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12D" w:rsidRDefault="008802E7" w:rsidP="005D31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Звіт про результати </w:t>
      </w:r>
      <w:r w:rsidR="002572F7">
        <w:rPr>
          <w:rFonts w:ascii="Times New Roman" w:hAnsi="Times New Roman" w:cs="Times New Roman"/>
          <w:b/>
          <w:sz w:val="28"/>
          <w:szCs w:val="28"/>
        </w:rPr>
        <w:t>повторного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відстеження результативності </w:t>
      </w:r>
    </w:p>
    <w:p w:rsidR="005D312D" w:rsidRPr="002E716A" w:rsidRDefault="008802E7" w:rsidP="005D31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наказу Мін</w:t>
      </w:r>
      <w:r w:rsidR="005D312D">
        <w:rPr>
          <w:rFonts w:ascii="Times New Roman" w:hAnsi="Times New Roman" w:cs="Times New Roman"/>
          <w:b/>
          <w:sz w:val="28"/>
          <w:szCs w:val="28"/>
        </w:rPr>
        <w:t>і</w:t>
      </w:r>
      <w:r>
        <w:rPr>
          <w:rFonts w:ascii="Times New Roman" w:hAnsi="Times New Roman" w:cs="Times New Roman"/>
          <w:b/>
          <w:sz w:val="28"/>
          <w:szCs w:val="28"/>
        </w:rPr>
        <w:t xml:space="preserve">стерства фінансів України від </w:t>
      </w:r>
      <w:r w:rsidR="00EB32CF">
        <w:rPr>
          <w:rFonts w:ascii="Times New Roman" w:hAnsi="Times New Roman" w:cs="Times New Roman"/>
          <w:b/>
          <w:sz w:val="28"/>
          <w:szCs w:val="28"/>
        </w:rPr>
        <w:t>18</w:t>
      </w:r>
      <w:r w:rsidR="00AB7A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32CF">
        <w:rPr>
          <w:rFonts w:ascii="Times New Roman" w:hAnsi="Times New Roman" w:cs="Times New Roman"/>
          <w:b/>
          <w:sz w:val="28"/>
          <w:szCs w:val="28"/>
        </w:rPr>
        <w:t>березня</w:t>
      </w:r>
      <w:r w:rsidR="00DC348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201</w:t>
      </w:r>
      <w:r w:rsidR="00EB32CF">
        <w:rPr>
          <w:rFonts w:ascii="Times New Roman" w:hAnsi="Times New Roman" w:cs="Times New Roman"/>
          <w:b/>
          <w:sz w:val="28"/>
          <w:szCs w:val="28"/>
        </w:rPr>
        <w:t>6</w:t>
      </w:r>
      <w:r w:rsidR="00DC3485">
        <w:rPr>
          <w:rFonts w:ascii="Times New Roman" w:hAnsi="Times New Roman" w:cs="Times New Roman"/>
          <w:b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312D">
        <w:rPr>
          <w:rFonts w:ascii="Times New Roman" w:hAnsi="Times New Roman" w:cs="Times New Roman"/>
          <w:b/>
          <w:sz w:val="28"/>
          <w:szCs w:val="28"/>
        </w:rPr>
        <w:t>№</w:t>
      </w:r>
      <w:r w:rsidR="005A2C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32CF">
        <w:rPr>
          <w:rFonts w:ascii="Times New Roman" w:hAnsi="Times New Roman" w:cs="Times New Roman"/>
          <w:b/>
          <w:sz w:val="28"/>
          <w:szCs w:val="28"/>
        </w:rPr>
        <w:t>370</w:t>
      </w:r>
    </w:p>
    <w:p w:rsidR="008A012A" w:rsidRDefault="008802E7" w:rsidP="009018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«Про </w:t>
      </w:r>
      <w:r w:rsidR="00901888">
        <w:rPr>
          <w:rFonts w:ascii="Times New Roman" w:hAnsi="Times New Roman" w:cs="Times New Roman"/>
          <w:b/>
          <w:sz w:val="28"/>
          <w:szCs w:val="28"/>
        </w:rPr>
        <w:t xml:space="preserve">затвердження Змін до Порядку </w:t>
      </w:r>
      <w:r w:rsidR="00EB32CF">
        <w:rPr>
          <w:rFonts w:ascii="Times New Roman" w:hAnsi="Times New Roman" w:cs="Times New Roman"/>
          <w:b/>
          <w:sz w:val="28"/>
          <w:szCs w:val="28"/>
        </w:rPr>
        <w:t>казначейського обслуговування          небюджетних рахунків клієнтів</w:t>
      </w:r>
      <w:r w:rsidR="005D312D">
        <w:rPr>
          <w:rFonts w:ascii="Times New Roman" w:hAnsi="Times New Roman" w:cs="Times New Roman"/>
          <w:b/>
          <w:sz w:val="28"/>
          <w:szCs w:val="28"/>
        </w:rPr>
        <w:t>»</w:t>
      </w:r>
    </w:p>
    <w:p w:rsidR="005D312D" w:rsidRDefault="005D312D" w:rsidP="005D31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12D" w:rsidRPr="00401A83" w:rsidRDefault="005D312D" w:rsidP="00401A8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01A83">
        <w:rPr>
          <w:rFonts w:ascii="Times New Roman" w:hAnsi="Times New Roman" w:cs="Times New Roman"/>
          <w:b/>
          <w:i/>
          <w:sz w:val="28"/>
          <w:szCs w:val="28"/>
        </w:rPr>
        <w:t>Вид та назва регуляторного акта, відстеження результативності якого здійснюється:</w:t>
      </w:r>
    </w:p>
    <w:p w:rsidR="005D312D" w:rsidRDefault="005D312D" w:rsidP="005D31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01A83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аказ </w:t>
      </w:r>
      <w:r w:rsidRPr="005D312D">
        <w:rPr>
          <w:rFonts w:ascii="Times New Roman" w:hAnsi="Times New Roman" w:cs="Times New Roman"/>
          <w:sz w:val="28"/>
          <w:szCs w:val="28"/>
        </w:rPr>
        <w:t xml:space="preserve">Міністерства фінансів України від </w:t>
      </w:r>
      <w:r w:rsidR="00D3008A">
        <w:rPr>
          <w:rFonts w:ascii="Times New Roman" w:hAnsi="Times New Roman" w:cs="Times New Roman"/>
          <w:sz w:val="28"/>
          <w:szCs w:val="28"/>
        </w:rPr>
        <w:t>18</w:t>
      </w:r>
      <w:r w:rsidR="00DC3485">
        <w:rPr>
          <w:rFonts w:ascii="Times New Roman" w:hAnsi="Times New Roman" w:cs="Times New Roman"/>
          <w:sz w:val="28"/>
          <w:szCs w:val="28"/>
        </w:rPr>
        <w:t xml:space="preserve"> </w:t>
      </w:r>
      <w:r w:rsidR="00D3008A">
        <w:rPr>
          <w:rFonts w:ascii="Times New Roman" w:hAnsi="Times New Roman" w:cs="Times New Roman"/>
          <w:sz w:val="28"/>
          <w:szCs w:val="28"/>
        </w:rPr>
        <w:t>берез</w:t>
      </w:r>
      <w:r w:rsidR="00DC3485">
        <w:rPr>
          <w:rFonts w:ascii="Times New Roman" w:hAnsi="Times New Roman" w:cs="Times New Roman"/>
          <w:sz w:val="28"/>
          <w:szCs w:val="28"/>
        </w:rPr>
        <w:t xml:space="preserve">ня </w:t>
      </w:r>
      <w:r w:rsidRPr="005D312D">
        <w:rPr>
          <w:rFonts w:ascii="Times New Roman" w:hAnsi="Times New Roman" w:cs="Times New Roman"/>
          <w:sz w:val="28"/>
          <w:szCs w:val="28"/>
        </w:rPr>
        <w:t>201</w:t>
      </w:r>
      <w:r w:rsidR="00D3008A">
        <w:rPr>
          <w:rFonts w:ascii="Times New Roman" w:hAnsi="Times New Roman" w:cs="Times New Roman"/>
          <w:sz w:val="28"/>
          <w:szCs w:val="28"/>
        </w:rPr>
        <w:t>6</w:t>
      </w:r>
      <w:r w:rsidR="00DC3485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5D312D">
        <w:rPr>
          <w:rFonts w:ascii="Times New Roman" w:hAnsi="Times New Roman" w:cs="Times New Roman"/>
          <w:sz w:val="28"/>
          <w:szCs w:val="28"/>
        </w:rPr>
        <w:t xml:space="preserve"> №</w:t>
      </w:r>
      <w:r w:rsidR="005A2C56">
        <w:rPr>
          <w:rFonts w:ascii="Times New Roman" w:hAnsi="Times New Roman" w:cs="Times New Roman"/>
          <w:sz w:val="28"/>
          <w:szCs w:val="28"/>
        </w:rPr>
        <w:t xml:space="preserve"> </w:t>
      </w:r>
      <w:r w:rsidR="00D3008A">
        <w:rPr>
          <w:rFonts w:ascii="Times New Roman" w:hAnsi="Times New Roman" w:cs="Times New Roman"/>
          <w:sz w:val="28"/>
          <w:szCs w:val="28"/>
        </w:rPr>
        <w:t>370</w:t>
      </w:r>
      <w:r w:rsidRPr="005D312D">
        <w:rPr>
          <w:rFonts w:ascii="Times New Roman" w:hAnsi="Times New Roman" w:cs="Times New Roman"/>
          <w:sz w:val="28"/>
          <w:szCs w:val="28"/>
        </w:rPr>
        <w:t xml:space="preserve"> «</w:t>
      </w:r>
      <w:r w:rsidR="00D3008A" w:rsidRPr="00D3008A">
        <w:rPr>
          <w:rFonts w:ascii="Times New Roman" w:hAnsi="Times New Roman" w:cs="Times New Roman"/>
          <w:sz w:val="28"/>
          <w:szCs w:val="28"/>
        </w:rPr>
        <w:t>Про затвердження Змін до Порядку казначейського обслуговування  небюджетних рахунків клієнтів</w:t>
      </w:r>
      <w:r w:rsidRPr="005D312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312D" w:rsidRDefault="005D312D" w:rsidP="005D31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312D" w:rsidRPr="00401A83" w:rsidRDefault="005D312D" w:rsidP="005D312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01A83">
        <w:rPr>
          <w:rFonts w:ascii="Times New Roman" w:hAnsi="Times New Roman" w:cs="Times New Roman"/>
          <w:b/>
          <w:i/>
          <w:sz w:val="28"/>
          <w:szCs w:val="28"/>
        </w:rPr>
        <w:t>Назва виконавця заходів з базового відстеження результативності:</w:t>
      </w:r>
    </w:p>
    <w:p w:rsidR="005D312D" w:rsidRDefault="005D312D" w:rsidP="00401A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 державного бюджету Міністерства фінансів України.</w:t>
      </w:r>
    </w:p>
    <w:p w:rsidR="005D312D" w:rsidRDefault="005D312D" w:rsidP="005D31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312D" w:rsidRPr="00401A83" w:rsidRDefault="005D312D" w:rsidP="005D312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01A83">
        <w:rPr>
          <w:rFonts w:ascii="Times New Roman" w:hAnsi="Times New Roman" w:cs="Times New Roman"/>
          <w:b/>
          <w:i/>
          <w:sz w:val="28"/>
          <w:szCs w:val="28"/>
        </w:rPr>
        <w:t>Цілі прийняття акта:</w:t>
      </w:r>
    </w:p>
    <w:p w:rsidR="005D312D" w:rsidRPr="00A71870" w:rsidRDefault="00541114" w:rsidP="005D312D">
      <w:pPr>
        <w:widowControl w:val="0"/>
        <w:spacing w:after="0" w:line="240" w:lineRule="auto"/>
        <w:ind w:firstLine="720"/>
        <w:jc w:val="both"/>
        <w:rPr>
          <w:rStyle w:val="FontStyle"/>
          <w:rFonts w:ascii="Times New Roman" w:hAnsi="Times New Roman" w:cs="Times New Roman"/>
          <w:color w:val="auto"/>
          <w:sz w:val="28"/>
        </w:rPr>
      </w:pPr>
      <w:r w:rsidRPr="00A71870">
        <w:rPr>
          <w:rFonts w:ascii="Times New Roman" w:hAnsi="Times New Roman" w:cs="Times New Roman"/>
          <w:sz w:val="28"/>
          <w:szCs w:val="28"/>
        </w:rPr>
        <w:t xml:space="preserve">Метою прийняття наказу </w:t>
      </w:r>
      <w:r w:rsidR="00572F2C">
        <w:rPr>
          <w:rFonts w:ascii="Times New Roman" w:hAnsi="Times New Roman" w:cs="Times New Roman"/>
          <w:sz w:val="28"/>
          <w:szCs w:val="28"/>
        </w:rPr>
        <w:t xml:space="preserve">є реалізація окремих положень Закону України «Про відкритість </w:t>
      </w:r>
      <w:r w:rsidR="00577C35">
        <w:rPr>
          <w:rFonts w:ascii="Times New Roman" w:hAnsi="Times New Roman" w:cs="Times New Roman"/>
          <w:sz w:val="28"/>
          <w:szCs w:val="28"/>
        </w:rPr>
        <w:t>використання публічних коштів», приведення у відповідність до законодавства у сфері державних закупівель положень Порядку</w:t>
      </w:r>
      <w:r w:rsidR="003A337A" w:rsidRPr="003A337A">
        <w:t xml:space="preserve"> </w:t>
      </w:r>
      <w:r w:rsidR="003A337A" w:rsidRPr="003A337A">
        <w:rPr>
          <w:rFonts w:ascii="Times New Roman" w:hAnsi="Times New Roman" w:cs="Times New Roman"/>
          <w:sz w:val="28"/>
          <w:szCs w:val="28"/>
        </w:rPr>
        <w:t>казначейського обслуговування  небюджетних рахунків клієнтів</w:t>
      </w:r>
      <w:r w:rsidR="00577C35">
        <w:rPr>
          <w:rFonts w:ascii="Times New Roman" w:hAnsi="Times New Roman" w:cs="Times New Roman"/>
          <w:sz w:val="28"/>
          <w:szCs w:val="28"/>
        </w:rPr>
        <w:t>, а також визначення процедур обміну документами в електронному вигляді між клієнтами та органами Казначейства</w:t>
      </w:r>
      <w:r w:rsidR="005D312D" w:rsidRPr="00A71870">
        <w:rPr>
          <w:rStyle w:val="FontStyle"/>
          <w:rFonts w:ascii="Times New Roman" w:hAnsi="Times New Roman" w:cs="Times New Roman"/>
          <w:color w:val="auto"/>
          <w:sz w:val="28"/>
        </w:rPr>
        <w:t>.</w:t>
      </w:r>
    </w:p>
    <w:p w:rsidR="005D312D" w:rsidRPr="00AB7A72" w:rsidRDefault="005D312D" w:rsidP="005D312D">
      <w:pPr>
        <w:widowControl w:val="0"/>
        <w:spacing w:after="0" w:line="240" w:lineRule="auto"/>
        <w:ind w:firstLine="720"/>
        <w:jc w:val="both"/>
        <w:rPr>
          <w:rStyle w:val="FontStyle"/>
          <w:rFonts w:ascii="Times New Roman" w:hAnsi="Times New Roman" w:cs="Times New Roman"/>
          <w:color w:val="auto"/>
          <w:sz w:val="28"/>
        </w:rPr>
      </w:pPr>
    </w:p>
    <w:p w:rsidR="005D312D" w:rsidRPr="00401A83" w:rsidRDefault="005D312D" w:rsidP="005D312D">
      <w:pPr>
        <w:widowControl w:val="0"/>
        <w:spacing w:after="0" w:line="240" w:lineRule="auto"/>
        <w:ind w:firstLine="720"/>
        <w:jc w:val="both"/>
        <w:rPr>
          <w:rStyle w:val="FontStyle"/>
          <w:rFonts w:ascii="Times New Roman" w:hAnsi="Times New Roman" w:cs="Times New Roman"/>
          <w:b/>
          <w:i/>
          <w:sz w:val="28"/>
        </w:rPr>
      </w:pPr>
      <w:r w:rsidRPr="00401A83">
        <w:rPr>
          <w:rStyle w:val="FontStyle"/>
          <w:rFonts w:ascii="Times New Roman" w:hAnsi="Times New Roman" w:cs="Times New Roman"/>
          <w:b/>
          <w:i/>
          <w:sz w:val="28"/>
        </w:rPr>
        <w:t>Строк виконання заходів з відстеження:</w:t>
      </w:r>
    </w:p>
    <w:p w:rsidR="005D312D" w:rsidRPr="007544DD" w:rsidRDefault="002572F7" w:rsidP="005D312D">
      <w:pPr>
        <w:widowControl w:val="0"/>
        <w:spacing w:after="0" w:line="240" w:lineRule="auto"/>
        <w:ind w:firstLine="720"/>
        <w:jc w:val="both"/>
        <w:rPr>
          <w:rStyle w:val="FontStyle"/>
          <w:rFonts w:ascii="Times New Roman" w:hAnsi="Times New Roman" w:cs="Times New Roman"/>
          <w:color w:val="auto"/>
          <w:sz w:val="28"/>
        </w:rPr>
      </w:pPr>
      <w:r>
        <w:rPr>
          <w:rStyle w:val="FontStyle"/>
          <w:rFonts w:ascii="Times New Roman" w:hAnsi="Times New Roman" w:cs="Times New Roman"/>
          <w:color w:val="auto"/>
          <w:sz w:val="28"/>
        </w:rPr>
        <w:t>Квітень-травень 2017</w:t>
      </w:r>
      <w:r w:rsidR="007544DD">
        <w:rPr>
          <w:rStyle w:val="FontStyle"/>
          <w:rFonts w:ascii="Times New Roman" w:hAnsi="Times New Roman" w:cs="Times New Roman"/>
          <w:color w:val="auto"/>
          <w:sz w:val="28"/>
        </w:rPr>
        <w:t>року.</w:t>
      </w:r>
    </w:p>
    <w:p w:rsidR="005D312D" w:rsidRPr="001A6EE8" w:rsidRDefault="005D312D" w:rsidP="005D312D">
      <w:pPr>
        <w:widowControl w:val="0"/>
        <w:spacing w:after="0" w:line="240" w:lineRule="auto"/>
        <w:ind w:firstLine="720"/>
        <w:jc w:val="both"/>
        <w:rPr>
          <w:rStyle w:val="FontStyle"/>
          <w:rFonts w:ascii="Times New Roman" w:hAnsi="Times New Roman" w:cs="Times New Roman"/>
          <w:color w:val="auto"/>
          <w:sz w:val="28"/>
        </w:rPr>
      </w:pPr>
    </w:p>
    <w:p w:rsidR="005D312D" w:rsidRPr="00401A83" w:rsidRDefault="005D312D" w:rsidP="005D312D">
      <w:pPr>
        <w:widowControl w:val="0"/>
        <w:spacing w:after="0" w:line="240" w:lineRule="auto"/>
        <w:ind w:firstLine="720"/>
        <w:jc w:val="both"/>
        <w:rPr>
          <w:rStyle w:val="FontStyle"/>
          <w:rFonts w:ascii="Times New Roman" w:hAnsi="Times New Roman" w:cs="Times New Roman"/>
          <w:b/>
          <w:i/>
          <w:sz w:val="28"/>
        </w:rPr>
      </w:pPr>
      <w:r w:rsidRPr="00401A83">
        <w:rPr>
          <w:rStyle w:val="FontStyle"/>
          <w:rFonts w:ascii="Times New Roman" w:hAnsi="Times New Roman" w:cs="Times New Roman"/>
          <w:b/>
          <w:i/>
          <w:sz w:val="28"/>
        </w:rPr>
        <w:t>Тип відстеження:</w:t>
      </w:r>
    </w:p>
    <w:p w:rsidR="005D312D" w:rsidRDefault="00985F5F" w:rsidP="005D312D">
      <w:pPr>
        <w:widowControl w:val="0"/>
        <w:spacing w:after="0" w:line="240" w:lineRule="auto"/>
        <w:ind w:firstLine="720"/>
        <w:jc w:val="both"/>
        <w:rPr>
          <w:rStyle w:val="FontStyle"/>
          <w:rFonts w:ascii="Times New Roman" w:hAnsi="Times New Roman" w:cs="Times New Roman"/>
          <w:sz w:val="28"/>
        </w:rPr>
      </w:pPr>
      <w:r>
        <w:rPr>
          <w:rStyle w:val="FontStyle"/>
          <w:rFonts w:ascii="Times New Roman" w:hAnsi="Times New Roman" w:cs="Times New Roman"/>
          <w:color w:val="auto"/>
          <w:sz w:val="28"/>
        </w:rPr>
        <w:t>повторне</w:t>
      </w:r>
      <w:r w:rsidR="005D312D" w:rsidRPr="00241F24">
        <w:rPr>
          <w:rStyle w:val="FontStyle"/>
          <w:rFonts w:ascii="Times New Roman" w:hAnsi="Times New Roman" w:cs="Times New Roman"/>
          <w:color w:val="auto"/>
          <w:sz w:val="28"/>
        </w:rPr>
        <w:t xml:space="preserve"> відстеження</w:t>
      </w:r>
      <w:r w:rsidR="005D312D">
        <w:rPr>
          <w:rStyle w:val="FontStyle"/>
          <w:rFonts w:ascii="Times New Roman" w:hAnsi="Times New Roman" w:cs="Times New Roman"/>
          <w:sz w:val="28"/>
        </w:rPr>
        <w:t>.</w:t>
      </w:r>
    </w:p>
    <w:p w:rsidR="005D312D" w:rsidRDefault="005D312D" w:rsidP="005D312D">
      <w:pPr>
        <w:widowControl w:val="0"/>
        <w:spacing w:after="0" w:line="240" w:lineRule="auto"/>
        <w:ind w:firstLine="720"/>
        <w:jc w:val="both"/>
        <w:rPr>
          <w:rStyle w:val="FontStyle"/>
          <w:rFonts w:ascii="Times New Roman" w:hAnsi="Times New Roman" w:cs="Times New Roman"/>
          <w:sz w:val="28"/>
        </w:rPr>
      </w:pPr>
    </w:p>
    <w:p w:rsidR="005D312D" w:rsidRPr="00401A83" w:rsidRDefault="005D312D" w:rsidP="005D312D">
      <w:pPr>
        <w:widowControl w:val="0"/>
        <w:spacing w:after="0" w:line="240" w:lineRule="auto"/>
        <w:ind w:firstLine="720"/>
        <w:jc w:val="both"/>
        <w:rPr>
          <w:rStyle w:val="FontStyle"/>
          <w:rFonts w:ascii="Times New Roman" w:hAnsi="Times New Roman" w:cs="Times New Roman"/>
          <w:b/>
          <w:i/>
          <w:sz w:val="28"/>
        </w:rPr>
      </w:pPr>
      <w:r w:rsidRPr="00401A83">
        <w:rPr>
          <w:rStyle w:val="FontStyle"/>
          <w:rFonts w:ascii="Times New Roman" w:hAnsi="Times New Roman" w:cs="Times New Roman"/>
          <w:b/>
          <w:i/>
          <w:sz w:val="28"/>
        </w:rPr>
        <w:t>Методи одержання результатів відстеження:</w:t>
      </w:r>
    </w:p>
    <w:p w:rsidR="00401A83" w:rsidRDefault="0082677B" w:rsidP="005D312D">
      <w:pPr>
        <w:widowControl w:val="0"/>
        <w:spacing w:after="0" w:line="240" w:lineRule="auto"/>
        <w:ind w:firstLine="720"/>
        <w:jc w:val="both"/>
        <w:rPr>
          <w:rStyle w:val="FontStyle"/>
          <w:rFonts w:ascii="Times New Roman" w:hAnsi="Times New Roman" w:cs="Times New Roman"/>
          <w:sz w:val="28"/>
        </w:rPr>
      </w:pPr>
      <w:r>
        <w:rPr>
          <w:rStyle w:val="FontStyle"/>
          <w:rFonts w:ascii="Times New Roman" w:hAnsi="Times New Roman" w:cs="Times New Roman"/>
          <w:sz w:val="28"/>
        </w:rPr>
        <w:t>Статистичний метод.</w:t>
      </w:r>
    </w:p>
    <w:p w:rsidR="0082677B" w:rsidRDefault="0082677B" w:rsidP="005D312D">
      <w:pPr>
        <w:widowControl w:val="0"/>
        <w:spacing w:after="0" w:line="240" w:lineRule="auto"/>
        <w:ind w:firstLine="720"/>
        <w:jc w:val="both"/>
        <w:rPr>
          <w:rStyle w:val="FontStyle"/>
          <w:rFonts w:ascii="Times New Roman" w:hAnsi="Times New Roman" w:cs="Times New Roman"/>
          <w:sz w:val="28"/>
        </w:rPr>
      </w:pPr>
    </w:p>
    <w:p w:rsidR="00401A83" w:rsidRPr="00401A83" w:rsidRDefault="00401A83" w:rsidP="005D312D">
      <w:pPr>
        <w:widowControl w:val="0"/>
        <w:spacing w:after="0" w:line="240" w:lineRule="auto"/>
        <w:ind w:firstLine="720"/>
        <w:jc w:val="both"/>
        <w:rPr>
          <w:rStyle w:val="FontStyle"/>
          <w:rFonts w:ascii="Times New Roman" w:hAnsi="Times New Roman" w:cs="Times New Roman"/>
          <w:b/>
          <w:i/>
          <w:sz w:val="28"/>
        </w:rPr>
      </w:pPr>
      <w:r w:rsidRPr="00401A83">
        <w:rPr>
          <w:rStyle w:val="FontStyle"/>
          <w:rFonts w:ascii="Times New Roman" w:hAnsi="Times New Roman" w:cs="Times New Roman"/>
          <w:b/>
          <w:i/>
          <w:sz w:val="28"/>
        </w:rPr>
        <w:t>Дані та припущення, на основі яких відстежувалась результативність, а також способи одержання даних:</w:t>
      </w:r>
    </w:p>
    <w:p w:rsidR="0082677B" w:rsidRPr="00805248" w:rsidRDefault="0082677B" w:rsidP="0082677B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572F7">
        <w:rPr>
          <w:rStyle w:val="FontStyle"/>
          <w:rFonts w:ascii="Times New Roman" w:hAnsi="Times New Roman" w:cs="Times New Roman"/>
          <w:color w:val="auto"/>
          <w:sz w:val="28"/>
        </w:rPr>
        <w:t xml:space="preserve">Повторне відстеження результативності регуляторного акта здійснювалось через рік з дня набрання ним чинності </w:t>
      </w:r>
      <w:r w:rsidRPr="00805248">
        <w:rPr>
          <w:rFonts w:ascii="Times New Roman" w:hAnsi="Times New Roman"/>
          <w:sz w:val="28"/>
          <w:szCs w:val="28"/>
        </w:rPr>
        <w:t xml:space="preserve">шляхом </w:t>
      </w:r>
      <w:r>
        <w:rPr>
          <w:rFonts w:ascii="Times New Roman" w:hAnsi="Times New Roman"/>
          <w:sz w:val="28"/>
          <w:szCs w:val="28"/>
        </w:rPr>
        <w:t xml:space="preserve">порівняння </w:t>
      </w:r>
      <w:r w:rsidRPr="00805248">
        <w:rPr>
          <w:rFonts w:ascii="Times New Roman" w:hAnsi="Times New Roman"/>
          <w:sz w:val="28"/>
          <w:szCs w:val="28"/>
        </w:rPr>
        <w:t>кількості суб’єктів господарювання</w:t>
      </w:r>
      <w:r>
        <w:rPr>
          <w:rFonts w:ascii="Times New Roman" w:hAnsi="Times New Roman"/>
          <w:sz w:val="28"/>
          <w:szCs w:val="28"/>
        </w:rPr>
        <w:t xml:space="preserve">, на яких поширюється дія наказу, за результатами базового та повторного відстеження. </w:t>
      </w:r>
      <w:r w:rsidRPr="00805248">
        <w:rPr>
          <w:rFonts w:ascii="Times New Roman" w:hAnsi="Times New Roman"/>
          <w:sz w:val="28"/>
          <w:szCs w:val="28"/>
        </w:rPr>
        <w:t xml:space="preserve"> </w:t>
      </w:r>
    </w:p>
    <w:p w:rsidR="0082677B" w:rsidRDefault="00984F0F" w:rsidP="005D312D">
      <w:pPr>
        <w:widowControl w:val="0"/>
        <w:spacing w:after="0" w:line="240" w:lineRule="auto"/>
        <w:ind w:firstLine="720"/>
        <w:jc w:val="both"/>
        <w:rPr>
          <w:rStyle w:val="FontStyle"/>
          <w:rFonts w:ascii="Times New Roman" w:hAnsi="Times New Roman" w:cs="Times New Roman"/>
          <w:sz w:val="28"/>
        </w:rPr>
      </w:pPr>
      <w:r>
        <w:rPr>
          <w:rStyle w:val="FontStyle"/>
          <w:rFonts w:ascii="Times New Roman" w:hAnsi="Times New Roman" w:cs="Times New Roman"/>
          <w:sz w:val="28"/>
        </w:rPr>
        <w:t>До наказу, опублікованого в офіційному друкованому виданні України «Офіційний вісник</w:t>
      </w:r>
      <w:r w:rsidR="00FF2CA0">
        <w:rPr>
          <w:rStyle w:val="FontStyle"/>
          <w:rFonts w:ascii="Times New Roman" w:hAnsi="Times New Roman" w:cs="Times New Roman"/>
          <w:sz w:val="28"/>
        </w:rPr>
        <w:t xml:space="preserve"> Укр</w:t>
      </w:r>
      <w:r w:rsidR="00860A94">
        <w:rPr>
          <w:rStyle w:val="FontStyle"/>
          <w:rFonts w:ascii="Times New Roman" w:hAnsi="Times New Roman" w:cs="Times New Roman"/>
          <w:sz w:val="28"/>
        </w:rPr>
        <w:t>а</w:t>
      </w:r>
      <w:r w:rsidR="00FF2CA0">
        <w:rPr>
          <w:rStyle w:val="FontStyle"/>
          <w:rFonts w:ascii="Times New Roman" w:hAnsi="Times New Roman" w:cs="Times New Roman"/>
          <w:sz w:val="28"/>
        </w:rPr>
        <w:t>їни</w:t>
      </w:r>
      <w:r>
        <w:rPr>
          <w:rStyle w:val="FontStyle"/>
          <w:rFonts w:ascii="Times New Roman" w:hAnsi="Times New Roman" w:cs="Times New Roman"/>
          <w:sz w:val="28"/>
        </w:rPr>
        <w:t>», зауважень та пропозицій не надходило.</w:t>
      </w:r>
    </w:p>
    <w:p w:rsidR="00401A83" w:rsidRDefault="00401A83" w:rsidP="005D312D">
      <w:pPr>
        <w:widowControl w:val="0"/>
        <w:spacing w:after="0" w:line="240" w:lineRule="auto"/>
        <w:ind w:firstLine="720"/>
        <w:jc w:val="both"/>
        <w:rPr>
          <w:rStyle w:val="FontStyle"/>
          <w:rFonts w:ascii="Times New Roman" w:hAnsi="Times New Roman" w:cs="Times New Roman"/>
          <w:sz w:val="28"/>
        </w:rPr>
      </w:pPr>
    </w:p>
    <w:p w:rsidR="00401A83" w:rsidRPr="00401A83" w:rsidRDefault="00401A83" w:rsidP="005D312D">
      <w:pPr>
        <w:widowControl w:val="0"/>
        <w:spacing w:after="0" w:line="240" w:lineRule="auto"/>
        <w:ind w:firstLine="720"/>
        <w:jc w:val="both"/>
        <w:rPr>
          <w:rStyle w:val="FontStyle"/>
          <w:rFonts w:ascii="Times New Roman" w:hAnsi="Times New Roman" w:cs="Times New Roman"/>
          <w:b/>
          <w:i/>
          <w:sz w:val="28"/>
        </w:rPr>
      </w:pPr>
      <w:r w:rsidRPr="00401A83">
        <w:rPr>
          <w:rStyle w:val="FontStyle"/>
          <w:rFonts w:ascii="Times New Roman" w:hAnsi="Times New Roman" w:cs="Times New Roman"/>
          <w:b/>
          <w:i/>
          <w:sz w:val="28"/>
        </w:rPr>
        <w:t>Кількісні та якісні значення показників результативності акта:</w:t>
      </w:r>
    </w:p>
    <w:p w:rsidR="00401A83" w:rsidRDefault="00401A83" w:rsidP="005D312D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"/>
          <w:rFonts w:ascii="Times New Roman" w:hAnsi="Times New Roman" w:cs="Times New Roman"/>
          <w:sz w:val="28"/>
        </w:rPr>
        <w:t xml:space="preserve">в результаті реалізації наказу </w:t>
      </w:r>
      <w:r w:rsidRPr="005D312D">
        <w:rPr>
          <w:rFonts w:ascii="Times New Roman" w:hAnsi="Times New Roman" w:cs="Times New Roman"/>
          <w:sz w:val="28"/>
          <w:szCs w:val="28"/>
        </w:rPr>
        <w:t>Міністерства фінансів України</w:t>
      </w:r>
      <w:r w:rsidR="00B53C93">
        <w:rPr>
          <w:rFonts w:ascii="Times New Roman" w:hAnsi="Times New Roman" w:cs="Times New Roman"/>
          <w:sz w:val="28"/>
          <w:szCs w:val="28"/>
        </w:rPr>
        <w:t xml:space="preserve"> </w:t>
      </w:r>
      <w:r w:rsidR="00805248">
        <w:rPr>
          <w:rFonts w:ascii="Times New Roman" w:hAnsi="Times New Roman" w:cs="Times New Roman"/>
          <w:sz w:val="28"/>
          <w:szCs w:val="28"/>
        </w:rPr>
        <w:t xml:space="preserve">                                  від </w:t>
      </w:r>
      <w:r w:rsidR="00241F24">
        <w:rPr>
          <w:rFonts w:ascii="Times New Roman" w:hAnsi="Times New Roman" w:cs="Times New Roman"/>
          <w:sz w:val="28"/>
          <w:szCs w:val="28"/>
        </w:rPr>
        <w:t xml:space="preserve">18 березня </w:t>
      </w:r>
      <w:r w:rsidR="00241F24" w:rsidRPr="005D312D">
        <w:rPr>
          <w:rFonts w:ascii="Times New Roman" w:hAnsi="Times New Roman" w:cs="Times New Roman"/>
          <w:sz w:val="28"/>
          <w:szCs w:val="28"/>
        </w:rPr>
        <w:t>201</w:t>
      </w:r>
      <w:r w:rsidR="00241F24">
        <w:rPr>
          <w:rFonts w:ascii="Times New Roman" w:hAnsi="Times New Roman" w:cs="Times New Roman"/>
          <w:sz w:val="28"/>
          <w:szCs w:val="28"/>
        </w:rPr>
        <w:t>6 року</w:t>
      </w:r>
      <w:r w:rsidR="00241F24" w:rsidRPr="005D312D">
        <w:rPr>
          <w:rFonts w:ascii="Times New Roman" w:hAnsi="Times New Roman" w:cs="Times New Roman"/>
          <w:sz w:val="28"/>
          <w:szCs w:val="28"/>
        </w:rPr>
        <w:t xml:space="preserve"> №</w:t>
      </w:r>
      <w:r w:rsidR="00241F24">
        <w:rPr>
          <w:rFonts w:ascii="Times New Roman" w:hAnsi="Times New Roman" w:cs="Times New Roman"/>
          <w:sz w:val="28"/>
          <w:szCs w:val="28"/>
        </w:rPr>
        <w:t xml:space="preserve"> 370</w:t>
      </w:r>
      <w:r w:rsidR="00241F24" w:rsidRPr="005D312D">
        <w:rPr>
          <w:rFonts w:ascii="Times New Roman" w:hAnsi="Times New Roman" w:cs="Times New Roman"/>
          <w:sz w:val="28"/>
          <w:szCs w:val="28"/>
        </w:rPr>
        <w:t xml:space="preserve"> «</w:t>
      </w:r>
      <w:r w:rsidR="00241F24" w:rsidRPr="00D3008A">
        <w:rPr>
          <w:rFonts w:ascii="Times New Roman" w:hAnsi="Times New Roman" w:cs="Times New Roman"/>
          <w:sz w:val="28"/>
          <w:szCs w:val="28"/>
        </w:rPr>
        <w:t>Про затвердження Змін до Порядку казначейського обслуговування небюджетних рахунків клієнтів</w:t>
      </w:r>
      <w:r w:rsidR="00241F24" w:rsidRPr="005D312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01A83" w:rsidRDefault="00401A83" w:rsidP="00F53081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надходжень до державного і місцевих бюджетів і державних цільових фондів, пов’язаних з дією акта, не</w:t>
      </w:r>
      <w:r w:rsidR="00E44335">
        <w:rPr>
          <w:rFonts w:ascii="Times New Roman" w:hAnsi="Times New Roman" w:cs="Times New Roman"/>
          <w:sz w:val="28"/>
          <w:szCs w:val="28"/>
        </w:rPr>
        <w:t>має</w:t>
      </w:r>
      <w:r w:rsidR="00805834">
        <w:rPr>
          <w:rFonts w:ascii="Times New Roman" w:hAnsi="Times New Roman" w:cs="Times New Roman"/>
          <w:sz w:val="28"/>
          <w:szCs w:val="28"/>
        </w:rPr>
        <w:t xml:space="preserve">, тому що положення </w:t>
      </w:r>
      <w:r w:rsidR="00E44335">
        <w:rPr>
          <w:rFonts w:ascii="Times New Roman" w:hAnsi="Times New Roman" w:cs="Times New Roman"/>
          <w:sz w:val="28"/>
          <w:szCs w:val="28"/>
        </w:rPr>
        <w:t xml:space="preserve">регуляторного </w:t>
      </w:r>
      <w:r w:rsidR="00805834">
        <w:rPr>
          <w:rFonts w:ascii="Times New Roman" w:hAnsi="Times New Roman" w:cs="Times New Roman"/>
          <w:sz w:val="28"/>
          <w:szCs w:val="28"/>
        </w:rPr>
        <w:t xml:space="preserve"> акта не несуть збільшення фінансових надходжень;</w:t>
      </w:r>
    </w:p>
    <w:p w:rsidR="00805834" w:rsidRDefault="00805834" w:rsidP="00F53081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кількість суб’єктів господарювання, на яких поширю</w:t>
      </w:r>
      <w:r w:rsidR="00CC360C">
        <w:rPr>
          <w:rFonts w:ascii="Times New Roman" w:hAnsi="Times New Roman" w:cs="Times New Roman"/>
          <w:sz w:val="28"/>
          <w:szCs w:val="28"/>
        </w:rPr>
        <w:t>є</w:t>
      </w:r>
      <w:r>
        <w:rPr>
          <w:rFonts w:ascii="Times New Roman" w:hAnsi="Times New Roman" w:cs="Times New Roman"/>
          <w:sz w:val="28"/>
          <w:szCs w:val="28"/>
        </w:rPr>
        <w:t>ться дія акта</w:t>
      </w:r>
      <w:r w:rsidR="005106D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становить </w:t>
      </w:r>
      <w:r w:rsidR="0008695D">
        <w:rPr>
          <w:rFonts w:ascii="Times New Roman" w:hAnsi="Times New Roman" w:cs="Times New Roman"/>
          <w:sz w:val="28"/>
          <w:szCs w:val="28"/>
        </w:rPr>
        <w:t>3285</w:t>
      </w:r>
      <w:r w:rsidR="00CC360C">
        <w:rPr>
          <w:rFonts w:ascii="Times New Roman" w:hAnsi="Times New Roman" w:cs="Times New Roman"/>
          <w:sz w:val="28"/>
          <w:szCs w:val="28"/>
        </w:rPr>
        <w:t xml:space="preserve"> </w:t>
      </w:r>
      <w:r w:rsidR="008426D2">
        <w:rPr>
          <w:rFonts w:ascii="Times New Roman" w:hAnsi="Times New Roman" w:cs="Times New Roman"/>
          <w:sz w:val="28"/>
          <w:szCs w:val="28"/>
        </w:rPr>
        <w:t xml:space="preserve">клієнтів, яким </w:t>
      </w:r>
      <w:r w:rsidR="0008695D">
        <w:rPr>
          <w:rFonts w:ascii="Times New Roman" w:hAnsi="Times New Roman" w:cs="Times New Roman"/>
          <w:sz w:val="28"/>
          <w:szCs w:val="28"/>
        </w:rPr>
        <w:t>відкриті</w:t>
      </w:r>
      <w:r w:rsidR="008426D2">
        <w:rPr>
          <w:rFonts w:ascii="Times New Roman" w:hAnsi="Times New Roman" w:cs="Times New Roman"/>
          <w:sz w:val="28"/>
          <w:szCs w:val="28"/>
        </w:rPr>
        <w:t xml:space="preserve"> небюджетні рахунки органами Казначейства</w:t>
      </w:r>
      <w:r w:rsidR="00CC360C">
        <w:rPr>
          <w:rFonts w:ascii="Times New Roman" w:hAnsi="Times New Roman" w:cs="Times New Roman"/>
          <w:sz w:val="28"/>
          <w:szCs w:val="28"/>
        </w:rPr>
        <w:t xml:space="preserve">, та в порівнянні з періодом базового відстеження результативності акту збільшилася на </w:t>
      </w:r>
      <w:r w:rsidR="0008695D">
        <w:rPr>
          <w:rFonts w:ascii="Times New Roman" w:hAnsi="Times New Roman" w:cs="Times New Roman"/>
          <w:sz w:val="28"/>
          <w:szCs w:val="28"/>
        </w:rPr>
        <w:t>648</w:t>
      </w:r>
      <w:r w:rsidR="00CC360C">
        <w:rPr>
          <w:rFonts w:ascii="Times New Roman" w:hAnsi="Times New Roman" w:cs="Times New Roman"/>
          <w:sz w:val="28"/>
          <w:szCs w:val="28"/>
        </w:rPr>
        <w:t xml:space="preserve"> клієнтів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05834" w:rsidRDefault="00446472" w:rsidP="00F53081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рівень поінформованості суб’єктів господарювання з основними положеннями акта </w:t>
      </w:r>
      <w:r w:rsidR="009D704D">
        <w:rPr>
          <w:rFonts w:ascii="Times New Roman" w:hAnsi="Times New Roman" w:cs="Times New Roman"/>
          <w:sz w:val="28"/>
          <w:szCs w:val="28"/>
        </w:rPr>
        <w:t>високий: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704D">
        <w:rPr>
          <w:rFonts w:ascii="Times New Roman" w:hAnsi="Times New Roman" w:cs="Times New Roman"/>
          <w:sz w:val="28"/>
          <w:szCs w:val="28"/>
        </w:rPr>
        <w:t>наказ</w:t>
      </w:r>
      <w:r>
        <w:rPr>
          <w:rFonts w:ascii="Times New Roman" w:hAnsi="Times New Roman" w:cs="Times New Roman"/>
          <w:sz w:val="28"/>
          <w:szCs w:val="28"/>
        </w:rPr>
        <w:t xml:space="preserve"> розміщен</w:t>
      </w:r>
      <w:r w:rsidR="009D704D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на офіційному веб-сайті Мінфіну</w:t>
      </w:r>
      <w:r w:rsidR="009D704D">
        <w:rPr>
          <w:rFonts w:ascii="Times New Roman" w:hAnsi="Times New Roman" w:cs="Times New Roman"/>
          <w:sz w:val="28"/>
          <w:szCs w:val="28"/>
        </w:rPr>
        <w:t>, офіційному веб-порталі Верховної Ради України в розділі «Законодавство», правовому порталі України «ЛІГА:ЗАКОН», опублікований в українському інформаційному бюлетені «Офіційний вісник України» №</w:t>
      </w:r>
      <w:r w:rsidR="00CD1E28">
        <w:rPr>
          <w:rFonts w:ascii="Times New Roman" w:hAnsi="Times New Roman" w:cs="Times New Roman"/>
          <w:sz w:val="28"/>
          <w:szCs w:val="28"/>
        </w:rPr>
        <w:t xml:space="preserve"> 32 від 29.04.2016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6472" w:rsidRDefault="00446472" w:rsidP="0044647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472" w:rsidRPr="00446472" w:rsidRDefault="00446472" w:rsidP="00446472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46472">
        <w:rPr>
          <w:rFonts w:ascii="Times New Roman" w:hAnsi="Times New Roman" w:cs="Times New Roman"/>
          <w:b/>
          <w:i/>
          <w:sz w:val="28"/>
          <w:szCs w:val="28"/>
        </w:rPr>
        <w:t>Оцінка можливих результатів реалізації регуляторного акта та ступеня досягнення визначених цілей:</w:t>
      </w:r>
    </w:p>
    <w:p w:rsidR="00446472" w:rsidRDefault="00446472" w:rsidP="00A07F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підставі результатів </w:t>
      </w:r>
      <w:r w:rsidR="00B9334F">
        <w:rPr>
          <w:rFonts w:ascii="Times New Roman" w:hAnsi="Times New Roman" w:cs="Times New Roman"/>
          <w:sz w:val="28"/>
          <w:szCs w:val="28"/>
        </w:rPr>
        <w:t>повторного</w:t>
      </w:r>
      <w:r>
        <w:rPr>
          <w:rFonts w:ascii="Times New Roman" w:hAnsi="Times New Roman" w:cs="Times New Roman"/>
          <w:sz w:val="28"/>
          <w:szCs w:val="28"/>
        </w:rPr>
        <w:t xml:space="preserve"> відстеження результативності наказу можна зробити висновок про те, що </w:t>
      </w:r>
      <w:r w:rsidR="00C2588F">
        <w:rPr>
          <w:rFonts w:ascii="Times New Roman" w:hAnsi="Times New Roman" w:cs="Times New Roman"/>
          <w:sz w:val="28"/>
          <w:szCs w:val="28"/>
        </w:rPr>
        <w:t>в цілому</w:t>
      </w:r>
      <w:r>
        <w:rPr>
          <w:rFonts w:ascii="Times New Roman" w:hAnsi="Times New Roman" w:cs="Times New Roman"/>
          <w:sz w:val="28"/>
          <w:szCs w:val="28"/>
        </w:rPr>
        <w:t xml:space="preserve"> шляхом впровадження цього нормативно-правового акта </w:t>
      </w:r>
      <w:r w:rsidR="00B9334F">
        <w:rPr>
          <w:rFonts w:ascii="Times New Roman" w:hAnsi="Times New Roman" w:cs="Times New Roman"/>
          <w:sz w:val="28"/>
          <w:szCs w:val="28"/>
        </w:rPr>
        <w:t>вдалося</w:t>
      </w:r>
      <w:r w:rsidR="00BE6E66">
        <w:rPr>
          <w:rFonts w:ascii="Times New Roman" w:hAnsi="Times New Roman" w:cs="Times New Roman"/>
          <w:sz w:val="28"/>
          <w:szCs w:val="28"/>
        </w:rPr>
        <w:t xml:space="preserve"> </w:t>
      </w:r>
      <w:r w:rsidR="00A93296">
        <w:rPr>
          <w:rFonts w:ascii="Times New Roman" w:hAnsi="Times New Roman" w:cs="Times New Roman"/>
          <w:sz w:val="28"/>
          <w:szCs w:val="28"/>
        </w:rPr>
        <w:t>удосконал</w:t>
      </w:r>
      <w:r w:rsidR="00BE6E66">
        <w:rPr>
          <w:rFonts w:ascii="Times New Roman" w:hAnsi="Times New Roman" w:cs="Times New Roman"/>
          <w:sz w:val="28"/>
          <w:szCs w:val="28"/>
        </w:rPr>
        <w:t>ити</w:t>
      </w:r>
      <w:r w:rsidR="00A93296">
        <w:rPr>
          <w:rFonts w:ascii="Times New Roman" w:hAnsi="Times New Roman" w:cs="Times New Roman"/>
          <w:sz w:val="28"/>
          <w:szCs w:val="28"/>
        </w:rPr>
        <w:t xml:space="preserve"> процедури казначейського обслуговування небюджетних рахунків, зокрема, </w:t>
      </w:r>
      <w:r w:rsidR="000D1E46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A93296">
        <w:rPr>
          <w:rFonts w:ascii="Times New Roman" w:hAnsi="Times New Roman" w:cs="Times New Roman"/>
          <w:sz w:val="28"/>
          <w:szCs w:val="28"/>
        </w:rPr>
        <w:t>визначення інструменту повідомлення клієнтами органів Казначейства про обмеження оприлюднення інформації на єдиному веб-порталі використання публічних коштів при поданні платіжних доручень, а також процедур обміну документами в електронному вигляді з накладанням ЕЦП між клієнтами та органами Казначейства</w:t>
      </w:r>
      <w:r w:rsidR="009D7973">
        <w:rPr>
          <w:rFonts w:ascii="Times New Roman" w:hAnsi="Times New Roman" w:cs="Times New Roman"/>
          <w:sz w:val="28"/>
          <w:szCs w:val="28"/>
        </w:rPr>
        <w:t>;</w:t>
      </w:r>
      <w:r w:rsidR="00A93296">
        <w:rPr>
          <w:rFonts w:ascii="Times New Roman" w:hAnsi="Times New Roman" w:cs="Times New Roman"/>
          <w:sz w:val="28"/>
          <w:szCs w:val="28"/>
        </w:rPr>
        <w:t xml:space="preserve"> </w:t>
      </w:r>
      <w:r w:rsidR="00AB6B27">
        <w:rPr>
          <w:rFonts w:ascii="Times New Roman" w:hAnsi="Times New Roman" w:cs="Times New Roman"/>
          <w:sz w:val="28"/>
          <w:szCs w:val="28"/>
        </w:rPr>
        <w:t xml:space="preserve">запровадження </w:t>
      </w:r>
      <w:bookmarkStart w:id="0" w:name="_GoBack"/>
      <w:bookmarkEnd w:id="0"/>
      <w:r w:rsidR="00A93296">
        <w:rPr>
          <w:rFonts w:ascii="Times New Roman" w:hAnsi="Times New Roman" w:cs="Times New Roman"/>
          <w:sz w:val="28"/>
          <w:szCs w:val="28"/>
        </w:rPr>
        <w:t xml:space="preserve">здійснення контрольних повноважень органами Казначейства, передбачених законодавством у сфері </w:t>
      </w:r>
      <w:proofErr w:type="spellStart"/>
      <w:r w:rsidR="00A93296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="00AB6B27">
        <w:rPr>
          <w:rFonts w:ascii="Times New Roman" w:hAnsi="Times New Roman" w:cs="Times New Roman"/>
          <w:sz w:val="28"/>
          <w:szCs w:val="28"/>
        </w:rPr>
        <w:t>,</w:t>
      </w:r>
      <w:r w:rsidR="009D7973" w:rsidRPr="009D7973">
        <w:t xml:space="preserve"> </w:t>
      </w:r>
      <w:r w:rsidR="009D7973" w:rsidRPr="009D7973">
        <w:rPr>
          <w:rFonts w:ascii="Times New Roman" w:hAnsi="Times New Roman" w:cs="Times New Roman"/>
          <w:sz w:val="28"/>
          <w:szCs w:val="28"/>
        </w:rPr>
        <w:t xml:space="preserve">шляхом перегляду </w:t>
      </w:r>
      <w:r w:rsidR="004B1DE6">
        <w:rPr>
          <w:rFonts w:ascii="Times New Roman" w:hAnsi="Times New Roman" w:cs="Times New Roman"/>
          <w:sz w:val="28"/>
          <w:szCs w:val="28"/>
        </w:rPr>
        <w:t xml:space="preserve">відповідних документів </w:t>
      </w:r>
      <w:r w:rsidR="009D7973" w:rsidRPr="009D7973">
        <w:rPr>
          <w:rFonts w:ascii="Times New Roman" w:hAnsi="Times New Roman" w:cs="Times New Roman"/>
          <w:sz w:val="28"/>
          <w:szCs w:val="28"/>
        </w:rPr>
        <w:t>через веб-портал уповноваженого органу</w:t>
      </w:r>
      <w:r w:rsidR="00A07F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46472" w:rsidRDefault="00446472" w:rsidP="0044647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472" w:rsidRDefault="00446472" w:rsidP="0044647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472" w:rsidRDefault="00446472" w:rsidP="0044647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472" w:rsidRDefault="00446472" w:rsidP="0044647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588F" w:rsidRDefault="00C2588F" w:rsidP="0044647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Перший з</w:t>
      </w:r>
      <w:r w:rsidR="00A93296">
        <w:rPr>
          <w:rFonts w:ascii="Times New Roman" w:hAnsi="Times New Roman" w:cs="Times New Roman"/>
          <w:b/>
          <w:sz w:val="28"/>
          <w:szCs w:val="28"/>
        </w:rPr>
        <w:t xml:space="preserve">аступник Міністра </w:t>
      </w:r>
      <w:r w:rsidR="00B9334F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446472" w:rsidRPr="00446472" w:rsidRDefault="00C2588F" w:rsidP="0044647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фінансів України</w:t>
      </w:r>
      <w:r w:rsidR="00B9334F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14FDB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D14FDB">
        <w:rPr>
          <w:rFonts w:ascii="Times New Roman" w:hAnsi="Times New Roman" w:cs="Times New Roman"/>
          <w:b/>
          <w:sz w:val="28"/>
          <w:szCs w:val="28"/>
        </w:rPr>
        <w:tab/>
      </w:r>
      <w:r w:rsidR="00D14FDB">
        <w:rPr>
          <w:rFonts w:ascii="Times New Roman" w:hAnsi="Times New Roman" w:cs="Times New Roman"/>
          <w:b/>
          <w:sz w:val="28"/>
          <w:szCs w:val="28"/>
        </w:rPr>
        <w:tab/>
      </w:r>
      <w:r w:rsidR="00D14FDB"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="00A93296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D14FDB">
        <w:rPr>
          <w:rFonts w:ascii="Times New Roman" w:hAnsi="Times New Roman" w:cs="Times New Roman"/>
          <w:b/>
          <w:sz w:val="28"/>
          <w:szCs w:val="28"/>
        </w:rPr>
        <w:t xml:space="preserve">О. С. </w:t>
      </w:r>
      <w:proofErr w:type="spellStart"/>
      <w:r w:rsidR="00D14FDB">
        <w:rPr>
          <w:rFonts w:ascii="Times New Roman" w:hAnsi="Times New Roman" w:cs="Times New Roman"/>
          <w:b/>
          <w:sz w:val="28"/>
          <w:szCs w:val="28"/>
        </w:rPr>
        <w:t>Маркарова</w:t>
      </w:r>
      <w:proofErr w:type="spellEnd"/>
    </w:p>
    <w:p w:rsidR="005D312D" w:rsidRPr="005D312D" w:rsidRDefault="005D312D" w:rsidP="005D31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312D" w:rsidRPr="005D312D" w:rsidRDefault="005D312D" w:rsidP="005D31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D312D" w:rsidRPr="005D312D" w:rsidSect="008A01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B24BED"/>
    <w:multiLevelType w:val="hybridMultilevel"/>
    <w:tmpl w:val="26D87218"/>
    <w:lvl w:ilvl="0" w:tplc="8ABA6B4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4824491F"/>
    <w:multiLevelType w:val="hybridMultilevel"/>
    <w:tmpl w:val="0A72F7FE"/>
    <w:lvl w:ilvl="0" w:tplc="E0BC05DC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2E7"/>
    <w:rsid w:val="00005454"/>
    <w:rsid w:val="00011DDF"/>
    <w:rsid w:val="00026F48"/>
    <w:rsid w:val="00072629"/>
    <w:rsid w:val="0008695D"/>
    <w:rsid w:val="000B0817"/>
    <w:rsid w:val="000B246F"/>
    <w:rsid w:val="000D1E46"/>
    <w:rsid w:val="001507A9"/>
    <w:rsid w:val="001A6EE8"/>
    <w:rsid w:val="00241F24"/>
    <w:rsid w:val="002572F7"/>
    <w:rsid w:val="002A1250"/>
    <w:rsid w:val="002E716A"/>
    <w:rsid w:val="003209B7"/>
    <w:rsid w:val="003A337A"/>
    <w:rsid w:val="003B0942"/>
    <w:rsid w:val="00401A83"/>
    <w:rsid w:val="00421D5E"/>
    <w:rsid w:val="00425593"/>
    <w:rsid w:val="00446472"/>
    <w:rsid w:val="004B1DE6"/>
    <w:rsid w:val="00504AC3"/>
    <w:rsid w:val="005106D9"/>
    <w:rsid w:val="00541114"/>
    <w:rsid w:val="005625D1"/>
    <w:rsid w:val="00572F2C"/>
    <w:rsid w:val="00577C35"/>
    <w:rsid w:val="005A2C56"/>
    <w:rsid w:val="005D312D"/>
    <w:rsid w:val="005D5231"/>
    <w:rsid w:val="005E282B"/>
    <w:rsid w:val="006E795E"/>
    <w:rsid w:val="00715418"/>
    <w:rsid w:val="007465FF"/>
    <w:rsid w:val="00750C7B"/>
    <w:rsid w:val="007544DD"/>
    <w:rsid w:val="00763119"/>
    <w:rsid w:val="007A3859"/>
    <w:rsid w:val="00805248"/>
    <w:rsid w:val="00805834"/>
    <w:rsid w:val="0082677B"/>
    <w:rsid w:val="008426D2"/>
    <w:rsid w:val="00860A94"/>
    <w:rsid w:val="008612E0"/>
    <w:rsid w:val="00865EA5"/>
    <w:rsid w:val="008751BD"/>
    <w:rsid w:val="008802E7"/>
    <w:rsid w:val="008A012A"/>
    <w:rsid w:val="008D4B2E"/>
    <w:rsid w:val="00901888"/>
    <w:rsid w:val="00984F0F"/>
    <w:rsid w:val="00985F5F"/>
    <w:rsid w:val="009B04E8"/>
    <w:rsid w:val="009D704D"/>
    <w:rsid w:val="009D7973"/>
    <w:rsid w:val="009E0C57"/>
    <w:rsid w:val="00A07FF5"/>
    <w:rsid w:val="00A21F27"/>
    <w:rsid w:val="00A620B0"/>
    <w:rsid w:val="00A63749"/>
    <w:rsid w:val="00A71870"/>
    <w:rsid w:val="00A80835"/>
    <w:rsid w:val="00A9216B"/>
    <w:rsid w:val="00A93296"/>
    <w:rsid w:val="00AB6B27"/>
    <w:rsid w:val="00AB7A72"/>
    <w:rsid w:val="00AC5540"/>
    <w:rsid w:val="00B53C93"/>
    <w:rsid w:val="00B9334F"/>
    <w:rsid w:val="00BE6E66"/>
    <w:rsid w:val="00C14CE4"/>
    <w:rsid w:val="00C2588F"/>
    <w:rsid w:val="00CC0E3E"/>
    <w:rsid w:val="00CC360C"/>
    <w:rsid w:val="00CD1E28"/>
    <w:rsid w:val="00D05145"/>
    <w:rsid w:val="00D14FDB"/>
    <w:rsid w:val="00D23FFC"/>
    <w:rsid w:val="00D3008A"/>
    <w:rsid w:val="00D720FD"/>
    <w:rsid w:val="00DC3485"/>
    <w:rsid w:val="00E07F68"/>
    <w:rsid w:val="00E13D23"/>
    <w:rsid w:val="00E13F57"/>
    <w:rsid w:val="00E44335"/>
    <w:rsid w:val="00EA40B1"/>
    <w:rsid w:val="00EB32CF"/>
    <w:rsid w:val="00EB7EB8"/>
    <w:rsid w:val="00EE1D16"/>
    <w:rsid w:val="00F133E3"/>
    <w:rsid w:val="00F14E13"/>
    <w:rsid w:val="00F22B86"/>
    <w:rsid w:val="00F27260"/>
    <w:rsid w:val="00F450C6"/>
    <w:rsid w:val="00F53081"/>
    <w:rsid w:val="00F84535"/>
    <w:rsid w:val="00F85F54"/>
    <w:rsid w:val="00F87618"/>
    <w:rsid w:val="00F9009D"/>
    <w:rsid w:val="00F932AD"/>
    <w:rsid w:val="00FF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0"/>
    <w:link w:val="30"/>
    <w:qFormat/>
    <w:rsid w:val="00A07FF5"/>
    <w:pPr>
      <w:suppressAutoHyphens/>
      <w:spacing w:before="280" w:after="280" w:line="240" w:lineRule="auto"/>
      <w:ind w:left="2520" w:hanging="36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ntStyle">
    <w:name w:val="Font Style"/>
    <w:rsid w:val="005D312D"/>
    <w:rPr>
      <w:rFonts w:cs="Courier New"/>
      <w:color w:val="000000"/>
      <w:szCs w:val="20"/>
    </w:rPr>
  </w:style>
  <w:style w:type="paragraph" w:styleId="a4">
    <w:name w:val="List Paragraph"/>
    <w:basedOn w:val="a"/>
    <w:uiPriority w:val="34"/>
    <w:qFormat/>
    <w:rsid w:val="00401A83"/>
    <w:pPr>
      <w:ind w:left="720"/>
      <w:contextualSpacing/>
    </w:pPr>
  </w:style>
  <w:style w:type="character" w:customStyle="1" w:styleId="30">
    <w:name w:val="Заголовок 3 Знак"/>
    <w:basedOn w:val="a1"/>
    <w:link w:val="3"/>
    <w:rsid w:val="00A07FF5"/>
    <w:rPr>
      <w:rFonts w:ascii="Times New Roman" w:eastAsia="Times New Roman" w:hAnsi="Times New Roman" w:cs="Times New Roman"/>
      <w:b/>
      <w:bCs/>
      <w:sz w:val="27"/>
      <w:szCs w:val="27"/>
      <w:lang w:val="ru-RU" w:eastAsia="ar-SA"/>
    </w:rPr>
  </w:style>
  <w:style w:type="paragraph" w:styleId="a0">
    <w:name w:val="Body Text"/>
    <w:basedOn w:val="a"/>
    <w:link w:val="a5"/>
    <w:uiPriority w:val="99"/>
    <w:semiHidden/>
    <w:unhideWhenUsed/>
    <w:rsid w:val="00A07FF5"/>
    <w:pPr>
      <w:spacing w:after="120"/>
    </w:pPr>
  </w:style>
  <w:style w:type="character" w:customStyle="1" w:styleId="a5">
    <w:name w:val="Основний текст Знак"/>
    <w:basedOn w:val="a1"/>
    <w:link w:val="a0"/>
    <w:uiPriority w:val="99"/>
    <w:semiHidden/>
    <w:rsid w:val="00A07FF5"/>
  </w:style>
  <w:style w:type="paragraph" w:styleId="a6">
    <w:name w:val="Balloon Text"/>
    <w:basedOn w:val="a"/>
    <w:link w:val="a7"/>
    <w:uiPriority w:val="99"/>
    <w:semiHidden/>
    <w:unhideWhenUsed/>
    <w:rsid w:val="00715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7154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0"/>
    <w:link w:val="30"/>
    <w:qFormat/>
    <w:rsid w:val="00A07FF5"/>
    <w:pPr>
      <w:suppressAutoHyphens/>
      <w:spacing w:before="280" w:after="280" w:line="240" w:lineRule="auto"/>
      <w:ind w:left="2520" w:hanging="36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ntStyle">
    <w:name w:val="Font Style"/>
    <w:rsid w:val="005D312D"/>
    <w:rPr>
      <w:rFonts w:cs="Courier New"/>
      <w:color w:val="000000"/>
      <w:szCs w:val="20"/>
    </w:rPr>
  </w:style>
  <w:style w:type="paragraph" w:styleId="a4">
    <w:name w:val="List Paragraph"/>
    <w:basedOn w:val="a"/>
    <w:uiPriority w:val="34"/>
    <w:qFormat/>
    <w:rsid w:val="00401A83"/>
    <w:pPr>
      <w:ind w:left="720"/>
      <w:contextualSpacing/>
    </w:pPr>
  </w:style>
  <w:style w:type="character" w:customStyle="1" w:styleId="30">
    <w:name w:val="Заголовок 3 Знак"/>
    <w:basedOn w:val="a1"/>
    <w:link w:val="3"/>
    <w:rsid w:val="00A07FF5"/>
    <w:rPr>
      <w:rFonts w:ascii="Times New Roman" w:eastAsia="Times New Roman" w:hAnsi="Times New Roman" w:cs="Times New Roman"/>
      <w:b/>
      <w:bCs/>
      <w:sz w:val="27"/>
      <w:szCs w:val="27"/>
      <w:lang w:val="ru-RU" w:eastAsia="ar-SA"/>
    </w:rPr>
  </w:style>
  <w:style w:type="paragraph" w:styleId="a0">
    <w:name w:val="Body Text"/>
    <w:basedOn w:val="a"/>
    <w:link w:val="a5"/>
    <w:uiPriority w:val="99"/>
    <w:semiHidden/>
    <w:unhideWhenUsed/>
    <w:rsid w:val="00A07FF5"/>
    <w:pPr>
      <w:spacing w:after="120"/>
    </w:pPr>
  </w:style>
  <w:style w:type="character" w:customStyle="1" w:styleId="a5">
    <w:name w:val="Основний текст Знак"/>
    <w:basedOn w:val="a1"/>
    <w:link w:val="a0"/>
    <w:uiPriority w:val="99"/>
    <w:semiHidden/>
    <w:rsid w:val="00A07FF5"/>
  </w:style>
  <w:style w:type="paragraph" w:styleId="a6">
    <w:name w:val="Balloon Text"/>
    <w:basedOn w:val="a"/>
    <w:link w:val="a7"/>
    <w:uiPriority w:val="99"/>
    <w:semiHidden/>
    <w:unhideWhenUsed/>
    <w:rsid w:val="00715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7154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9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2371</Words>
  <Characters>1353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40</cp:revision>
  <cp:lastPrinted>2017-05-10T08:22:00Z</cp:lastPrinted>
  <dcterms:created xsi:type="dcterms:W3CDTF">2017-04-18T06:21:00Z</dcterms:created>
  <dcterms:modified xsi:type="dcterms:W3CDTF">2017-05-10T10:40:00Z</dcterms:modified>
</cp:coreProperties>
</file>