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88F" w:rsidRPr="007A5407" w:rsidRDefault="0034088F" w:rsidP="0034088F">
      <w:pPr>
        <w:pStyle w:val="3"/>
        <w:widowControl w:val="0"/>
        <w:jc w:val="center"/>
        <w:rPr>
          <w:lang w:val="uk-UA"/>
        </w:rPr>
      </w:pPr>
      <w:r w:rsidRPr="007A5407">
        <w:rPr>
          <w:lang w:val="uk-UA"/>
        </w:rPr>
        <w:t>БЮДЖЕТНІ ВИТРАТИ</w:t>
      </w:r>
      <w:r w:rsidRPr="007A5407">
        <w:rPr>
          <w:lang w:val="uk-UA"/>
        </w:rPr>
        <w:br/>
        <w:t>на адміністрування регулювання для суб'єктів великого і середнього підприємництва</w:t>
      </w:r>
    </w:p>
    <w:tbl>
      <w:tblPr>
        <w:tblW w:w="10496" w:type="dxa"/>
        <w:jc w:val="center"/>
        <w:tblCellSpacing w:w="22" w:type="dxa"/>
        <w:tblCellMar>
          <w:top w:w="30" w:type="dxa"/>
          <w:left w:w="30" w:type="dxa"/>
          <w:bottom w:w="30" w:type="dxa"/>
          <w:right w:w="30" w:type="dxa"/>
        </w:tblCellMar>
        <w:tblLook w:val="00A0" w:firstRow="1" w:lastRow="0" w:firstColumn="1" w:lastColumn="0" w:noHBand="0" w:noVBand="0"/>
      </w:tblPr>
      <w:tblGrid>
        <w:gridCol w:w="10496"/>
      </w:tblGrid>
      <w:tr w:rsidR="0034088F" w:rsidRPr="007A5407" w:rsidTr="00B26967">
        <w:trPr>
          <w:tblCellSpacing w:w="22" w:type="dxa"/>
          <w:jc w:val="center"/>
        </w:trPr>
        <w:tc>
          <w:tcPr>
            <w:tcW w:w="4958" w:type="pct"/>
          </w:tcPr>
          <w:p w:rsidR="0034088F" w:rsidRPr="007A5407" w:rsidRDefault="00FA5B50" w:rsidP="006C0E28">
            <w:pPr>
              <w:pStyle w:val="a3"/>
              <w:widowControl w:val="0"/>
              <w:jc w:val="center"/>
              <w:rPr>
                <w:lang w:val="uk-UA"/>
              </w:rPr>
            </w:pPr>
            <w:r>
              <w:rPr>
                <w:lang w:val="uk-UA"/>
              </w:rPr>
              <w:t>Орган</w:t>
            </w:r>
            <w:r w:rsidR="006C0E28">
              <w:rPr>
                <w:lang w:val="uk-UA"/>
              </w:rPr>
              <w:t>ів</w:t>
            </w:r>
            <w:r>
              <w:rPr>
                <w:lang w:val="uk-UA"/>
              </w:rPr>
              <w:t xml:space="preserve"> </w:t>
            </w:r>
            <w:r w:rsidR="00B26967">
              <w:rPr>
                <w:lang w:val="uk-UA"/>
              </w:rPr>
              <w:t>Державн</w:t>
            </w:r>
            <w:r>
              <w:rPr>
                <w:lang w:val="uk-UA"/>
              </w:rPr>
              <w:t>ої</w:t>
            </w:r>
            <w:r w:rsidR="00B26967">
              <w:rPr>
                <w:lang w:val="uk-UA"/>
              </w:rPr>
              <w:t xml:space="preserve"> фіскальн</w:t>
            </w:r>
            <w:r>
              <w:rPr>
                <w:lang w:val="uk-UA"/>
              </w:rPr>
              <w:t>ої</w:t>
            </w:r>
            <w:r w:rsidR="00B26967">
              <w:rPr>
                <w:lang w:val="uk-UA"/>
              </w:rPr>
              <w:t xml:space="preserve"> служб</w:t>
            </w:r>
            <w:r>
              <w:rPr>
                <w:lang w:val="uk-UA"/>
              </w:rPr>
              <w:t>и</w:t>
            </w:r>
          </w:p>
        </w:tc>
      </w:tr>
    </w:tbl>
    <w:p w:rsidR="0034088F" w:rsidRPr="007A5407" w:rsidRDefault="0034088F" w:rsidP="0034088F">
      <w:pPr>
        <w:widowControl w:val="0"/>
        <w:rPr>
          <w:lang w:val="uk-UA"/>
        </w:rPr>
      </w:pP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firstRow="1" w:lastRow="0" w:firstColumn="1" w:lastColumn="0" w:noHBand="0" w:noVBand="0"/>
      </w:tblPr>
      <w:tblGrid>
        <w:gridCol w:w="4156"/>
        <w:gridCol w:w="1132"/>
        <w:gridCol w:w="1434"/>
        <w:gridCol w:w="1220"/>
        <w:gridCol w:w="1277"/>
        <w:gridCol w:w="1281"/>
      </w:tblGrid>
      <w:tr w:rsidR="0035034C" w:rsidRPr="007A5407" w:rsidTr="00672315">
        <w:trPr>
          <w:tblCellSpacing w:w="22" w:type="dxa"/>
          <w:jc w:val="center"/>
        </w:trPr>
        <w:tc>
          <w:tcPr>
            <w:tcW w:w="1948" w:type="pct"/>
            <w:tcBorders>
              <w:top w:val="outset" w:sz="6" w:space="0" w:color="auto"/>
              <w:left w:val="outset" w:sz="6" w:space="0" w:color="auto"/>
              <w:bottom w:val="outset" w:sz="6" w:space="0" w:color="auto"/>
              <w:right w:val="outset" w:sz="6" w:space="0" w:color="auto"/>
            </w:tcBorders>
          </w:tcPr>
          <w:p w:rsidR="0034088F" w:rsidRPr="007A5407" w:rsidRDefault="0034088F" w:rsidP="006F117D">
            <w:pPr>
              <w:pStyle w:val="a3"/>
              <w:widowControl w:val="0"/>
              <w:jc w:val="center"/>
              <w:rPr>
                <w:lang w:val="uk-UA"/>
              </w:rPr>
            </w:pPr>
            <w:r w:rsidRPr="007A5407">
              <w:rPr>
                <w:sz w:val="20"/>
                <w:szCs w:val="20"/>
                <w:lang w:val="uk-UA"/>
              </w:rPr>
              <w:t>Процедура регулювання суб'єктів великого і середнього підприємництва (розрахунок на одного типового суб'єкта господарювання)</w:t>
            </w:r>
          </w:p>
        </w:tc>
        <w:tc>
          <w:tcPr>
            <w:tcW w:w="518" w:type="pct"/>
            <w:tcBorders>
              <w:top w:val="outset" w:sz="6" w:space="0" w:color="auto"/>
              <w:left w:val="outset" w:sz="6" w:space="0" w:color="auto"/>
              <w:bottom w:val="outset" w:sz="6" w:space="0" w:color="auto"/>
              <w:right w:val="outset" w:sz="6" w:space="0" w:color="auto"/>
            </w:tcBorders>
          </w:tcPr>
          <w:p w:rsidR="0034088F" w:rsidRPr="007A5407" w:rsidRDefault="0034088F" w:rsidP="006F117D">
            <w:pPr>
              <w:pStyle w:val="a3"/>
              <w:widowControl w:val="0"/>
              <w:jc w:val="center"/>
              <w:rPr>
                <w:lang w:val="uk-UA"/>
              </w:rPr>
            </w:pPr>
            <w:r w:rsidRPr="007A5407">
              <w:rPr>
                <w:sz w:val="20"/>
                <w:szCs w:val="20"/>
                <w:lang w:val="uk-UA"/>
              </w:rPr>
              <w:t>Планові витрати часу на процедуру</w:t>
            </w:r>
          </w:p>
        </w:tc>
        <w:tc>
          <w:tcPr>
            <w:tcW w:w="662" w:type="pct"/>
            <w:tcBorders>
              <w:top w:val="outset" w:sz="6" w:space="0" w:color="auto"/>
              <w:left w:val="outset" w:sz="6" w:space="0" w:color="auto"/>
              <w:bottom w:val="outset" w:sz="6" w:space="0" w:color="auto"/>
              <w:right w:val="outset" w:sz="6" w:space="0" w:color="auto"/>
            </w:tcBorders>
          </w:tcPr>
          <w:p w:rsidR="0034088F" w:rsidRPr="007A5407" w:rsidRDefault="0034088F" w:rsidP="006F117D">
            <w:pPr>
              <w:pStyle w:val="a3"/>
              <w:widowControl w:val="0"/>
              <w:jc w:val="center"/>
              <w:rPr>
                <w:lang w:val="uk-UA"/>
              </w:rPr>
            </w:pPr>
            <w:r w:rsidRPr="007A5407">
              <w:rPr>
                <w:sz w:val="20"/>
                <w:szCs w:val="20"/>
                <w:lang w:val="uk-UA"/>
              </w:rPr>
              <w:t>Вартість часу співробітника органу державної влади відповідної категорії (заробітна плата)</w:t>
            </w:r>
          </w:p>
        </w:tc>
        <w:tc>
          <w:tcPr>
            <w:tcW w:w="560" w:type="pct"/>
            <w:tcBorders>
              <w:top w:val="outset" w:sz="6" w:space="0" w:color="auto"/>
              <w:left w:val="outset" w:sz="6" w:space="0" w:color="auto"/>
              <w:bottom w:val="outset" w:sz="6" w:space="0" w:color="auto"/>
              <w:right w:val="outset" w:sz="6" w:space="0" w:color="auto"/>
            </w:tcBorders>
          </w:tcPr>
          <w:p w:rsidR="0034088F" w:rsidRPr="007A5407" w:rsidRDefault="0034088F" w:rsidP="006F117D">
            <w:pPr>
              <w:pStyle w:val="a3"/>
              <w:widowControl w:val="0"/>
              <w:jc w:val="center"/>
              <w:rPr>
                <w:lang w:val="uk-UA"/>
              </w:rPr>
            </w:pPr>
            <w:r w:rsidRPr="007A5407">
              <w:rPr>
                <w:sz w:val="20"/>
                <w:szCs w:val="20"/>
                <w:lang w:val="uk-UA"/>
              </w:rPr>
              <w:t>Оцінка кількості процедур за рік, що припадають на одного суб'єкта</w:t>
            </w:r>
          </w:p>
        </w:tc>
        <w:tc>
          <w:tcPr>
            <w:tcW w:w="587" w:type="pct"/>
            <w:tcBorders>
              <w:top w:val="outset" w:sz="6" w:space="0" w:color="auto"/>
              <w:left w:val="outset" w:sz="6" w:space="0" w:color="auto"/>
              <w:bottom w:val="outset" w:sz="6" w:space="0" w:color="auto"/>
              <w:right w:val="outset" w:sz="6" w:space="0" w:color="auto"/>
            </w:tcBorders>
          </w:tcPr>
          <w:p w:rsidR="0034088F" w:rsidRPr="007A5407" w:rsidRDefault="0034088F" w:rsidP="006F117D">
            <w:pPr>
              <w:pStyle w:val="a3"/>
              <w:widowControl w:val="0"/>
              <w:jc w:val="center"/>
              <w:rPr>
                <w:lang w:val="uk-UA"/>
              </w:rPr>
            </w:pPr>
            <w:r w:rsidRPr="007A5407">
              <w:rPr>
                <w:sz w:val="20"/>
                <w:szCs w:val="20"/>
                <w:lang w:val="uk-UA"/>
              </w:rPr>
              <w:t xml:space="preserve">Оцінка кількості суб'єктів, що підпадають під дію процедури </w:t>
            </w:r>
            <w:proofErr w:type="spellStart"/>
            <w:r w:rsidRPr="007A5407">
              <w:rPr>
                <w:sz w:val="20"/>
                <w:szCs w:val="20"/>
                <w:lang w:val="uk-UA"/>
              </w:rPr>
              <w:t>регулюва</w:t>
            </w:r>
            <w:proofErr w:type="spellEnd"/>
            <w:r w:rsidRPr="007A5407">
              <w:rPr>
                <w:sz w:val="20"/>
                <w:szCs w:val="20"/>
                <w:lang w:val="uk-UA"/>
              </w:rPr>
              <w:t>-</w:t>
            </w:r>
            <w:r w:rsidRPr="007A5407">
              <w:rPr>
                <w:sz w:val="20"/>
                <w:szCs w:val="20"/>
                <w:lang w:val="uk-UA"/>
              </w:rPr>
              <w:br/>
            </w:r>
            <w:proofErr w:type="spellStart"/>
            <w:r w:rsidRPr="007A5407">
              <w:rPr>
                <w:sz w:val="20"/>
                <w:szCs w:val="20"/>
                <w:lang w:val="uk-UA"/>
              </w:rPr>
              <w:t>ння</w:t>
            </w:r>
            <w:proofErr w:type="spellEnd"/>
          </w:p>
        </w:tc>
        <w:tc>
          <w:tcPr>
            <w:tcW w:w="578" w:type="pct"/>
            <w:tcBorders>
              <w:top w:val="outset" w:sz="6" w:space="0" w:color="auto"/>
              <w:left w:val="outset" w:sz="6" w:space="0" w:color="auto"/>
              <w:bottom w:val="outset" w:sz="6" w:space="0" w:color="auto"/>
              <w:right w:val="outset" w:sz="6" w:space="0" w:color="auto"/>
            </w:tcBorders>
          </w:tcPr>
          <w:p w:rsidR="0034088F" w:rsidRPr="007A5407" w:rsidRDefault="0034088F" w:rsidP="006F117D">
            <w:pPr>
              <w:pStyle w:val="a3"/>
              <w:widowControl w:val="0"/>
              <w:jc w:val="center"/>
              <w:rPr>
                <w:lang w:val="uk-UA"/>
              </w:rPr>
            </w:pPr>
            <w:r w:rsidRPr="007A5407">
              <w:rPr>
                <w:sz w:val="20"/>
                <w:szCs w:val="20"/>
                <w:lang w:val="uk-UA"/>
              </w:rPr>
              <w:t xml:space="preserve">Витрати на </w:t>
            </w:r>
            <w:proofErr w:type="spellStart"/>
            <w:r w:rsidRPr="007A5407">
              <w:rPr>
                <w:sz w:val="20"/>
                <w:szCs w:val="20"/>
                <w:lang w:val="uk-UA"/>
              </w:rPr>
              <w:t>адміні</w:t>
            </w:r>
            <w:proofErr w:type="spellEnd"/>
            <w:r w:rsidRPr="007A5407">
              <w:rPr>
                <w:sz w:val="20"/>
                <w:szCs w:val="20"/>
                <w:lang w:val="uk-UA"/>
              </w:rPr>
              <w:t>-</w:t>
            </w:r>
            <w:r w:rsidRPr="007A5407">
              <w:rPr>
                <w:sz w:val="20"/>
                <w:szCs w:val="20"/>
                <w:lang w:val="uk-UA"/>
              </w:rPr>
              <w:br/>
            </w:r>
            <w:proofErr w:type="spellStart"/>
            <w:r w:rsidRPr="007A5407">
              <w:rPr>
                <w:sz w:val="20"/>
                <w:szCs w:val="20"/>
                <w:lang w:val="uk-UA"/>
              </w:rPr>
              <w:t>стрування</w:t>
            </w:r>
            <w:proofErr w:type="spellEnd"/>
            <w:r w:rsidRPr="007A5407">
              <w:rPr>
                <w:sz w:val="20"/>
                <w:szCs w:val="20"/>
                <w:lang w:val="uk-UA"/>
              </w:rPr>
              <w:t xml:space="preserve"> </w:t>
            </w:r>
            <w:proofErr w:type="spellStart"/>
            <w:r w:rsidRPr="007A5407">
              <w:rPr>
                <w:sz w:val="20"/>
                <w:szCs w:val="20"/>
                <w:lang w:val="uk-UA"/>
              </w:rPr>
              <w:t>регулюва</w:t>
            </w:r>
            <w:proofErr w:type="spellEnd"/>
            <w:r w:rsidRPr="007A5407">
              <w:rPr>
                <w:sz w:val="20"/>
                <w:szCs w:val="20"/>
                <w:lang w:val="uk-UA"/>
              </w:rPr>
              <w:t>-</w:t>
            </w:r>
            <w:r w:rsidRPr="007A5407">
              <w:rPr>
                <w:sz w:val="20"/>
                <w:szCs w:val="20"/>
                <w:lang w:val="uk-UA"/>
              </w:rPr>
              <w:br/>
            </w:r>
            <w:proofErr w:type="spellStart"/>
            <w:r w:rsidRPr="007A5407">
              <w:rPr>
                <w:sz w:val="20"/>
                <w:szCs w:val="20"/>
                <w:lang w:val="uk-UA"/>
              </w:rPr>
              <w:t>ння</w:t>
            </w:r>
            <w:proofErr w:type="spellEnd"/>
            <w:r w:rsidRPr="007A5407">
              <w:rPr>
                <w:sz w:val="20"/>
                <w:szCs w:val="20"/>
                <w:lang w:val="uk-UA"/>
              </w:rPr>
              <w:t>* (за рік), гривень</w:t>
            </w:r>
          </w:p>
        </w:tc>
      </w:tr>
      <w:tr w:rsidR="0035034C" w:rsidRPr="007A5407" w:rsidTr="00672315">
        <w:trPr>
          <w:tblCellSpacing w:w="22" w:type="dxa"/>
          <w:jc w:val="center"/>
        </w:trPr>
        <w:tc>
          <w:tcPr>
            <w:tcW w:w="1948" w:type="pct"/>
            <w:tcBorders>
              <w:top w:val="outset" w:sz="6" w:space="0" w:color="auto"/>
              <w:left w:val="outset" w:sz="6" w:space="0" w:color="auto"/>
              <w:bottom w:val="outset" w:sz="6" w:space="0" w:color="auto"/>
              <w:right w:val="outset" w:sz="6" w:space="0" w:color="auto"/>
            </w:tcBorders>
          </w:tcPr>
          <w:p w:rsidR="0034088F" w:rsidRPr="005C7A93" w:rsidRDefault="0034088F" w:rsidP="006F117D">
            <w:pPr>
              <w:pStyle w:val="a3"/>
              <w:widowControl w:val="0"/>
              <w:rPr>
                <w:lang w:val="uk-UA"/>
              </w:rPr>
            </w:pPr>
            <w:r w:rsidRPr="005C7A93">
              <w:rPr>
                <w:sz w:val="20"/>
                <w:szCs w:val="20"/>
                <w:lang w:val="uk-UA"/>
              </w:rPr>
              <w:t>1. Облік суб'єкта господарювання, що перебуває у сфері регулювання</w:t>
            </w:r>
          </w:p>
        </w:tc>
        <w:tc>
          <w:tcPr>
            <w:tcW w:w="518" w:type="pct"/>
            <w:tcBorders>
              <w:top w:val="outset" w:sz="6" w:space="0" w:color="auto"/>
              <w:left w:val="outset" w:sz="6" w:space="0" w:color="auto"/>
              <w:bottom w:val="outset" w:sz="6" w:space="0" w:color="auto"/>
              <w:right w:val="outset" w:sz="6" w:space="0" w:color="auto"/>
            </w:tcBorders>
          </w:tcPr>
          <w:p w:rsidR="0034088F" w:rsidRPr="005C7A93" w:rsidRDefault="000D36DF" w:rsidP="00452FE7">
            <w:pPr>
              <w:pStyle w:val="a3"/>
              <w:widowControl w:val="0"/>
              <w:jc w:val="center"/>
              <w:rPr>
                <w:lang w:val="uk-UA"/>
              </w:rPr>
            </w:pPr>
            <w:r>
              <w:rPr>
                <w:lang w:val="uk-UA"/>
              </w:rPr>
              <w:t>-</w:t>
            </w:r>
          </w:p>
        </w:tc>
        <w:tc>
          <w:tcPr>
            <w:tcW w:w="662" w:type="pct"/>
            <w:tcBorders>
              <w:top w:val="outset" w:sz="6" w:space="0" w:color="auto"/>
              <w:left w:val="outset" w:sz="6" w:space="0" w:color="auto"/>
              <w:bottom w:val="outset" w:sz="6" w:space="0" w:color="auto"/>
              <w:right w:val="outset" w:sz="6" w:space="0" w:color="auto"/>
            </w:tcBorders>
          </w:tcPr>
          <w:p w:rsidR="0034088F" w:rsidRPr="005C7A93" w:rsidRDefault="000D36DF" w:rsidP="006F117D">
            <w:pPr>
              <w:pStyle w:val="a3"/>
              <w:widowControl w:val="0"/>
              <w:jc w:val="center"/>
              <w:rPr>
                <w:lang w:val="uk-UA"/>
              </w:rPr>
            </w:pPr>
            <w:r>
              <w:rPr>
                <w:sz w:val="20"/>
                <w:szCs w:val="20"/>
                <w:lang w:val="uk-UA"/>
              </w:rPr>
              <w:t>-</w:t>
            </w:r>
            <w:r w:rsidR="0034088F" w:rsidRPr="005C7A93">
              <w:rPr>
                <w:sz w:val="20"/>
                <w:szCs w:val="20"/>
                <w:lang w:val="uk-UA"/>
              </w:rPr>
              <w:t> </w:t>
            </w:r>
          </w:p>
        </w:tc>
        <w:tc>
          <w:tcPr>
            <w:tcW w:w="560" w:type="pct"/>
            <w:tcBorders>
              <w:top w:val="outset" w:sz="6" w:space="0" w:color="auto"/>
              <w:left w:val="outset" w:sz="6" w:space="0" w:color="auto"/>
              <w:bottom w:val="outset" w:sz="6" w:space="0" w:color="auto"/>
              <w:right w:val="outset" w:sz="6" w:space="0" w:color="auto"/>
            </w:tcBorders>
          </w:tcPr>
          <w:p w:rsidR="0034088F" w:rsidRPr="005C7A93" w:rsidRDefault="0034088F" w:rsidP="000D36DF">
            <w:pPr>
              <w:pStyle w:val="a3"/>
              <w:widowControl w:val="0"/>
              <w:jc w:val="center"/>
              <w:rPr>
                <w:lang w:val="uk-UA"/>
              </w:rPr>
            </w:pPr>
            <w:r w:rsidRPr="005C7A93">
              <w:rPr>
                <w:sz w:val="20"/>
                <w:szCs w:val="20"/>
                <w:lang w:val="uk-UA"/>
              </w:rPr>
              <w:t> </w:t>
            </w:r>
            <w:r w:rsidR="000D36DF">
              <w:rPr>
                <w:sz w:val="20"/>
                <w:szCs w:val="20"/>
                <w:lang w:val="uk-UA"/>
              </w:rPr>
              <w:t>-</w:t>
            </w:r>
          </w:p>
        </w:tc>
        <w:tc>
          <w:tcPr>
            <w:tcW w:w="587" w:type="pct"/>
            <w:tcBorders>
              <w:top w:val="outset" w:sz="6" w:space="0" w:color="auto"/>
              <w:left w:val="outset" w:sz="6" w:space="0" w:color="auto"/>
              <w:bottom w:val="outset" w:sz="6" w:space="0" w:color="auto"/>
              <w:right w:val="outset" w:sz="6" w:space="0" w:color="auto"/>
            </w:tcBorders>
          </w:tcPr>
          <w:p w:rsidR="0034088F" w:rsidRPr="000D36DF" w:rsidRDefault="000D36DF" w:rsidP="006F117D">
            <w:pPr>
              <w:pStyle w:val="a3"/>
              <w:widowControl w:val="0"/>
              <w:jc w:val="center"/>
              <w:rPr>
                <w:b/>
                <w:lang w:val="uk-UA"/>
              </w:rPr>
            </w:pPr>
            <w:r>
              <w:rPr>
                <w:b/>
                <w:lang w:val="uk-UA"/>
              </w:rPr>
              <w:t>-</w:t>
            </w:r>
          </w:p>
        </w:tc>
        <w:tc>
          <w:tcPr>
            <w:tcW w:w="578" w:type="pct"/>
            <w:tcBorders>
              <w:top w:val="outset" w:sz="6" w:space="0" w:color="auto"/>
              <w:left w:val="outset" w:sz="6" w:space="0" w:color="auto"/>
              <w:bottom w:val="outset" w:sz="6" w:space="0" w:color="auto"/>
              <w:right w:val="outset" w:sz="6" w:space="0" w:color="auto"/>
            </w:tcBorders>
          </w:tcPr>
          <w:p w:rsidR="0034088F" w:rsidRPr="000D36DF" w:rsidRDefault="000D36DF" w:rsidP="004A0EFE">
            <w:pPr>
              <w:pStyle w:val="a3"/>
              <w:widowControl w:val="0"/>
              <w:jc w:val="center"/>
              <w:rPr>
                <w:sz w:val="20"/>
                <w:szCs w:val="20"/>
                <w:lang w:val="uk-UA"/>
              </w:rPr>
            </w:pPr>
            <w:r>
              <w:rPr>
                <w:sz w:val="20"/>
                <w:szCs w:val="20"/>
                <w:lang w:val="uk-UA"/>
              </w:rPr>
              <w:t>-</w:t>
            </w:r>
          </w:p>
        </w:tc>
      </w:tr>
      <w:tr w:rsidR="0035034C" w:rsidRPr="007A5407" w:rsidTr="00672315">
        <w:trPr>
          <w:tblCellSpacing w:w="22" w:type="dxa"/>
          <w:jc w:val="center"/>
        </w:trPr>
        <w:tc>
          <w:tcPr>
            <w:tcW w:w="1948" w:type="pct"/>
            <w:tcBorders>
              <w:top w:val="outset" w:sz="6" w:space="0" w:color="auto"/>
              <w:left w:val="outset" w:sz="6" w:space="0" w:color="auto"/>
              <w:bottom w:val="outset" w:sz="6" w:space="0" w:color="auto"/>
              <w:right w:val="outset" w:sz="6" w:space="0" w:color="auto"/>
            </w:tcBorders>
          </w:tcPr>
          <w:p w:rsidR="0034088F" w:rsidRPr="005C7A93" w:rsidRDefault="0034088F" w:rsidP="006F117D">
            <w:pPr>
              <w:pStyle w:val="a3"/>
              <w:widowControl w:val="0"/>
              <w:rPr>
                <w:lang w:val="uk-UA"/>
              </w:rPr>
            </w:pPr>
            <w:r w:rsidRPr="005C7A93">
              <w:rPr>
                <w:sz w:val="20"/>
                <w:szCs w:val="20"/>
                <w:lang w:val="uk-UA"/>
              </w:rPr>
              <w:t>2. Поточний контроль за суб'єктом господарювання, що перебуває у сфері регулювання, у тому числі:</w:t>
            </w:r>
          </w:p>
        </w:tc>
        <w:tc>
          <w:tcPr>
            <w:tcW w:w="518" w:type="pct"/>
            <w:tcBorders>
              <w:top w:val="outset" w:sz="6" w:space="0" w:color="auto"/>
              <w:left w:val="outset" w:sz="6" w:space="0" w:color="auto"/>
              <w:bottom w:val="outset" w:sz="6" w:space="0" w:color="auto"/>
              <w:right w:val="outset" w:sz="6" w:space="0" w:color="auto"/>
            </w:tcBorders>
          </w:tcPr>
          <w:p w:rsidR="0034088F" w:rsidRPr="005C7A93" w:rsidRDefault="000D36DF" w:rsidP="00560275">
            <w:pPr>
              <w:pStyle w:val="a3"/>
              <w:widowControl w:val="0"/>
              <w:jc w:val="center"/>
              <w:rPr>
                <w:lang w:val="uk-UA"/>
              </w:rPr>
            </w:pPr>
            <w:r>
              <w:rPr>
                <w:lang w:val="uk-UA"/>
              </w:rPr>
              <w:t>-</w:t>
            </w:r>
          </w:p>
        </w:tc>
        <w:tc>
          <w:tcPr>
            <w:tcW w:w="662" w:type="pct"/>
            <w:tcBorders>
              <w:top w:val="outset" w:sz="6" w:space="0" w:color="auto"/>
              <w:left w:val="outset" w:sz="6" w:space="0" w:color="auto"/>
              <w:bottom w:val="outset" w:sz="6" w:space="0" w:color="auto"/>
              <w:right w:val="outset" w:sz="6" w:space="0" w:color="auto"/>
            </w:tcBorders>
          </w:tcPr>
          <w:p w:rsidR="0034088F" w:rsidRPr="005C7A93" w:rsidRDefault="000D36DF" w:rsidP="006F117D">
            <w:pPr>
              <w:pStyle w:val="a3"/>
              <w:widowControl w:val="0"/>
              <w:jc w:val="center"/>
              <w:rPr>
                <w:lang w:val="uk-UA"/>
              </w:rPr>
            </w:pPr>
            <w:r>
              <w:rPr>
                <w:sz w:val="20"/>
                <w:szCs w:val="20"/>
                <w:lang w:val="uk-UA"/>
              </w:rPr>
              <w:t>-</w:t>
            </w:r>
            <w:r w:rsidR="0034088F" w:rsidRPr="005C7A93">
              <w:rPr>
                <w:sz w:val="20"/>
                <w:szCs w:val="20"/>
                <w:lang w:val="uk-UA"/>
              </w:rPr>
              <w:t> </w:t>
            </w:r>
          </w:p>
        </w:tc>
        <w:tc>
          <w:tcPr>
            <w:tcW w:w="560" w:type="pct"/>
            <w:tcBorders>
              <w:top w:val="outset" w:sz="6" w:space="0" w:color="auto"/>
              <w:left w:val="outset" w:sz="6" w:space="0" w:color="auto"/>
              <w:bottom w:val="outset" w:sz="6" w:space="0" w:color="auto"/>
              <w:right w:val="outset" w:sz="6" w:space="0" w:color="auto"/>
            </w:tcBorders>
          </w:tcPr>
          <w:p w:rsidR="0034088F" w:rsidRPr="005C7A93" w:rsidRDefault="000D36DF" w:rsidP="006F117D">
            <w:pPr>
              <w:pStyle w:val="a3"/>
              <w:widowControl w:val="0"/>
              <w:jc w:val="center"/>
              <w:rPr>
                <w:lang w:val="uk-UA"/>
              </w:rPr>
            </w:pPr>
            <w:r>
              <w:rPr>
                <w:sz w:val="20"/>
                <w:szCs w:val="20"/>
                <w:lang w:val="uk-UA"/>
              </w:rPr>
              <w:t>-</w:t>
            </w:r>
          </w:p>
        </w:tc>
        <w:tc>
          <w:tcPr>
            <w:tcW w:w="587" w:type="pct"/>
            <w:tcBorders>
              <w:top w:val="outset" w:sz="6" w:space="0" w:color="auto"/>
              <w:left w:val="outset" w:sz="6" w:space="0" w:color="auto"/>
              <w:bottom w:val="outset" w:sz="6" w:space="0" w:color="auto"/>
              <w:right w:val="outset" w:sz="6" w:space="0" w:color="auto"/>
            </w:tcBorders>
          </w:tcPr>
          <w:p w:rsidR="0034088F" w:rsidRPr="005C7A93" w:rsidRDefault="000D36DF" w:rsidP="00560275">
            <w:pPr>
              <w:pStyle w:val="a3"/>
              <w:widowControl w:val="0"/>
              <w:jc w:val="center"/>
              <w:rPr>
                <w:lang w:val="uk-UA"/>
              </w:rPr>
            </w:pPr>
            <w:r>
              <w:rPr>
                <w:lang w:val="uk-UA"/>
              </w:rPr>
              <w:t>-</w:t>
            </w:r>
          </w:p>
        </w:tc>
        <w:tc>
          <w:tcPr>
            <w:tcW w:w="578" w:type="pct"/>
            <w:tcBorders>
              <w:top w:val="outset" w:sz="6" w:space="0" w:color="auto"/>
              <w:left w:val="outset" w:sz="6" w:space="0" w:color="auto"/>
              <w:bottom w:val="outset" w:sz="6" w:space="0" w:color="auto"/>
              <w:right w:val="outset" w:sz="6" w:space="0" w:color="auto"/>
            </w:tcBorders>
          </w:tcPr>
          <w:p w:rsidR="0034088F" w:rsidRPr="005C7A93" w:rsidRDefault="000D36DF" w:rsidP="006F117D">
            <w:pPr>
              <w:pStyle w:val="a3"/>
              <w:widowControl w:val="0"/>
              <w:jc w:val="center"/>
              <w:rPr>
                <w:lang w:val="uk-UA"/>
              </w:rPr>
            </w:pPr>
            <w:r>
              <w:rPr>
                <w:lang w:val="uk-UA"/>
              </w:rPr>
              <w:t>-</w:t>
            </w:r>
          </w:p>
        </w:tc>
      </w:tr>
      <w:tr w:rsidR="0035034C" w:rsidRPr="007A5407" w:rsidTr="00672315">
        <w:trPr>
          <w:tblCellSpacing w:w="22" w:type="dxa"/>
          <w:jc w:val="center"/>
        </w:trPr>
        <w:tc>
          <w:tcPr>
            <w:tcW w:w="1948" w:type="pct"/>
            <w:tcBorders>
              <w:top w:val="outset" w:sz="6" w:space="0" w:color="auto"/>
              <w:left w:val="outset" w:sz="6" w:space="0" w:color="auto"/>
              <w:bottom w:val="outset" w:sz="6" w:space="0" w:color="auto"/>
              <w:right w:val="outset" w:sz="6" w:space="0" w:color="auto"/>
            </w:tcBorders>
          </w:tcPr>
          <w:p w:rsidR="0034088F" w:rsidRPr="005C7A93" w:rsidRDefault="0034088F" w:rsidP="006F117D">
            <w:pPr>
              <w:pStyle w:val="a3"/>
              <w:widowControl w:val="0"/>
              <w:rPr>
                <w:lang w:val="uk-UA"/>
              </w:rPr>
            </w:pPr>
            <w:r w:rsidRPr="005C7A93">
              <w:rPr>
                <w:sz w:val="20"/>
                <w:szCs w:val="20"/>
                <w:lang w:val="uk-UA"/>
              </w:rPr>
              <w:t>камеральні</w:t>
            </w:r>
          </w:p>
        </w:tc>
        <w:tc>
          <w:tcPr>
            <w:tcW w:w="518" w:type="pct"/>
            <w:tcBorders>
              <w:top w:val="outset" w:sz="6" w:space="0" w:color="auto"/>
              <w:left w:val="outset" w:sz="6" w:space="0" w:color="auto"/>
              <w:bottom w:val="outset" w:sz="6" w:space="0" w:color="auto"/>
              <w:right w:val="outset" w:sz="6" w:space="0" w:color="auto"/>
            </w:tcBorders>
          </w:tcPr>
          <w:p w:rsidR="0034088F" w:rsidRPr="000D36DF" w:rsidRDefault="000D36DF" w:rsidP="00583A06">
            <w:pPr>
              <w:pStyle w:val="a3"/>
              <w:widowControl w:val="0"/>
              <w:jc w:val="center"/>
              <w:rPr>
                <w:sz w:val="20"/>
                <w:szCs w:val="20"/>
                <w:lang w:val="uk-UA"/>
              </w:rPr>
            </w:pPr>
            <w:r>
              <w:rPr>
                <w:sz w:val="20"/>
                <w:szCs w:val="20"/>
                <w:lang w:val="uk-UA"/>
              </w:rPr>
              <w:t>-</w:t>
            </w:r>
          </w:p>
        </w:tc>
        <w:tc>
          <w:tcPr>
            <w:tcW w:w="662" w:type="pct"/>
            <w:tcBorders>
              <w:top w:val="outset" w:sz="6" w:space="0" w:color="auto"/>
              <w:left w:val="outset" w:sz="6" w:space="0" w:color="auto"/>
              <w:bottom w:val="outset" w:sz="6" w:space="0" w:color="auto"/>
              <w:right w:val="outset" w:sz="6" w:space="0" w:color="auto"/>
            </w:tcBorders>
          </w:tcPr>
          <w:p w:rsidR="0034088F" w:rsidRPr="005C7A93" w:rsidRDefault="0038522F" w:rsidP="00583A06">
            <w:pPr>
              <w:pStyle w:val="a3"/>
              <w:widowControl w:val="0"/>
              <w:jc w:val="center"/>
              <w:rPr>
                <w:lang w:val="uk-UA"/>
              </w:rPr>
            </w:pPr>
            <w:r>
              <w:rPr>
                <w:lang w:val="uk-UA"/>
              </w:rPr>
              <w:t>-</w:t>
            </w:r>
          </w:p>
        </w:tc>
        <w:tc>
          <w:tcPr>
            <w:tcW w:w="560" w:type="pct"/>
            <w:tcBorders>
              <w:top w:val="outset" w:sz="6" w:space="0" w:color="auto"/>
              <w:left w:val="outset" w:sz="6" w:space="0" w:color="auto"/>
              <w:bottom w:val="outset" w:sz="6" w:space="0" w:color="auto"/>
              <w:right w:val="outset" w:sz="6" w:space="0" w:color="auto"/>
            </w:tcBorders>
          </w:tcPr>
          <w:p w:rsidR="0034088F" w:rsidRPr="005C7A93" w:rsidRDefault="0034088F" w:rsidP="0038522F">
            <w:pPr>
              <w:pStyle w:val="a3"/>
              <w:widowControl w:val="0"/>
              <w:jc w:val="center"/>
              <w:rPr>
                <w:lang w:val="uk-UA"/>
              </w:rPr>
            </w:pPr>
            <w:r w:rsidRPr="005C7A93">
              <w:rPr>
                <w:sz w:val="20"/>
                <w:szCs w:val="20"/>
                <w:lang w:val="uk-UA"/>
              </w:rPr>
              <w:t> </w:t>
            </w:r>
            <w:r w:rsidR="0038522F">
              <w:rPr>
                <w:sz w:val="20"/>
                <w:szCs w:val="20"/>
                <w:lang w:val="uk-UA"/>
              </w:rPr>
              <w:t>-</w:t>
            </w:r>
          </w:p>
        </w:tc>
        <w:tc>
          <w:tcPr>
            <w:tcW w:w="587" w:type="pct"/>
            <w:tcBorders>
              <w:top w:val="outset" w:sz="6" w:space="0" w:color="auto"/>
              <w:left w:val="outset" w:sz="6" w:space="0" w:color="auto"/>
              <w:bottom w:val="outset" w:sz="6" w:space="0" w:color="auto"/>
              <w:right w:val="outset" w:sz="6" w:space="0" w:color="auto"/>
            </w:tcBorders>
          </w:tcPr>
          <w:p w:rsidR="0034088F" w:rsidRPr="005C7A93" w:rsidRDefault="0038522F" w:rsidP="00560275">
            <w:pPr>
              <w:pStyle w:val="a3"/>
              <w:widowControl w:val="0"/>
              <w:jc w:val="center"/>
              <w:rPr>
                <w:lang w:val="uk-UA"/>
              </w:rPr>
            </w:pPr>
            <w:r>
              <w:rPr>
                <w:lang w:val="uk-UA"/>
              </w:rPr>
              <w:t>-</w:t>
            </w:r>
          </w:p>
        </w:tc>
        <w:tc>
          <w:tcPr>
            <w:tcW w:w="578" w:type="pct"/>
            <w:tcBorders>
              <w:top w:val="outset" w:sz="6" w:space="0" w:color="auto"/>
              <w:left w:val="outset" w:sz="6" w:space="0" w:color="auto"/>
              <w:bottom w:val="outset" w:sz="6" w:space="0" w:color="auto"/>
              <w:right w:val="outset" w:sz="6" w:space="0" w:color="auto"/>
            </w:tcBorders>
          </w:tcPr>
          <w:p w:rsidR="0034088F" w:rsidRPr="0038522F" w:rsidRDefault="0038522F" w:rsidP="00EC150E">
            <w:pPr>
              <w:pStyle w:val="a3"/>
              <w:widowControl w:val="0"/>
              <w:jc w:val="center"/>
              <w:rPr>
                <w:sz w:val="20"/>
                <w:szCs w:val="20"/>
                <w:lang w:val="uk-UA"/>
              </w:rPr>
            </w:pPr>
            <w:r>
              <w:rPr>
                <w:sz w:val="20"/>
                <w:szCs w:val="20"/>
                <w:lang w:val="uk-UA"/>
              </w:rPr>
              <w:t>-</w:t>
            </w:r>
          </w:p>
        </w:tc>
      </w:tr>
      <w:tr w:rsidR="0035034C" w:rsidRPr="007A5407" w:rsidTr="00672315">
        <w:trPr>
          <w:tblCellSpacing w:w="22" w:type="dxa"/>
          <w:jc w:val="center"/>
        </w:trPr>
        <w:tc>
          <w:tcPr>
            <w:tcW w:w="1948" w:type="pct"/>
            <w:tcBorders>
              <w:top w:val="outset" w:sz="6" w:space="0" w:color="auto"/>
              <w:left w:val="outset" w:sz="6" w:space="0" w:color="auto"/>
              <w:bottom w:val="outset" w:sz="6" w:space="0" w:color="auto"/>
              <w:right w:val="outset" w:sz="6" w:space="0" w:color="auto"/>
            </w:tcBorders>
          </w:tcPr>
          <w:p w:rsidR="0034088F" w:rsidRPr="005C7A93" w:rsidRDefault="0034088F" w:rsidP="006F117D">
            <w:pPr>
              <w:pStyle w:val="a3"/>
              <w:widowControl w:val="0"/>
              <w:rPr>
                <w:lang w:val="uk-UA"/>
              </w:rPr>
            </w:pPr>
            <w:r w:rsidRPr="005C7A93">
              <w:rPr>
                <w:sz w:val="20"/>
                <w:szCs w:val="20"/>
                <w:lang w:val="uk-UA"/>
              </w:rPr>
              <w:t>виїзні</w:t>
            </w:r>
          </w:p>
        </w:tc>
        <w:tc>
          <w:tcPr>
            <w:tcW w:w="518" w:type="pct"/>
            <w:tcBorders>
              <w:top w:val="outset" w:sz="6" w:space="0" w:color="auto"/>
              <w:left w:val="outset" w:sz="6" w:space="0" w:color="auto"/>
              <w:bottom w:val="outset" w:sz="6" w:space="0" w:color="auto"/>
              <w:right w:val="outset" w:sz="6" w:space="0" w:color="auto"/>
            </w:tcBorders>
          </w:tcPr>
          <w:p w:rsidR="0034088F" w:rsidRPr="005C7A93" w:rsidRDefault="005F2FD8" w:rsidP="006F117D">
            <w:pPr>
              <w:pStyle w:val="a3"/>
              <w:widowControl w:val="0"/>
              <w:jc w:val="center"/>
              <w:rPr>
                <w:lang w:val="uk-UA"/>
              </w:rPr>
            </w:pPr>
            <w:r w:rsidRPr="005C7A93">
              <w:rPr>
                <w:sz w:val="20"/>
                <w:szCs w:val="20"/>
                <w:lang w:val="uk-UA"/>
              </w:rPr>
              <w:t>-</w:t>
            </w:r>
            <w:r w:rsidR="0034088F" w:rsidRPr="005C7A93">
              <w:rPr>
                <w:sz w:val="20"/>
                <w:szCs w:val="20"/>
                <w:lang w:val="uk-UA"/>
              </w:rPr>
              <w:t> </w:t>
            </w:r>
          </w:p>
        </w:tc>
        <w:tc>
          <w:tcPr>
            <w:tcW w:w="662" w:type="pct"/>
            <w:tcBorders>
              <w:top w:val="outset" w:sz="6" w:space="0" w:color="auto"/>
              <w:left w:val="outset" w:sz="6" w:space="0" w:color="auto"/>
              <w:bottom w:val="outset" w:sz="6" w:space="0" w:color="auto"/>
              <w:right w:val="outset" w:sz="6" w:space="0" w:color="auto"/>
            </w:tcBorders>
          </w:tcPr>
          <w:p w:rsidR="0034088F" w:rsidRPr="005C7A93" w:rsidRDefault="005F2FD8" w:rsidP="006F117D">
            <w:pPr>
              <w:pStyle w:val="a3"/>
              <w:widowControl w:val="0"/>
              <w:jc w:val="center"/>
              <w:rPr>
                <w:lang w:val="uk-UA"/>
              </w:rPr>
            </w:pPr>
            <w:r w:rsidRPr="005C7A93">
              <w:rPr>
                <w:lang w:val="uk-UA"/>
              </w:rPr>
              <w:t>-</w:t>
            </w:r>
          </w:p>
        </w:tc>
        <w:tc>
          <w:tcPr>
            <w:tcW w:w="560" w:type="pct"/>
            <w:tcBorders>
              <w:top w:val="outset" w:sz="6" w:space="0" w:color="auto"/>
              <w:left w:val="outset" w:sz="6" w:space="0" w:color="auto"/>
              <w:bottom w:val="outset" w:sz="6" w:space="0" w:color="auto"/>
              <w:right w:val="outset" w:sz="6" w:space="0" w:color="auto"/>
            </w:tcBorders>
          </w:tcPr>
          <w:p w:rsidR="0034088F" w:rsidRPr="005C7A93" w:rsidRDefault="005F2FD8" w:rsidP="006F117D">
            <w:pPr>
              <w:pStyle w:val="a3"/>
              <w:widowControl w:val="0"/>
              <w:jc w:val="center"/>
              <w:rPr>
                <w:lang w:val="uk-UA"/>
              </w:rPr>
            </w:pPr>
            <w:r w:rsidRPr="005C7A93">
              <w:rPr>
                <w:sz w:val="20"/>
                <w:szCs w:val="20"/>
                <w:lang w:val="uk-UA"/>
              </w:rPr>
              <w:t>-</w:t>
            </w:r>
            <w:r w:rsidR="0034088F" w:rsidRPr="005C7A93">
              <w:rPr>
                <w:sz w:val="20"/>
                <w:szCs w:val="20"/>
                <w:lang w:val="uk-UA"/>
              </w:rPr>
              <w:t> </w:t>
            </w:r>
          </w:p>
        </w:tc>
        <w:tc>
          <w:tcPr>
            <w:tcW w:w="587" w:type="pct"/>
            <w:tcBorders>
              <w:top w:val="outset" w:sz="6" w:space="0" w:color="auto"/>
              <w:left w:val="outset" w:sz="6" w:space="0" w:color="auto"/>
              <w:bottom w:val="outset" w:sz="6" w:space="0" w:color="auto"/>
              <w:right w:val="outset" w:sz="6" w:space="0" w:color="auto"/>
            </w:tcBorders>
          </w:tcPr>
          <w:p w:rsidR="0034088F" w:rsidRPr="005C7A93" w:rsidRDefault="0034088F" w:rsidP="006F117D">
            <w:pPr>
              <w:pStyle w:val="a3"/>
              <w:widowControl w:val="0"/>
              <w:jc w:val="center"/>
              <w:rPr>
                <w:lang w:val="uk-UA"/>
              </w:rPr>
            </w:pPr>
            <w:r w:rsidRPr="005C7A93">
              <w:rPr>
                <w:sz w:val="20"/>
                <w:szCs w:val="20"/>
                <w:lang w:val="uk-UA"/>
              </w:rPr>
              <w:t> </w:t>
            </w:r>
            <w:r w:rsidR="005F2FD8" w:rsidRPr="005C7A93">
              <w:rPr>
                <w:sz w:val="20"/>
                <w:szCs w:val="20"/>
                <w:lang w:val="uk-UA"/>
              </w:rPr>
              <w:t>-</w:t>
            </w:r>
          </w:p>
        </w:tc>
        <w:tc>
          <w:tcPr>
            <w:tcW w:w="578" w:type="pct"/>
            <w:tcBorders>
              <w:top w:val="outset" w:sz="6" w:space="0" w:color="auto"/>
              <w:left w:val="outset" w:sz="6" w:space="0" w:color="auto"/>
              <w:bottom w:val="outset" w:sz="6" w:space="0" w:color="auto"/>
              <w:right w:val="outset" w:sz="6" w:space="0" w:color="auto"/>
            </w:tcBorders>
          </w:tcPr>
          <w:p w:rsidR="0034088F" w:rsidRPr="005C7A93" w:rsidRDefault="0034088F" w:rsidP="006F117D">
            <w:pPr>
              <w:pStyle w:val="a3"/>
              <w:widowControl w:val="0"/>
              <w:jc w:val="center"/>
              <w:rPr>
                <w:lang w:val="uk-UA"/>
              </w:rPr>
            </w:pPr>
            <w:r w:rsidRPr="005C7A93">
              <w:rPr>
                <w:sz w:val="20"/>
                <w:szCs w:val="20"/>
                <w:lang w:val="uk-UA"/>
              </w:rPr>
              <w:t> </w:t>
            </w:r>
            <w:r w:rsidR="005F2FD8" w:rsidRPr="005C7A93">
              <w:rPr>
                <w:sz w:val="20"/>
                <w:szCs w:val="20"/>
                <w:lang w:val="uk-UA"/>
              </w:rPr>
              <w:t>-</w:t>
            </w:r>
          </w:p>
        </w:tc>
      </w:tr>
      <w:tr w:rsidR="0035034C" w:rsidRPr="007A5407" w:rsidTr="00672315">
        <w:trPr>
          <w:tblCellSpacing w:w="22" w:type="dxa"/>
          <w:jc w:val="center"/>
        </w:trPr>
        <w:tc>
          <w:tcPr>
            <w:tcW w:w="1948" w:type="pct"/>
            <w:tcBorders>
              <w:top w:val="outset" w:sz="6" w:space="0" w:color="auto"/>
              <w:left w:val="outset" w:sz="6" w:space="0" w:color="auto"/>
              <w:bottom w:val="outset" w:sz="6" w:space="0" w:color="auto"/>
              <w:right w:val="outset" w:sz="6" w:space="0" w:color="auto"/>
            </w:tcBorders>
          </w:tcPr>
          <w:p w:rsidR="0034088F" w:rsidRPr="005C7A93" w:rsidRDefault="0034088F" w:rsidP="006F117D">
            <w:pPr>
              <w:pStyle w:val="a3"/>
              <w:widowControl w:val="0"/>
              <w:rPr>
                <w:lang w:val="uk-UA"/>
              </w:rPr>
            </w:pPr>
            <w:r w:rsidRPr="005C7A93">
              <w:rPr>
                <w:sz w:val="20"/>
                <w:szCs w:val="20"/>
                <w:lang w:val="uk-UA"/>
              </w:rPr>
              <w:t xml:space="preserve">3. Підготовка, затвердження та опрацювання одного окремого </w:t>
            </w:r>
            <w:proofErr w:type="spellStart"/>
            <w:r w:rsidRPr="005C7A93">
              <w:rPr>
                <w:sz w:val="20"/>
                <w:szCs w:val="20"/>
                <w:lang w:val="uk-UA"/>
              </w:rPr>
              <w:t>акта</w:t>
            </w:r>
            <w:proofErr w:type="spellEnd"/>
            <w:r w:rsidRPr="005C7A93">
              <w:rPr>
                <w:sz w:val="20"/>
                <w:szCs w:val="20"/>
                <w:lang w:val="uk-UA"/>
              </w:rPr>
              <w:t xml:space="preserve"> про порушення вимог регулювання</w:t>
            </w:r>
          </w:p>
        </w:tc>
        <w:tc>
          <w:tcPr>
            <w:tcW w:w="518" w:type="pct"/>
            <w:tcBorders>
              <w:top w:val="outset" w:sz="6" w:space="0" w:color="auto"/>
              <w:left w:val="outset" w:sz="6" w:space="0" w:color="auto"/>
              <w:bottom w:val="outset" w:sz="6" w:space="0" w:color="auto"/>
              <w:right w:val="outset" w:sz="6" w:space="0" w:color="auto"/>
            </w:tcBorders>
          </w:tcPr>
          <w:p w:rsidR="0034088F" w:rsidRPr="005C7A93" w:rsidRDefault="0034088F" w:rsidP="0038522F">
            <w:pPr>
              <w:pStyle w:val="a3"/>
              <w:widowControl w:val="0"/>
              <w:jc w:val="center"/>
              <w:rPr>
                <w:lang w:val="uk-UA"/>
              </w:rPr>
            </w:pPr>
            <w:r w:rsidRPr="005C7A93">
              <w:rPr>
                <w:sz w:val="20"/>
                <w:szCs w:val="20"/>
                <w:lang w:val="uk-UA"/>
              </w:rPr>
              <w:t> </w:t>
            </w:r>
            <w:r w:rsidR="0038522F">
              <w:rPr>
                <w:sz w:val="20"/>
                <w:szCs w:val="20"/>
                <w:lang w:val="uk-UA"/>
              </w:rPr>
              <w:t>-</w:t>
            </w:r>
          </w:p>
        </w:tc>
        <w:tc>
          <w:tcPr>
            <w:tcW w:w="662" w:type="pct"/>
            <w:tcBorders>
              <w:top w:val="outset" w:sz="6" w:space="0" w:color="auto"/>
              <w:left w:val="outset" w:sz="6" w:space="0" w:color="auto"/>
              <w:bottom w:val="outset" w:sz="6" w:space="0" w:color="auto"/>
              <w:right w:val="outset" w:sz="6" w:space="0" w:color="auto"/>
            </w:tcBorders>
          </w:tcPr>
          <w:p w:rsidR="0034088F" w:rsidRPr="005C7A93" w:rsidRDefault="0038522F" w:rsidP="00955643">
            <w:pPr>
              <w:pStyle w:val="a3"/>
              <w:widowControl w:val="0"/>
              <w:jc w:val="center"/>
              <w:rPr>
                <w:lang w:val="uk-UA"/>
              </w:rPr>
            </w:pPr>
            <w:r>
              <w:rPr>
                <w:lang w:val="uk-UA"/>
              </w:rPr>
              <w:t>-</w:t>
            </w:r>
          </w:p>
        </w:tc>
        <w:tc>
          <w:tcPr>
            <w:tcW w:w="560" w:type="pct"/>
            <w:tcBorders>
              <w:top w:val="outset" w:sz="6" w:space="0" w:color="auto"/>
              <w:left w:val="outset" w:sz="6" w:space="0" w:color="auto"/>
              <w:bottom w:val="outset" w:sz="6" w:space="0" w:color="auto"/>
              <w:right w:val="outset" w:sz="6" w:space="0" w:color="auto"/>
            </w:tcBorders>
          </w:tcPr>
          <w:p w:rsidR="0034088F" w:rsidRPr="005C7A93" w:rsidRDefault="0038522F" w:rsidP="006F117D">
            <w:pPr>
              <w:pStyle w:val="a3"/>
              <w:widowControl w:val="0"/>
              <w:jc w:val="center"/>
              <w:rPr>
                <w:lang w:val="uk-UA"/>
              </w:rPr>
            </w:pPr>
            <w:r>
              <w:rPr>
                <w:sz w:val="20"/>
                <w:szCs w:val="20"/>
                <w:lang w:val="uk-UA"/>
              </w:rPr>
              <w:t>-</w:t>
            </w:r>
            <w:r w:rsidR="0034088F" w:rsidRPr="005C7A93">
              <w:rPr>
                <w:sz w:val="20"/>
                <w:szCs w:val="20"/>
                <w:lang w:val="uk-UA"/>
              </w:rPr>
              <w:t> </w:t>
            </w:r>
          </w:p>
        </w:tc>
        <w:tc>
          <w:tcPr>
            <w:tcW w:w="587" w:type="pct"/>
            <w:tcBorders>
              <w:top w:val="outset" w:sz="6" w:space="0" w:color="auto"/>
              <w:left w:val="outset" w:sz="6" w:space="0" w:color="auto"/>
              <w:bottom w:val="outset" w:sz="6" w:space="0" w:color="auto"/>
              <w:right w:val="outset" w:sz="6" w:space="0" w:color="auto"/>
            </w:tcBorders>
          </w:tcPr>
          <w:p w:rsidR="0034088F" w:rsidRPr="005C7A93" w:rsidRDefault="0038522F" w:rsidP="006F117D">
            <w:pPr>
              <w:pStyle w:val="a3"/>
              <w:widowControl w:val="0"/>
              <w:jc w:val="center"/>
              <w:rPr>
                <w:lang w:val="uk-UA"/>
              </w:rPr>
            </w:pPr>
            <w:r>
              <w:rPr>
                <w:lang w:val="uk-UA"/>
              </w:rPr>
              <w:t>-</w:t>
            </w:r>
          </w:p>
        </w:tc>
        <w:tc>
          <w:tcPr>
            <w:tcW w:w="578" w:type="pct"/>
            <w:tcBorders>
              <w:top w:val="outset" w:sz="6" w:space="0" w:color="auto"/>
              <w:left w:val="outset" w:sz="6" w:space="0" w:color="auto"/>
              <w:bottom w:val="outset" w:sz="6" w:space="0" w:color="auto"/>
              <w:right w:val="outset" w:sz="6" w:space="0" w:color="auto"/>
            </w:tcBorders>
          </w:tcPr>
          <w:p w:rsidR="0034088F" w:rsidRPr="005C7A93" w:rsidRDefault="0038522F" w:rsidP="00EC150E">
            <w:pPr>
              <w:pStyle w:val="a3"/>
              <w:widowControl w:val="0"/>
              <w:jc w:val="center"/>
              <w:rPr>
                <w:lang w:val="uk-UA"/>
              </w:rPr>
            </w:pPr>
            <w:r>
              <w:rPr>
                <w:lang w:val="uk-UA"/>
              </w:rPr>
              <w:t>-</w:t>
            </w:r>
          </w:p>
        </w:tc>
      </w:tr>
      <w:tr w:rsidR="0049575C" w:rsidRPr="0049575C" w:rsidTr="00672315">
        <w:trPr>
          <w:tblCellSpacing w:w="22" w:type="dxa"/>
          <w:jc w:val="center"/>
        </w:trPr>
        <w:tc>
          <w:tcPr>
            <w:tcW w:w="1948" w:type="pct"/>
            <w:tcBorders>
              <w:top w:val="outset" w:sz="6" w:space="0" w:color="auto"/>
              <w:left w:val="outset" w:sz="6" w:space="0" w:color="auto"/>
              <w:bottom w:val="outset" w:sz="6" w:space="0" w:color="auto"/>
              <w:right w:val="outset" w:sz="6" w:space="0" w:color="auto"/>
            </w:tcBorders>
          </w:tcPr>
          <w:p w:rsidR="0034088F" w:rsidRPr="005C7A93" w:rsidRDefault="0034088F" w:rsidP="006F117D">
            <w:pPr>
              <w:pStyle w:val="a3"/>
              <w:widowControl w:val="0"/>
              <w:rPr>
                <w:lang w:val="uk-UA"/>
              </w:rPr>
            </w:pPr>
            <w:r w:rsidRPr="005C7A93">
              <w:rPr>
                <w:sz w:val="20"/>
                <w:szCs w:val="20"/>
                <w:lang w:val="uk-UA"/>
              </w:rPr>
              <w:t>4. Реалізація одного окремого рішення щодо порушення вимог регулювання</w:t>
            </w:r>
          </w:p>
        </w:tc>
        <w:tc>
          <w:tcPr>
            <w:tcW w:w="518" w:type="pct"/>
            <w:tcBorders>
              <w:top w:val="outset" w:sz="6" w:space="0" w:color="auto"/>
              <w:left w:val="outset" w:sz="6" w:space="0" w:color="auto"/>
              <w:bottom w:val="outset" w:sz="6" w:space="0" w:color="auto"/>
              <w:right w:val="outset" w:sz="6" w:space="0" w:color="auto"/>
            </w:tcBorders>
          </w:tcPr>
          <w:p w:rsidR="0034088F" w:rsidRPr="005C7A93" w:rsidRDefault="0038522F" w:rsidP="009F3602">
            <w:pPr>
              <w:pStyle w:val="a3"/>
              <w:widowControl w:val="0"/>
              <w:jc w:val="center"/>
              <w:rPr>
                <w:lang w:val="uk-UA"/>
              </w:rPr>
            </w:pPr>
            <w:r>
              <w:rPr>
                <w:lang w:val="uk-UA"/>
              </w:rPr>
              <w:t>-</w:t>
            </w:r>
          </w:p>
        </w:tc>
        <w:tc>
          <w:tcPr>
            <w:tcW w:w="662" w:type="pct"/>
            <w:tcBorders>
              <w:top w:val="outset" w:sz="6" w:space="0" w:color="auto"/>
              <w:left w:val="outset" w:sz="6" w:space="0" w:color="auto"/>
              <w:bottom w:val="outset" w:sz="6" w:space="0" w:color="auto"/>
              <w:right w:val="outset" w:sz="6" w:space="0" w:color="auto"/>
            </w:tcBorders>
          </w:tcPr>
          <w:p w:rsidR="0034088F" w:rsidRPr="005C7A93" w:rsidRDefault="0038522F" w:rsidP="00955643">
            <w:pPr>
              <w:pStyle w:val="a3"/>
              <w:widowControl w:val="0"/>
              <w:jc w:val="center"/>
              <w:rPr>
                <w:lang w:val="uk-UA"/>
              </w:rPr>
            </w:pPr>
            <w:r>
              <w:rPr>
                <w:lang w:val="uk-UA"/>
              </w:rPr>
              <w:t>-</w:t>
            </w:r>
          </w:p>
        </w:tc>
        <w:tc>
          <w:tcPr>
            <w:tcW w:w="560" w:type="pct"/>
            <w:tcBorders>
              <w:top w:val="outset" w:sz="6" w:space="0" w:color="auto"/>
              <w:left w:val="outset" w:sz="6" w:space="0" w:color="auto"/>
              <w:bottom w:val="outset" w:sz="6" w:space="0" w:color="auto"/>
              <w:right w:val="outset" w:sz="6" w:space="0" w:color="auto"/>
            </w:tcBorders>
          </w:tcPr>
          <w:p w:rsidR="0034088F" w:rsidRPr="005C7A93" w:rsidRDefault="0038522F" w:rsidP="006F117D">
            <w:pPr>
              <w:pStyle w:val="a3"/>
              <w:widowControl w:val="0"/>
              <w:jc w:val="center"/>
              <w:rPr>
                <w:lang w:val="uk-UA"/>
              </w:rPr>
            </w:pPr>
            <w:r>
              <w:rPr>
                <w:sz w:val="20"/>
                <w:szCs w:val="20"/>
                <w:lang w:val="uk-UA"/>
              </w:rPr>
              <w:t>-</w:t>
            </w:r>
            <w:r w:rsidR="0034088F" w:rsidRPr="005C7A93">
              <w:rPr>
                <w:sz w:val="20"/>
                <w:szCs w:val="20"/>
                <w:lang w:val="uk-UA"/>
              </w:rPr>
              <w:t> </w:t>
            </w:r>
          </w:p>
        </w:tc>
        <w:tc>
          <w:tcPr>
            <w:tcW w:w="587" w:type="pct"/>
            <w:tcBorders>
              <w:top w:val="outset" w:sz="6" w:space="0" w:color="auto"/>
              <w:left w:val="outset" w:sz="6" w:space="0" w:color="auto"/>
              <w:bottom w:val="outset" w:sz="6" w:space="0" w:color="auto"/>
              <w:right w:val="outset" w:sz="6" w:space="0" w:color="auto"/>
            </w:tcBorders>
          </w:tcPr>
          <w:p w:rsidR="0034088F" w:rsidRPr="005C7A93" w:rsidRDefault="0038522F" w:rsidP="006F117D">
            <w:pPr>
              <w:pStyle w:val="a3"/>
              <w:widowControl w:val="0"/>
              <w:jc w:val="center"/>
              <w:rPr>
                <w:lang w:val="uk-UA"/>
              </w:rPr>
            </w:pPr>
            <w:r>
              <w:rPr>
                <w:lang w:val="uk-UA"/>
              </w:rPr>
              <w:t>-</w:t>
            </w:r>
          </w:p>
        </w:tc>
        <w:tc>
          <w:tcPr>
            <w:tcW w:w="578" w:type="pct"/>
            <w:tcBorders>
              <w:top w:val="outset" w:sz="6" w:space="0" w:color="auto"/>
              <w:left w:val="outset" w:sz="6" w:space="0" w:color="auto"/>
              <w:bottom w:val="outset" w:sz="6" w:space="0" w:color="auto"/>
              <w:right w:val="outset" w:sz="6" w:space="0" w:color="auto"/>
            </w:tcBorders>
          </w:tcPr>
          <w:p w:rsidR="0034088F" w:rsidRPr="005C7A93" w:rsidRDefault="0038522F" w:rsidP="009F3602">
            <w:pPr>
              <w:pStyle w:val="a3"/>
              <w:widowControl w:val="0"/>
              <w:jc w:val="center"/>
              <w:rPr>
                <w:sz w:val="20"/>
                <w:szCs w:val="20"/>
                <w:lang w:val="uk-UA"/>
              </w:rPr>
            </w:pPr>
            <w:r>
              <w:rPr>
                <w:sz w:val="20"/>
                <w:szCs w:val="20"/>
                <w:lang w:val="uk-UA"/>
              </w:rPr>
              <w:t>-</w:t>
            </w:r>
          </w:p>
        </w:tc>
      </w:tr>
      <w:tr w:rsidR="0035034C" w:rsidRPr="007A5407" w:rsidTr="00672315">
        <w:trPr>
          <w:tblCellSpacing w:w="22" w:type="dxa"/>
          <w:jc w:val="center"/>
        </w:trPr>
        <w:tc>
          <w:tcPr>
            <w:tcW w:w="1948" w:type="pct"/>
            <w:tcBorders>
              <w:top w:val="outset" w:sz="6" w:space="0" w:color="auto"/>
              <w:left w:val="outset" w:sz="6" w:space="0" w:color="auto"/>
              <w:bottom w:val="outset" w:sz="6" w:space="0" w:color="auto"/>
              <w:right w:val="outset" w:sz="6" w:space="0" w:color="auto"/>
            </w:tcBorders>
          </w:tcPr>
          <w:p w:rsidR="0034088F" w:rsidRPr="005C7A93" w:rsidRDefault="0034088F" w:rsidP="006F117D">
            <w:pPr>
              <w:pStyle w:val="a3"/>
              <w:widowControl w:val="0"/>
              <w:rPr>
                <w:lang w:val="uk-UA"/>
              </w:rPr>
            </w:pPr>
            <w:r w:rsidRPr="005C7A93">
              <w:rPr>
                <w:sz w:val="20"/>
                <w:szCs w:val="20"/>
                <w:lang w:val="uk-UA"/>
              </w:rPr>
              <w:t>5. Оскарження одного окремого рішення суб'єктами господарювання</w:t>
            </w:r>
          </w:p>
        </w:tc>
        <w:tc>
          <w:tcPr>
            <w:tcW w:w="518" w:type="pct"/>
            <w:tcBorders>
              <w:top w:val="outset" w:sz="6" w:space="0" w:color="auto"/>
              <w:left w:val="outset" w:sz="6" w:space="0" w:color="auto"/>
              <w:bottom w:val="outset" w:sz="6" w:space="0" w:color="auto"/>
              <w:right w:val="outset" w:sz="6" w:space="0" w:color="auto"/>
            </w:tcBorders>
          </w:tcPr>
          <w:p w:rsidR="0034088F" w:rsidRPr="005C7A93" w:rsidRDefault="00560275" w:rsidP="006F117D">
            <w:pPr>
              <w:pStyle w:val="a3"/>
              <w:widowControl w:val="0"/>
              <w:jc w:val="center"/>
              <w:rPr>
                <w:lang w:val="uk-UA"/>
              </w:rPr>
            </w:pPr>
            <w:r w:rsidRPr="005C7A93">
              <w:rPr>
                <w:sz w:val="20"/>
                <w:szCs w:val="20"/>
                <w:lang w:val="uk-UA"/>
              </w:rPr>
              <w:t>-</w:t>
            </w:r>
            <w:r w:rsidR="0034088F" w:rsidRPr="005C7A93">
              <w:rPr>
                <w:sz w:val="20"/>
                <w:szCs w:val="20"/>
                <w:lang w:val="uk-UA"/>
              </w:rPr>
              <w:t> </w:t>
            </w:r>
          </w:p>
        </w:tc>
        <w:tc>
          <w:tcPr>
            <w:tcW w:w="662" w:type="pct"/>
            <w:tcBorders>
              <w:top w:val="outset" w:sz="6" w:space="0" w:color="auto"/>
              <w:left w:val="outset" w:sz="6" w:space="0" w:color="auto"/>
              <w:bottom w:val="outset" w:sz="6" w:space="0" w:color="auto"/>
              <w:right w:val="outset" w:sz="6" w:space="0" w:color="auto"/>
            </w:tcBorders>
          </w:tcPr>
          <w:p w:rsidR="0034088F" w:rsidRPr="005C7A93" w:rsidRDefault="00560275" w:rsidP="006F117D">
            <w:pPr>
              <w:pStyle w:val="a3"/>
              <w:widowControl w:val="0"/>
              <w:jc w:val="center"/>
              <w:rPr>
                <w:lang w:val="uk-UA"/>
              </w:rPr>
            </w:pPr>
            <w:r w:rsidRPr="005C7A93">
              <w:rPr>
                <w:lang w:val="uk-UA"/>
              </w:rPr>
              <w:t>-</w:t>
            </w:r>
          </w:p>
        </w:tc>
        <w:tc>
          <w:tcPr>
            <w:tcW w:w="560" w:type="pct"/>
            <w:tcBorders>
              <w:top w:val="outset" w:sz="6" w:space="0" w:color="auto"/>
              <w:left w:val="outset" w:sz="6" w:space="0" w:color="auto"/>
              <w:bottom w:val="outset" w:sz="6" w:space="0" w:color="auto"/>
              <w:right w:val="outset" w:sz="6" w:space="0" w:color="auto"/>
            </w:tcBorders>
          </w:tcPr>
          <w:p w:rsidR="0034088F" w:rsidRPr="005C7A93" w:rsidRDefault="0034088F" w:rsidP="006F117D">
            <w:pPr>
              <w:pStyle w:val="a3"/>
              <w:widowControl w:val="0"/>
              <w:jc w:val="center"/>
              <w:rPr>
                <w:lang w:val="uk-UA"/>
              </w:rPr>
            </w:pPr>
            <w:r w:rsidRPr="005C7A93">
              <w:rPr>
                <w:sz w:val="20"/>
                <w:szCs w:val="20"/>
                <w:lang w:val="uk-UA"/>
              </w:rPr>
              <w:t> </w:t>
            </w:r>
            <w:r w:rsidR="00560275" w:rsidRPr="005C7A93">
              <w:rPr>
                <w:sz w:val="20"/>
                <w:szCs w:val="20"/>
                <w:lang w:val="uk-UA"/>
              </w:rPr>
              <w:t>-</w:t>
            </w:r>
          </w:p>
        </w:tc>
        <w:tc>
          <w:tcPr>
            <w:tcW w:w="587" w:type="pct"/>
            <w:tcBorders>
              <w:top w:val="outset" w:sz="6" w:space="0" w:color="auto"/>
              <w:left w:val="outset" w:sz="6" w:space="0" w:color="auto"/>
              <w:bottom w:val="outset" w:sz="6" w:space="0" w:color="auto"/>
              <w:right w:val="outset" w:sz="6" w:space="0" w:color="auto"/>
            </w:tcBorders>
          </w:tcPr>
          <w:p w:rsidR="0034088F" w:rsidRPr="005C7A93" w:rsidRDefault="0034088F" w:rsidP="006F117D">
            <w:pPr>
              <w:pStyle w:val="a3"/>
              <w:widowControl w:val="0"/>
              <w:jc w:val="center"/>
              <w:rPr>
                <w:lang w:val="uk-UA"/>
              </w:rPr>
            </w:pPr>
            <w:r w:rsidRPr="005C7A93">
              <w:rPr>
                <w:sz w:val="20"/>
                <w:szCs w:val="20"/>
                <w:lang w:val="uk-UA"/>
              </w:rPr>
              <w:t> </w:t>
            </w:r>
            <w:r w:rsidR="00560275" w:rsidRPr="005C7A93">
              <w:rPr>
                <w:sz w:val="20"/>
                <w:szCs w:val="20"/>
                <w:lang w:val="uk-UA"/>
              </w:rPr>
              <w:t>-</w:t>
            </w:r>
          </w:p>
        </w:tc>
        <w:tc>
          <w:tcPr>
            <w:tcW w:w="578" w:type="pct"/>
            <w:tcBorders>
              <w:top w:val="outset" w:sz="6" w:space="0" w:color="auto"/>
              <w:left w:val="outset" w:sz="6" w:space="0" w:color="auto"/>
              <w:bottom w:val="outset" w:sz="6" w:space="0" w:color="auto"/>
              <w:right w:val="outset" w:sz="6" w:space="0" w:color="auto"/>
            </w:tcBorders>
          </w:tcPr>
          <w:p w:rsidR="0034088F" w:rsidRPr="005C7A93" w:rsidRDefault="0034088F" w:rsidP="006F117D">
            <w:pPr>
              <w:pStyle w:val="a3"/>
              <w:widowControl w:val="0"/>
              <w:jc w:val="center"/>
              <w:rPr>
                <w:lang w:val="uk-UA"/>
              </w:rPr>
            </w:pPr>
            <w:r w:rsidRPr="005C7A93">
              <w:rPr>
                <w:sz w:val="20"/>
                <w:szCs w:val="20"/>
                <w:lang w:val="uk-UA"/>
              </w:rPr>
              <w:t> </w:t>
            </w:r>
            <w:r w:rsidR="00560275" w:rsidRPr="005C7A93">
              <w:rPr>
                <w:sz w:val="20"/>
                <w:szCs w:val="20"/>
                <w:lang w:val="uk-UA"/>
              </w:rPr>
              <w:t>-</w:t>
            </w:r>
          </w:p>
        </w:tc>
      </w:tr>
      <w:tr w:rsidR="0035034C" w:rsidRPr="007A5407" w:rsidTr="00672315">
        <w:trPr>
          <w:tblCellSpacing w:w="22" w:type="dxa"/>
          <w:jc w:val="center"/>
        </w:trPr>
        <w:tc>
          <w:tcPr>
            <w:tcW w:w="1948" w:type="pct"/>
            <w:tcBorders>
              <w:top w:val="outset" w:sz="6" w:space="0" w:color="auto"/>
              <w:left w:val="outset" w:sz="6" w:space="0" w:color="auto"/>
              <w:bottom w:val="outset" w:sz="6" w:space="0" w:color="auto"/>
              <w:right w:val="outset" w:sz="6" w:space="0" w:color="auto"/>
            </w:tcBorders>
          </w:tcPr>
          <w:p w:rsidR="0034088F" w:rsidRPr="005C7A93" w:rsidRDefault="0034088F" w:rsidP="006F117D">
            <w:pPr>
              <w:pStyle w:val="a3"/>
              <w:widowControl w:val="0"/>
              <w:rPr>
                <w:lang w:val="uk-UA"/>
              </w:rPr>
            </w:pPr>
            <w:r w:rsidRPr="005C7A93">
              <w:rPr>
                <w:sz w:val="20"/>
                <w:szCs w:val="20"/>
                <w:lang w:val="uk-UA"/>
              </w:rPr>
              <w:t>6. Підготовка звітності за результатами регулювання</w:t>
            </w:r>
          </w:p>
        </w:tc>
        <w:tc>
          <w:tcPr>
            <w:tcW w:w="518" w:type="pct"/>
            <w:tcBorders>
              <w:top w:val="outset" w:sz="6" w:space="0" w:color="auto"/>
              <w:left w:val="outset" w:sz="6" w:space="0" w:color="auto"/>
              <w:bottom w:val="outset" w:sz="6" w:space="0" w:color="auto"/>
              <w:right w:val="outset" w:sz="6" w:space="0" w:color="auto"/>
            </w:tcBorders>
          </w:tcPr>
          <w:p w:rsidR="0034088F" w:rsidRPr="0038522F" w:rsidRDefault="0038522F" w:rsidP="006F117D">
            <w:pPr>
              <w:pStyle w:val="a3"/>
              <w:widowControl w:val="0"/>
              <w:jc w:val="center"/>
              <w:rPr>
                <w:sz w:val="20"/>
                <w:szCs w:val="20"/>
                <w:lang w:val="uk-UA"/>
              </w:rPr>
            </w:pPr>
            <w:r>
              <w:rPr>
                <w:sz w:val="20"/>
                <w:szCs w:val="20"/>
                <w:lang w:val="uk-UA"/>
              </w:rPr>
              <w:t>-</w:t>
            </w:r>
          </w:p>
        </w:tc>
        <w:tc>
          <w:tcPr>
            <w:tcW w:w="662" w:type="pct"/>
            <w:tcBorders>
              <w:top w:val="outset" w:sz="6" w:space="0" w:color="auto"/>
              <w:left w:val="outset" w:sz="6" w:space="0" w:color="auto"/>
              <w:bottom w:val="outset" w:sz="6" w:space="0" w:color="auto"/>
              <w:right w:val="outset" w:sz="6" w:space="0" w:color="auto"/>
            </w:tcBorders>
          </w:tcPr>
          <w:p w:rsidR="0034088F" w:rsidRPr="005C7A93" w:rsidRDefault="0038522F" w:rsidP="00955643">
            <w:pPr>
              <w:pStyle w:val="a3"/>
              <w:widowControl w:val="0"/>
              <w:jc w:val="center"/>
              <w:rPr>
                <w:lang w:val="uk-UA"/>
              </w:rPr>
            </w:pPr>
            <w:r>
              <w:rPr>
                <w:lang w:val="uk-UA"/>
              </w:rPr>
              <w:t>-</w:t>
            </w:r>
          </w:p>
        </w:tc>
        <w:tc>
          <w:tcPr>
            <w:tcW w:w="560" w:type="pct"/>
            <w:tcBorders>
              <w:top w:val="outset" w:sz="6" w:space="0" w:color="auto"/>
              <w:left w:val="outset" w:sz="6" w:space="0" w:color="auto"/>
              <w:bottom w:val="outset" w:sz="6" w:space="0" w:color="auto"/>
              <w:right w:val="outset" w:sz="6" w:space="0" w:color="auto"/>
            </w:tcBorders>
          </w:tcPr>
          <w:p w:rsidR="0034088F" w:rsidRPr="005C7A93" w:rsidRDefault="0034088F" w:rsidP="0038522F">
            <w:pPr>
              <w:pStyle w:val="a3"/>
              <w:widowControl w:val="0"/>
              <w:jc w:val="center"/>
              <w:rPr>
                <w:lang w:val="uk-UA"/>
              </w:rPr>
            </w:pPr>
            <w:r w:rsidRPr="005C7A93">
              <w:rPr>
                <w:sz w:val="20"/>
                <w:szCs w:val="20"/>
                <w:lang w:val="uk-UA"/>
              </w:rPr>
              <w:t> </w:t>
            </w:r>
            <w:r w:rsidR="0038522F">
              <w:rPr>
                <w:sz w:val="20"/>
                <w:szCs w:val="20"/>
                <w:lang w:val="uk-UA"/>
              </w:rPr>
              <w:t>-</w:t>
            </w:r>
          </w:p>
        </w:tc>
        <w:tc>
          <w:tcPr>
            <w:tcW w:w="587" w:type="pct"/>
            <w:tcBorders>
              <w:top w:val="outset" w:sz="6" w:space="0" w:color="auto"/>
              <w:left w:val="outset" w:sz="6" w:space="0" w:color="auto"/>
              <w:bottom w:val="outset" w:sz="6" w:space="0" w:color="auto"/>
              <w:right w:val="outset" w:sz="6" w:space="0" w:color="auto"/>
            </w:tcBorders>
          </w:tcPr>
          <w:p w:rsidR="0034088F" w:rsidRPr="005C7A93" w:rsidRDefault="00AB1A4F" w:rsidP="006F117D">
            <w:pPr>
              <w:pStyle w:val="a3"/>
              <w:widowControl w:val="0"/>
              <w:jc w:val="center"/>
              <w:rPr>
                <w:lang w:val="uk-UA"/>
              </w:rPr>
            </w:pPr>
            <w:r w:rsidRPr="005C7A93">
              <w:rPr>
                <w:sz w:val="20"/>
                <w:szCs w:val="20"/>
                <w:lang w:val="uk-UA"/>
              </w:rPr>
              <w:t>-</w:t>
            </w:r>
          </w:p>
        </w:tc>
        <w:tc>
          <w:tcPr>
            <w:tcW w:w="578" w:type="pct"/>
            <w:tcBorders>
              <w:top w:val="outset" w:sz="6" w:space="0" w:color="auto"/>
              <w:left w:val="outset" w:sz="6" w:space="0" w:color="auto"/>
              <w:bottom w:val="outset" w:sz="6" w:space="0" w:color="auto"/>
              <w:right w:val="outset" w:sz="6" w:space="0" w:color="auto"/>
            </w:tcBorders>
          </w:tcPr>
          <w:p w:rsidR="0034088F" w:rsidRPr="005C7A93" w:rsidRDefault="0038522F" w:rsidP="006F117D">
            <w:pPr>
              <w:pStyle w:val="a3"/>
              <w:widowControl w:val="0"/>
              <w:jc w:val="center"/>
              <w:rPr>
                <w:sz w:val="20"/>
                <w:szCs w:val="20"/>
                <w:lang w:val="uk-UA"/>
              </w:rPr>
            </w:pPr>
            <w:r>
              <w:rPr>
                <w:sz w:val="20"/>
                <w:szCs w:val="20"/>
                <w:lang w:val="uk-UA"/>
              </w:rPr>
              <w:t>-</w:t>
            </w:r>
          </w:p>
        </w:tc>
      </w:tr>
      <w:tr w:rsidR="0035034C" w:rsidRPr="007A5407" w:rsidTr="00672315">
        <w:trPr>
          <w:tblCellSpacing w:w="22" w:type="dxa"/>
          <w:jc w:val="center"/>
        </w:trPr>
        <w:tc>
          <w:tcPr>
            <w:tcW w:w="1948" w:type="pct"/>
            <w:tcBorders>
              <w:top w:val="outset" w:sz="6" w:space="0" w:color="auto"/>
              <w:left w:val="outset" w:sz="6" w:space="0" w:color="auto"/>
              <w:bottom w:val="outset" w:sz="6" w:space="0" w:color="auto"/>
              <w:right w:val="outset" w:sz="6" w:space="0" w:color="auto"/>
            </w:tcBorders>
          </w:tcPr>
          <w:p w:rsidR="000D36DF" w:rsidRDefault="0034088F" w:rsidP="000D36DF">
            <w:pPr>
              <w:pStyle w:val="a3"/>
              <w:widowControl w:val="0"/>
              <w:spacing w:before="0" w:beforeAutospacing="0" w:after="0" w:afterAutospacing="0"/>
              <w:rPr>
                <w:i/>
                <w:sz w:val="20"/>
                <w:szCs w:val="20"/>
                <w:lang w:val="uk-UA"/>
              </w:rPr>
            </w:pPr>
            <w:r w:rsidRPr="005C7A93">
              <w:rPr>
                <w:sz w:val="20"/>
                <w:szCs w:val="20"/>
                <w:lang w:val="uk-UA"/>
              </w:rPr>
              <w:t>7. Інші адміністрати</w:t>
            </w:r>
            <w:r w:rsidR="000D36DF">
              <w:rPr>
                <w:sz w:val="20"/>
                <w:szCs w:val="20"/>
                <w:lang w:val="uk-UA"/>
              </w:rPr>
              <w:t>вні процедури (уточнити):</w:t>
            </w:r>
            <w:r w:rsidR="000D36DF">
              <w:rPr>
                <w:sz w:val="20"/>
                <w:szCs w:val="20"/>
                <w:lang w:val="uk-UA"/>
              </w:rPr>
              <w:br/>
            </w:r>
            <w:r w:rsidR="000D36DF" w:rsidRPr="000D36DF">
              <w:rPr>
                <w:i/>
                <w:sz w:val="20"/>
                <w:szCs w:val="20"/>
                <w:lang w:val="uk-UA"/>
              </w:rPr>
              <w:t xml:space="preserve"> -</w:t>
            </w:r>
            <w:r w:rsidR="000D36DF">
              <w:rPr>
                <w:sz w:val="20"/>
                <w:szCs w:val="20"/>
                <w:lang w:val="uk-UA"/>
              </w:rPr>
              <w:t xml:space="preserve"> </w:t>
            </w:r>
            <w:r w:rsidR="000D36DF" w:rsidRPr="000D36DF">
              <w:rPr>
                <w:i/>
                <w:sz w:val="20"/>
                <w:szCs w:val="20"/>
                <w:lang w:val="uk-UA"/>
              </w:rPr>
              <w:t>надіслання запиту до банку щодо обігу коштів фізичної особи з великими статками</w:t>
            </w:r>
            <w:r w:rsidR="000D36DF">
              <w:rPr>
                <w:i/>
                <w:sz w:val="20"/>
                <w:szCs w:val="20"/>
                <w:lang w:val="uk-UA"/>
              </w:rPr>
              <w:t>;</w:t>
            </w:r>
          </w:p>
          <w:p w:rsidR="0034088F" w:rsidRPr="005C7A93" w:rsidRDefault="000D36DF" w:rsidP="000D36DF">
            <w:pPr>
              <w:pStyle w:val="a3"/>
              <w:widowControl w:val="0"/>
              <w:spacing w:before="0" w:beforeAutospacing="0" w:after="0" w:afterAutospacing="0"/>
              <w:rPr>
                <w:lang w:val="uk-UA"/>
              </w:rPr>
            </w:pPr>
            <w:r>
              <w:rPr>
                <w:i/>
                <w:sz w:val="20"/>
                <w:szCs w:val="20"/>
                <w:lang w:val="uk-UA"/>
              </w:rPr>
              <w:t>- обробка отриманої відповіді</w:t>
            </w:r>
          </w:p>
        </w:tc>
        <w:tc>
          <w:tcPr>
            <w:tcW w:w="518" w:type="pct"/>
            <w:tcBorders>
              <w:top w:val="outset" w:sz="6" w:space="0" w:color="auto"/>
              <w:left w:val="outset" w:sz="6" w:space="0" w:color="auto"/>
              <w:bottom w:val="outset" w:sz="6" w:space="0" w:color="auto"/>
              <w:right w:val="outset" w:sz="6" w:space="0" w:color="auto"/>
            </w:tcBorders>
          </w:tcPr>
          <w:p w:rsidR="0034088F" w:rsidRPr="005C7A93" w:rsidRDefault="0034088F" w:rsidP="003907FF">
            <w:pPr>
              <w:pStyle w:val="a3"/>
              <w:widowControl w:val="0"/>
              <w:jc w:val="center"/>
              <w:rPr>
                <w:lang w:val="uk-UA"/>
              </w:rPr>
            </w:pPr>
            <w:r w:rsidRPr="005C7A93">
              <w:rPr>
                <w:sz w:val="20"/>
                <w:szCs w:val="20"/>
                <w:lang w:val="uk-UA"/>
              </w:rPr>
              <w:t> </w:t>
            </w:r>
            <w:r w:rsidR="0038522F">
              <w:rPr>
                <w:sz w:val="20"/>
                <w:szCs w:val="20"/>
                <w:lang w:val="uk-UA"/>
              </w:rPr>
              <w:t>0,</w:t>
            </w:r>
            <w:r w:rsidR="003907FF">
              <w:rPr>
                <w:sz w:val="20"/>
                <w:szCs w:val="20"/>
                <w:lang w:val="uk-UA"/>
              </w:rPr>
              <w:t>5</w:t>
            </w:r>
            <w:r w:rsidR="000D36DF">
              <w:rPr>
                <w:sz w:val="20"/>
                <w:szCs w:val="20"/>
                <w:lang w:val="uk-UA"/>
              </w:rPr>
              <w:t xml:space="preserve"> год</w:t>
            </w:r>
          </w:p>
        </w:tc>
        <w:tc>
          <w:tcPr>
            <w:tcW w:w="662" w:type="pct"/>
            <w:tcBorders>
              <w:top w:val="outset" w:sz="6" w:space="0" w:color="auto"/>
              <w:left w:val="outset" w:sz="6" w:space="0" w:color="auto"/>
              <w:bottom w:val="outset" w:sz="6" w:space="0" w:color="auto"/>
              <w:right w:val="outset" w:sz="6" w:space="0" w:color="auto"/>
            </w:tcBorders>
          </w:tcPr>
          <w:p w:rsidR="0034088F" w:rsidRPr="005C7A93" w:rsidRDefault="000D36DF" w:rsidP="006F117D">
            <w:pPr>
              <w:pStyle w:val="a3"/>
              <w:widowControl w:val="0"/>
              <w:jc w:val="center"/>
              <w:rPr>
                <w:lang w:val="uk-UA"/>
              </w:rPr>
            </w:pPr>
            <w:r>
              <w:rPr>
                <w:sz w:val="20"/>
                <w:szCs w:val="20"/>
                <w:lang w:val="uk-UA"/>
              </w:rPr>
              <w:t>21.59</w:t>
            </w:r>
            <w:r w:rsidR="0034088F" w:rsidRPr="005C7A93">
              <w:rPr>
                <w:sz w:val="20"/>
                <w:szCs w:val="20"/>
                <w:lang w:val="uk-UA"/>
              </w:rPr>
              <w:t> </w:t>
            </w:r>
          </w:p>
        </w:tc>
        <w:tc>
          <w:tcPr>
            <w:tcW w:w="560" w:type="pct"/>
            <w:tcBorders>
              <w:top w:val="outset" w:sz="6" w:space="0" w:color="auto"/>
              <w:left w:val="outset" w:sz="6" w:space="0" w:color="auto"/>
              <w:bottom w:val="outset" w:sz="6" w:space="0" w:color="auto"/>
              <w:right w:val="outset" w:sz="6" w:space="0" w:color="auto"/>
            </w:tcBorders>
          </w:tcPr>
          <w:p w:rsidR="0034088F" w:rsidRPr="005C7A93" w:rsidRDefault="000D36DF" w:rsidP="003907FF">
            <w:pPr>
              <w:pStyle w:val="a3"/>
              <w:widowControl w:val="0"/>
              <w:jc w:val="center"/>
              <w:rPr>
                <w:lang w:val="uk-UA"/>
              </w:rPr>
            </w:pPr>
            <w:r>
              <w:rPr>
                <w:sz w:val="20"/>
                <w:szCs w:val="20"/>
                <w:lang w:val="uk-UA"/>
              </w:rPr>
              <w:t>1</w:t>
            </w:r>
            <w:r w:rsidR="003907FF">
              <w:rPr>
                <w:sz w:val="20"/>
                <w:szCs w:val="20"/>
                <w:lang w:val="uk-UA"/>
              </w:rPr>
              <w:t>200</w:t>
            </w:r>
          </w:p>
        </w:tc>
        <w:tc>
          <w:tcPr>
            <w:tcW w:w="587" w:type="pct"/>
            <w:tcBorders>
              <w:top w:val="outset" w:sz="6" w:space="0" w:color="auto"/>
              <w:left w:val="outset" w:sz="6" w:space="0" w:color="auto"/>
              <w:bottom w:val="outset" w:sz="6" w:space="0" w:color="auto"/>
              <w:right w:val="outset" w:sz="6" w:space="0" w:color="auto"/>
            </w:tcBorders>
          </w:tcPr>
          <w:p w:rsidR="0034088F" w:rsidRPr="005C7A93" w:rsidRDefault="0034088F" w:rsidP="003907FF">
            <w:pPr>
              <w:pStyle w:val="a3"/>
              <w:widowControl w:val="0"/>
              <w:jc w:val="center"/>
              <w:rPr>
                <w:lang w:val="uk-UA"/>
              </w:rPr>
            </w:pPr>
            <w:r w:rsidRPr="005C7A93">
              <w:rPr>
                <w:sz w:val="20"/>
                <w:szCs w:val="20"/>
                <w:lang w:val="uk-UA"/>
              </w:rPr>
              <w:t> </w:t>
            </w:r>
            <w:r w:rsidR="003907FF">
              <w:rPr>
                <w:sz w:val="20"/>
                <w:szCs w:val="20"/>
                <w:lang w:val="uk-UA"/>
              </w:rPr>
              <w:t>5</w:t>
            </w:r>
            <w:r w:rsidR="00523520">
              <w:rPr>
                <w:sz w:val="20"/>
                <w:szCs w:val="20"/>
                <w:lang w:val="uk-UA"/>
              </w:rPr>
              <w:t>*</w:t>
            </w:r>
          </w:p>
        </w:tc>
        <w:tc>
          <w:tcPr>
            <w:tcW w:w="578" w:type="pct"/>
            <w:tcBorders>
              <w:top w:val="outset" w:sz="6" w:space="0" w:color="auto"/>
              <w:left w:val="outset" w:sz="6" w:space="0" w:color="auto"/>
              <w:bottom w:val="outset" w:sz="6" w:space="0" w:color="auto"/>
              <w:right w:val="outset" w:sz="6" w:space="0" w:color="auto"/>
            </w:tcBorders>
          </w:tcPr>
          <w:p w:rsidR="0034088F" w:rsidRPr="003907FF" w:rsidRDefault="003907FF" w:rsidP="000D36DF">
            <w:pPr>
              <w:pStyle w:val="a3"/>
              <w:widowControl w:val="0"/>
              <w:jc w:val="center"/>
              <w:rPr>
                <w:sz w:val="20"/>
                <w:szCs w:val="20"/>
                <w:lang w:val="uk-UA"/>
              </w:rPr>
            </w:pPr>
            <w:r w:rsidRPr="003907FF">
              <w:rPr>
                <w:sz w:val="20"/>
                <w:szCs w:val="20"/>
                <w:lang w:val="uk-UA"/>
              </w:rPr>
              <w:t>64770,0</w:t>
            </w:r>
          </w:p>
        </w:tc>
      </w:tr>
      <w:tr w:rsidR="0035034C" w:rsidRPr="004539BC" w:rsidTr="00672315">
        <w:trPr>
          <w:tblCellSpacing w:w="22" w:type="dxa"/>
          <w:jc w:val="center"/>
        </w:trPr>
        <w:tc>
          <w:tcPr>
            <w:tcW w:w="1948" w:type="pct"/>
            <w:tcBorders>
              <w:top w:val="outset" w:sz="6" w:space="0" w:color="auto"/>
              <w:left w:val="outset" w:sz="6" w:space="0" w:color="auto"/>
              <w:bottom w:val="outset" w:sz="6" w:space="0" w:color="auto"/>
              <w:right w:val="outset" w:sz="6" w:space="0" w:color="auto"/>
            </w:tcBorders>
          </w:tcPr>
          <w:p w:rsidR="0034088F" w:rsidRPr="005C7A93" w:rsidRDefault="0034088F" w:rsidP="006F117D">
            <w:pPr>
              <w:pStyle w:val="a3"/>
              <w:widowControl w:val="0"/>
              <w:rPr>
                <w:lang w:val="uk-UA"/>
              </w:rPr>
            </w:pPr>
            <w:r w:rsidRPr="005C7A93">
              <w:rPr>
                <w:sz w:val="20"/>
                <w:szCs w:val="20"/>
                <w:lang w:val="uk-UA"/>
              </w:rPr>
              <w:t>Разом за рік</w:t>
            </w:r>
          </w:p>
        </w:tc>
        <w:tc>
          <w:tcPr>
            <w:tcW w:w="518" w:type="pct"/>
            <w:tcBorders>
              <w:top w:val="outset" w:sz="6" w:space="0" w:color="auto"/>
              <w:left w:val="outset" w:sz="6" w:space="0" w:color="auto"/>
              <w:bottom w:val="outset" w:sz="6" w:space="0" w:color="auto"/>
              <w:right w:val="outset" w:sz="6" w:space="0" w:color="auto"/>
            </w:tcBorders>
          </w:tcPr>
          <w:p w:rsidR="0034088F" w:rsidRPr="005C7A93" w:rsidRDefault="0034088F" w:rsidP="006F117D">
            <w:pPr>
              <w:pStyle w:val="a3"/>
              <w:widowControl w:val="0"/>
              <w:jc w:val="center"/>
              <w:rPr>
                <w:lang w:val="uk-UA"/>
              </w:rPr>
            </w:pPr>
            <w:r w:rsidRPr="005C7A93">
              <w:rPr>
                <w:sz w:val="20"/>
                <w:szCs w:val="20"/>
                <w:lang w:val="uk-UA"/>
              </w:rPr>
              <w:t>Х</w:t>
            </w:r>
          </w:p>
        </w:tc>
        <w:tc>
          <w:tcPr>
            <w:tcW w:w="662" w:type="pct"/>
            <w:tcBorders>
              <w:top w:val="outset" w:sz="6" w:space="0" w:color="auto"/>
              <w:left w:val="outset" w:sz="6" w:space="0" w:color="auto"/>
              <w:bottom w:val="outset" w:sz="6" w:space="0" w:color="auto"/>
              <w:right w:val="outset" w:sz="6" w:space="0" w:color="auto"/>
            </w:tcBorders>
          </w:tcPr>
          <w:p w:rsidR="0034088F" w:rsidRPr="005C7A93" w:rsidRDefault="0034088F" w:rsidP="006F117D">
            <w:pPr>
              <w:pStyle w:val="a3"/>
              <w:widowControl w:val="0"/>
              <w:jc w:val="center"/>
              <w:rPr>
                <w:lang w:val="uk-UA"/>
              </w:rPr>
            </w:pPr>
            <w:r w:rsidRPr="005C7A93">
              <w:rPr>
                <w:sz w:val="20"/>
                <w:szCs w:val="20"/>
                <w:lang w:val="uk-UA"/>
              </w:rPr>
              <w:t>Х</w:t>
            </w:r>
          </w:p>
        </w:tc>
        <w:tc>
          <w:tcPr>
            <w:tcW w:w="560" w:type="pct"/>
            <w:tcBorders>
              <w:top w:val="outset" w:sz="6" w:space="0" w:color="auto"/>
              <w:left w:val="outset" w:sz="6" w:space="0" w:color="auto"/>
              <w:bottom w:val="outset" w:sz="6" w:space="0" w:color="auto"/>
              <w:right w:val="outset" w:sz="6" w:space="0" w:color="auto"/>
            </w:tcBorders>
          </w:tcPr>
          <w:p w:rsidR="0034088F" w:rsidRPr="005C7A93" w:rsidRDefault="0034088F" w:rsidP="006F117D">
            <w:pPr>
              <w:pStyle w:val="a3"/>
              <w:widowControl w:val="0"/>
              <w:jc w:val="center"/>
              <w:rPr>
                <w:lang w:val="uk-UA"/>
              </w:rPr>
            </w:pPr>
            <w:r w:rsidRPr="005C7A93">
              <w:rPr>
                <w:sz w:val="20"/>
                <w:szCs w:val="20"/>
                <w:lang w:val="uk-UA"/>
              </w:rPr>
              <w:t>Х</w:t>
            </w:r>
          </w:p>
        </w:tc>
        <w:tc>
          <w:tcPr>
            <w:tcW w:w="587" w:type="pct"/>
            <w:tcBorders>
              <w:top w:val="outset" w:sz="6" w:space="0" w:color="auto"/>
              <w:left w:val="outset" w:sz="6" w:space="0" w:color="auto"/>
              <w:bottom w:val="outset" w:sz="6" w:space="0" w:color="auto"/>
              <w:right w:val="outset" w:sz="6" w:space="0" w:color="auto"/>
            </w:tcBorders>
          </w:tcPr>
          <w:p w:rsidR="0034088F" w:rsidRPr="005C7A93" w:rsidRDefault="0034088F" w:rsidP="006F117D">
            <w:pPr>
              <w:pStyle w:val="a3"/>
              <w:widowControl w:val="0"/>
              <w:jc w:val="center"/>
              <w:rPr>
                <w:lang w:val="uk-UA"/>
              </w:rPr>
            </w:pPr>
            <w:r w:rsidRPr="005C7A93">
              <w:rPr>
                <w:sz w:val="20"/>
                <w:szCs w:val="20"/>
                <w:lang w:val="uk-UA"/>
              </w:rPr>
              <w:t>Х</w:t>
            </w:r>
          </w:p>
        </w:tc>
        <w:tc>
          <w:tcPr>
            <w:tcW w:w="578" w:type="pct"/>
            <w:tcBorders>
              <w:top w:val="outset" w:sz="6" w:space="0" w:color="auto"/>
              <w:left w:val="outset" w:sz="6" w:space="0" w:color="auto"/>
              <w:bottom w:val="outset" w:sz="6" w:space="0" w:color="auto"/>
              <w:right w:val="outset" w:sz="6" w:space="0" w:color="auto"/>
            </w:tcBorders>
          </w:tcPr>
          <w:p w:rsidR="0034088F" w:rsidRPr="00850261" w:rsidRDefault="003907FF" w:rsidP="00850261">
            <w:pPr>
              <w:pStyle w:val="a3"/>
              <w:widowControl w:val="0"/>
              <w:jc w:val="center"/>
              <w:rPr>
                <w:sz w:val="20"/>
                <w:szCs w:val="20"/>
                <w:lang w:val="uk-UA"/>
              </w:rPr>
            </w:pPr>
            <w:r w:rsidRPr="003907FF">
              <w:rPr>
                <w:sz w:val="20"/>
                <w:szCs w:val="20"/>
                <w:lang w:val="uk-UA"/>
              </w:rPr>
              <w:t>64770,0</w:t>
            </w:r>
          </w:p>
        </w:tc>
      </w:tr>
      <w:tr w:rsidR="004539BC" w:rsidRPr="004539BC" w:rsidTr="00672315">
        <w:trPr>
          <w:tblCellSpacing w:w="22" w:type="dxa"/>
          <w:jc w:val="center"/>
        </w:trPr>
        <w:tc>
          <w:tcPr>
            <w:tcW w:w="1948" w:type="pct"/>
            <w:tcBorders>
              <w:top w:val="outset" w:sz="6" w:space="0" w:color="auto"/>
              <w:left w:val="outset" w:sz="6" w:space="0" w:color="auto"/>
              <w:bottom w:val="outset" w:sz="6" w:space="0" w:color="auto"/>
              <w:right w:val="outset" w:sz="6" w:space="0" w:color="auto"/>
            </w:tcBorders>
          </w:tcPr>
          <w:p w:rsidR="0034088F" w:rsidRPr="005C7A93" w:rsidRDefault="0034088F" w:rsidP="006F117D">
            <w:pPr>
              <w:pStyle w:val="a3"/>
              <w:widowControl w:val="0"/>
              <w:rPr>
                <w:lang w:val="uk-UA"/>
              </w:rPr>
            </w:pPr>
            <w:r w:rsidRPr="005C7A93">
              <w:rPr>
                <w:sz w:val="20"/>
                <w:szCs w:val="20"/>
                <w:lang w:val="uk-UA"/>
              </w:rPr>
              <w:t>Сумарно за п'ять років</w:t>
            </w:r>
          </w:p>
        </w:tc>
        <w:tc>
          <w:tcPr>
            <w:tcW w:w="518" w:type="pct"/>
            <w:tcBorders>
              <w:top w:val="outset" w:sz="6" w:space="0" w:color="auto"/>
              <w:left w:val="outset" w:sz="6" w:space="0" w:color="auto"/>
              <w:bottom w:val="outset" w:sz="6" w:space="0" w:color="auto"/>
              <w:right w:val="outset" w:sz="6" w:space="0" w:color="auto"/>
            </w:tcBorders>
          </w:tcPr>
          <w:p w:rsidR="0034088F" w:rsidRPr="005C7A93" w:rsidRDefault="0034088F" w:rsidP="006F117D">
            <w:pPr>
              <w:pStyle w:val="a3"/>
              <w:widowControl w:val="0"/>
              <w:jc w:val="center"/>
              <w:rPr>
                <w:lang w:val="uk-UA"/>
              </w:rPr>
            </w:pPr>
            <w:r w:rsidRPr="005C7A93">
              <w:rPr>
                <w:sz w:val="20"/>
                <w:szCs w:val="20"/>
                <w:lang w:val="uk-UA"/>
              </w:rPr>
              <w:t>Х</w:t>
            </w:r>
          </w:p>
        </w:tc>
        <w:tc>
          <w:tcPr>
            <w:tcW w:w="662" w:type="pct"/>
            <w:tcBorders>
              <w:top w:val="outset" w:sz="6" w:space="0" w:color="auto"/>
              <w:left w:val="outset" w:sz="6" w:space="0" w:color="auto"/>
              <w:bottom w:val="outset" w:sz="6" w:space="0" w:color="auto"/>
              <w:right w:val="outset" w:sz="6" w:space="0" w:color="auto"/>
            </w:tcBorders>
          </w:tcPr>
          <w:p w:rsidR="0034088F" w:rsidRPr="005C7A93" w:rsidRDefault="0034088F" w:rsidP="006F117D">
            <w:pPr>
              <w:pStyle w:val="a3"/>
              <w:widowControl w:val="0"/>
              <w:jc w:val="center"/>
              <w:rPr>
                <w:lang w:val="uk-UA"/>
              </w:rPr>
            </w:pPr>
            <w:r w:rsidRPr="005C7A93">
              <w:rPr>
                <w:sz w:val="20"/>
                <w:szCs w:val="20"/>
                <w:lang w:val="uk-UA"/>
              </w:rPr>
              <w:t>Х</w:t>
            </w:r>
          </w:p>
        </w:tc>
        <w:tc>
          <w:tcPr>
            <w:tcW w:w="560" w:type="pct"/>
            <w:tcBorders>
              <w:top w:val="outset" w:sz="6" w:space="0" w:color="auto"/>
              <w:left w:val="outset" w:sz="6" w:space="0" w:color="auto"/>
              <w:bottom w:val="outset" w:sz="6" w:space="0" w:color="auto"/>
              <w:right w:val="outset" w:sz="6" w:space="0" w:color="auto"/>
            </w:tcBorders>
          </w:tcPr>
          <w:p w:rsidR="0034088F" w:rsidRPr="005C7A93" w:rsidRDefault="0034088F" w:rsidP="006F117D">
            <w:pPr>
              <w:pStyle w:val="a3"/>
              <w:widowControl w:val="0"/>
              <w:jc w:val="center"/>
              <w:rPr>
                <w:lang w:val="uk-UA"/>
              </w:rPr>
            </w:pPr>
            <w:r w:rsidRPr="005C7A93">
              <w:rPr>
                <w:sz w:val="20"/>
                <w:szCs w:val="20"/>
                <w:lang w:val="uk-UA"/>
              </w:rPr>
              <w:t>Х</w:t>
            </w:r>
          </w:p>
        </w:tc>
        <w:tc>
          <w:tcPr>
            <w:tcW w:w="587" w:type="pct"/>
            <w:tcBorders>
              <w:top w:val="outset" w:sz="6" w:space="0" w:color="auto"/>
              <w:left w:val="outset" w:sz="6" w:space="0" w:color="auto"/>
              <w:bottom w:val="outset" w:sz="6" w:space="0" w:color="auto"/>
              <w:right w:val="outset" w:sz="6" w:space="0" w:color="auto"/>
            </w:tcBorders>
          </w:tcPr>
          <w:p w:rsidR="0034088F" w:rsidRPr="005C7A93" w:rsidRDefault="0034088F" w:rsidP="006F117D">
            <w:pPr>
              <w:pStyle w:val="a3"/>
              <w:widowControl w:val="0"/>
              <w:jc w:val="center"/>
              <w:rPr>
                <w:lang w:val="uk-UA"/>
              </w:rPr>
            </w:pPr>
            <w:r w:rsidRPr="005C7A93">
              <w:rPr>
                <w:sz w:val="20"/>
                <w:szCs w:val="20"/>
                <w:lang w:val="uk-UA"/>
              </w:rPr>
              <w:t>Х</w:t>
            </w:r>
          </w:p>
        </w:tc>
        <w:tc>
          <w:tcPr>
            <w:tcW w:w="578" w:type="pct"/>
            <w:tcBorders>
              <w:top w:val="outset" w:sz="6" w:space="0" w:color="auto"/>
              <w:left w:val="outset" w:sz="6" w:space="0" w:color="auto"/>
              <w:bottom w:val="outset" w:sz="6" w:space="0" w:color="auto"/>
              <w:right w:val="outset" w:sz="6" w:space="0" w:color="auto"/>
            </w:tcBorders>
          </w:tcPr>
          <w:p w:rsidR="0034088F" w:rsidRPr="00850261" w:rsidRDefault="003907FF" w:rsidP="0035034C">
            <w:pPr>
              <w:pStyle w:val="a3"/>
              <w:widowControl w:val="0"/>
              <w:jc w:val="center"/>
              <w:rPr>
                <w:sz w:val="20"/>
                <w:szCs w:val="20"/>
                <w:lang w:val="uk-UA"/>
              </w:rPr>
            </w:pPr>
            <w:r>
              <w:rPr>
                <w:sz w:val="20"/>
                <w:szCs w:val="20"/>
                <w:lang w:val="uk-UA"/>
              </w:rPr>
              <w:t>323850,0</w:t>
            </w:r>
            <w:bookmarkStart w:id="0" w:name="_GoBack"/>
            <w:bookmarkEnd w:id="0"/>
          </w:p>
        </w:tc>
      </w:tr>
    </w:tbl>
    <w:p w:rsidR="0034088F" w:rsidRPr="007A5407" w:rsidRDefault="0034088F" w:rsidP="0034088F">
      <w:pPr>
        <w:widowControl w:val="0"/>
        <w:rPr>
          <w:lang w:val="uk-UA"/>
        </w:rPr>
      </w:pPr>
    </w:p>
    <w:tbl>
      <w:tblPr>
        <w:tblW w:w="10500" w:type="dxa"/>
        <w:jc w:val="center"/>
        <w:tblCellSpacing w:w="22" w:type="dxa"/>
        <w:tblCellMar>
          <w:top w:w="30" w:type="dxa"/>
          <w:left w:w="30" w:type="dxa"/>
          <w:bottom w:w="30" w:type="dxa"/>
          <w:right w:w="30" w:type="dxa"/>
        </w:tblCellMar>
        <w:tblLook w:val="00A0" w:firstRow="1" w:lastRow="0" w:firstColumn="1" w:lastColumn="0" w:noHBand="0" w:noVBand="0"/>
      </w:tblPr>
      <w:tblGrid>
        <w:gridCol w:w="10500"/>
      </w:tblGrid>
      <w:tr w:rsidR="0034088F" w:rsidRPr="003907FF" w:rsidTr="006F117D">
        <w:trPr>
          <w:tblCellSpacing w:w="22" w:type="dxa"/>
          <w:jc w:val="center"/>
        </w:trPr>
        <w:tc>
          <w:tcPr>
            <w:tcW w:w="5000" w:type="pct"/>
          </w:tcPr>
          <w:p w:rsidR="009A01F5" w:rsidRDefault="0034088F" w:rsidP="00EC150E">
            <w:pPr>
              <w:jc w:val="both"/>
              <w:rPr>
                <w:color w:val="FF0000"/>
                <w:sz w:val="28"/>
                <w:szCs w:val="28"/>
                <w:lang w:val="uk-UA"/>
              </w:rPr>
            </w:pPr>
            <w:r w:rsidRPr="007A5407">
              <w:rPr>
                <w:lang w:val="uk-UA"/>
              </w:rPr>
              <w:t>____________</w:t>
            </w:r>
            <w:r w:rsidRPr="007A5407">
              <w:rPr>
                <w:lang w:val="uk-UA"/>
              </w:rPr>
              <w:br/>
            </w:r>
            <w:r w:rsidRPr="00EC150E">
              <w:rPr>
                <w:sz w:val="20"/>
                <w:szCs w:val="20"/>
                <w:lang w:val="uk-UA"/>
              </w:rPr>
              <w:t xml:space="preserve">* Вартість витрат, пов'язаних з адмініструванням процесу регулювання державними органами, визначається </w:t>
            </w:r>
            <w:r w:rsidR="009A01F5" w:rsidRPr="00EC150E">
              <w:rPr>
                <w:sz w:val="20"/>
                <w:szCs w:val="20"/>
                <w:lang w:val="uk-UA"/>
              </w:rPr>
              <w:t>з розрахунку</w:t>
            </w:r>
            <w:r w:rsidR="00EC150E" w:rsidRPr="00EC150E">
              <w:rPr>
                <w:sz w:val="20"/>
                <w:szCs w:val="20"/>
                <w:lang w:val="uk-UA"/>
              </w:rPr>
              <w:t xml:space="preserve"> посадових окладів на посадах державної служби за групами оплати праці з урахуванням юрисдикції державних органів у 2017 році</w:t>
            </w:r>
            <w:r w:rsidR="00EC150E">
              <w:rPr>
                <w:sz w:val="20"/>
                <w:szCs w:val="20"/>
                <w:lang w:val="uk-UA"/>
              </w:rPr>
              <w:t>, затвердженого п</w:t>
            </w:r>
            <w:r w:rsidR="00EC150E" w:rsidRPr="00EC150E">
              <w:rPr>
                <w:sz w:val="20"/>
                <w:szCs w:val="20"/>
                <w:lang w:val="uk-UA"/>
              </w:rPr>
              <w:t>останов</w:t>
            </w:r>
            <w:r w:rsidR="00EC150E">
              <w:rPr>
                <w:sz w:val="20"/>
                <w:szCs w:val="20"/>
                <w:lang w:val="uk-UA"/>
              </w:rPr>
              <w:t xml:space="preserve">ою Кабінету Міністрів України </w:t>
            </w:r>
            <w:r w:rsidR="00EC150E" w:rsidRPr="00EC150E">
              <w:rPr>
                <w:sz w:val="20"/>
                <w:szCs w:val="20"/>
                <w:lang w:val="uk-UA"/>
              </w:rPr>
              <w:t xml:space="preserve"> від 18.01.2017  № 15 </w:t>
            </w:r>
            <w:r w:rsidR="00EC150E">
              <w:rPr>
                <w:sz w:val="20"/>
                <w:szCs w:val="20"/>
                <w:lang w:val="uk-UA"/>
              </w:rPr>
              <w:t>«</w:t>
            </w:r>
            <w:r w:rsidR="00EC150E" w:rsidRPr="00EC150E">
              <w:rPr>
                <w:sz w:val="20"/>
                <w:szCs w:val="20"/>
                <w:lang w:val="uk-UA"/>
              </w:rPr>
              <w:t>Питання оплати праці працівників державних органів</w:t>
            </w:r>
            <w:r w:rsidR="00EC150E">
              <w:rPr>
                <w:sz w:val="20"/>
                <w:szCs w:val="20"/>
                <w:lang w:val="uk-UA"/>
              </w:rPr>
              <w:t xml:space="preserve">» </w:t>
            </w:r>
            <w:r w:rsidR="009A01F5" w:rsidRPr="009A01F5">
              <w:rPr>
                <w:sz w:val="20"/>
                <w:szCs w:val="20"/>
                <w:lang w:val="uk-UA"/>
              </w:rPr>
              <w:t xml:space="preserve"> </w:t>
            </w:r>
            <w:r w:rsidRPr="007A5407">
              <w:rPr>
                <w:sz w:val="20"/>
                <w:szCs w:val="20"/>
                <w:lang w:val="uk-UA"/>
              </w:rPr>
              <w:t>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та на кількість процедур за рік.</w:t>
            </w:r>
            <w:r w:rsidR="009A01F5" w:rsidRPr="006673D3">
              <w:rPr>
                <w:color w:val="FF0000"/>
                <w:sz w:val="28"/>
                <w:szCs w:val="28"/>
                <w:lang w:val="uk-UA"/>
              </w:rPr>
              <w:t xml:space="preserve"> </w:t>
            </w:r>
          </w:p>
          <w:p w:rsidR="0034088F" w:rsidRPr="009A01F5" w:rsidRDefault="0034088F" w:rsidP="0035034C">
            <w:pPr>
              <w:pStyle w:val="a3"/>
              <w:spacing w:before="0" w:beforeAutospacing="0" w:after="0" w:afterAutospacing="0"/>
              <w:ind w:firstLine="73"/>
              <w:jc w:val="both"/>
              <w:rPr>
                <w:sz w:val="20"/>
                <w:szCs w:val="20"/>
                <w:lang w:val="uk-UA"/>
              </w:rPr>
            </w:pPr>
          </w:p>
        </w:tc>
      </w:tr>
    </w:tbl>
    <w:p w:rsidR="0034088F" w:rsidRPr="0088490C" w:rsidRDefault="0034088F" w:rsidP="00523520">
      <w:pPr>
        <w:widowControl w:val="0"/>
        <w:ind w:left="-426"/>
        <w:jc w:val="both"/>
        <w:rPr>
          <w:lang w:val="uk-UA"/>
        </w:rPr>
      </w:pPr>
      <w:r w:rsidRPr="007A5407">
        <w:rPr>
          <w:lang w:val="uk-UA"/>
        </w:rPr>
        <w:br w:type="textWrapping" w:clear="all"/>
      </w:r>
      <w:r w:rsidR="00523520" w:rsidRPr="0088490C">
        <w:rPr>
          <w:lang w:val="uk-UA"/>
        </w:rPr>
        <w:t>* Аналізуючи податкову практику роботи з заможними платниками податків середня кількість банківських рахунків на одну особу становить від  3 до 5 рахунків, тобто запити відправлятимуться не усім банківським установам, а лише тим у яких будуть наявні відкриті рахунки декларанта.</w:t>
      </w:r>
      <w:r w:rsidR="003907FF">
        <w:rPr>
          <w:lang w:val="uk-UA"/>
        </w:rPr>
        <w:t xml:space="preserve"> </w:t>
      </w:r>
    </w:p>
    <w:sectPr w:rsidR="0034088F" w:rsidRPr="0088490C" w:rsidSect="00EB091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88F"/>
    <w:rsid w:val="00000005"/>
    <w:rsid w:val="000811D7"/>
    <w:rsid w:val="000B2B21"/>
    <w:rsid w:val="000D36DF"/>
    <w:rsid w:val="001B32F6"/>
    <w:rsid w:val="002248DE"/>
    <w:rsid w:val="002F5F80"/>
    <w:rsid w:val="0034088F"/>
    <w:rsid w:val="0035034C"/>
    <w:rsid w:val="0038522F"/>
    <w:rsid w:val="003907FF"/>
    <w:rsid w:val="00441230"/>
    <w:rsid w:val="00452FE7"/>
    <w:rsid w:val="004539BC"/>
    <w:rsid w:val="00486D2A"/>
    <w:rsid w:val="0049575C"/>
    <w:rsid w:val="004A0EFE"/>
    <w:rsid w:val="00516453"/>
    <w:rsid w:val="00523520"/>
    <w:rsid w:val="00560275"/>
    <w:rsid w:val="00583A06"/>
    <w:rsid w:val="005B4A0B"/>
    <w:rsid w:val="005C7A93"/>
    <w:rsid w:val="005F2FD8"/>
    <w:rsid w:val="00656986"/>
    <w:rsid w:val="00672315"/>
    <w:rsid w:val="006C0E28"/>
    <w:rsid w:val="008206B9"/>
    <w:rsid w:val="00850261"/>
    <w:rsid w:val="0088490C"/>
    <w:rsid w:val="00955643"/>
    <w:rsid w:val="009A01F5"/>
    <w:rsid w:val="009A67B5"/>
    <w:rsid w:val="009A6EB7"/>
    <w:rsid w:val="009F3602"/>
    <w:rsid w:val="00A24117"/>
    <w:rsid w:val="00A61EF6"/>
    <w:rsid w:val="00AB1A4F"/>
    <w:rsid w:val="00B226FE"/>
    <w:rsid w:val="00B26967"/>
    <w:rsid w:val="00B30C7E"/>
    <w:rsid w:val="00BA408C"/>
    <w:rsid w:val="00C25346"/>
    <w:rsid w:val="00D32FBA"/>
    <w:rsid w:val="00D46E23"/>
    <w:rsid w:val="00D5722D"/>
    <w:rsid w:val="00D83148"/>
    <w:rsid w:val="00DE7738"/>
    <w:rsid w:val="00EB091A"/>
    <w:rsid w:val="00EC150E"/>
    <w:rsid w:val="00EF0675"/>
    <w:rsid w:val="00F36609"/>
    <w:rsid w:val="00FA5B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88F"/>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link w:val="30"/>
    <w:qFormat/>
    <w:rsid w:val="0034088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4088F"/>
    <w:rPr>
      <w:rFonts w:ascii="Times New Roman" w:eastAsia="Times New Roman" w:hAnsi="Times New Roman" w:cs="Times New Roman"/>
      <w:b/>
      <w:bCs/>
      <w:sz w:val="27"/>
      <w:szCs w:val="27"/>
      <w:lang w:val="ru-RU" w:eastAsia="ru-RU"/>
    </w:rPr>
  </w:style>
  <w:style w:type="paragraph" w:styleId="a3">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Обычный (Web)"/>
    <w:basedOn w:val="a"/>
    <w:link w:val="1"/>
    <w:rsid w:val="0034088F"/>
    <w:pPr>
      <w:spacing w:before="100" w:beforeAutospacing="1" w:after="100" w:afterAutospacing="1"/>
    </w:pPr>
  </w:style>
  <w:style w:type="character" w:customStyle="1" w:styleId="1">
    <w:name w:val="Обычный (веб) Знак1"/>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Обычный (Web) Знак"/>
    <w:link w:val="a3"/>
    <w:rsid w:val="00DE7738"/>
    <w:rPr>
      <w:rFonts w:ascii="Times New Roman" w:eastAsia="Times New Roman" w:hAnsi="Times New Roman" w:cs="Times New Roman"/>
      <w:sz w:val="24"/>
      <w:szCs w:val="24"/>
      <w:lang w:val="ru-RU" w:eastAsia="ru-RU"/>
    </w:rPr>
  </w:style>
  <w:style w:type="paragraph" w:styleId="a4">
    <w:name w:val="Balloon Text"/>
    <w:basedOn w:val="a"/>
    <w:link w:val="a5"/>
    <w:uiPriority w:val="99"/>
    <w:semiHidden/>
    <w:unhideWhenUsed/>
    <w:rsid w:val="00452FE7"/>
    <w:rPr>
      <w:rFonts w:ascii="Tahoma" w:hAnsi="Tahoma" w:cs="Tahoma"/>
      <w:sz w:val="16"/>
      <w:szCs w:val="16"/>
    </w:rPr>
  </w:style>
  <w:style w:type="character" w:customStyle="1" w:styleId="a5">
    <w:name w:val="Текст выноски Знак"/>
    <w:basedOn w:val="a0"/>
    <w:link w:val="a4"/>
    <w:uiPriority w:val="99"/>
    <w:semiHidden/>
    <w:rsid w:val="00452FE7"/>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88F"/>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link w:val="30"/>
    <w:qFormat/>
    <w:rsid w:val="0034088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4088F"/>
    <w:rPr>
      <w:rFonts w:ascii="Times New Roman" w:eastAsia="Times New Roman" w:hAnsi="Times New Roman" w:cs="Times New Roman"/>
      <w:b/>
      <w:bCs/>
      <w:sz w:val="27"/>
      <w:szCs w:val="27"/>
      <w:lang w:val="ru-RU" w:eastAsia="ru-RU"/>
    </w:rPr>
  </w:style>
  <w:style w:type="paragraph" w:styleId="a3">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Обычный (Web)"/>
    <w:basedOn w:val="a"/>
    <w:link w:val="1"/>
    <w:rsid w:val="0034088F"/>
    <w:pPr>
      <w:spacing w:before="100" w:beforeAutospacing="1" w:after="100" w:afterAutospacing="1"/>
    </w:pPr>
  </w:style>
  <w:style w:type="character" w:customStyle="1" w:styleId="1">
    <w:name w:val="Обычный (веб) Знак1"/>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Обычный (Web) Знак"/>
    <w:link w:val="a3"/>
    <w:rsid w:val="00DE7738"/>
    <w:rPr>
      <w:rFonts w:ascii="Times New Roman" w:eastAsia="Times New Roman" w:hAnsi="Times New Roman" w:cs="Times New Roman"/>
      <w:sz w:val="24"/>
      <w:szCs w:val="24"/>
      <w:lang w:val="ru-RU" w:eastAsia="ru-RU"/>
    </w:rPr>
  </w:style>
  <w:style w:type="paragraph" w:styleId="a4">
    <w:name w:val="Balloon Text"/>
    <w:basedOn w:val="a"/>
    <w:link w:val="a5"/>
    <w:uiPriority w:val="99"/>
    <w:semiHidden/>
    <w:unhideWhenUsed/>
    <w:rsid w:val="00452FE7"/>
    <w:rPr>
      <w:rFonts w:ascii="Tahoma" w:hAnsi="Tahoma" w:cs="Tahoma"/>
      <w:sz w:val="16"/>
      <w:szCs w:val="16"/>
    </w:rPr>
  </w:style>
  <w:style w:type="character" w:customStyle="1" w:styleId="a5">
    <w:name w:val="Текст выноски Знак"/>
    <w:basedOn w:val="a0"/>
    <w:link w:val="a4"/>
    <w:uiPriority w:val="99"/>
    <w:semiHidden/>
    <w:rsid w:val="00452FE7"/>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1466</Words>
  <Characters>837</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tetiana.chernysh</dc:creator>
  <cp:lastModifiedBy>ЄЛІСЕЄВА СВІТЛАНА МИКОЛАЇВНА</cp:lastModifiedBy>
  <cp:revision>4</cp:revision>
  <cp:lastPrinted>2017-11-21T10:05:00Z</cp:lastPrinted>
  <dcterms:created xsi:type="dcterms:W3CDTF">2017-11-21T10:10:00Z</dcterms:created>
  <dcterms:modified xsi:type="dcterms:W3CDTF">2017-11-22T14:06:00Z</dcterms:modified>
</cp:coreProperties>
</file>