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149" w:rsidRPr="009E047D" w:rsidRDefault="00AE0149" w:rsidP="00AE014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47D">
        <w:rPr>
          <w:rFonts w:ascii="Times New Roman" w:hAnsi="Times New Roman" w:cs="Times New Roman"/>
          <w:b/>
          <w:sz w:val="28"/>
          <w:szCs w:val="28"/>
        </w:rPr>
        <w:t xml:space="preserve">Аналітична довідка </w:t>
      </w:r>
    </w:p>
    <w:p w:rsidR="00AE0149" w:rsidRPr="009E047D" w:rsidRDefault="00AE0149" w:rsidP="00AE014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47D">
        <w:rPr>
          <w:rFonts w:ascii="Times New Roman" w:hAnsi="Times New Roman" w:cs="Times New Roman"/>
          <w:b/>
          <w:sz w:val="28"/>
          <w:szCs w:val="28"/>
        </w:rPr>
        <w:t xml:space="preserve">про хід виконання Плану заходів щодо реалізації </w:t>
      </w:r>
    </w:p>
    <w:p w:rsidR="00AE0149" w:rsidRPr="009E047D" w:rsidRDefault="00AE0149" w:rsidP="00AE014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47D">
        <w:rPr>
          <w:rFonts w:ascii="Times New Roman" w:hAnsi="Times New Roman" w:cs="Times New Roman"/>
          <w:b/>
          <w:sz w:val="28"/>
          <w:szCs w:val="28"/>
        </w:rPr>
        <w:t>Стратегії розвитку системи управління державними фінансами</w:t>
      </w:r>
    </w:p>
    <w:p w:rsidR="00310AA3" w:rsidRPr="009E047D" w:rsidRDefault="00FE1164" w:rsidP="00AE0149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E047D">
        <w:rPr>
          <w:rFonts w:ascii="Times New Roman" w:hAnsi="Times New Roman" w:cs="Times New Roman"/>
          <w:i/>
          <w:sz w:val="28"/>
          <w:szCs w:val="28"/>
        </w:rPr>
        <w:t>(за І</w:t>
      </w:r>
      <w:r w:rsidR="00051D80" w:rsidRPr="009E047D">
        <w:rPr>
          <w:rFonts w:ascii="Times New Roman" w:hAnsi="Times New Roman" w:cs="Times New Roman"/>
          <w:i/>
          <w:sz w:val="28"/>
          <w:szCs w:val="28"/>
        </w:rPr>
        <w:t xml:space="preserve"> – ІІ квартали</w:t>
      </w:r>
      <w:r w:rsidR="00A1319F" w:rsidRPr="009E047D">
        <w:rPr>
          <w:rFonts w:ascii="Times New Roman" w:hAnsi="Times New Roman" w:cs="Times New Roman"/>
          <w:i/>
          <w:sz w:val="28"/>
          <w:szCs w:val="28"/>
        </w:rPr>
        <w:t xml:space="preserve"> 2016</w:t>
      </w:r>
      <w:r w:rsidR="00310AA3" w:rsidRPr="009E047D">
        <w:rPr>
          <w:rFonts w:ascii="Times New Roman" w:hAnsi="Times New Roman" w:cs="Times New Roman"/>
          <w:i/>
          <w:sz w:val="28"/>
          <w:szCs w:val="28"/>
        </w:rPr>
        <w:t xml:space="preserve"> року)</w:t>
      </w:r>
    </w:p>
    <w:p w:rsidR="00051D80" w:rsidRPr="009E047D" w:rsidRDefault="00051D80" w:rsidP="00051D80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F09ED" w:rsidRPr="009E047D" w:rsidRDefault="00EF09ED" w:rsidP="00051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 xml:space="preserve">Протягом </w:t>
      </w:r>
      <w:r w:rsidR="00AE0149" w:rsidRPr="009E047D">
        <w:rPr>
          <w:rFonts w:ascii="Times New Roman" w:hAnsi="Times New Roman" w:cs="Times New Roman"/>
          <w:sz w:val="28"/>
          <w:szCs w:val="28"/>
        </w:rPr>
        <w:t>І – ІІ кварталів</w:t>
      </w:r>
      <w:r w:rsidRPr="009E047D">
        <w:rPr>
          <w:rFonts w:ascii="Times New Roman" w:hAnsi="Times New Roman" w:cs="Times New Roman"/>
          <w:sz w:val="28"/>
          <w:szCs w:val="28"/>
        </w:rPr>
        <w:t xml:space="preserve"> 2016 року органами державної влади було успішно реалізовано низку завдань в рамках виконання Плану заходів Стратегії розвитку системи управління державними фінансами. </w:t>
      </w:r>
      <w:r w:rsidR="00580590" w:rsidRPr="009E047D">
        <w:rPr>
          <w:rFonts w:ascii="Times New Roman" w:hAnsi="Times New Roman" w:cs="Times New Roman"/>
          <w:sz w:val="28"/>
          <w:szCs w:val="28"/>
        </w:rPr>
        <w:t>Стислу</w:t>
      </w:r>
      <w:r w:rsidRPr="009E047D">
        <w:rPr>
          <w:rFonts w:ascii="Times New Roman" w:hAnsi="Times New Roman" w:cs="Times New Roman"/>
          <w:sz w:val="28"/>
          <w:szCs w:val="28"/>
        </w:rPr>
        <w:t xml:space="preserve"> інформацію стосовно найбільш важливих досягнень, здійснених відповідальними державними інституціями впродовж </w:t>
      </w:r>
      <w:r w:rsidR="00AE0149" w:rsidRPr="009E047D">
        <w:rPr>
          <w:rFonts w:ascii="Times New Roman" w:hAnsi="Times New Roman" w:cs="Times New Roman"/>
          <w:sz w:val="28"/>
          <w:szCs w:val="28"/>
        </w:rPr>
        <w:t xml:space="preserve">вказаного </w:t>
      </w:r>
      <w:r w:rsidRPr="009E047D">
        <w:rPr>
          <w:rFonts w:ascii="Times New Roman" w:hAnsi="Times New Roman" w:cs="Times New Roman"/>
          <w:sz w:val="28"/>
          <w:szCs w:val="28"/>
        </w:rPr>
        <w:t>періоду, наведено нижче.</w:t>
      </w:r>
    </w:p>
    <w:p w:rsidR="00DA1E82" w:rsidRPr="009E047D" w:rsidRDefault="00DA1E82" w:rsidP="00051D8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0AA3" w:rsidRPr="009E047D" w:rsidRDefault="00310AA3" w:rsidP="008D70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47D">
        <w:rPr>
          <w:rFonts w:ascii="Times New Roman" w:hAnsi="Times New Roman" w:cs="Times New Roman"/>
          <w:b/>
          <w:sz w:val="28"/>
          <w:szCs w:val="28"/>
        </w:rPr>
        <w:t>II. Середньострокове бюджетне прогнозування та концептуальні засади середньострокового бюджетного планування, програмно-цільовий метод, стратегічне планування на рівні міністерств, інших головних розпорядників бюджетних коштів</w:t>
      </w:r>
    </w:p>
    <w:p w:rsidR="00EF09ED" w:rsidRPr="009E047D" w:rsidRDefault="00EF09ED" w:rsidP="00051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>Починаючи з 2016 року головними розпорядниками бюджетних коштів проводи</w:t>
      </w:r>
      <w:r w:rsidR="000C282B" w:rsidRPr="009E047D">
        <w:rPr>
          <w:rFonts w:ascii="Times New Roman" w:hAnsi="Times New Roman" w:cs="Times New Roman"/>
          <w:sz w:val="28"/>
          <w:szCs w:val="28"/>
        </w:rPr>
        <w:t>ться</w:t>
      </w:r>
      <w:r w:rsidRPr="009E047D">
        <w:rPr>
          <w:rFonts w:ascii="Times New Roman" w:hAnsi="Times New Roman" w:cs="Times New Roman"/>
          <w:sz w:val="28"/>
          <w:szCs w:val="28"/>
        </w:rPr>
        <w:t xml:space="preserve"> аналіз бюджетних програм та їх результативних показників з урахуванням оновленої методологічної бази</w:t>
      </w:r>
      <w:r w:rsidR="000C282B" w:rsidRPr="009E047D">
        <w:rPr>
          <w:rFonts w:ascii="Times New Roman" w:hAnsi="Times New Roman" w:cs="Times New Roman"/>
          <w:sz w:val="28"/>
          <w:szCs w:val="28"/>
        </w:rPr>
        <w:t xml:space="preserve"> т</w:t>
      </w:r>
      <w:r w:rsidRPr="009E047D">
        <w:rPr>
          <w:rFonts w:ascii="Times New Roman" w:hAnsi="Times New Roman" w:cs="Times New Roman"/>
          <w:sz w:val="28"/>
          <w:szCs w:val="28"/>
        </w:rPr>
        <w:t>а здійсню</w:t>
      </w:r>
      <w:r w:rsidR="009E047D">
        <w:rPr>
          <w:rFonts w:ascii="Times New Roman" w:hAnsi="Times New Roman" w:cs="Times New Roman"/>
          <w:sz w:val="28"/>
          <w:szCs w:val="28"/>
        </w:rPr>
        <w:t>ється</w:t>
      </w:r>
      <w:r w:rsidRPr="009E047D">
        <w:rPr>
          <w:rFonts w:ascii="Times New Roman" w:hAnsi="Times New Roman" w:cs="Times New Roman"/>
          <w:sz w:val="28"/>
          <w:szCs w:val="28"/>
        </w:rPr>
        <w:t xml:space="preserve"> врахування результатів </w:t>
      </w:r>
      <w:r w:rsidR="009E047D">
        <w:rPr>
          <w:rFonts w:ascii="Times New Roman" w:hAnsi="Times New Roman" w:cs="Times New Roman"/>
          <w:sz w:val="28"/>
          <w:szCs w:val="28"/>
        </w:rPr>
        <w:t xml:space="preserve">цього </w:t>
      </w:r>
      <w:r w:rsidRPr="009E047D">
        <w:rPr>
          <w:rFonts w:ascii="Times New Roman" w:hAnsi="Times New Roman" w:cs="Times New Roman"/>
          <w:sz w:val="28"/>
          <w:szCs w:val="28"/>
        </w:rPr>
        <w:t>аналізу під час формування планів діяльності та бюджетних програм.</w:t>
      </w:r>
    </w:p>
    <w:p w:rsidR="00EF09ED" w:rsidRPr="009E047D" w:rsidRDefault="00EF09ED" w:rsidP="00051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>Міністерство</w:t>
      </w:r>
      <w:r w:rsidR="000C282B" w:rsidRPr="009E047D">
        <w:rPr>
          <w:rFonts w:ascii="Times New Roman" w:hAnsi="Times New Roman" w:cs="Times New Roman"/>
          <w:sz w:val="28"/>
          <w:szCs w:val="28"/>
        </w:rPr>
        <w:t>м</w:t>
      </w:r>
      <w:r w:rsidRPr="009E047D">
        <w:rPr>
          <w:rFonts w:ascii="Times New Roman" w:hAnsi="Times New Roman" w:cs="Times New Roman"/>
          <w:sz w:val="28"/>
          <w:szCs w:val="28"/>
        </w:rPr>
        <w:t xml:space="preserve"> фінансів України у період з 01.01.2016 по 30.06.2016 </w:t>
      </w:r>
      <w:r w:rsidR="00D33AD6" w:rsidRPr="009E047D">
        <w:rPr>
          <w:rFonts w:ascii="Times New Roman" w:hAnsi="Times New Roman" w:cs="Times New Roman"/>
          <w:sz w:val="28"/>
          <w:szCs w:val="28"/>
        </w:rPr>
        <w:t>пров</w:t>
      </w:r>
      <w:r w:rsidR="000C282B" w:rsidRPr="009E047D">
        <w:rPr>
          <w:rFonts w:ascii="Times New Roman" w:hAnsi="Times New Roman" w:cs="Times New Roman"/>
          <w:sz w:val="28"/>
          <w:szCs w:val="28"/>
        </w:rPr>
        <w:t>едено</w:t>
      </w:r>
      <w:r w:rsidR="00D33AD6" w:rsidRPr="009E047D">
        <w:rPr>
          <w:rFonts w:ascii="Times New Roman" w:hAnsi="Times New Roman" w:cs="Times New Roman"/>
          <w:sz w:val="28"/>
          <w:szCs w:val="28"/>
        </w:rPr>
        <w:t xml:space="preserve"> роботу з головними розпорядниками </w:t>
      </w:r>
      <w:r w:rsidRPr="009E047D">
        <w:rPr>
          <w:rFonts w:ascii="Times New Roman" w:hAnsi="Times New Roman" w:cs="Times New Roman"/>
          <w:sz w:val="28"/>
          <w:szCs w:val="28"/>
        </w:rPr>
        <w:t xml:space="preserve">коштів державного бюджету </w:t>
      </w:r>
      <w:r w:rsidR="000C282B" w:rsidRPr="009E047D">
        <w:rPr>
          <w:rFonts w:ascii="Times New Roman" w:hAnsi="Times New Roman" w:cs="Times New Roman"/>
          <w:sz w:val="28"/>
          <w:szCs w:val="28"/>
        </w:rPr>
        <w:t>щодо належної підготовки останніми</w:t>
      </w:r>
      <w:r w:rsidRPr="009E047D">
        <w:rPr>
          <w:rFonts w:ascii="Times New Roman" w:hAnsi="Times New Roman" w:cs="Times New Roman"/>
          <w:sz w:val="28"/>
          <w:szCs w:val="28"/>
        </w:rPr>
        <w:t xml:space="preserve"> паспортів бюджетних програм та їх результативних показників відповідно до Правил складання паспор</w:t>
      </w:r>
      <w:r w:rsidR="000C282B" w:rsidRPr="009E047D">
        <w:rPr>
          <w:rFonts w:ascii="Times New Roman" w:hAnsi="Times New Roman" w:cs="Times New Roman"/>
          <w:sz w:val="28"/>
          <w:szCs w:val="28"/>
        </w:rPr>
        <w:t>тів та звітів про їх виконання</w:t>
      </w:r>
      <w:r w:rsidR="00D33AD6" w:rsidRPr="009E047D">
        <w:rPr>
          <w:rFonts w:ascii="Times New Roman" w:hAnsi="Times New Roman" w:cs="Times New Roman"/>
          <w:sz w:val="28"/>
          <w:szCs w:val="28"/>
        </w:rPr>
        <w:t xml:space="preserve">, а </w:t>
      </w:r>
      <w:r w:rsidRPr="009E047D">
        <w:rPr>
          <w:rFonts w:ascii="Times New Roman" w:hAnsi="Times New Roman" w:cs="Times New Roman"/>
          <w:sz w:val="28"/>
          <w:szCs w:val="28"/>
        </w:rPr>
        <w:t>та</w:t>
      </w:r>
      <w:r w:rsidR="00D33AD6" w:rsidRPr="009E047D">
        <w:rPr>
          <w:rFonts w:ascii="Times New Roman" w:hAnsi="Times New Roman" w:cs="Times New Roman"/>
          <w:sz w:val="28"/>
          <w:szCs w:val="28"/>
        </w:rPr>
        <w:t>кож</w:t>
      </w:r>
      <w:r w:rsidRPr="009E047D">
        <w:rPr>
          <w:rFonts w:ascii="Times New Roman" w:hAnsi="Times New Roman" w:cs="Times New Roman"/>
          <w:sz w:val="28"/>
          <w:szCs w:val="28"/>
        </w:rPr>
        <w:t xml:space="preserve"> Загальних вимог до визначення результативних показників бюджетних програм.</w:t>
      </w:r>
      <w:r w:rsidR="000C282B" w:rsidRPr="009E04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9F3" w:rsidRPr="009E047D" w:rsidRDefault="00D109F3" w:rsidP="00051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9E047D">
        <w:rPr>
          <w:rFonts w:ascii="Times New Roman" w:hAnsi="Times New Roman" w:cs="Times New Roman"/>
          <w:i/>
          <w:sz w:val="28"/>
          <w:szCs w:val="28"/>
        </w:rPr>
        <w:t>подальшого удосконалення нормативно-правової та методологічної бази з питань програмно-цільового бюджетування на рівні місцевих бюджетів</w:t>
      </w:r>
      <w:r w:rsidRPr="009E047D">
        <w:rPr>
          <w:rFonts w:ascii="Times New Roman" w:hAnsi="Times New Roman" w:cs="Times New Roman"/>
          <w:sz w:val="28"/>
          <w:szCs w:val="28"/>
        </w:rPr>
        <w:t xml:space="preserve"> прийнято </w:t>
      </w:r>
      <w:r w:rsidR="007874A5" w:rsidRPr="009E047D">
        <w:rPr>
          <w:rFonts w:ascii="Times New Roman" w:hAnsi="Times New Roman" w:cs="Times New Roman"/>
          <w:sz w:val="28"/>
          <w:szCs w:val="28"/>
        </w:rPr>
        <w:t xml:space="preserve">низку </w:t>
      </w:r>
      <w:r w:rsidRPr="009E047D">
        <w:rPr>
          <w:rFonts w:ascii="Times New Roman" w:hAnsi="Times New Roman" w:cs="Times New Roman"/>
          <w:sz w:val="28"/>
          <w:szCs w:val="28"/>
        </w:rPr>
        <w:t>наказ</w:t>
      </w:r>
      <w:r w:rsidR="007874A5" w:rsidRPr="009E047D">
        <w:rPr>
          <w:rFonts w:ascii="Times New Roman" w:hAnsi="Times New Roman" w:cs="Times New Roman"/>
          <w:sz w:val="28"/>
          <w:szCs w:val="28"/>
        </w:rPr>
        <w:t>ів</w:t>
      </w:r>
      <w:r w:rsidRPr="009E047D">
        <w:rPr>
          <w:rFonts w:ascii="Times New Roman" w:hAnsi="Times New Roman" w:cs="Times New Roman"/>
          <w:sz w:val="28"/>
          <w:szCs w:val="28"/>
        </w:rPr>
        <w:t xml:space="preserve"> Міністерства фінансів </w:t>
      </w:r>
      <w:r w:rsidR="007874A5" w:rsidRPr="009E047D">
        <w:rPr>
          <w:rFonts w:ascii="Times New Roman" w:hAnsi="Times New Roman" w:cs="Times New Roman"/>
          <w:sz w:val="28"/>
          <w:szCs w:val="28"/>
        </w:rPr>
        <w:t xml:space="preserve">щодо затвердження </w:t>
      </w:r>
      <w:r w:rsidRPr="009E047D">
        <w:rPr>
          <w:rFonts w:ascii="Times New Roman" w:hAnsi="Times New Roman" w:cs="Times New Roman"/>
          <w:sz w:val="28"/>
          <w:szCs w:val="28"/>
        </w:rPr>
        <w:t>змін до Типової програмної класифікації видатків та</w:t>
      </w:r>
      <w:r w:rsidR="009E047D">
        <w:rPr>
          <w:rFonts w:ascii="Times New Roman" w:hAnsi="Times New Roman" w:cs="Times New Roman"/>
          <w:sz w:val="28"/>
          <w:szCs w:val="28"/>
        </w:rPr>
        <w:t xml:space="preserve"> кредитування місцевих бюджетів/</w:t>
      </w:r>
      <w:r w:rsidRPr="009E047D">
        <w:rPr>
          <w:rFonts w:ascii="Times New Roman" w:hAnsi="Times New Roman" w:cs="Times New Roman"/>
          <w:sz w:val="28"/>
          <w:szCs w:val="28"/>
        </w:rPr>
        <w:t>Тимчасової класифікації видатків та кредитування для бюджетів місцевого самоврядування, які не застосов</w:t>
      </w:r>
      <w:r w:rsidR="009E047D">
        <w:rPr>
          <w:rFonts w:ascii="Times New Roman" w:hAnsi="Times New Roman" w:cs="Times New Roman"/>
          <w:sz w:val="28"/>
          <w:szCs w:val="28"/>
        </w:rPr>
        <w:t>ують програмно-цільового методу</w:t>
      </w:r>
      <w:r w:rsidRPr="009E047D">
        <w:rPr>
          <w:rFonts w:ascii="Times New Roman" w:hAnsi="Times New Roman" w:cs="Times New Roman"/>
          <w:sz w:val="28"/>
          <w:szCs w:val="28"/>
        </w:rPr>
        <w:t>.</w:t>
      </w:r>
    </w:p>
    <w:p w:rsidR="000836AF" w:rsidRPr="009E047D" w:rsidRDefault="009E047D" w:rsidP="00051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836AF" w:rsidRPr="009E047D">
        <w:rPr>
          <w:rFonts w:ascii="Times New Roman" w:hAnsi="Times New Roman" w:cs="Times New Roman"/>
          <w:sz w:val="28"/>
          <w:szCs w:val="28"/>
        </w:rPr>
        <w:t>ротягом першого півріччя 2016 року значно зросла кількість головних розпорядників коштів державного бюджету, які взяли участь у семінарах, конференціях з питань переходу до середньострокового бюджетного планування, що проводились за підтримки іноземних донорів (переважно, за сприяння Німецького товариства між</w:t>
      </w:r>
      <w:r>
        <w:rPr>
          <w:rFonts w:ascii="Times New Roman" w:hAnsi="Times New Roman" w:cs="Times New Roman"/>
          <w:sz w:val="28"/>
          <w:szCs w:val="28"/>
        </w:rPr>
        <w:t xml:space="preserve">народного співробітництва (GIZ), </w:t>
      </w:r>
      <w:r w:rsidR="000836AF" w:rsidRPr="009E047D">
        <w:rPr>
          <w:rFonts w:ascii="Times New Roman" w:hAnsi="Times New Roman" w:cs="Times New Roman"/>
          <w:sz w:val="28"/>
          <w:szCs w:val="28"/>
        </w:rPr>
        <w:t>Шведського агентства м</w:t>
      </w:r>
      <w:r w:rsidR="00BC4471">
        <w:rPr>
          <w:rFonts w:ascii="Times New Roman" w:hAnsi="Times New Roman" w:cs="Times New Roman"/>
          <w:sz w:val="28"/>
          <w:szCs w:val="28"/>
        </w:rPr>
        <w:t>іжнародного розвитку</w:t>
      </w:r>
      <w:r w:rsidR="000836AF" w:rsidRPr="009E047D">
        <w:rPr>
          <w:rFonts w:ascii="Times New Roman" w:hAnsi="Times New Roman" w:cs="Times New Roman"/>
          <w:sz w:val="28"/>
          <w:szCs w:val="28"/>
        </w:rPr>
        <w:t xml:space="preserve"> (SIDA), </w:t>
      </w:r>
      <w:r w:rsidR="00C30036" w:rsidRPr="009E047D">
        <w:rPr>
          <w:rFonts w:ascii="Times New Roman" w:hAnsi="Times New Roman" w:cs="Times New Roman"/>
          <w:sz w:val="28"/>
          <w:szCs w:val="28"/>
        </w:rPr>
        <w:t xml:space="preserve">а також </w:t>
      </w:r>
      <w:r w:rsidR="000836AF" w:rsidRPr="009E047D">
        <w:rPr>
          <w:rFonts w:ascii="Times New Roman" w:hAnsi="Times New Roman" w:cs="Times New Roman"/>
          <w:sz w:val="28"/>
          <w:szCs w:val="28"/>
        </w:rPr>
        <w:t>Міністерства фінансів США</w:t>
      </w:r>
      <w:r w:rsidR="00BC4471" w:rsidRPr="00BC4471">
        <w:rPr>
          <w:rFonts w:ascii="Times New Roman" w:hAnsi="Times New Roman" w:cs="Times New Roman"/>
          <w:sz w:val="28"/>
          <w:szCs w:val="28"/>
        </w:rPr>
        <w:t>)</w:t>
      </w:r>
      <w:r w:rsidR="000836AF" w:rsidRPr="009E047D">
        <w:rPr>
          <w:rFonts w:ascii="Times New Roman" w:hAnsi="Times New Roman" w:cs="Times New Roman"/>
          <w:sz w:val="28"/>
          <w:szCs w:val="28"/>
        </w:rPr>
        <w:t>, та підвищили рівень своєї обізнаності з відповідної проблематики.</w:t>
      </w:r>
    </w:p>
    <w:p w:rsidR="009C0DAB" w:rsidRPr="009E047D" w:rsidRDefault="00EF4CC7" w:rsidP="00051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 xml:space="preserve">Крім того, головними розпорядниками бюджетних коштів на постійній основі </w:t>
      </w:r>
      <w:r w:rsidRPr="009E047D">
        <w:rPr>
          <w:rFonts w:ascii="Times New Roman" w:hAnsi="Times New Roman" w:cs="Times New Roman"/>
          <w:i/>
          <w:sz w:val="28"/>
          <w:szCs w:val="28"/>
        </w:rPr>
        <w:t>вживаються заходи стосовно удосконалення середньострокового прогнозування у частині забезпечення обґрунтованості прогнозних показників та відображення конкретних пріоритетів</w:t>
      </w:r>
      <w:r w:rsidRPr="009E047D">
        <w:rPr>
          <w:rFonts w:ascii="Times New Roman" w:hAnsi="Times New Roman" w:cs="Times New Roman"/>
          <w:sz w:val="28"/>
          <w:szCs w:val="28"/>
        </w:rPr>
        <w:t xml:space="preserve"> і завдань у планах їх діяльності на середньостроковий період.</w:t>
      </w:r>
    </w:p>
    <w:p w:rsidR="00EF4CC7" w:rsidRPr="009E047D" w:rsidRDefault="00BB4402" w:rsidP="00051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lastRenderedPageBreak/>
        <w:t>Так</w:t>
      </w:r>
      <w:r w:rsidR="00EF4CC7" w:rsidRPr="009E047D">
        <w:rPr>
          <w:rFonts w:ascii="Times New Roman" w:hAnsi="Times New Roman" w:cs="Times New Roman"/>
          <w:sz w:val="28"/>
          <w:szCs w:val="28"/>
        </w:rPr>
        <w:t xml:space="preserve">, під час підготовки бюджетних запитів на плановий рік </w:t>
      </w:r>
      <w:r w:rsidRPr="009E047D">
        <w:rPr>
          <w:rFonts w:ascii="Times New Roman" w:hAnsi="Times New Roman" w:cs="Times New Roman"/>
          <w:sz w:val="28"/>
          <w:szCs w:val="28"/>
        </w:rPr>
        <w:t xml:space="preserve">відтепер </w:t>
      </w:r>
      <w:r w:rsidR="00EF4CC7" w:rsidRPr="009E047D">
        <w:rPr>
          <w:rFonts w:ascii="Times New Roman" w:hAnsi="Times New Roman" w:cs="Times New Roman"/>
          <w:sz w:val="28"/>
          <w:szCs w:val="28"/>
        </w:rPr>
        <w:t>склада</w:t>
      </w:r>
      <w:r w:rsidRPr="009E047D">
        <w:rPr>
          <w:rFonts w:ascii="Times New Roman" w:hAnsi="Times New Roman" w:cs="Times New Roman"/>
          <w:sz w:val="28"/>
          <w:szCs w:val="28"/>
        </w:rPr>
        <w:t>тиметься</w:t>
      </w:r>
      <w:r w:rsidR="00EF4CC7" w:rsidRPr="009E047D">
        <w:rPr>
          <w:rFonts w:ascii="Times New Roman" w:hAnsi="Times New Roman" w:cs="Times New Roman"/>
          <w:sz w:val="28"/>
          <w:szCs w:val="28"/>
        </w:rPr>
        <w:t xml:space="preserve"> </w:t>
      </w:r>
      <w:r w:rsidR="001746B6" w:rsidRPr="009E047D">
        <w:rPr>
          <w:rFonts w:ascii="Times New Roman" w:hAnsi="Times New Roman" w:cs="Times New Roman"/>
          <w:sz w:val="28"/>
          <w:szCs w:val="28"/>
        </w:rPr>
        <w:t xml:space="preserve">також </w:t>
      </w:r>
      <w:r w:rsidR="00EF4CC7" w:rsidRPr="009E047D">
        <w:rPr>
          <w:rFonts w:ascii="Times New Roman" w:hAnsi="Times New Roman" w:cs="Times New Roman"/>
          <w:sz w:val="28"/>
          <w:szCs w:val="28"/>
        </w:rPr>
        <w:t xml:space="preserve">проект прогнозу державного бюджету на наступні 2 роки, що дозволяє здійснювати середньострокове планування за окремими видатками відповідно до пріоритетів державної політики та на підставі діючих </w:t>
      </w:r>
      <w:r w:rsidRPr="009E047D">
        <w:rPr>
          <w:rFonts w:ascii="Times New Roman" w:hAnsi="Times New Roman" w:cs="Times New Roman"/>
          <w:sz w:val="28"/>
          <w:szCs w:val="28"/>
        </w:rPr>
        <w:t>стратегічних документів</w:t>
      </w:r>
      <w:r w:rsidR="00EF4CC7" w:rsidRPr="009E047D">
        <w:rPr>
          <w:rFonts w:ascii="Times New Roman" w:hAnsi="Times New Roman" w:cs="Times New Roman"/>
          <w:sz w:val="28"/>
          <w:szCs w:val="28"/>
        </w:rPr>
        <w:t>.</w:t>
      </w:r>
    </w:p>
    <w:p w:rsidR="00F9312F" w:rsidRPr="009E047D" w:rsidRDefault="00BB4402" w:rsidP="00051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i/>
          <w:sz w:val="28"/>
          <w:szCs w:val="28"/>
        </w:rPr>
        <w:t>Р</w:t>
      </w:r>
      <w:r w:rsidR="00F9312F" w:rsidRPr="009E047D">
        <w:rPr>
          <w:rFonts w:ascii="Times New Roman" w:hAnsi="Times New Roman" w:cs="Times New Roman"/>
          <w:i/>
          <w:sz w:val="28"/>
          <w:szCs w:val="28"/>
        </w:rPr>
        <w:t>озробка нового підходу до формування бюджетної резолюції на три роки</w:t>
      </w:r>
      <w:r w:rsidR="00F9312F" w:rsidRPr="009E047D">
        <w:rPr>
          <w:rFonts w:ascii="Times New Roman" w:hAnsi="Times New Roman" w:cs="Times New Roman"/>
          <w:sz w:val="28"/>
          <w:szCs w:val="28"/>
        </w:rPr>
        <w:t xml:space="preserve"> залишається одним із пріоритетів Мінфіну у реформуванні бюджетного процесу.</w:t>
      </w:r>
    </w:p>
    <w:p w:rsidR="00F9312F" w:rsidRPr="009E047D" w:rsidRDefault="00F9312F" w:rsidP="00051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 xml:space="preserve">Відтак 24 червня 2016 року Кабінет Міністрів України схвалив проект Основних напрямків бюджетної політики на 2017 рік (Бюджетну резолюцію), який вперше містив в собі орієнтовні основні прогнозні </w:t>
      </w:r>
      <w:proofErr w:type="spellStart"/>
      <w:r w:rsidRPr="009E047D">
        <w:rPr>
          <w:rFonts w:ascii="Times New Roman" w:hAnsi="Times New Roman" w:cs="Times New Roman"/>
          <w:sz w:val="28"/>
          <w:szCs w:val="28"/>
        </w:rPr>
        <w:t>макропоказники</w:t>
      </w:r>
      <w:proofErr w:type="spellEnd"/>
      <w:r w:rsidRPr="009E047D">
        <w:rPr>
          <w:rFonts w:ascii="Times New Roman" w:hAnsi="Times New Roman" w:cs="Times New Roman"/>
          <w:sz w:val="28"/>
          <w:szCs w:val="28"/>
        </w:rPr>
        <w:t xml:space="preserve"> економічного і соціального розвитку України на 2018 та 2019 роки та ма</w:t>
      </w:r>
      <w:r w:rsidR="00131BD8">
        <w:rPr>
          <w:rFonts w:ascii="Times New Roman" w:hAnsi="Times New Roman" w:cs="Times New Roman"/>
          <w:sz w:val="28"/>
          <w:szCs w:val="28"/>
        </w:rPr>
        <w:t>є</w:t>
      </w:r>
      <w:r w:rsidRPr="009E047D">
        <w:rPr>
          <w:rFonts w:ascii="Times New Roman" w:hAnsi="Times New Roman" w:cs="Times New Roman"/>
          <w:sz w:val="28"/>
          <w:szCs w:val="28"/>
        </w:rPr>
        <w:t xml:space="preserve"> на меті забезпечити збалансованість і стійкість бюджетної системи у середньостроковій перспективі.</w:t>
      </w:r>
    </w:p>
    <w:p w:rsidR="00F9312F" w:rsidRPr="009E047D" w:rsidRDefault="00BB4402" w:rsidP="00051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>В</w:t>
      </w:r>
      <w:r w:rsidR="00F9312F" w:rsidRPr="009E047D">
        <w:rPr>
          <w:rFonts w:ascii="Times New Roman" w:hAnsi="Times New Roman" w:cs="Times New Roman"/>
          <w:sz w:val="28"/>
          <w:szCs w:val="28"/>
        </w:rPr>
        <w:t>казан</w:t>
      </w:r>
      <w:r w:rsidR="00131BD8">
        <w:rPr>
          <w:rFonts w:ascii="Times New Roman" w:hAnsi="Times New Roman" w:cs="Times New Roman"/>
          <w:sz w:val="28"/>
          <w:szCs w:val="28"/>
        </w:rPr>
        <w:t xml:space="preserve">ий документ </w:t>
      </w:r>
      <w:r w:rsidR="00F9312F" w:rsidRPr="009E047D">
        <w:rPr>
          <w:rFonts w:ascii="Times New Roman" w:hAnsi="Times New Roman" w:cs="Times New Roman"/>
          <w:sz w:val="28"/>
          <w:szCs w:val="28"/>
        </w:rPr>
        <w:t>ста</w:t>
      </w:r>
      <w:r w:rsidR="00131BD8">
        <w:rPr>
          <w:rFonts w:ascii="Times New Roman" w:hAnsi="Times New Roman" w:cs="Times New Roman"/>
          <w:sz w:val="28"/>
          <w:szCs w:val="28"/>
        </w:rPr>
        <w:t>не</w:t>
      </w:r>
      <w:r w:rsidR="00F9312F" w:rsidRPr="009E047D">
        <w:rPr>
          <w:rFonts w:ascii="Times New Roman" w:hAnsi="Times New Roman" w:cs="Times New Roman"/>
          <w:sz w:val="28"/>
          <w:szCs w:val="28"/>
        </w:rPr>
        <w:t xml:space="preserve"> у подальшому основою для формування проекту Державного бюджету України на 2017 рік та прогнозу державного бюджету на 2018 і 2019 роки.</w:t>
      </w:r>
    </w:p>
    <w:p w:rsidR="00CF540B" w:rsidRPr="009E047D" w:rsidRDefault="00D00A78" w:rsidP="00051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>В</w:t>
      </w:r>
      <w:r w:rsidR="00CF540B" w:rsidRPr="009E047D">
        <w:rPr>
          <w:rFonts w:ascii="Times New Roman" w:hAnsi="Times New Roman" w:cs="Times New Roman"/>
          <w:sz w:val="28"/>
          <w:szCs w:val="28"/>
        </w:rPr>
        <w:t xml:space="preserve">арто також зазначити, що Планом пріоритетних дій Уряду на 2016 рік, затвердженим розпорядженням Кабінету Міністрів України від 28.05.2016 </w:t>
      </w:r>
      <w:r w:rsidRPr="009E047D">
        <w:rPr>
          <w:rFonts w:ascii="Times New Roman" w:hAnsi="Times New Roman" w:cs="Times New Roman"/>
          <w:sz w:val="28"/>
          <w:szCs w:val="28"/>
        </w:rPr>
        <w:t xml:space="preserve">        </w:t>
      </w:r>
      <w:r w:rsidR="00CF540B" w:rsidRPr="009E047D">
        <w:rPr>
          <w:rFonts w:ascii="Times New Roman" w:hAnsi="Times New Roman" w:cs="Times New Roman"/>
          <w:sz w:val="28"/>
          <w:szCs w:val="28"/>
        </w:rPr>
        <w:t xml:space="preserve">№ 418-р, визначені конкретні заходи, необхідні для </w:t>
      </w:r>
      <w:r w:rsidR="00CF540B" w:rsidRPr="009E047D">
        <w:rPr>
          <w:rFonts w:ascii="Times New Roman" w:hAnsi="Times New Roman" w:cs="Times New Roman"/>
          <w:i/>
          <w:sz w:val="28"/>
          <w:szCs w:val="28"/>
        </w:rPr>
        <w:t>запровадження системи середньострокового бюджетного планування, терміни їх реал</w:t>
      </w:r>
      <w:r w:rsidRPr="009E047D">
        <w:rPr>
          <w:rFonts w:ascii="Times New Roman" w:hAnsi="Times New Roman" w:cs="Times New Roman"/>
          <w:i/>
          <w:sz w:val="28"/>
          <w:szCs w:val="28"/>
        </w:rPr>
        <w:t>ізації, виконавці та індикатори</w:t>
      </w:r>
      <w:r w:rsidR="00CF540B" w:rsidRPr="009E047D">
        <w:rPr>
          <w:rFonts w:ascii="Times New Roman" w:hAnsi="Times New Roman" w:cs="Times New Roman"/>
          <w:sz w:val="28"/>
          <w:szCs w:val="28"/>
        </w:rPr>
        <w:t>.</w:t>
      </w:r>
    </w:p>
    <w:p w:rsidR="00CF540B" w:rsidRPr="009E047D" w:rsidRDefault="00CF540B" w:rsidP="00051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>На виконання поставлених за</w:t>
      </w:r>
      <w:r w:rsidR="00D00A78" w:rsidRPr="009E047D">
        <w:rPr>
          <w:rFonts w:ascii="Times New Roman" w:hAnsi="Times New Roman" w:cs="Times New Roman"/>
          <w:sz w:val="28"/>
          <w:szCs w:val="28"/>
        </w:rPr>
        <w:t>вдань</w:t>
      </w:r>
      <w:r w:rsidRPr="009E047D">
        <w:rPr>
          <w:rFonts w:ascii="Times New Roman" w:hAnsi="Times New Roman" w:cs="Times New Roman"/>
          <w:sz w:val="28"/>
          <w:szCs w:val="28"/>
        </w:rPr>
        <w:t xml:space="preserve"> Міністерство фінансів здійснює послідовні кроки, спрямовані на забезпечення поетапного переходу до </w:t>
      </w:r>
      <w:r w:rsidR="00D00A78" w:rsidRPr="009E047D">
        <w:rPr>
          <w:rFonts w:ascii="Times New Roman" w:hAnsi="Times New Roman" w:cs="Times New Roman"/>
          <w:sz w:val="28"/>
          <w:szCs w:val="28"/>
        </w:rPr>
        <w:t>бюджетного планування</w:t>
      </w:r>
      <w:r w:rsidR="005B7BF6" w:rsidRPr="009E047D">
        <w:rPr>
          <w:rFonts w:ascii="Times New Roman" w:hAnsi="Times New Roman" w:cs="Times New Roman"/>
          <w:sz w:val="28"/>
          <w:szCs w:val="28"/>
        </w:rPr>
        <w:t>.</w:t>
      </w:r>
    </w:p>
    <w:p w:rsidR="00125045" w:rsidRPr="009E047D" w:rsidRDefault="00125045" w:rsidP="00051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0AA3" w:rsidRPr="009E047D" w:rsidRDefault="00310AA3" w:rsidP="008D70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47D">
        <w:rPr>
          <w:rFonts w:ascii="Times New Roman" w:hAnsi="Times New Roman" w:cs="Times New Roman"/>
          <w:b/>
          <w:sz w:val="28"/>
          <w:szCs w:val="28"/>
        </w:rPr>
        <w:t xml:space="preserve">ІІІ. Удосконалення нормативно-правового забезпечення управління ліквідністю державних фінансів та державним боргом </w:t>
      </w:r>
    </w:p>
    <w:p w:rsidR="005927AB" w:rsidRPr="009E047D" w:rsidRDefault="00DD3897" w:rsidP="00051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>П</w:t>
      </w:r>
      <w:r w:rsidR="00FB0F68" w:rsidRPr="009E047D">
        <w:rPr>
          <w:rFonts w:ascii="Times New Roman" w:hAnsi="Times New Roman" w:cs="Times New Roman"/>
          <w:sz w:val="28"/>
          <w:szCs w:val="28"/>
        </w:rPr>
        <w:t xml:space="preserve">ротягом першого півріччя 2016 року Міністерством фінансів України не запроваджувались обмеження щодо граничних обсягів внутрішнього боргу, номінованого в іноземній валюті з огляду на стійку тенденцію до зменшення обсягів </w:t>
      </w:r>
      <w:r w:rsidR="003C04C8" w:rsidRPr="009E047D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D00A78" w:rsidRPr="009E047D">
        <w:rPr>
          <w:rFonts w:ascii="Times New Roman" w:hAnsi="Times New Roman" w:cs="Times New Roman"/>
          <w:sz w:val="28"/>
          <w:szCs w:val="28"/>
        </w:rPr>
        <w:t>боргу</w:t>
      </w:r>
      <w:r w:rsidR="00FB0F68" w:rsidRPr="009E047D">
        <w:rPr>
          <w:rFonts w:ascii="Times New Roman" w:hAnsi="Times New Roman" w:cs="Times New Roman"/>
          <w:sz w:val="28"/>
          <w:szCs w:val="28"/>
        </w:rPr>
        <w:t>.</w:t>
      </w:r>
      <w:r w:rsidR="00131BD8">
        <w:rPr>
          <w:rFonts w:ascii="Times New Roman" w:hAnsi="Times New Roman" w:cs="Times New Roman"/>
          <w:sz w:val="28"/>
          <w:szCs w:val="28"/>
        </w:rPr>
        <w:t xml:space="preserve"> З</w:t>
      </w:r>
      <w:r w:rsidR="00FB0F68" w:rsidRPr="009E047D">
        <w:rPr>
          <w:rFonts w:ascii="Times New Roman" w:hAnsi="Times New Roman" w:cs="Times New Roman"/>
          <w:sz w:val="28"/>
          <w:szCs w:val="28"/>
        </w:rPr>
        <w:t xml:space="preserve">апровадження таких обмежень на даному етапі є недоцільним, оскільки запозичення в іноземній валюті є одним з основних джерел залучення </w:t>
      </w:r>
      <w:r w:rsidR="00131BD8">
        <w:rPr>
          <w:rFonts w:ascii="Times New Roman" w:hAnsi="Times New Roman" w:cs="Times New Roman"/>
          <w:sz w:val="28"/>
          <w:szCs w:val="28"/>
        </w:rPr>
        <w:t>кредитного</w:t>
      </w:r>
      <w:r w:rsidR="00BE360A" w:rsidRPr="009E047D">
        <w:rPr>
          <w:rFonts w:ascii="Times New Roman" w:hAnsi="Times New Roman" w:cs="Times New Roman"/>
          <w:sz w:val="28"/>
          <w:szCs w:val="28"/>
        </w:rPr>
        <w:t xml:space="preserve"> </w:t>
      </w:r>
      <w:r w:rsidR="00131BD8">
        <w:rPr>
          <w:rFonts w:ascii="Times New Roman" w:hAnsi="Times New Roman" w:cs="Times New Roman"/>
          <w:sz w:val="28"/>
          <w:szCs w:val="28"/>
        </w:rPr>
        <w:t xml:space="preserve">ресурсу. </w:t>
      </w:r>
    </w:p>
    <w:p w:rsidR="00244797" w:rsidRPr="009E047D" w:rsidRDefault="00244797" w:rsidP="00051D8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0AA3" w:rsidRPr="009E047D" w:rsidRDefault="00310AA3" w:rsidP="008D70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47D">
        <w:rPr>
          <w:rFonts w:ascii="Times New Roman" w:hAnsi="Times New Roman" w:cs="Times New Roman"/>
          <w:b/>
          <w:sz w:val="28"/>
          <w:szCs w:val="28"/>
        </w:rPr>
        <w:t>VI. Розвиток системи державних закупівель</w:t>
      </w:r>
    </w:p>
    <w:p w:rsidR="008676FF" w:rsidRPr="009E047D" w:rsidRDefault="004436DE" w:rsidP="00051D8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 xml:space="preserve">Особливу увагу привертає прогрес, здійснений </w:t>
      </w:r>
      <w:r w:rsidR="009F5B42">
        <w:rPr>
          <w:rFonts w:ascii="Times New Roman" w:hAnsi="Times New Roman" w:cs="Times New Roman"/>
          <w:sz w:val="28"/>
          <w:szCs w:val="28"/>
        </w:rPr>
        <w:t xml:space="preserve">розвитку </w:t>
      </w:r>
      <w:r w:rsidR="008676FF" w:rsidRPr="009E047D">
        <w:rPr>
          <w:rFonts w:ascii="Times New Roman" w:hAnsi="Times New Roman" w:cs="Times New Roman"/>
          <w:sz w:val="28"/>
          <w:szCs w:val="28"/>
        </w:rPr>
        <w:t>системи державних закупівель</w:t>
      </w:r>
      <w:r w:rsidRPr="009E047D">
        <w:rPr>
          <w:rFonts w:ascii="Times New Roman" w:hAnsi="Times New Roman" w:cs="Times New Roman"/>
          <w:sz w:val="28"/>
          <w:szCs w:val="28"/>
        </w:rPr>
        <w:t>.</w:t>
      </w:r>
      <w:r w:rsidR="008676FF" w:rsidRPr="009E04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41AA" w:rsidRPr="009E047D" w:rsidRDefault="006541AA" w:rsidP="00051D8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 xml:space="preserve">З метою виконання зобов’язань в рамках Угоди про асоціацію </w:t>
      </w:r>
      <w:r w:rsidR="004436DE" w:rsidRPr="009E047D">
        <w:rPr>
          <w:rFonts w:ascii="Times New Roman" w:hAnsi="Times New Roman" w:cs="Times New Roman"/>
          <w:sz w:val="28"/>
          <w:szCs w:val="28"/>
        </w:rPr>
        <w:t>між Україною</w:t>
      </w:r>
      <w:r w:rsidRPr="009E047D">
        <w:rPr>
          <w:rFonts w:ascii="Times New Roman" w:hAnsi="Times New Roman" w:cs="Times New Roman"/>
          <w:sz w:val="28"/>
          <w:szCs w:val="28"/>
        </w:rPr>
        <w:t xml:space="preserve"> та ЄС</w:t>
      </w:r>
      <w:r w:rsidR="004436DE" w:rsidRPr="009E047D">
        <w:rPr>
          <w:rFonts w:ascii="Times New Roman" w:hAnsi="Times New Roman" w:cs="Times New Roman"/>
          <w:sz w:val="28"/>
          <w:szCs w:val="28"/>
        </w:rPr>
        <w:t>, а</w:t>
      </w:r>
      <w:r w:rsidRPr="009E047D">
        <w:rPr>
          <w:rFonts w:ascii="Times New Roman" w:hAnsi="Times New Roman" w:cs="Times New Roman"/>
          <w:sz w:val="28"/>
          <w:szCs w:val="28"/>
        </w:rPr>
        <w:t xml:space="preserve"> та</w:t>
      </w:r>
      <w:r w:rsidR="004436DE" w:rsidRPr="009E047D">
        <w:rPr>
          <w:rFonts w:ascii="Times New Roman" w:hAnsi="Times New Roman" w:cs="Times New Roman"/>
          <w:sz w:val="28"/>
          <w:szCs w:val="28"/>
        </w:rPr>
        <w:t>кож Угоди СОТ</w:t>
      </w:r>
      <w:r w:rsidRPr="009E047D">
        <w:rPr>
          <w:rFonts w:ascii="Times New Roman" w:hAnsi="Times New Roman" w:cs="Times New Roman"/>
          <w:sz w:val="28"/>
          <w:szCs w:val="28"/>
        </w:rPr>
        <w:t xml:space="preserve"> про державні закупівлі</w:t>
      </w:r>
      <w:r w:rsidR="004436DE" w:rsidRPr="009E047D">
        <w:rPr>
          <w:rFonts w:ascii="Times New Roman" w:hAnsi="Times New Roman" w:cs="Times New Roman"/>
          <w:sz w:val="28"/>
          <w:szCs w:val="28"/>
        </w:rPr>
        <w:t xml:space="preserve"> та</w:t>
      </w:r>
      <w:r w:rsidRPr="009E047D">
        <w:rPr>
          <w:rFonts w:ascii="Times New Roman" w:hAnsi="Times New Roman" w:cs="Times New Roman"/>
          <w:sz w:val="28"/>
          <w:szCs w:val="28"/>
        </w:rPr>
        <w:t xml:space="preserve"> </w:t>
      </w:r>
      <w:r w:rsidR="004436DE" w:rsidRPr="009E047D">
        <w:rPr>
          <w:rFonts w:ascii="Times New Roman" w:hAnsi="Times New Roman" w:cs="Times New Roman"/>
          <w:sz w:val="28"/>
          <w:szCs w:val="28"/>
        </w:rPr>
        <w:t xml:space="preserve">впровадження передового </w:t>
      </w:r>
      <w:r w:rsidRPr="009E047D">
        <w:rPr>
          <w:rFonts w:ascii="Times New Roman" w:hAnsi="Times New Roman" w:cs="Times New Roman"/>
          <w:sz w:val="28"/>
          <w:szCs w:val="28"/>
        </w:rPr>
        <w:t>міжнародного досвіду</w:t>
      </w:r>
      <w:r w:rsidR="004436DE" w:rsidRPr="009E047D">
        <w:rPr>
          <w:rFonts w:ascii="Times New Roman" w:hAnsi="Times New Roman" w:cs="Times New Roman"/>
          <w:sz w:val="28"/>
          <w:szCs w:val="28"/>
        </w:rPr>
        <w:t xml:space="preserve"> у даній сфері</w:t>
      </w:r>
      <w:r w:rsidR="009F5B42">
        <w:rPr>
          <w:rFonts w:ascii="Times New Roman" w:hAnsi="Times New Roman" w:cs="Times New Roman"/>
          <w:sz w:val="28"/>
          <w:szCs w:val="28"/>
        </w:rPr>
        <w:t>,</w:t>
      </w:r>
      <w:r w:rsidRPr="009E0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47D">
        <w:rPr>
          <w:rFonts w:ascii="Times New Roman" w:hAnsi="Times New Roman" w:cs="Times New Roman"/>
          <w:sz w:val="28"/>
          <w:szCs w:val="28"/>
        </w:rPr>
        <w:t>Мінекономрозвитку</w:t>
      </w:r>
      <w:proofErr w:type="spellEnd"/>
      <w:r w:rsidRPr="009E047D">
        <w:rPr>
          <w:rFonts w:ascii="Times New Roman" w:hAnsi="Times New Roman" w:cs="Times New Roman"/>
          <w:sz w:val="28"/>
          <w:szCs w:val="28"/>
        </w:rPr>
        <w:t xml:space="preserve"> </w:t>
      </w:r>
      <w:r w:rsidRPr="009E047D">
        <w:rPr>
          <w:rFonts w:ascii="Times New Roman" w:hAnsi="Times New Roman" w:cs="Times New Roman"/>
          <w:i/>
          <w:sz w:val="28"/>
          <w:szCs w:val="28"/>
        </w:rPr>
        <w:t xml:space="preserve">розроблено проект Закону України </w:t>
      </w:r>
      <w:r w:rsidR="009E047D">
        <w:rPr>
          <w:rFonts w:ascii="Times New Roman" w:hAnsi="Times New Roman" w:cs="Times New Roman"/>
          <w:i/>
          <w:sz w:val="28"/>
          <w:szCs w:val="28"/>
        </w:rPr>
        <w:t>«</w:t>
      </w:r>
      <w:r w:rsidRPr="009E047D">
        <w:rPr>
          <w:rFonts w:ascii="Times New Roman" w:hAnsi="Times New Roman" w:cs="Times New Roman"/>
          <w:i/>
          <w:sz w:val="28"/>
          <w:szCs w:val="28"/>
        </w:rPr>
        <w:t>Про публічні закупівлі», який 25.12.2015 прийнят</w:t>
      </w:r>
      <w:r w:rsidR="009F5B42">
        <w:rPr>
          <w:rFonts w:ascii="Times New Roman" w:hAnsi="Times New Roman" w:cs="Times New Roman"/>
          <w:i/>
          <w:sz w:val="28"/>
          <w:szCs w:val="28"/>
        </w:rPr>
        <w:t>о</w:t>
      </w:r>
      <w:r w:rsidRPr="009E047D">
        <w:rPr>
          <w:rFonts w:ascii="Times New Roman" w:hAnsi="Times New Roman" w:cs="Times New Roman"/>
          <w:i/>
          <w:sz w:val="28"/>
          <w:szCs w:val="28"/>
        </w:rPr>
        <w:t xml:space="preserve"> Верховною Радою України та введен</w:t>
      </w:r>
      <w:r w:rsidR="009F5B42">
        <w:rPr>
          <w:rFonts w:ascii="Times New Roman" w:hAnsi="Times New Roman" w:cs="Times New Roman"/>
          <w:i/>
          <w:sz w:val="28"/>
          <w:szCs w:val="28"/>
        </w:rPr>
        <w:t>о</w:t>
      </w:r>
      <w:r w:rsidRPr="009E047D">
        <w:rPr>
          <w:rFonts w:ascii="Times New Roman" w:hAnsi="Times New Roman" w:cs="Times New Roman"/>
          <w:i/>
          <w:sz w:val="28"/>
          <w:szCs w:val="28"/>
        </w:rPr>
        <w:t xml:space="preserve"> в дію 01.04.2016</w:t>
      </w:r>
      <w:r w:rsidRPr="009E047D">
        <w:rPr>
          <w:rFonts w:ascii="Times New Roman" w:hAnsi="Times New Roman" w:cs="Times New Roman"/>
          <w:sz w:val="28"/>
          <w:szCs w:val="28"/>
        </w:rPr>
        <w:t xml:space="preserve"> для центральних органів виконавчої влади та підприємств, що здійснюють діяльність в окремих сферах господарської діяльності.</w:t>
      </w:r>
    </w:p>
    <w:p w:rsidR="006541AA" w:rsidRPr="009E047D" w:rsidRDefault="00351997" w:rsidP="00051D8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6541AA" w:rsidRPr="009E047D">
        <w:rPr>
          <w:rFonts w:ascii="Times New Roman" w:hAnsi="Times New Roman" w:cs="Times New Roman"/>
          <w:sz w:val="28"/>
          <w:szCs w:val="28"/>
        </w:rPr>
        <w:t xml:space="preserve"> рамках адаптації національного законодавства до стандартів ЄС та Угоди СОТ про державні закупівлі</w:t>
      </w:r>
      <w:r w:rsidRPr="00351997">
        <w:rPr>
          <w:rFonts w:ascii="Times New Roman" w:hAnsi="Times New Roman" w:cs="Times New Roman"/>
          <w:sz w:val="28"/>
          <w:szCs w:val="28"/>
        </w:rPr>
        <w:t xml:space="preserve"> </w:t>
      </w:r>
      <w:r w:rsidRPr="009E047D">
        <w:rPr>
          <w:rFonts w:ascii="Times New Roman" w:hAnsi="Times New Roman" w:cs="Times New Roman"/>
          <w:sz w:val="28"/>
          <w:szCs w:val="28"/>
        </w:rPr>
        <w:t xml:space="preserve">Законом України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E047D">
        <w:rPr>
          <w:rFonts w:ascii="Times New Roman" w:hAnsi="Times New Roman" w:cs="Times New Roman"/>
          <w:sz w:val="28"/>
          <w:szCs w:val="28"/>
        </w:rPr>
        <w:t>Про публічні закупівлі»</w:t>
      </w:r>
      <w:r w:rsidR="006541AA" w:rsidRPr="009E047D">
        <w:rPr>
          <w:rFonts w:ascii="Times New Roman" w:hAnsi="Times New Roman" w:cs="Times New Roman"/>
          <w:sz w:val="28"/>
          <w:szCs w:val="28"/>
        </w:rPr>
        <w:t>:</w:t>
      </w:r>
    </w:p>
    <w:p w:rsidR="006541AA" w:rsidRPr="009E047D" w:rsidRDefault="004436DE" w:rsidP="00051D8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>- збільшено строки для</w:t>
      </w:r>
      <w:r w:rsidR="006541AA" w:rsidRPr="009E047D">
        <w:rPr>
          <w:rFonts w:ascii="Times New Roman" w:hAnsi="Times New Roman" w:cs="Times New Roman"/>
          <w:sz w:val="28"/>
          <w:szCs w:val="28"/>
        </w:rPr>
        <w:t xml:space="preserve"> подання тендерних пропозицій учасників, у разі якщо очікувана вартість закупівель перевищує пороги, визначені в Угоді про асоціацію </w:t>
      </w:r>
      <w:r w:rsidRPr="009E047D">
        <w:rPr>
          <w:rFonts w:ascii="Times New Roman" w:hAnsi="Times New Roman" w:cs="Times New Roman"/>
          <w:sz w:val="28"/>
          <w:szCs w:val="28"/>
        </w:rPr>
        <w:t>між Україною</w:t>
      </w:r>
      <w:r w:rsidR="006541AA" w:rsidRPr="009E047D">
        <w:rPr>
          <w:rFonts w:ascii="Times New Roman" w:hAnsi="Times New Roman" w:cs="Times New Roman"/>
          <w:sz w:val="28"/>
          <w:szCs w:val="28"/>
        </w:rPr>
        <w:t xml:space="preserve"> та ЄС та Угоді СОТ про державні закупівлі;</w:t>
      </w:r>
    </w:p>
    <w:p w:rsidR="006541AA" w:rsidRPr="009E047D" w:rsidRDefault="006541AA" w:rsidP="00051D8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>- передбачено обов’язкове оприлюднення оголошення про закупівлю англійською мовою;</w:t>
      </w:r>
    </w:p>
    <w:p w:rsidR="006541AA" w:rsidRPr="009E047D" w:rsidRDefault="006541AA" w:rsidP="00051D8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>- передбачено можливість звернення учасників до замовника з метою отримання додаткової інформації щодо причин відхилення тендерної пропозиції та/або не визнання учасника переможцем;</w:t>
      </w:r>
    </w:p>
    <w:p w:rsidR="006541AA" w:rsidRPr="009E047D" w:rsidRDefault="006541AA" w:rsidP="00051D8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>- введено поняття централізованої закупівельної організації;</w:t>
      </w:r>
    </w:p>
    <w:p w:rsidR="006541AA" w:rsidRPr="009E047D" w:rsidRDefault="006541AA" w:rsidP="00051D8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>- введено поняття уповноваженої особи з метою розвитку професійного підходу до організації та проведення закупівель;</w:t>
      </w:r>
    </w:p>
    <w:p w:rsidR="006541AA" w:rsidRPr="009E047D" w:rsidRDefault="006541AA" w:rsidP="00051D8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>- запроваджено процедуру конкурентного діалогу тощо.</w:t>
      </w:r>
    </w:p>
    <w:p w:rsidR="00AB2B31" w:rsidRPr="009E047D" w:rsidRDefault="00AB2B31" w:rsidP="00051D8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 xml:space="preserve">Законом України </w:t>
      </w:r>
      <w:r w:rsidR="009E047D">
        <w:rPr>
          <w:rFonts w:ascii="Times New Roman" w:hAnsi="Times New Roman" w:cs="Times New Roman"/>
          <w:sz w:val="28"/>
          <w:szCs w:val="28"/>
        </w:rPr>
        <w:t>«</w:t>
      </w:r>
      <w:r w:rsidRPr="009E047D">
        <w:rPr>
          <w:rFonts w:ascii="Times New Roman" w:hAnsi="Times New Roman" w:cs="Times New Roman"/>
          <w:sz w:val="28"/>
          <w:szCs w:val="28"/>
        </w:rPr>
        <w:t xml:space="preserve">Про публічні закупівлі» </w:t>
      </w:r>
      <w:r w:rsidR="00A4145E">
        <w:rPr>
          <w:rFonts w:ascii="Times New Roman" w:hAnsi="Times New Roman" w:cs="Times New Roman"/>
          <w:sz w:val="28"/>
          <w:szCs w:val="28"/>
        </w:rPr>
        <w:t xml:space="preserve">також </w:t>
      </w:r>
      <w:r w:rsidRPr="009E047D">
        <w:rPr>
          <w:rFonts w:ascii="Times New Roman" w:hAnsi="Times New Roman" w:cs="Times New Roman"/>
          <w:sz w:val="28"/>
          <w:szCs w:val="28"/>
        </w:rPr>
        <w:t>передбачено, що закупівлі здійснюються замовниками шляхом використання електронної системи закупівель</w:t>
      </w:r>
      <w:r w:rsidR="00A4145E">
        <w:rPr>
          <w:rFonts w:ascii="Times New Roman" w:hAnsi="Times New Roman" w:cs="Times New Roman"/>
          <w:sz w:val="28"/>
          <w:szCs w:val="28"/>
        </w:rPr>
        <w:t xml:space="preserve"> у вигляді </w:t>
      </w:r>
      <w:proofErr w:type="spellStart"/>
      <w:r w:rsidRPr="009E047D">
        <w:rPr>
          <w:rFonts w:ascii="Times New Roman" w:hAnsi="Times New Roman" w:cs="Times New Roman"/>
          <w:sz w:val="28"/>
          <w:szCs w:val="28"/>
        </w:rPr>
        <w:t>інформаційно-телекомунікативною</w:t>
      </w:r>
      <w:proofErr w:type="spellEnd"/>
      <w:r w:rsidRPr="009E047D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A4145E">
        <w:rPr>
          <w:rFonts w:ascii="Times New Roman" w:hAnsi="Times New Roman" w:cs="Times New Roman"/>
          <w:sz w:val="28"/>
          <w:szCs w:val="28"/>
        </w:rPr>
        <w:t xml:space="preserve">и, що </w:t>
      </w:r>
      <w:r w:rsidR="004436DE" w:rsidRPr="009E047D">
        <w:rPr>
          <w:rFonts w:ascii="Times New Roman" w:hAnsi="Times New Roman" w:cs="Times New Roman"/>
          <w:sz w:val="28"/>
          <w:szCs w:val="28"/>
        </w:rPr>
        <w:t>з</w:t>
      </w:r>
      <w:r w:rsidRPr="009E047D">
        <w:rPr>
          <w:rFonts w:ascii="Times New Roman" w:hAnsi="Times New Roman" w:cs="Times New Roman"/>
          <w:sz w:val="28"/>
          <w:szCs w:val="28"/>
        </w:rPr>
        <w:t xml:space="preserve">абезпечує проведення процедур закупівель, створення, розміщення, оприлюднення та обмін інформацією і документами в електронному вигляді, до складу якої входять </w:t>
      </w:r>
      <w:proofErr w:type="spellStart"/>
      <w:r w:rsidRPr="009E047D">
        <w:rPr>
          <w:rFonts w:ascii="Times New Roman" w:hAnsi="Times New Roman" w:cs="Times New Roman"/>
          <w:sz w:val="28"/>
          <w:szCs w:val="28"/>
        </w:rPr>
        <w:t>веб-портал</w:t>
      </w:r>
      <w:proofErr w:type="spellEnd"/>
      <w:r w:rsidRPr="009E047D">
        <w:rPr>
          <w:rFonts w:ascii="Times New Roman" w:hAnsi="Times New Roman" w:cs="Times New Roman"/>
          <w:sz w:val="28"/>
          <w:szCs w:val="28"/>
        </w:rPr>
        <w:t xml:space="preserve"> Уповноваженого органу, авто</w:t>
      </w:r>
      <w:r w:rsidR="00DF6D34">
        <w:rPr>
          <w:rFonts w:ascii="Times New Roman" w:hAnsi="Times New Roman" w:cs="Times New Roman"/>
          <w:sz w:val="28"/>
          <w:szCs w:val="28"/>
        </w:rPr>
        <w:t xml:space="preserve">ризовані електронні майданчики </w:t>
      </w:r>
      <w:r w:rsidRPr="009E047D">
        <w:rPr>
          <w:rFonts w:ascii="Times New Roman" w:hAnsi="Times New Roman" w:cs="Times New Roman"/>
          <w:sz w:val="28"/>
          <w:szCs w:val="28"/>
        </w:rPr>
        <w:t>між якими забезпечено автоматичний обмін інформацією та документами</w:t>
      </w:r>
      <w:r w:rsidR="003A4756">
        <w:rPr>
          <w:rFonts w:ascii="Times New Roman" w:hAnsi="Times New Roman" w:cs="Times New Roman"/>
          <w:sz w:val="28"/>
          <w:szCs w:val="28"/>
        </w:rPr>
        <w:t>.</w:t>
      </w:r>
    </w:p>
    <w:p w:rsidR="00AB2B31" w:rsidRPr="009E047D" w:rsidRDefault="003A4756" w:rsidP="00051D8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Також</w:t>
      </w:r>
      <w:r w:rsidR="00AB2B31" w:rsidRPr="009E047D">
        <w:rPr>
          <w:rFonts w:ascii="Times New Roman" w:hAnsi="Times New Roman" w:cs="Times New Roman"/>
          <w:sz w:val="28"/>
          <w:szCs w:val="28"/>
        </w:rPr>
        <w:t xml:space="preserve"> Законом встановлено, що оцінка тендерних пропозицій проводиться автоматично електронною системою закупівель на основі критеріїв і методики оцінки, </w:t>
      </w:r>
      <w:r>
        <w:rPr>
          <w:rFonts w:ascii="Times New Roman" w:hAnsi="Times New Roman" w:cs="Times New Roman"/>
          <w:sz w:val="28"/>
          <w:szCs w:val="28"/>
        </w:rPr>
        <w:t>виз</w:t>
      </w:r>
      <w:r w:rsidR="00AB2B31" w:rsidRPr="009E047D">
        <w:rPr>
          <w:rFonts w:ascii="Times New Roman" w:hAnsi="Times New Roman" w:cs="Times New Roman"/>
          <w:sz w:val="28"/>
          <w:szCs w:val="28"/>
        </w:rPr>
        <w:t>начених замовником у тендерній документації та шляхом застосування електронного аукціону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2B31" w:rsidRPr="009E047D" w:rsidRDefault="00AB2B31" w:rsidP="00051D8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>З 01.04.2016 система електронних закупівель використовується на національному рівні та на сьогодні включає в себе також модуль електронного оскарження.</w:t>
      </w:r>
    </w:p>
    <w:p w:rsidR="006541AA" w:rsidRPr="009E047D" w:rsidRDefault="006541AA" w:rsidP="00051D8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>Крім того</w:t>
      </w:r>
      <w:r w:rsidR="003A4756">
        <w:rPr>
          <w:rFonts w:ascii="Times New Roman" w:hAnsi="Times New Roman" w:cs="Times New Roman"/>
          <w:sz w:val="28"/>
          <w:szCs w:val="28"/>
        </w:rPr>
        <w:t xml:space="preserve"> </w:t>
      </w:r>
      <w:r w:rsidR="007C4307">
        <w:rPr>
          <w:rFonts w:ascii="Times New Roman" w:hAnsi="Times New Roman" w:cs="Times New Roman"/>
          <w:sz w:val="28"/>
          <w:szCs w:val="28"/>
        </w:rPr>
        <w:t>Кабінетом Міністрів України</w:t>
      </w:r>
      <w:r w:rsidRPr="009E047D">
        <w:rPr>
          <w:rFonts w:ascii="Times New Roman" w:hAnsi="Times New Roman" w:cs="Times New Roman"/>
          <w:sz w:val="28"/>
          <w:szCs w:val="28"/>
        </w:rPr>
        <w:t xml:space="preserve"> </w:t>
      </w:r>
      <w:r w:rsidR="007C4307">
        <w:rPr>
          <w:rFonts w:ascii="Times New Roman" w:hAnsi="Times New Roman" w:cs="Times New Roman"/>
          <w:sz w:val="28"/>
          <w:szCs w:val="28"/>
        </w:rPr>
        <w:t xml:space="preserve">було </w:t>
      </w:r>
      <w:r w:rsidRPr="007C4307">
        <w:rPr>
          <w:rFonts w:ascii="Times New Roman" w:hAnsi="Times New Roman" w:cs="Times New Roman"/>
          <w:i/>
          <w:sz w:val="28"/>
          <w:szCs w:val="28"/>
        </w:rPr>
        <w:t>затверджено Стратегію реформування системи публічних закупівель (</w:t>
      </w:r>
      <w:r w:rsidR="009E047D" w:rsidRPr="007C4307">
        <w:rPr>
          <w:rFonts w:ascii="Times New Roman" w:hAnsi="Times New Roman" w:cs="Times New Roman"/>
          <w:i/>
          <w:sz w:val="28"/>
          <w:szCs w:val="28"/>
        </w:rPr>
        <w:t>«</w:t>
      </w:r>
      <w:r w:rsidRPr="007C4307">
        <w:rPr>
          <w:rFonts w:ascii="Times New Roman" w:hAnsi="Times New Roman" w:cs="Times New Roman"/>
          <w:i/>
          <w:sz w:val="28"/>
          <w:szCs w:val="28"/>
        </w:rPr>
        <w:t>дорожня карта»)</w:t>
      </w:r>
      <w:r w:rsidRPr="007C4307">
        <w:rPr>
          <w:rFonts w:ascii="Times New Roman" w:hAnsi="Times New Roman" w:cs="Times New Roman"/>
          <w:sz w:val="28"/>
          <w:szCs w:val="28"/>
        </w:rPr>
        <w:t>,</w:t>
      </w:r>
      <w:r w:rsidRPr="009E047D">
        <w:rPr>
          <w:rFonts w:ascii="Times New Roman" w:hAnsi="Times New Roman" w:cs="Times New Roman"/>
          <w:sz w:val="28"/>
          <w:szCs w:val="28"/>
        </w:rPr>
        <w:t xml:space="preserve"> яка включає всі кроки та заходи </w:t>
      </w:r>
      <w:r w:rsidR="007C4307">
        <w:rPr>
          <w:rFonts w:ascii="Times New Roman" w:hAnsi="Times New Roman" w:cs="Times New Roman"/>
          <w:sz w:val="28"/>
          <w:szCs w:val="28"/>
        </w:rPr>
        <w:t xml:space="preserve">на період </w:t>
      </w:r>
      <w:r w:rsidRPr="009E047D">
        <w:rPr>
          <w:rFonts w:ascii="Times New Roman" w:hAnsi="Times New Roman" w:cs="Times New Roman"/>
          <w:sz w:val="28"/>
          <w:szCs w:val="28"/>
        </w:rPr>
        <w:t xml:space="preserve">до 2020 року </w:t>
      </w:r>
      <w:r w:rsidR="007C4307">
        <w:rPr>
          <w:rFonts w:ascii="Times New Roman" w:hAnsi="Times New Roman" w:cs="Times New Roman"/>
          <w:sz w:val="28"/>
          <w:szCs w:val="28"/>
        </w:rPr>
        <w:t>у</w:t>
      </w:r>
      <w:r w:rsidRPr="009E047D">
        <w:rPr>
          <w:rFonts w:ascii="Times New Roman" w:hAnsi="Times New Roman" w:cs="Times New Roman"/>
          <w:sz w:val="28"/>
          <w:szCs w:val="28"/>
        </w:rPr>
        <w:t xml:space="preserve"> сфері публічних закупівель необхідні для імплементації стандартів ЄС в сфері закупівель </w:t>
      </w:r>
      <w:r w:rsidR="007C4307">
        <w:rPr>
          <w:rFonts w:ascii="Times New Roman" w:hAnsi="Times New Roman" w:cs="Times New Roman"/>
          <w:sz w:val="28"/>
          <w:szCs w:val="28"/>
        </w:rPr>
        <w:t>до</w:t>
      </w:r>
      <w:r w:rsidRPr="009E047D">
        <w:rPr>
          <w:rFonts w:ascii="Times New Roman" w:hAnsi="Times New Roman" w:cs="Times New Roman"/>
          <w:sz w:val="28"/>
          <w:szCs w:val="28"/>
        </w:rPr>
        <w:t xml:space="preserve"> національн</w:t>
      </w:r>
      <w:r w:rsidR="007C4307">
        <w:rPr>
          <w:rFonts w:ascii="Times New Roman" w:hAnsi="Times New Roman" w:cs="Times New Roman"/>
          <w:sz w:val="28"/>
          <w:szCs w:val="28"/>
        </w:rPr>
        <w:t>ого</w:t>
      </w:r>
      <w:r w:rsidRPr="009E047D">
        <w:rPr>
          <w:rFonts w:ascii="Times New Roman" w:hAnsi="Times New Roman" w:cs="Times New Roman"/>
          <w:sz w:val="28"/>
          <w:szCs w:val="28"/>
        </w:rPr>
        <w:t xml:space="preserve"> законодавств</w:t>
      </w:r>
      <w:r w:rsidR="007C4307">
        <w:rPr>
          <w:rFonts w:ascii="Times New Roman" w:hAnsi="Times New Roman" w:cs="Times New Roman"/>
          <w:sz w:val="28"/>
          <w:szCs w:val="28"/>
        </w:rPr>
        <w:t>а</w:t>
      </w:r>
      <w:r w:rsidRPr="009E047D">
        <w:rPr>
          <w:rFonts w:ascii="Times New Roman" w:hAnsi="Times New Roman" w:cs="Times New Roman"/>
          <w:sz w:val="28"/>
          <w:szCs w:val="28"/>
        </w:rPr>
        <w:t>.</w:t>
      </w:r>
    </w:p>
    <w:p w:rsidR="00883B64" w:rsidRPr="009E047D" w:rsidRDefault="00873847" w:rsidP="00051D8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>Міністерство</w:t>
      </w:r>
      <w:r w:rsidR="003A7587" w:rsidRPr="009E047D">
        <w:rPr>
          <w:rFonts w:ascii="Times New Roman" w:hAnsi="Times New Roman" w:cs="Times New Roman"/>
          <w:sz w:val="28"/>
          <w:szCs w:val="28"/>
        </w:rPr>
        <w:t>м</w:t>
      </w:r>
      <w:r w:rsidRPr="009E047D">
        <w:rPr>
          <w:rFonts w:ascii="Times New Roman" w:hAnsi="Times New Roman" w:cs="Times New Roman"/>
          <w:sz w:val="28"/>
          <w:szCs w:val="28"/>
        </w:rPr>
        <w:t xml:space="preserve"> економічного розвитку і торгівлі постійно ведеться робота в напрямку розроблення нормативно-правової бази задля забезпечення належного функціонування сфери публічних закупівель в тому числі з огляду на міжнародні зобов’язання взяті Україною в</w:t>
      </w:r>
      <w:r w:rsidR="00BB4468" w:rsidRPr="009E047D">
        <w:rPr>
          <w:rFonts w:ascii="Times New Roman" w:hAnsi="Times New Roman" w:cs="Times New Roman"/>
          <w:sz w:val="28"/>
          <w:szCs w:val="28"/>
        </w:rPr>
        <w:t xml:space="preserve"> даній</w:t>
      </w:r>
      <w:r w:rsidRPr="009E047D">
        <w:rPr>
          <w:rFonts w:ascii="Times New Roman" w:hAnsi="Times New Roman" w:cs="Times New Roman"/>
          <w:sz w:val="28"/>
          <w:szCs w:val="28"/>
        </w:rPr>
        <w:t xml:space="preserve"> сфері. </w:t>
      </w:r>
    </w:p>
    <w:p w:rsidR="00873847" w:rsidRPr="009E047D" w:rsidRDefault="00873847" w:rsidP="00051D8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 xml:space="preserve">Наразі </w:t>
      </w:r>
      <w:r w:rsidRPr="007C4307">
        <w:rPr>
          <w:rFonts w:ascii="Times New Roman" w:hAnsi="Times New Roman" w:cs="Times New Roman"/>
          <w:i/>
          <w:sz w:val="28"/>
          <w:szCs w:val="28"/>
        </w:rPr>
        <w:t xml:space="preserve">працює незалежний офіс </w:t>
      </w:r>
      <w:proofErr w:type="spellStart"/>
      <w:r w:rsidRPr="007C4307">
        <w:rPr>
          <w:rFonts w:ascii="Times New Roman" w:hAnsi="Times New Roman" w:cs="Times New Roman"/>
          <w:i/>
          <w:sz w:val="28"/>
          <w:szCs w:val="28"/>
        </w:rPr>
        <w:t>Прозорро</w:t>
      </w:r>
      <w:proofErr w:type="spellEnd"/>
      <w:r w:rsidRPr="007C4307">
        <w:rPr>
          <w:rFonts w:ascii="Times New Roman" w:hAnsi="Times New Roman" w:cs="Times New Roman"/>
          <w:sz w:val="28"/>
          <w:szCs w:val="28"/>
        </w:rPr>
        <w:t>,</w:t>
      </w:r>
      <w:r w:rsidRPr="009E047D">
        <w:rPr>
          <w:rFonts w:ascii="Times New Roman" w:hAnsi="Times New Roman" w:cs="Times New Roman"/>
          <w:sz w:val="28"/>
          <w:szCs w:val="28"/>
        </w:rPr>
        <w:t xml:space="preserve"> створе</w:t>
      </w:r>
      <w:r w:rsidR="007C4307">
        <w:rPr>
          <w:rFonts w:ascii="Times New Roman" w:hAnsi="Times New Roman" w:cs="Times New Roman"/>
          <w:sz w:val="28"/>
          <w:szCs w:val="28"/>
        </w:rPr>
        <w:t xml:space="preserve">ний для координації розвитку </w:t>
      </w:r>
      <w:proofErr w:type="spellStart"/>
      <w:r w:rsidR="007C4307">
        <w:rPr>
          <w:rFonts w:ascii="Times New Roman" w:hAnsi="Times New Roman" w:cs="Times New Roman"/>
          <w:sz w:val="28"/>
          <w:szCs w:val="28"/>
        </w:rPr>
        <w:t>ІТ-</w:t>
      </w:r>
      <w:r w:rsidRPr="009E047D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9E047D">
        <w:rPr>
          <w:rFonts w:ascii="Times New Roman" w:hAnsi="Times New Roman" w:cs="Times New Roman"/>
          <w:sz w:val="28"/>
          <w:szCs w:val="28"/>
        </w:rPr>
        <w:t xml:space="preserve"> </w:t>
      </w:r>
      <w:r w:rsidR="001018D8" w:rsidRPr="009E047D">
        <w:rPr>
          <w:rFonts w:ascii="Times New Roman" w:hAnsi="Times New Roman" w:cs="Times New Roman"/>
          <w:sz w:val="28"/>
          <w:szCs w:val="28"/>
        </w:rPr>
        <w:t xml:space="preserve">з </w:t>
      </w:r>
      <w:r w:rsidRPr="009E047D">
        <w:rPr>
          <w:rFonts w:ascii="Times New Roman" w:hAnsi="Times New Roman" w:cs="Times New Roman"/>
          <w:sz w:val="28"/>
          <w:szCs w:val="28"/>
        </w:rPr>
        <w:t xml:space="preserve">електронних закупівель. Для підтримки замовників та учасників державних закупівель на </w:t>
      </w:r>
      <w:proofErr w:type="spellStart"/>
      <w:r w:rsidRPr="009E047D">
        <w:rPr>
          <w:rFonts w:ascii="Times New Roman" w:hAnsi="Times New Roman" w:cs="Times New Roman"/>
          <w:sz w:val="28"/>
          <w:szCs w:val="28"/>
        </w:rPr>
        <w:t>веб-порталі</w:t>
      </w:r>
      <w:proofErr w:type="spellEnd"/>
      <w:r w:rsidRPr="009E047D">
        <w:rPr>
          <w:rFonts w:ascii="Times New Roman" w:hAnsi="Times New Roman" w:cs="Times New Roman"/>
          <w:sz w:val="28"/>
          <w:szCs w:val="28"/>
        </w:rPr>
        <w:t xml:space="preserve"> Уповноваженого органу </w:t>
      </w:r>
      <w:hyperlink r:id="rId9" w:history="1">
        <w:r w:rsidRPr="009E047D">
          <w:rPr>
            <w:rStyle w:val="a3"/>
            <w:rFonts w:ascii="Times New Roman" w:hAnsi="Times New Roman" w:cs="Times New Roman"/>
            <w:sz w:val="28"/>
            <w:szCs w:val="28"/>
          </w:rPr>
          <w:t>www.prozorro.gov.ua</w:t>
        </w:r>
      </w:hyperlink>
      <w:r w:rsidRPr="009E047D">
        <w:rPr>
          <w:rFonts w:ascii="Times New Roman" w:hAnsi="Times New Roman" w:cs="Times New Roman"/>
          <w:sz w:val="28"/>
          <w:szCs w:val="28"/>
        </w:rPr>
        <w:t xml:space="preserve"> розміщена:</w:t>
      </w:r>
    </w:p>
    <w:p w:rsidR="00873847" w:rsidRPr="009E047D" w:rsidRDefault="00873847" w:rsidP="00051D8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 xml:space="preserve">- інформація про публічні закупівлі </w:t>
      </w:r>
      <w:r w:rsidR="007C4307">
        <w:rPr>
          <w:rFonts w:ascii="Times New Roman" w:hAnsi="Times New Roman" w:cs="Times New Roman"/>
          <w:sz w:val="28"/>
          <w:szCs w:val="28"/>
        </w:rPr>
        <w:t>–</w:t>
      </w:r>
      <w:r w:rsidRPr="009E047D">
        <w:rPr>
          <w:rFonts w:ascii="Times New Roman" w:hAnsi="Times New Roman" w:cs="Times New Roman"/>
          <w:sz w:val="28"/>
          <w:szCs w:val="28"/>
        </w:rPr>
        <w:t xml:space="preserve"> статті, створені максимально простою мовою, стосовно 6 нових правил Закону </w:t>
      </w:r>
      <w:r w:rsidR="009E047D">
        <w:rPr>
          <w:rFonts w:ascii="Times New Roman" w:hAnsi="Times New Roman" w:cs="Times New Roman"/>
          <w:sz w:val="28"/>
          <w:szCs w:val="28"/>
        </w:rPr>
        <w:t>«</w:t>
      </w:r>
      <w:r w:rsidRPr="009E047D">
        <w:rPr>
          <w:rFonts w:ascii="Times New Roman" w:hAnsi="Times New Roman" w:cs="Times New Roman"/>
          <w:sz w:val="28"/>
          <w:szCs w:val="28"/>
        </w:rPr>
        <w:t>Про публічні закупівлі»;</w:t>
      </w:r>
    </w:p>
    <w:p w:rsidR="00873847" w:rsidRPr="009E047D" w:rsidRDefault="00873847" w:rsidP="00051D8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>- нормативно-правова база у сфері публічних закупівель;</w:t>
      </w:r>
    </w:p>
    <w:p w:rsidR="00873847" w:rsidRPr="009E047D" w:rsidRDefault="00873847" w:rsidP="00051D8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lastRenderedPageBreak/>
        <w:t>- бібліотека примірних специфікацій – приклади специфікацій, які дозволять швидше і якісніше готувати опис предмету закупівлі.</w:t>
      </w:r>
    </w:p>
    <w:p w:rsidR="00873847" w:rsidRPr="009E047D" w:rsidRDefault="00873847" w:rsidP="00051D8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 xml:space="preserve">Крім того, </w:t>
      </w:r>
      <w:r w:rsidRPr="007C4307">
        <w:rPr>
          <w:rFonts w:ascii="Times New Roman" w:hAnsi="Times New Roman" w:cs="Times New Roman"/>
          <w:i/>
          <w:sz w:val="28"/>
          <w:szCs w:val="28"/>
        </w:rPr>
        <w:t xml:space="preserve">створений інформаційний ресурс </w:t>
      </w:r>
      <w:hyperlink r:id="rId10" w:history="1">
        <w:r w:rsidR="00D56498" w:rsidRPr="00F32637">
          <w:rPr>
            <w:rStyle w:val="a3"/>
            <w:rFonts w:ascii="Times New Roman" w:hAnsi="Times New Roman" w:cs="Times New Roman"/>
            <w:i/>
            <w:sz w:val="28"/>
            <w:szCs w:val="28"/>
          </w:rPr>
          <w:t>www.infobox.prozorro.org</w:t>
        </w:r>
      </w:hyperlink>
      <w:r w:rsidR="00E9055D">
        <w:rPr>
          <w:rFonts w:ascii="Times New Roman" w:hAnsi="Times New Roman" w:cs="Times New Roman"/>
          <w:i/>
          <w:sz w:val="28"/>
          <w:szCs w:val="28"/>
        </w:rPr>
        <w:t>.</w:t>
      </w:r>
      <w:r w:rsidR="00D5649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73847" w:rsidRPr="009E047D" w:rsidRDefault="00873847" w:rsidP="00051D8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CEA">
        <w:rPr>
          <w:rFonts w:ascii="Times New Roman" w:hAnsi="Times New Roman" w:cs="Times New Roman"/>
          <w:i/>
          <w:sz w:val="28"/>
          <w:szCs w:val="28"/>
        </w:rPr>
        <w:t xml:space="preserve">Для підтримки замовників та учасників державних закупівель було запущено ресурс </w:t>
      </w:r>
      <w:r w:rsidR="003A7587" w:rsidRPr="00A62CEA">
        <w:rPr>
          <w:rFonts w:ascii="Times New Roman" w:hAnsi="Times New Roman" w:cs="Times New Roman"/>
          <w:i/>
          <w:sz w:val="28"/>
          <w:szCs w:val="28"/>
        </w:rPr>
        <w:t>www.</w:t>
      </w:r>
      <w:r w:rsidRPr="00A62CEA">
        <w:rPr>
          <w:rFonts w:ascii="Times New Roman" w:hAnsi="Times New Roman" w:cs="Times New Roman"/>
          <w:i/>
          <w:sz w:val="28"/>
          <w:szCs w:val="28"/>
        </w:rPr>
        <w:t>help-desk (</w:t>
      </w:r>
      <w:proofErr w:type="spellStart"/>
      <w:r w:rsidRPr="00A62CEA">
        <w:rPr>
          <w:rFonts w:ascii="Times New Roman" w:hAnsi="Times New Roman" w:cs="Times New Roman"/>
          <w:i/>
          <w:sz w:val="28"/>
          <w:szCs w:val="28"/>
        </w:rPr>
        <w:t>help.vdz.ua</w:t>
      </w:r>
      <w:proofErr w:type="spellEnd"/>
      <w:r w:rsidRPr="00A62CEA">
        <w:rPr>
          <w:rFonts w:ascii="Times New Roman" w:hAnsi="Times New Roman" w:cs="Times New Roman"/>
          <w:i/>
          <w:sz w:val="28"/>
          <w:szCs w:val="28"/>
        </w:rPr>
        <w:t>),</w:t>
      </w:r>
      <w:r w:rsidRPr="009E047D">
        <w:rPr>
          <w:rFonts w:ascii="Times New Roman" w:hAnsi="Times New Roman" w:cs="Times New Roman"/>
          <w:sz w:val="28"/>
          <w:szCs w:val="28"/>
        </w:rPr>
        <w:t xml:space="preserve"> який дозволяє отримувати постійну та професійну підтримку з питань державних закупівель.</w:t>
      </w:r>
      <w:r w:rsidR="00D564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3847" w:rsidRPr="009E047D" w:rsidRDefault="00873847" w:rsidP="00051D8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 xml:space="preserve">Разом з громадськими організаціями та бізнесом </w:t>
      </w:r>
      <w:r w:rsidR="003A7587" w:rsidRPr="009E047D">
        <w:rPr>
          <w:rFonts w:ascii="Times New Roman" w:hAnsi="Times New Roman" w:cs="Times New Roman"/>
          <w:sz w:val="28"/>
          <w:szCs w:val="28"/>
        </w:rPr>
        <w:t>впроваджено в</w:t>
      </w:r>
      <w:r w:rsidRPr="009E047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F284D">
        <w:rPr>
          <w:rFonts w:ascii="Times New Roman" w:hAnsi="Times New Roman" w:cs="Times New Roman"/>
          <w:i/>
          <w:sz w:val="28"/>
          <w:szCs w:val="28"/>
        </w:rPr>
        <w:t>публічний доступ модуль бізнес-аналітики (</w:t>
      </w:r>
      <w:r w:rsidR="003A7587" w:rsidRPr="005F284D">
        <w:rPr>
          <w:rFonts w:ascii="Times New Roman" w:hAnsi="Times New Roman" w:cs="Times New Roman"/>
          <w:i/>
          <w:sz w:val="28"/>
          <w:szCs w:val="28"/>
        </w:rPr>
        <w:t>www.</w:t>
      </w:r>
      <w:r w:rsidRPr="005F284D">
        <w:rPr>
          <w:rFonts w:ascii="Times New Roman" w:hAnsi="Times New Roman" w:cs="Times New Roman"/>
          <w:i/>
          <w:sz w:val="28"/>
          <w:szCs w:val="28"/>
        </w:rPr>
        <w:t>bi.prozorro.org)</w:t>
      </w:r>
      <w:r w:rsidRPr="009E047D">
        <w:rPr>
          <w:rFonts w:ascii="Times New Roman" w:hAnsi="Times New Roman" w:cs="Times New Roman"/>
          <w:i/>
          <w:sz w:val="28"/>
          <w:szCs w:val="28"/>
        </w:rPr>
        <w:t>,</w:t>
      </w:r>
      <w:r w:rsidRPr="009E047D">
        <w:rPr>
          <w:rFonts w:ascii="Times New Roman" w:hAnsi="Times New Roman" w:cs="Times New Roman"/>
          <w:sz w:val="28"/>
          <w:szCs w:val="28"/>
        </w:rPr>
        <w:t xml:space="preserve"> який в режимі он-лайн надає громадянам доступ</w:t>
      </w:r>
      <w:r w:rsidR="00F91E9C">
        <w:rPr>
          <w:rFonts w:ascii="Times New Roman" w:hAnsi="Times New Roman" w:cs="Times New Roman"/>
          <w:sz w:val="28"/>
          <w:szCs w:val="28"/>
        </w:rPr>
        <w:t xml:space="preserve"> до інформації про закупівлі за</w:t>
      </w:r>
      <w:r w:rsidRPr="009E047D">
        <w:rPr>
          <w:rFonts w:ascii="Times New Roman" w:hAnsi="Times New Roman" w:cs="Times New Roman"/>
          <w:sz w:val="28"/>
          <w:szCs w:val="28"/>
        </w:rPr>
        <w:t xml:space="preserve">для можливості здійснення </w:t>
      </w:r>
      <w:r w:rsidR="00F91E9C">
        <w:rPr>
          <w:rFonts w:ascii="Times New Roman" w:hAnsi="Times New Roman" w:cs="Times New Roman"/>
          <w:sz w:val="28"/>
          <w:szCs w:val="28"/>
        </w:rPr>
        <w:t xml:space="preserve">відповідного </w:t>
      </w:r>
      <w:r w:rsidRPr="009E047D">
        <w:rPr>
          <w:rFonts w:ascii="Times New Roman" w:hAnsi="Times New Roman" w:cs="Times New Roman"/>
          <w:sz w:val="28"/>
          <w:szCs w:val="28"/>
        </w:rPr>
        <w:t>моніторингу.</w:t>
      </w:r>
    </w:p>
    <w:p w:rsidR="00F87D98" w:rsidRPr="009E047D" w:rsidRDefault="00F87D98" w:rsidP="00051D8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 xml:space="preserve">Іншим важливим здобутком стало </w:t>
      </w:r>
      <w:r w:rsidRPr="00F91E9C">
        <w:rPr>
          <w:rFonts w:ascii="Times New Roman" w:hAnsi="Times New Roman" w:cs="Times New Roman"/>
          <w:i/>
          <w:sz w:val="28"/>
          <w:szCs w:val="28"/>
        </w:rPr>
        <w:t>ухвалення рішення про приєднання України до Угоди про державні закупівлі</w:t>
      </w:r>
      <w:r w:rsidRPr="00F91E9C">
        <w:rPr>
          <w:rFonts w:ascii="Times New Roman" w:hAnsi="Times New Roman" w:cs="Times New Roman"/>
          <w:sz w:val="28"/>
          <w:szCs w:val="28"/>
        </w:rPr>
        <w:t>,</w:t>
      </w:r>
      <w:r w:rsidRPr="009E047D">
        <w:rPr>
          <w:rFonts w:ascii="Times New Roman" w:hAnsi="Times New Roman" w:cs="Times New Roman"/>
          <w:sz w:val="28"/>
          <w:szCs w:val="28"/>
        </w:rPr>
        <w:t xml:space="preserve"> яке було прийняте під час засідання Комітету СОТ з питань державних закупівель, яке підтвердж</w:t>
      </w:r>
      <w:r w:rsidR="00313C79" w:rsidRPr="009E047D">
        <w:rPr>
          <w:rFonts w:ascii="Times New Roman" w:hAnsi="Times New Roman" w:cs="Times New Roman"/>
          <w:sz w:val="28"/>
          <w:szCs w:val="28"/>
        </w:rPr>
        <w:t>ене</w:t>
      </w:r>
      <w:r w:rsidRPr="009E047D">
        <w:rPr>
          <w:rFonts w:ascii="Times New Roman" w:hAnsi="Times New Roman" w:cs="Times New Roman"/>
          <w:sz w:val="28"/>
          <w:szCs w:val="28"/>
        </w:rPr>
        <w:t xml:space="preserve"> відповідним Рішенням Комітету про приєднання України до Угоди про державні закупівлі (</w:t>
      </w:r>
      <w:proofErr w:type="spellStart"/>
      <w:r w:rsidRPr="009E047D">
        <w:rPr>
          <w:rFonts w:ascii="Times New Roman" w:hAnsi="Times New Roman" w:cs="Times New Roman"/>
          <w:sz w:val="28"/>
          <w:szCs w:val="28"/>
        </w:rPr>
        <w:t>Government</w:t>
      </w:r>
      <w:proofErr w:type="spellEnd"/>
      <w:r w:rsidRPr="009E0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47D">
        <w:rPr>
          <w:rFonts w:ascii="Times New Roman" w:hAnsi="Times New Roman" w:cs="Times New Roman"/>
          <w:sz w:val="28"/>
          <w:szCs w:val="28"/>
        </w:rPr>
        <w:t>Procurement</w:t>
      </w:r>
      <w:proofErr w:type="spellEnd"/>
      <w:r w:rsidRPr="009E0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47D">
        <w:rPr>
          <w:rFonts w:ascii="Times New Roman" w:hAnsi="Times New Roman" w:cs="Times New Roman"/>
          <w:sz w:val="28"/>
          <w:szCs w:val="28"/>
        </w:rPr>
        <w:t>Agreement</w:t>
      </w:r>
      <w:proofErr w:type="spellEnd"/>
      <w:r w:rsidRPr="009E047D">
        <w:rPr>
          <w:rFonts w:ascii="Times New Roman" w:hAnsi="Times New Roman" w:cs="Times New Roman"/>
          <w:sz w:val="28"/>
          <w:szCs w:val="28"/>
        </w:rPr>
        <w:t xml:space="preserve">, GPA) від 16.11.2015. </w:t>
      </w:r>
    </w:p>
    <w:p w:rsidR="006541AA" w:rsidRPr="009E047D" w:rsidRDefault="00F87D98" w:rsidP="00051D8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>Це надало можливість українським підприємцям брати участь у зарубіжних тендерах</w:t>
      </w:r>
      <w:r w:rsidR="00313C79" w:rsidRPr="009E047D">
        <w:rPr>
          <w:rFonts w:ascii="Times New Roman" w:hAnsi="Times New Roman" w:cs="Times New Roman"/>
          <w:sz w:val="28"/>
          <w:szCs w:val="28"/>
        </w:rPr>
        <w:t xml:space="preserve"> країн-учасниць СОТ</w:t>
      </w:r>
      <w:r w:rsidRPr="009E047D">
        <w:rPr>
          <w:rFonts w:ascii="Times New Roman" w:hAnsi="Times New Roman" w:cs="Times New Roman"/>
          <w:sz w:val="28"/>
          <w:szCs w:val="28"/>
        </w:rPr>
        <w:t>.</w:t>
      </w:r>
    </w:p>
    <w:p w:rsidR="00F87D98" w:rsidRPr="009E047D" w:rsidRDefault="00F91E9C" w:rsidP="00051D8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свою чергу</w:t>
      </w:r>
      <w:r w:rsidR="00F87D98" w:rsidRPr="009E047D">
        <w:rPr>
          <w:rFonts w:ascii="Times New Roman" w:hAnsi="Times New Roman" w:cs="Times New Roman"/>
          <w:sz w:val="28"/>
          <w:szCs w:val="28"/>
        </w:rPr>
        <w:t xml:space="preserve"> Верховною Радою України 16.03.2016 прийнято Закон України </w:t>
      </w:r>
      <w:r w:rsidR="009E047D">
        <w:rPr>
          <w:rFonts w:ascii="Times New Roman" w:hAnsi="Times New Roman" w:cs="Times New Roman"/>
          <w:sz w:val="28"/>
          <w:szCs w:val="28"/>
        </w:rPr>
        <w:t>«</w:t>
      </w:r>
      <w:r w:rsidR="00F87D98" w:rsidRPr="009E047D">
        <w:rPr>
          <w:rFonts w:ascii="Times New Roman" w:hAnsi="Times New Roman" w:cs="Times New Roman"/>
          <w:sz w:val="28"/>
          <w:szCs w:val="28"/>
        </w:rPr>
        <w:t xml:space="preserve">Про приєднання України до Угоди про державні закупівлі», яким передбачається приєднання України до Угоди СОТ про державні закупівлі та запровадження положень Угоди на території України. </w:t>
      </w:r>
    </w:p>
    <w:p w:rsidR="006541AA" w:rsidRPr="009E047D" w:rsidRDefault="00F87D98" w:rsidP="00051D8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 xml:space="preserve">Інструмент про приєднання України до Угоди </w:t>
      </w:r>
      <w:r w:rsidR="00313C79" w:rsidRPr="009E047D">
        <w:rPr>
          <w:rFonts w:ascii="Times New Roman" w:hAnsi="Times New Roman" w:cs="Times New Roman"/>
          <w:sz w:val="28"/>
          <w:szCs w:val="28"/>
        </w:rPr>
        <w:t xml:space="preserve">був </w:t>
      </w:r>
      <w:r w:rsidRPr="009E047D">
        <w:rPr>
          <w:rFonts w:ascii="Times New Roman" w:hAnsi="Times New Roman" w:cs="Times New Roman"/>
          <w:sz w:val="28"/>
          <w:szCs w:val="28"/>
        </w:rPr>
        <w:t>переданий 18.04</w:t>
      </w:r>
      <w:r w:rsidR="00313C79" w:rsidRPr="009E047D">
        <w:rPr>
          <w:rFonts w:ascii="Times New Roman" w:hAnsi="Times New Roman" w:cs="Times New Roman"/>
          <w:sz w:val="28"/>
          <w:szCs w:val="28"/>
        </w:rPr>
        <w:t>.2016 Генеральному секретарю Світової організації торгівлі</w:t>
      </w:r>
      <w:r w:rsidRPr="009E047D">
        <w:rPr>
          <w:rFonts w:ascii="Times New Roman" w:hAnsi="Times New Roman" w:cs="Times New Roman"/>
          <w:sz w:val="28"/>
          <w:szCs w:val="28"/>
        </w:rPr>
        <w:t>.</w:t>
      </w:r>
    </w:p>
    <w:p w:rsidR="007F6379" w:rsidRPr="009E047D" w:rsidRDefault="007F6379" w:rsidP="00051D8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 xml:space="preserve">З метою підтримки українського бізнесу, а саме задля надання допомоги під час участі у міжнародних тендерах країн </w:t>
      </w:r>
      <w:r w:rsidR="00F91E9C">
        <w:rPr>
          <w:rFonts w:ascii="Times New Roman" w:hAnsi="Times New Roman" w:cs="Times New Roman"/>
          <w:sz w:val="28"/>
          <w:szCs w:val="28"/>
        </w:rPr>
        <w:t>–</w:t>
      </w:r>
      <w:r w:rsidRPr="009E047D">
        <w:rPr>
          <w:rFonts w:ascii="Times New Roman" w:hAnsi="Times New Roman" w:cs="Times New Roman"/>
          <w:sz w:val="28"/>
          <w:szCs w:val="28"/>
        </w:rPr>
        <w:t xml:space="preserve"> членів Угоди СОТ про державні закупівлі, </w:t>
      </w:r>
      <w:r w:rsidRPr="00F91E9C">
        <w:rPr>
          <w:rFonts w:ascii="Times New Roman" w:hAnsi="Times New Roman" w:cs="Times New Roman"/>
          <w:i/>
          <w:sz w:val="28"/>
          <w:szCs w:val="28"/>
        </w:rPr>
        <w:t xml:space="preserve">організовано роботу пілотного офісу </w:t>
      </w:r>
      <w:r w:rsidR="009E047D" w:rsidRPr="00F91E9C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Pr="00F91E9C">
        <w:rPr>
          <w:rFonts w:ascii="Times New Roman" w:hAnsi="Times New Roman" w:cs="Times New Roman"/>
          <w:i/>
          <w:sz w:val="28"/>
          <w:szCs w:val="28"/>
        </w:rPr>
        <w:t>GPAinUA</w:t>
      </w:r>
      <w:proofErr w:type="spellEnd"/>
      <w:r w:rsidRPr="00F91E9C">
        <w:rPr>
          <w:rFonts w:ascii="Times New Roman" w:hAnsi="Times New Roman" w:cs="Times New Roman"/>
          <w:i/>
          <w:sz w:val="28"/>
          <w:szCs w:val="28"/>
        </w:rPr>
        <w:t>»,</w:t>
      </w:r>
      <w:r w:rsidRPr="009E047D">
        <w:rPr>
          <w:rFonts w:ascii="Times New Roman" w:hAnsi="Times New Roman" w:cs="Times New Roman"/>
          <w:sz w:val="28"/>
          <w:szCs w:val="28"/>
        </w:rPr>
        <w:t xml:space="preserve"> метою якого є консультування українських експортерів з питань участі в публічних закупівлях країн </w:t>
      </w:r>
      <w:r w:rsidR="00D2245E">
        <w:rPr>
          <w:rFonts w:ascii="Times New Roman" w:hAnsi="Times New Roman" w:cs="Times New Roman"/>
          <w:sz w:val="28"/>
          <w:szCs w:val="28"/>
        </w:rPr>
        <w:t>–</w:t>
      </w:r>
      <w:r w:rsidRPr="009E047D">
        <w:rPr>
          <w:rFonts w:ascii="Times New Roman" w:hAnsi="Times New Roman" w:cs="Times New Roman"/>
          <w:sz w:val="28"/>
          <w:szCs w:val="28"/>
        </w:rPr>
        <w:t xml:space="preserve"> членів Угоди СОТ про державні закупівлі та імпортерів з країн </w:t>
      </w:r>
      <w:r w:rsidR="00D2245E">
        <w:rPr>
          <w:rFonts w:ascii="Times New Roman" w:hAnsi="Times New Roman" w:cs="Times New Roman"/>
          <w:sz w:val="28"/>
          <w:szCs w:val="28"/>
        </w:rPr>
        <w:t>–</w:t>
      </w:r>
      <w:r w:rsidRPr="009E047D">
        <w:rPr>
          <w:rFonts w:ascii="Times New Roman" w:hAnsi="Times New Roman" w:cs="Times New Roman"/>
          <w:sz w:val="28"/>
          <w:szCs w:val="28"/>
        </w:rPr>
        <w:t xml:space="preserve"> учасниць цієї Угоди щодо їх участі в публічних закупівлях в Україні.</w:t>
      </w:r>
    </w:p>
    <w:p w:rsidR="008B68E6" w:rsidRPr="009E047D" w:rsidRDefault="008B68E6" w:rsidP="00051D8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 xml:space="preserve">Окрім цього, </w:t>
      </w:r>
      <w:proofErr w:type="spellStart"/>
      <w:r w:rsidRPr="00151FA8">
        <w:rPr>
          <w:rFonts w:ascii="Times New Roman" w:hAnsi="Times New Roman" w:cs="Times New Roman"/>
          <w:i/>
          <w:sz w:val="28"/>
          <w:szCs w:val="28"/>
        </w:rPr>
        <w:t>Мінекономрозвитку</w:t>
      </w:r>
      <w:proofErr w:type="spellEnd"/>
      <w:r w:rsidRPr="00151FA8">
        <w:rPr>
          <w:rFonts w:ascii="Times New Roman" w:hAnsi="Times New Roman" w:cs="Times New Roman"/>
          <w:i/>
          <w:sz w:val="28"/>
          <w:szCs w:val="28"/>
        </w:rPr>
        <w:t xml:space="preserve"> вжи</w:t>
      </w:r>
      <w:r w:rsidR="00151FA8">
        <w:rPr>
          <w:rFonts w:ascii="Times New Roman" w:hAnsi="Times New Roman" w:cs="Times New Roman"/>
          <w:i/>
          <w:sz w:val="28"/>
          <w:szCs w:val="28"/>
        </w:rPr>
        <w:t>то</w:t>
      </w:r>
      <w:r w:rsidRPr="00151FA8">
        <w:rPr>
          <w:rFonts w:ascii="Times New Roman" w:hAnsi="Times New Roman" w:cs="Times New Roman"/>
          <w:i/>
          <w:sz w:val="28"/>
          <w:szCs w:val="28"/>
        </w:rPr>
        <w:t xml:space="preserve"> заходів з метою встановлення </w:t>
      </w:r>
      <w:r w:rsidR="00151FA8">
        <w:rPr>
          <w:rFonts w:ascii="Times New Roman" w:hAnsi="Times New Roman" w:cs="Times New Roman"/>
          <w:i/>
          <w:sz w:val="28"/>
          <w:szCs w:val="28"/>
        </w:rPr>
        <w:t xml:space="preserve">та розвитку </w:t>
      </w:r>
      <w:r w:rsidRPr="00151FA8">
        <w:rPr>
          <w:rFonts w:ascii="Times New Roman" w:hAnsi="Times New Roman" w:cs="Times New Roman"/>
          <w:i/>
          <w:sz w:val="28"/>
          <w:szCs w:val="28"/>
        </w:rPr>
        <w:t>партнерських відносин між державним і громадським сектором.</w:t>
      </w:r>
      <w:r w:rsidRPr="009E047D">
        <w:rPr>
          <w:rFonts w:ascii="Times New Roman" w:hAnsi="Times New Roman" w:cs="Times New Roman"/>
          <w:sz w:val="28"/>
          <w:szCs w:val="28"/>
        </w:rPr>
        <w:t xml:space="preserve"> Міністерством за участю центральних виконавчих органів влади проводяться зустрічі з представниками громадських організацій, на яких обговорюються проблемні питання сфери державних закупівель та шляхи їх вирішення, зокрема в частині посилення громадського контролю за проведенням торгів, в тому числі, шляхом оприлюднення інформації про закупівлі, залучення громадськості до обговорення та надання пропозицій стосовно внесення змін та прийняття нових нормативно-правових актів, що регулюють сферу державних закупівель.</w:t>
      </w:r>
    </w:p>
    <w:p w:rsidR="00FF22EB" w:rsidRPr="003E7999" w:rsidRDefault="007F6379" w:rsidP="00051D8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 xml:space="preserve">Беручи до уваги </w:t>
      </w:r>
      <w:r w:rsidR="003E7999" w:rsidRPr="009E047D">
        <w:rPr>
          <w:rFonts w:ascii="Times New Roman" w:hAnsi="Times New Roman" w:cs="Times New Roman"/>
          <w:sz w:val="28"/>
          <w:szCs w:val="28"/>
        </w:rPr>
        <w:t>вище</w:t>
      </w:r>
      <w:r w:rsidRPr="009E047D">
        <w:rPr>
          <w:rFonts w:ascii="Times New Roman" w:hAnsi="Times New Roman" w:cs="Times New Roman"/>
          <w:sz w:val="28"/>
          <w:szCs w:val="28"/>
        </w:rPr>
        <w:t>зазначені напрями діяльності</w:t>
      </w:r>
      <w:r w:rsidR="003E7999">
        <w:rPr>
          <w:rFonts w:ascii="Times New Roman" w:hAnsi="Times New Roman" w:cs="Times New Roman"/>
          <w:sz w:val="28"/>
          <w:szCs w:val="28"/>
        </w:rPr>
        <w:t>,</w:t>
      </w:r>
      <w:r w:rsidRPr="009E047D">
        <w:rPr>
          <w:rFonts w:ascii="Times New Roman" w:hAnsi="Times New Roman" w:cs="Times New Roman"/>
          <w:sz w:val="28"/>
          <w:szCs w:val="28"/>
        </w:rPr>
        <w:t xml:space="preserve"> </w:t>
      </w:r>
      <w:r w:rsidR="00313C79" w:rsidRPr="009E047D">
        <w:rPr>
          <w:rFonts w:ascii="Times New Roman" w:hAnsi="Times New Roman" w:cs="Times New Roman"/>
          <w:sz w:val="28"/>
          <w:szCs w:val="28"/>
        </w:rPr>
        <w:t xml:space="preserve">Міністерством економічного розвитку і торгівлі </w:t>
      </w:r>
      <w:r w:rsidR="00313C79" w:rsidRPr="003E7999">
        <w:rPr>
          <w:rFonts w:ascii="Times New Roman" w:hAnsi="Times New Roman" w:cs="Times New Roman"/>
          <w:i/>
          <w:sz w:val="28"/>
          <w:szCs w:val="28"/>
        </w:rPr>
        <w:t xml:space="preserve">на постійній основі ведеться робота щодо вивчення міжнародного досвіду, зокрема </w:t>
      </w:r>
      <w:r w:rsidRPr="003E7999">
        <w:rPr>
          <w:rFonts w:ascii="Times New Roman" w:hAnsi="Times New Roman" w:cs="Times New Roman"/>
          <w:i/>
          <w:sz w:val="28"/>
          <w:szCs w:val="28"/>
        </w:rPr>
        <w:t xml:space="preserve">стосовно </w:t>
      </w:r>
      <w:r w:rsidR="00313C79" w:rsidRPr="003E7999">
        <w:rPr>
          <w:rFonts w:ascii="Times New Roman" w:hAnsi="Times New Roman" w:cs="Times New Roman"/>
          <w:i/>
          <w:sz w:val="28"/>
          <w:szCs w:val="28"/>
        </w:rPr>
        <w:t>регулювання сфери публічних закупівель</w:t>
      </w:r>
      <w:r w:rsidR="00973A81" w:rsidRPr="003E7999">
        <w:rPr>
          <w:rFonts w:ascii="Times New Roman" w:hAnsi="Times New Roman" w:cs="Times New Roman"/>
          <w:i/>
          <w:sz w:val="28"/>
          <w:szCs w:val="28"/>
        </w:rPr>
        <w:t xml:space="preserve"> шляхом проведення консультацій </w:t>
      </w:r>
      <w:r w:rsidR="006C6141" w:rsidRPr="003E7999">
        <w:rPr>
          <w:rFonts w:ascii="Times New Roman" w:hAnsi="Times New Roman" w:cs="Times New Roman"/>
          <w:i/>
          <w:sz w:val="28"/>
          <w:szCs w:val="28"/>
        </w:rPr>
        <w:t>з експертами</w:t>
      </w:r>
      <w:r w:rsidR="00313C79" w:rsidRPr="003E7999">
        <w:rPr>
          <w:rFonts w:ascii="Times New Roman" w:hAnsi="Times New Roman" w:cs="Times New Roman"/>
          <w:i/>
          <w:sz w:val="28"/>
          <w:szCs w:val="28"/>
        </w:rPr>
        <w:t xml:space="preserve"> Проекту ЄС </w:t>
      </w:r>
      <w:r w:rsidR="009E047D" w:rsidRPr="003E7999">
        <w:rPr>
          <w:rFonts w:ascii="Times New Roman" w:hAnsi="Times New Roman" w:cs="Times New Roman"/>
          <w:i/>
          <w:sz w:val="28"/>
          <w:szCs w:val="28"/>
        </w:rPr>
        <w:t>«</w:t>
      </w:r>
      <w:r w:rsidR="00313C79" w:rsidRPr="003E7999">
        <w:rPr>
          <w:rFonts w:ascii="Times New Roman" w:hAnsi="Times New Roman" w:cs="Times New Roman"/>
          <w:i/>
          <w:sz w:val="28"/>
          <w:szCs w:val="28"/>
        </w:rPr>
        <w:t>Гармонізація системи державних закупівель в Україні за стандартами ЄС»</w:t>
      </w:r>
      <w:r w:rsidR="009953FA" w:rsidRPr="003E7999">
        <w:rPr>
          <w:rFonts w:ascii="Times New Roman" w:hAnsi="Times New Roman" w:cs="Times New Roman"/>
          <w:sz w:val="28"/>
          <w:szCs w:val="28"/>
        </w:rPr>
        <w:t>.</w:t>
      </w:r>
    </w:p>
    <w:p w:rsidR="00313C79" w:rsidRPr="009E047D" w:rsidRDefault="006C6141" w:rsidP="00051D8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6A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Крім цього, ними </w:t>
      </w:r>
      <w:r w:rsidR="00313C79" w:rsidRPr="009936AC">
        <w:rPr>
          <w:rFonts w:ascii="Times New Roman" w:hAnsi="Times New Roman" w:cs="Times New Roman"/>
          <w:i/>
          <w:sz w:val="28"/>
          <w:szCs w:val="28"/>
        </w:rPr>
        <w:t>вивч</w:t>
      </w:r>
      <w:r w:rsidRPr="009936AC">
        <w:rPr>
          <w:rFonts w:ascii="Times New Roman" w:hAnsi="Times New Roman" w:cs="Times New Roman"/>
          <w:i/>
          <w:sz w:val="28"/>
          <w:szCs w:val="28"/>
        </w:rPr>
        <w:t>ається міжнародний</w:t>
      </w:r>
      <w:r w:rsidR="00313C79" w:rsidRPr="009936AC">
        <w:rPr>
          <w:rFonts w:ascii="Times New Roman" w:hAnsi="Times New Roman" w:cs="Times New Roman"/>
          <w:i/>
          <w:sz w:val="28"/>
          <w:szCs w:val="28"/>
        </w:rPr>
        <w:t xml:space="preserve"> досвід застосування критеріїв оцінки для визначення переможця процедури державних закупівель</w:t>
      </w:r>
      <w:r w:rsidRPr="009936AC">
        <w:rPr>
          <w:rFonts w:ascii="Times New Roman" w:hAnsi="Times New Roman" w:cs="Times New Roman"/>
          <w:i/>
          <w:sz w:val="28"/>
          <w:szCs w:val="28"/>
        </w:rPr>
        <w:t>.</w:t>
      </w:r>
      <w:r w:rsidR="00313C79" w:rsidRPr="009E047D">
        <w:rPr>
          <w:rFonts w:ascii="Times New Roman" w:hAnsi="Times New Roman" w:cs="Times New Roman"/>
          <w:sz w:val="28"/>
          <w:szCs w:val="28"/>
        </w:rPr>
        <w:t xml:space="preserve"> </w:t>
      </w:r>
      <w:r w:rsidRPr="009E047D">
        <w:rPr>
          <w:rFonts w:ascii="Times New Roman" w:hAnsi="Times New Roman" w:cs="Times New Roman"/>
          <w:sz w:val="28"/>
          <w:szCs w:val="28"/>
        </w:rPr>
        <w:t xml:space="preserve">У даному зв’язку, </w:t>
      </w:r>
      <w:r w:rsidR="00313C79" w:rsidRPr="009E047D">
        <w:rPr>
          <w:rFonts w:ascii="Times New Roman" w:hAnsi="Times New Roman" w:cs="Times New Roman"/>
          <w:sz w:val="28"/>
          <w:szCs w:val="28"/>
        </w:rPr>
        <w:t>представники Міністерства</w:t>
      </w:r>
      <w:r w:rsidR="002C126F" w:rsidRPr="009E047D">
        <w:rPr>
          <w:rFonts w:ascii="Times New Roman" w:hAnsi="Times New Roman" w:cs="Times New Roman"/>
          <w:sz w:val="28"/>
          <w:szCs w:val="28"/>
        </w:rPr>
        <w:t xml:space="preserve"> економічного розвитку і торгівлі </w:t>
      </w:r>
      <w:r w:rsidR="00313C79" w:rsidRPr="009E047D">
        <w:rPr>
          <w:rFonts w:ascii="Times New Roman" w:hAnsi="Times New Roman" w:cs="Times New Roman"/>
          <w:sz w:val="28"/>
          <w:szCs w:val="28"/>
        </w:rPr>
        <w:t xml:space="preserve">взяли участь у Конференції Європейської Комісії на тему: </w:t>
      </w:r>
      <w:r w:rsidR="009E047D">
        <w:rPr>
          <w:rFonts w:ascii="Times New Roman" w:hAnsi="Times New Roman" w:cs="Times New Roman"/>
          <w:sz w:val="28"/>
          <w:szCs w:val="28"/>
        </w:rPr>
        <w:t>«</w:t>
      </w:r>
      <w:r w:rsidR="00313C79" w:rsidRPr="009E047D">
        <w:rPr>
          <w:rFonts w:ascii="Times New Roman" w:hAnsi="Times New Roman" w:cs="Times New Roman"/>
          <w:sz w:val="28"/>
          <w:szCs w:val="28"/>
        </w:rPr>
        <w:t xml:space="preserve">Обрання правильних критеріїв присудження контрактів у державних закупівлях (найкраще співвідношення критеріїв оцінки </w:t>
      </w:r>
      <w:r w:rsidR="009E047D">
        <w:rPr>
          <w:rFonts w:ascii="Times New Roman" w:hAnsi="Times New Roman" w:cs="Times New Roman"/>
          <w:sz w:val="28"/>
          <w:szCs w:val="28"/>
        </w:rPr>
        <w:t>«</w:t>
      </w:r>
      <w:r w:rsidR="00313C79" w:rsidRPr="009E047D">
        <w:rPr>
          <w:rFonts w:ascii="Times New Roman" w:hAnsi="Times New Roman" w:cs="Times New Roman"/>
          <w:sz w:val="28"/>
          <w:szCs w:val="28"/>
        </w:rPr>
        <w:t xml:space="preserve">ціна/якість» проти </w:t>
      </w:r>
      <w:r w:rsidR="009E047D">
        <w:rPr>
          <w:rFonts w:ascii="Times New Roman" w:hAnsi="Times New Roman" w:cs="Times New Roman"/>
          <w:sz w:val="28"/>
          <w:szCs w:val="28"/>
        </w:rPr>
        <w:t>«</w:t>
      </w:r>
      <w:r w:rsidR="00313C79" w:rsidRPr="009E047D">
        <w:rPr>
          <w:rFonts w:ascii="Times New Roman" w:hAnsi="Times New Roman" w:cs="Times New Roman"/>
          <w:sz w:val="28"/>
          <w:szCs w:val="28"/>
        </w:rPr>
        <w:t xml:space="preserve">найнижча ціна»; як отримати краще співвідношення ціни і якості)», </w:t>
      </w:r>
      <w:r w:rsidR="009936AC">
        <w:rPr>
          <w:rFonts w:ascii="Times New Roman" w:hAnsi="Times New Roman" w:cs="Times New Roman"/>
          <w:sz w:val="28"/>
          <w:szCs w:val="28"/>
        </w:rPr>
        <w:t>(</w:t>
      </w:r>
      <w:r w:rsidR="00313C79" w:rsidRPr="009E047D">
        <w:rPr>
          <w:rFonts w:ascii="Times New Roman" w:hAnsi="Times New Roman" w:cs="Times New Roman"/>
          <w:sz w:val="28"/>
          <w:szCs w:val="28"/>
        </w:rPr>
        <w:t>Естоні</w:t>
      </w:r>
      <w:r w:rsidR="009936AC">
        <w:rPr>
          <w:rFonts w:ascii="Times New Roman" w:hAnsi="Times New Roman" w:cs="Times New Roman"/>
          <w:sz w:val="28"/>
          <w:szCs w:val="28"/>
        </w:rPr>
        <w:t>я.</w:t>
      </w:r>
      <w:r w:rsidRPr="009E047D">
        <w:rPr>
          <w:rFonts w:ascii="Times New Roman" w:hAnsi="Times New Roman" w:cs="Times New Roman"/>
          <w:sz w:val="28"/>
          <w:szCs w:val="28"/>
        </w:rPr>
        <w:t xml:space="preserve"> 20 травня 2016 року</w:t>
      </w:r>
      <w:r w:rsidR="009936AC">
        <w:rPr>
          <w:rFonts w:ascii="Times New Roman" w:hAnsi="Times New Roman" w:cs="Times New Roman"/>
          <w:sz w:val="28"/>
          <w:szCs w:val="28"/>
        </w:rPr>
        <w:t>)</w:t>
      </w:r>
      <w:r w:rsidR="00313C79" w:rsidRPr="009E047D">
        <w:rPr>
          <w:rFonts w:ascii="Times New Roman" w:hAnsi="Times New Roman" w:cs="Times New Roman"/>
          <w:sz w:val="28"/>
          <w:szCs w:val="28"/>
        </w:rPr>
        <w:t>.</w:t>
      </w:r>
    </w:p>
    <w:p w:rsidR="00C81423" w:rsidRPr="009E047D" w:rsidRDefault="00C81423" w:rsidP="00051D8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 xml:space="preserve">Зі свого боку, Проектом ЄС </w:t>
      </w:r>
      <w:r w:rsidR="009E047D">
        <w:rPr>
          <w:rFonts w:ascii="Times New Roman" w:hAnsi="Times New Roman" w:cs="Times New Roman"/>
          <w:sz w:val="28"/>
          <w:szCs w:val="28"/>
        </w:rPr>
        <w:t>«</w:t>
      </w:r>
      <w:r w:rsidRPr="009E047D">
        <w:rPr>
          <w:rFonts w:ascii="Times New Roman" w:hAnsi="Times New Roman" w:cs="Times New Roman"/>
          <w:sz w:val="28"/>
          <w:szCs w:val="28"/>
        </w:rPr>
        <w:t xml:space="preserve">Гармонізація системи державних закупівель в Україні за стандартами ЄС» організовано у січні 2016 року навчальну поїздку для представників органів державної з метою вивчення практики застосування та роботи центральних закупівельних органів Австрії. У лютому 2016 року проектом ЄС був проведений семінар щодо судових практик з питань закупівель в країнах Європи. </w:t>
      </w:r>
      <w:r w:rsidR="006C6141" w:rsidRPr="009E04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423" w:rsidRPr="009E047D" w:rsidRDefault="00C81423" w:rsidP="00051D8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 xml:space="preserve">Протягом лютого-березня 2016 року проведені семінари щодо планування закупівель та 4 дводенних регіональних семінари щодо використання електронних закупівель в містах: Київ, Житомир, Кіровоград, Черкаси. </w:t>
      </w:r>
    </w:p>
    <w:p w:rsidR="00C81423" w:rsidRPr="009E047D" w:rsidRDefault="00C81423" w:rsidP="00051D8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 xml:space="preserve">Водночас, за підтримки Проекту ЄС підготовлено та реалізований он-лайн модуль навчання у сфері публічних закупівель на </w:t>
      </w:r>
      <w:proofErr w:type="spellStart"/>
      <w:r w:rsidRPr="009E047D">
        <w:rPr>
          <w:rFonts w:ascii="Times New Roman" w:hAnsi="Times New Roman" w:cs="Times New Roman"/>
          <w:sz w:val="28"/>
          <w:szCs w:val="28"/>
        </w:rPr>
        <w:t>Рrometheus</w:t>
      </w:r>
      <w:proofErr w:type="spellEnd"/>
      <w:r w:rsidRPr="009E047D">
        <w:rPr>
          <w:rFonts w:ascii="Times New Roman" w:hAnsi="Times New Roman" w:cs="Times New Roman"/>
          <w:sz w:val="28"/>
          <w:szCs w:val="28"/>
        </w:rPr>
        <w:t xml:space="preserve"> (курс </w:t>
      </w:r>
      <w:r w:rsidR="009E047D">
        <w:rPr>
          <w:rFonts w:ascii="Times New Roman" w:hAnsi="Times New Roman" w:cs="Times New Roman"/>
          <w:sz w:val="28"/>
          <w:szCs w:val="28"/>
        </w:rPr>
        <w:t>«</w:t>
      </w:r>
      <w:r w:rsidRPr="009E047D">
        <w:rPr>
          <w:rFonts w:ascii="Times New Roman" w:hAnsi="Times New Roman" w:cs="Times New Roman"/>
          <w:sz w:val="28"/>
          <w:szCs w:val="28"/>
        </w:rPr>
        <w:t>Публічні закупівлі»)</w:t>
      </w:r>
      <w:r w:rsidR="00145EC0" w:rsidRPr="009E047D">
        <w:rPr>
          <w:rFonts w:ascii="Times New Roman" w:hAnsi="Times New Roman" w:cs="Times New Roman"/>
          <w:sz w:val="28"/>
          <w:szCs w:val="28"/>
        </w:rPr>
        <w:t xml:space="preserve"> –</w:t>
      </w:r>
      <w:r w:rsidRPr="009E047D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86700D" w:rsidRPr="009E047D">
          <w:rPr>
            <w:rStyle w:val="a3"/>
            <w:rFonts w:ascii="Times New Roman" w:hAnsi="Times New Roman" w:cs="Times New Roman"/>
            <w:sz w:val="28"/>
            <w:szCs w:val="28"/>
          </w:rPr>
          <w:t>http://courses.prometheus.org.ua/courses/Prometheus/PP101/2016_T1/about</w:t>
        </w:r>
      </w:hyperlink>
      <w:r w:rsidRPr="009E047D">
        <w:rPr>
          <w:rFonts w:ascii="Times New Roman" w:hAnsi="Times New Roman" w:cs="Times New Roman"/>
          <w:sz w:val="28"/>
          <w:szCs w:val="28"/>
        </w:rPr>
        <w:t>).</w:t>
      </w:r>
    </w:p>
    <w:p w:rsidR="00313C79" w:rsidRPr="009E047D" w:rsidRDefault="00313C79" w:rsidP="00051D8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0AA3" w:rsidRPr="009E047D" w:rsidRDefault="00310AA3" w:rsidP="008D70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47D">
        <w:rPr>
          <w:rFonts w:ascii="Times New Roman" w:hAnsi="Times New Roman" w:cs="Times New Roman"/>
          <w:b/>
          <w:sz w:val="28"/>
          <w:szCs w:val="28"/>
        </w:rPr>
        <w:t>VII. Розвиток системи управління державними інвестиціями</w:t>
      </w:r>
    </w:p>
    <w:p w:rsidR="00524428" w:rsidRDefault="00524428" w:rsidP="00051D8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4FB3" w:rsidRPr="009E047D" w:rsidRDefault="006D607C" w:rsidP="00051D8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 xml:space="preserve">З кінця 2015 року </w:t>
      </w:r>
      <w:proofErr w:type="spellStart"/>
      <w:r w:rsidR="00E24FB3" w:rsidRPr="009E047D">
        <w:rPr>
          <w:rFonts w:ascii="Times New Roman" w:hAnsi="Times New Roman" w:cs="Times New Roman"/>
          <w:sz w:val="28"/>
          <w:szCs w:val="28"/>
        </w:rPr>
        <w:t>Мінекономрозвитку</w:t>
      </w:r>
      <w:proofErr w:type="spellEnd"/>
      <w:r w:rsidR="00E24FB3" w:rsidRPr="009E047D">
        <w:rPr>
          <w:rFonts w:ascii="Times New Roman" w:hAnsi="Times New Roman" w:cs="Times New Roman"/>
          <w:sz w:val="28"/>
          <w:szCs w:val="28"/>
        </w:rPr>
        <w:t xml:space="preserve"> проводиться робота з головними розпорядниками коштів державного бюджету щодо підготовки та подання державних інвестиційних проектів з метою забезпечення їх реалізації у 2017 році.</w:t>
      </w:r>
    </w:p>
    <w:p w:rsidR="00E24FB3" w:rsidRPr="009E047D" w:rsidRDefault="00E24FB3" w:rsidP="00051D8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>Зазначені проекти відповідно до вимог вищ</w:t>
      </w:r>
      <w:r w:rsidR="00E50E5C" w:rsidRPr="009E047D">
        <w:rPr>
          <w:rFonts w:ascii="Times New Roman" w:hAnsi="Times New Roman" w:cs="Times New Roman"/>
          <w:sz w:val="28"/>
          <w:szCs w:val="28"/>
        </w:rPr>
        <w:t>езгаданого Порядку відбору мали</w:t>
      </w:r>
      <w:r w:rsidRPr="009E047D">
        <w:rPr>
          <w:rFonts w:ascii="Times New Roman" w:hAnsi="Times New Roman" w:cs="Times New Roman"/>
          <w:sz w:val="28"/>
          <w:szCs w:val="28"/>
        </w:rPr>
        <w:t xml:space="preserve"> бути подані головними розпорядниками бюджетних коштів до 01.03.2016.</w:t>
      </w:r>
    </w:p>
    <w:p w:rsidR="00E24FB3" w:rsidRPr="009E047D" w:rsidRDefault="00E24FB3" w:rsidP="00051D8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 xml:space="preserve">Станом на </w:t>
      </w:r>
      <w:r w:rsidR="009936AC">
        <w:rPr>
          <w:rFonts w:ascii="Times New Roman" w:hAnsi="Times New Roman" w:cs="Times New Roman"/>
          <w:sz w:val="28"/>
          <w:szCs w:val="28"/>
        </w:rPr>
        <w:t xml:space="preserve">початок </w:t>
      </w:r>
      <w:proofErr w:type="spellStart"/>
      <w:r w:rsidR="009936AC">
        <w:rPr>
          <w:rFonts w:ascii="Times New Roman" w:hAnsi="Times New Roman" w:cs="Times New Roman"/>
          <w:sz w:val="28"/>
          <w:szCs w:val="28"/>
        </w:rPr>
        <w:t>бкрезня</w:t>
      </w:r>
      <w:proofErr w:type="spellEnd"/>
      <w:r w:rsidRPr="009E047D">
        <w:rPr>
          <w:rFonts w:ascii="Times New Roman" w:hAnsi="Times New Roman" w:cs="Times New Roman"/>
          <w:sz w:val="28"/>
          <w:szCs w:val="28"/>
        </w:rPr>
        <w:t xml:space="preserve"> на розгляд надійшло 47 державних інвестиційних проектів, з яких допущено до участі у відборі 25 проектів з урахуванням відібраних у 2015 році. </w:t>
      </w:r>
    </w:p>
    <w:p w:rsidR="00E24FB3" w:rsidRPr="009E047D" w:rsidRDefault="00E24FB3" w:rsidP="00051D8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 xml:space="preserve">Інформація про прийняті для участі у відборі державні інвестиційні проекти розміщується на сайті </w:t>
      </w:r>
      <w:proofErr w:type="spellStart"/>
      <w:r w:rsidRPr="009E047D">
        <w:rPr>
          <w:rFonts w:ascii="Times New Roman" w:hAnsi="Times New Roman" w:cs="Times New Roman"/>
          <w:sz w:val="28"/>
          <w:szCs w:val="28"/>
        </w:rPr>
        <w:t>Мінекономрозвитку</w:t>
      </w:r>
      <w:proofErr w:type="spellEnd"/>
      <w:r w:rsidRPr="009E047D">
        <w:rPr>
          <w:rFonts w:ascii="Times New Roman" w:hAnsi="Times New Roman" w:cs="Times New Roman"/>
          <w:sz w:val="28"/>
          <w:szCs w:val="28"/>
        </w:rPr>
        <w:t>.</w:t>
      </w:r>
    </w:p>
    <w:p w:rsidR="00E24FB3" w:rsidRPr="009E047D" w:rsidRDefault="00E24FB3" w:rsidP="00051D8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>З метою здійснення проміжного моніторингу</w:t>
      </w:r>
      <w:r w:rsidR="009936AC">
        <w:rPr>
          <w:rFonts w:ascii="Times New Roman" w:hAnsi="Times New Roman" w:cs="Times New Roman"/>
          <w:sz w:val="28"/>
          <w:szCs w:val="28"/>
        </w:rPr>
        <w:t>,</w:t>
      </w:r>
      <w:r w:rsidRPr="009E047D">
        <w:rPr>
          <w:rFonts w:ascii="Times New Roman" w:hAnsi="Times New Roman" w:cs="Times New Roman"/>
          <w:sz w:val="28"/>
          <w:szCs w:val="28"/>
        </w:rPr>
        <w:t xml:space="preserve"> розроблено форму звіту про стан розроблення та реалізації державних інвестиційних проектів</w:t>
      </w:r>
      <w:r w:rsidR="00524428">
        <w:rPr>
          <w:rFonts w:ascii="Times New Roman" w:hAnsi="Times New Roman" w:cs="Times New Roman"/>
          <w:sz w:val="28"/>
          <w:szCs w:val="28"/>
        </w:rPr>
        <w:t>, яку</w:t>
      </w:r>
      <w:r w:rsidRPr="009E047D">
        <w:rPr>
          <w:rFonts w:ascii="Times New Roman" w:hAnsi="Times New Roman" w:cs="Times New Roman"/>
          <w:sz w:val="28"/>
          <w:szCs w:val="28"/>
        </w:rPr>
        <w:t xml:space="preserve"> направлено </w:t>
      </w:r>
      <w:r w:rsidR="00524428">
        <w:rPr>
          <w:rFonts w:ascii="Times New Roman" w:hAnsi="Times New Roman" w:cs="Times New Roman"/>
          <w:sz w:val="28"/>
          <w:szCs w:val="28"/>
        </w:rPr>
        <w:t>на</w:t>
      </w:r>
      <w:r w:rsidR="00E50E5C" w:rsidRPr="009E047D">
        <w:rPr>
          <w:rFonts w:ascii="Times New Roman" w:hAnsi="Times New Roman" w:cs="Times New Roman"/>
          <w:sz w:val="28"/>
          <w:szCs w:val="28"/>
        </w:rPr>
        <w:t xml:space="preserve"> опрацювання </w:t>
      </w:r>
      <w:r w:rsidRPr="009E047D">
        <w:rPr>
          <w:rFonts w:ascii="Times New Roman" w:hAnsi="Times New Roman" w:cs="Times New Roman"/>
          <w:sz w:val="28"/>
          <w:szCs w:val="28"/>
        </w:rPr>
        <w:t>головни</w:t>
      </w:r>
      <w:r w:rsidR="00524428">
        <w:rPr>
          <w:rFonts w:ascii="Times New Roman" w:hAnsi="Times New Roman" w:cs="Times New Roman"/>
          <w:sz w:val="28"/>
          <w:szCs w:val="28"/>
        </w:rPr>
        <w:t>х</w:t>
      </w:r>
      <w:r w:rsidRPr="009E047D">
        <w:rPr>
          <w:rFonts w:ascii="Times New Roman" w:hAnsi="Times New Roman" w:cs="Times New Roman"/>
          <w:sz w:val="28"/>
          <w:szCs w:val="28"/>
        </w:rPr>
        <w:t xml:space="preserve"> розпорядник</w:t>
      </w:r>
      <w:r w:rsidR="00524428">
        <w:rPr>
          <w:rFonts w:ascii="Times New Roman" w:hAnsi="Times New Roman" w:cs="Times New Roman"/>
          <w:sz w:val="28"/>
          <w:szCs w:val="28"/>
        </w:rPr>
        <w:t>ів</w:t>
      </w:r>
      <w:r w:rsidRPr="009E047D">
        <w:rPr>
          <w:rFonts w:ascii="Times New Roman" w:hAnsi="Times New Roman" w:cs="Times New Roman"/>
          <w:sz w:val="28"/>
          <w:szCs w:val="28"/>
        </w:rPr>
        <w:t xml:space="preserve"> коштів державного бюджету, для яких в державному бюджет</w:t>
      </w:r>
      <w:r w:rsidR="00524428">
        <w:rPr>
          <w:rFonts w:ascii="Times New Roman" w:hAnsi="Times New Roman" w:cs="Times New Roman"/>
          <w:sz w:val="28"/>
          <w:szCs w:val="28"/>
        </w:rPr>
        <w:t>і</w:t>
      </w:r>
      <w:r w:rsidRPr="009E047D">
        <w:rPr>
          <w:rFonts w:ascii="Times New Roman" w:hAnsi="Times New Roman" w:cs="Times New Roman"/>
          <w:sz w:val="28"/>
          <w:szCs w:val="28"/>
        </w:rPr>
        <w:t xml:space="preserve"> на 2016 рік передбачено кошти для реалізації д</w:t>
      </w:r>
      <w:r w:rsidR="00E50E5C" w:rsidRPr="009E047D">
        <w:rPr>
          <w:rFonts w:ascii="Times New Roman" w:hAnsi="Times New Roman" w:cs="Times New Roman"/>
          <w:sz w:val="28"/>
          <w:szCs w:val="28"/>
        </w:rPr>
        <w:t>ержавних інвестиційних проектів</w:t>
      </w:r>
      <w:r w:rsidRPr="009E04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4FB3" w:rsidRPr="009E047D" w:rsidRDefault="00E24FB3" w:rsidP="00051D8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 xml:space="preserve">За результатами узагальненої інформації, отриманої від головних розпорядників, форму звіту доопрацьовано та враховано при розробці проекту наказу. </w:t>
      </w:r>
    </w:p>
    <w:p w:rsidR="000877D5" w:rsidRPr="009E047D" w:rsidRDefault="00E24FB3" w:rsidP="00051D8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 xml:space="preserve">Станом на 01.06.2016 отримано 10 звітів головних розпорядників коштів державного бюджету щодо стану реалізації </w:t>
      </w:r>
      <w:r w:rsidR="00E50E5C" w:rsidRPr="009E047D">
        <w:rPr>
          <w:rFonts w:ascii="Times New Roman" w:hAnsi="Times New Roman" w:cs="Times New Roman"/>
          <w:sz w:val="28"/>
          <w:szCs w:val="28"/>
        </w:rPr>
        <w:t xml:space="preserve">таких </w:t>
      </w:r>
      <w:r w:rsidRPr="009E047D">
        <w:rPr>
          <w:rFonts w:ascii="Times New Roman" w:hAnsi="Times New Roman" w:cs="Times New Roman"/>
          <w:sz w:val="28"/>
          <w:szCs w:val="28"/>
        </w:rPr>
        <w:t>проектів.</w:t>
      </w:r>
    </w:p>
    <w:p w:rsidR="00E50E5C" w:rsidRDefault="00E50E5C" w:rsidP="00051D8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428" w:rsidRPr="009E047D" w:rsidRDefault="00524428" w:rsidP="00051D8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E82" w:rsidRPr="009E047D" w:rsidRDefault="00310AA3" w:rsidP="008D70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47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VIII. Розвиток системи державного внутрішнього </w:t>
      </w:r>
    </w:p>
    <w:p w:rsidR="00310AA3" w:rsidRPr="009E047D" w:rsidRDefault="00310AA3" w:rsidP="00051D8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47D">
        <w:rPr>
          <w:rFonts w:ascii="Times New Roman" w:hAnsi="Times New Roman" w:cs="Times New Roman"/>
          <w:b/>
          <w:sz w:val="28"/>
          <w:szCs w:val="28"/>
        </w:rPr>
        <w:t>фінансового контролю</w:t>
      </w:r>
      <w:r w:rsidR="00EE6B61" w:rsidRPr="009E04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0AA3" w:rsidRPr="009E047D" w:rsidRDefault="00310AA3" w:rsidP="00051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>Окрему увагу було приділено підготовці кадрового потенціалу у сфері державного внутрішнього фінансового контролю за допомогою проведених</w:t>
      </w:r>
      <w:r w:rsidR="00524428">
        <w:rPr>
          <w:rFonts w:ascii="Times New Roman" w:hAnsi="Times New Roman" w:cs="Times New Roman"/>
          <w:sz w:val="28"/>
          <w:szCs w:val="28"/>
        </w:rPr>
        <w:t xml:space="preserve"> (</w:t>
      </w:r>
      <w:r w:rsidR="00524428" w:rsidRPr="009E047D">
        <w:rPr>
          <w:rFonts w:ascii="Times New Roman" w:hAnsi="Times New Roman" w:cs="Times New Roman"/>
          <w:sz w:val="28"/>
          <w:szCs w:val="28"/>
        </w:rPr>
        <w:t>за підтримки іноземних донорів</w:t>
      </w:r>
      <w:r w:rsidR="00524428">
        <w:rPr>
          <w:rFonts w:ascii="Times New Roman" w:hAnsi="Times New Roman" w:cs="Times New Roman"/>
          <w:sz w:val="28"/>
          <w:szCs w:val="28"/>
        </w:rPr>
        <w:t>)</w:t>
      </w:r>
      <w:r w:rsidR="00524428" w:rsidRPr="009E047D">
        <w:rPr>
          <w:rFonts w:ascii="Times New Roman" w:hAnsi="Times New Roman" w:cs="Times New Roman"/>
          <w:sz w:val="28"/>
          <w:szCs w:val="28"/>
        </w:rPr>
        <w:t xml:space="preserve"> </w:t>
      </w:r>
      <w:r w:rsidRPr="009E047D">
        <w:rPr>
          <w:rFonts w:ascii="Times New Roman" w:hAnsi="Times New Roman" w:cs="Times New Roman"/>
          <w:sz w:val="28"/>
          <w:szCs w:val="28"/>
        </w:rPr>
        <w:t>у</w:t>
      </w:r>
      <w:r w:rsidR="00EB14D2" w:rsidRPr="009E047D">
        <w:rPr>
          <w:rFonts w:ascii="Times New Roman" w:hAnsi="Times New Roman" w:cs="Times New Roman"/>
          <w:sz w:val="28"/>
          <w:szCs w:val="28"/>
        </w:rPr>
        <w:t xml:space="preserve"> першому півріччі </w:t>
      </w:r>
      <w:r w:rsidR="00C42B12" w:rsidRPr="009E047D">
        <w:rPr>
          <w:rFonts w:ascii="Times New Roman" w:hAnsi="Times New Roman" w:cs="Times New Roman"/>
          <w:sz w:val="28"/>
          <w:szCs w:val="28"/>
        </w:rPr>
        <w:t>2016</w:t>
      </w:r>
      <w:r w:rsidRPr="009E047D">
        <w:rPr>
          <w:rFonts w:ascii="Times New Roman" w:hAnsi="Times New Roman" w:cs="Times New Roman"/>
          <w:sz w:val="28"/>
          <w:szCs w:val="28"/>
        </w:rPr>
        <w:t xml:space="preserve"> року низки конференцій, семі</w:t>
      </w:r>
      <w:r w:rsidR="00EB14D2" w:rsidRPr="009E047D">
        <w:rPr>
          <w:rFonts w:ascii="Times New Roman" w:hAnsi="Times New Roman" w:cs="Times New Roman"/>
          <w:sz w:val="28"/>
          <w:szCs w:val="28"/>
        </w:rPr>
        <w:t xml:space="preserve">нарів, тренінгів, консультацій </w:t>
      </w:r>
      <w:r w:rsidRPr="009E047D">
        <w:rPr>
          <w:rFonts w:ascii="Times New Roman" w:hAnsi="Times New Roman" w:cs="Times New Roman"/>
          <w:sz w:val="28"/>
          <w:szCs w:val="28"/>
        </w:rPr>
        <w:t xml:space="preserve">та реалізації пілотних проектів з питань внутрішнього контролю для співробітників </w:t>
      </w:r>
      <w:r w:rsidR="00524428">
        <w:rPr>
          <w:rFonts w:ascii="Times New Roman" w:hAnsi="Times New Roman" w:cs="Times New Roman"/>
          <w:sz w:val="28"/>
          <w:szCs w:val="28"/>
        </w:rPr>
        <w:t>заінтересованих органів</w:t>
      </w:r>
      <w:r w:rsidRPr="009E047D">
        <w:rPr>
          <w:rFonts w:ascii="Times New Roman" w:hAnsi="Times New Roman" w:cs="Times New Roman"/>
          <w:sz w:val="28"/>
          <w:szCs w:val="28"/>
        </w:rPr>
        <w:t>.</w:t>
      </w:r>
    </w:p>
    <w:p w:rsidR="00C27149" w:rsidRPr="009E047D" w:rsidRDefault="008D7076" w:rsidP="00051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>З</w:t>
      </w:r>
      <w:r w:rsidR="00C27149" w:rsidRPr="009E047D">
        <w:rPr>
          <w:rFonts w:ascii="Times New Roman" w:hAnsi="Times New Roman" w:cs="Times New Roman"/>
          <w:sz w:val="28"/>
          <w:szCs w:val="28"/>
        </w:rPr>
        <w:t xml:space="preserve"> метою методологічної та практичної підтримки державних внутрішніх аудиторів </w:t>
      </w:r>
      <w:proofErr w:type="spellStart"/>
      <w:r w:rsidR="009702AE" w:rsidRPr="009E047D">
        <w:rPr>
          <w:rFonts w:ascii="Times New Roman" w:hAnsi="Times New Roman" w:cs="Times New Roman"/>
          <w:sz w:val="28"/>
          <w:szCs w:val="28"/>
        </w:rPr>
        <w:t>Держаудитслужба</w:t>
      </w:r>
      <w:proofErr w:type="spellEnd"/>
      <w:r w:rsidR="00073E11" w:rsidRPr="009E047D">
        <w:rPr>
          <w:rFonts w:ascii="Times New Roman" w:hAnsi="Times New Roman" w:cs="Times New Roman"/>
          <w:sz w:val="28"/>
          <w:szCs w:val="28"/>
        </w:rPr>
        <w:t xml:space="preserve"> </w:t>
      </w:r>
      <w:r w:rsidR="00C27149" w:rsidRPr="009E047D">
        <w:rPr>
          <w:rFonts w:ascii="Times New Roman" w:hAnsi="Times New Roman" w:cs="Times New Roman"/>
          <w:sz w:val="28"/>
          <w:szCs w:val="28"/>
        </w:rPr>
        <w:t xml:space="preserve">разом з експертами Міністерства фінансів Королівства Нідерланди підготувала проект Методичних вказівок з внутрішнього аудиту для державного сектору України та Практичну методологію з </w:t>
      </w:r>
      <w:proofErr w:type="spellStart"/>
      <w:r w:rsidR="00C27149" w:rsidRPr="009E047D">
        <w:rPr>
          <w:rFonts w:ascii="Times New Roman" w:hAnsi="Times New Roman" w:cs="Times New Roman"/>
          <w:sz w:val="28"/>
          <w:szCs w:val="28"/>
        </w:rPr>
        <w:t>ІТ-аудиту</w:t>
      </w:r>
      <w:proofErr w:type="spellEnd"/>
      <w:r w:rsidR="00C27149" w:rsidRPr="009E047D">
        <w:rPr>
          <w:rFonts w:ascii="Times New Roman" w:hAnsi="Times New Roman" w:cs="Times New Roman"/>
          <w:sz w:val="28"/>
          <w:szCs w:val="28"/>
        </w:rPr>
        <w:t>.</w:t>
      </w:r>
    </w:p>
    <w:p w:rsidR="00C42B12" w:rsidRPr="009E047D" w:rsidRDefault="00524428" w:rsidP="00051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Також з </w:t>
      </w:r>
      <w:r w:rsidR="00C42B12" w:rsidRPr="009E047D">
        <w:rPr>
          <w:rFonts w:ascii="Times New Roman" w:hAnsi="Times New Roman" w:cs="Times New Roman"/>
          <w:sz w:val="28"/>
          <w:szCs w:val="28"/>
        </w:rPr>
        <w:t xml:space="preserve">3 березня 2016 року розпочато реалізацію пілотного проекту з аудиту ефективності з елементами </w:t>
      </w:r>
      <w:proofErr w:type="spellStart"/>
      <w:r w:rsidR="00C42B12" w:rsidRPr="009E047D">
        <w:rPr>
          <w:rFonts w:ascii="Times New Roman" w:hAnsi="Times New Roman" w:cs="Times New Roman"/>
          <w:sz w:val="28"/>
          <w:szCs w:val="28"/>
        </w:rPr>
        <w:t>ІТ-аудиту</w:t>
      </w:r>
      <w:proofErr w:type="spellEnd"/>
      <w:r w:rsidR="00C42B12" w:rsidRPr="009E047D">
        <w:rPr>
          <w:rFonts w:ascii="Times New Roman" w:hAnsi="Times New Roman" w:cs="Times New Roman"/>
          <w:sz w:val="28"/>
          <w:szCs w:val="28"/>
        </w:rPr>
        <w:t xml:space="preserve"> в Державному агентстві з енергоефективності та енергозбереження</w:t>
      </w:r>
      <w:r w:rsidR="00F446BC" w:rsidRPr="009E047D">
        <w:rPr>
          <w:rFonts w:ascii="Times New Roman" w:hAnsi="Times New Roman" w:cs="Times New Roman"/>
          <w:sz w:val="28"/>
          <w:szCs w:val="28"/>
        </w:rPr>
        <w:t>.</w:t>
      </w:r>
      <w:r w:rsidR="00C42B12" w:rsidRPr="009E04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2B12" w:rsidRPr="009E047D" w:rsidRDefault="00C42B12" w:rsidP="00051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>Крім того, розпочато пілотний проект з внутрішнього аудиту ефективності в Київській міській державній адміністрації.</w:t>
      </w:r>
    </w:p>
    <w:p w:rsidR="00B611E7" w:rsidRPr="009E047D" w:rsidRDefault="00B611E7" w:rsidP="00051D8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0AA3" w:rsidRPr="009E047D" w:rsidRDefault="00310AA3" w:rsidP="008D70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47D">
        <w:rPr>
          <w:rFonts w:ascii="Times New Roman" w:hAnsi="Times New Roman" w:cs="Times New Roman"/>
          <w:b/>
          <w:sz w:val="28"/>
          <w:szCs w:val="28"/>
        </w:rPr>
        <w:t>IX. Розвиток системи незалежного зовнішнього фінансового контролю</w:t>
      </w:r>
    </w:p>
    <w:p w:rsidR="00C42B12" w:rsidRPr="009E047D" w:rsidRDefault="00C42B12" w:rsidP="00051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 xml:space="preserve">На даному етапі, </w:t>
      </w:r>
      <w:r w:rsidR="00184E5A" w:rsidRPr="009E047D">
        <w:rPr>
          <w:rFonts w:ascii="Times New Roman" w:hAnsi="Times New Roman" w:cs="Times New Roman"/>
          <w:sz w:val="28"/>
          <w:szCs w:val="28"/>
        </w:rPr>
        <w:t>Р</w:t>
      </w:r>
      <w:r w:rsidRPr="009E047D">
        <w:rPr>
          <w:rFonts w:ascii="Times New Roman" w:hAnsi="Times New Roman" w:cs="Times New Roman"/>
          <w:sz w:val="28"/>
          <w:szCs w:val="28"/>
        </w:rPr>
        <w:t xml:space="preserve">ахунковою палатою </w:t>
      </w:r>
      <w:r w:rsidRPr="0024197B">
        <w:rPr>
          <w:rFonts w:ascii="Times New Roman" w:hAnsi="Times New Roman" w:cs="Times New Roman"/>
          <w:i/>
          <w:sz w:val="28"/>
          <w:szCs w:val="28"/>
        </w:rPr>
        <w:t>здійснюється перегляд Загальних рекомендацій з проведення аудиту ефективності використання державних коштів на їх відповідність Міжнародним стандартам вищих органів фінансового контролю (ISSAI)</w:t>
      </w:r>
      <w:r w:rsidRPr="0024197B">
        <w:rPr>
          <w:rFonts w:ascii="Times New Roman" w:hAnsi="Times New Roman" w:cs="Times New Roman"/>
          <w:sz w:val="28"/>
          <w:szCs w:val="28"/>
        </w:rPr>
        <w:t xml:space="preserve"> </w:t>
      </w:r>
      <w:r w:rsidRPr="009E047D">
        <w:rPr>
          <w:rFonts w:ascii="Times New Roman" w:hAnsi="Times New Roman" w:cs="Times New Roman"/>
          <w:sz w:val="28"/>
          <w:szCs w:val="28"/>
        </w:rPr>
        <w:t>та підготовка на їх основі Методичних рекомендацій проведення Рахунковою палатою аудиту ефективності.</w:t>
      </w:r>
    </w:p>
    <w:p w:rsidR="00C42B12" w:rsidRPr="009E047D" w:rsidRDefault="00C42B12" w:rsidP="00051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 xml:space="preserve">Також здійснюється підготовка нового стандарту </w:t>
      </w:r>
      <w:r w:rsidR="0081465D" w:rsidRPr="009E047D">
        <w:rPr>
          <w:rFonts w:ascii="Times New Roman" w:hAnsi="Times New Roman" w:cs="Times New Roman"/>
          <w:sz w:val="28"/>
          <w:szCs w:val="28"/>
        </w:rPr>
        <w:t>–</w:t>
      </w:r>
      <w:r w:rsidRPr="009E047D">
        <w:rPr>
          <w:rFonts w:ascii="Times New Roman" w:hAnsi="Times New Roman" w:cs="Times New Roman"/>
          <w:sz w:val="28"/>
          <w:szCs w:val="28"/>
        </w:rPr>
        <w:t xml:space="preserve"> Порядку організації засідань Рахункової палати та перегляд Порядку здійснення контролю за виконанням рішень Рахункової палати за результатами контрольних заходів.</w:t>
      </w:r>
    </w:p>
    <w:p w:rsidR="002D6642" w:rsidRPr="009E047D" w:rsidRDefault="00C42B12" w:rsidP="00051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>Протягом першого півріччя 2016 року у Рахункові палаті було проведено пілотний фінансовий аудит за участю експерта Національного аудиторського офісу Вели</w:t>
      </w:r>
      <w:r w:rsidR="0081465D" w:rsidRPr="009E047D">
        <w:rPr>
          <w:rFonts w:ascii="Times New Roman" w:hAnsi="Times New Roman" w:cs="Times New Roman"/>
          <w:sz w:val="28"/>
          <w:szCs w:val="28"/>
        </w:rPr>
        <w:t xml:space="preserve">кої Британії пана Алана </w:t>
      </w:r>
      <w:proofErr w:type="spellStart"/>
      <w:r w:rsidR="0081465D" w:rsidRPr="009E047D">
        <w:rPr>
          <w:rFonts w:ascii="Times New Roman" w:hAnsi="Times New Roman" w:cs="Times New Roman"/>
          <w:sz w:val="28"/>
          <w:szCs w:val="28"/>
        </w:rPr>
        <w:t>Бенкса</w:t>
      </w:r>
      <w:proofErr w:type="spellEnd"/>
      <w:r w:rsidR="0081465D" w:rsidRPr="009E047D">
        <w:rPr>
          <w:rFonts w:ascii="Times New Roman" w:hAnsi="Times New Roman" w:cs="Times New Roman"/>
          <w:sz w:val="28"/>
          <w:szCs w:val="28"/>
        </w:rPr>
        <w:t>.</w:t>
      </w:r>
      <w:r w:rsidR="001851DB" w:rsidRPr="009E04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465D" w:rsidRPr="009E047D" w:rsidRDefault="00C42B12" w:rsidP="008146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 xml:space="preserve">У другому півріччі </w:t>
      </w:r>
      <w:r w:rsidR="003A3648" w:rsidRPr="009E047D">
        <w:rPr>
          <w:rFonts w:ascii="Times New Roman" w:hAnsi="Times New Roman" w:cs="Times New Roman"/>
          <w:sz w:val="28"/>
          <w:szCs w:val="28"/>
        </w:rPr>
        <w:t xml:space="preserve">2016 року </w:t>
      </w:r>
      <w:r w:rsidRPr="009E047D">
        <w:rPr>
          <w:rFonts w:ascii="Times New Roman" w:hAnsi="Times New Roman" w:cs="Times New Roman"/>
          <w:sz w:val="28"/>
          <w:szCs w:val="28"/>
        </w:rPr>
        <w:t>заплановано проведення пілотного аудиту ефективності за участю експертів Вищого органу фінансового контролю Німеччини.</w:t>
      </w:r>
      <w:r w:rsidR="0081465D" w:rsidRPr="009E04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7902" w:rsidRPr="009E047D" w:rsidRDefault="00C42B12" w:rsidP="008146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 xml:space="preserve">Також, </w:t>
      </w:r>
      <w:r w:rsidR="005A7902" w:rsidRPr="009E047D">
        <w:rPr>
          <w:rFonts w:ascii="Times New Roman" w:hAnsi="Times New Roman" w:cs="Times New Roman"/>
          <w:sz w:val="28"/>
          <w:szCs w:val="28"/>
        </w:rPr>
        <w:t xml:space="preserve">на сьогодні </w:t>
      </w:r>
      <w:r w:rsidR="005A7902" w:rsidRPr="009E047D">
        <w:rPr>
          <w:rFonts w:ascii="Times New Roman" w:hAnsi="Times New Roman" w:cs="Times New Roman"/>
          <w:i/>
          <w:sz w:val="28"/>
          <w:szCs w:val="28"/>
        </w:rPr>
        <w:t xml:space="preserve">розпочата робота з розробки змін до Регламенту Рахункової палати та приведення його у відповідність до Закону України від 02.07.2015 № 576-VIII </w:t>
      </w:r>
      <w:r w:rsidR="009E047D">
        <w:rPr>
          <w:rFonts w:ascii="Times New Roman" w:hAnsi="Times New Roman" w:cs="Times New Roman"/>
          <w:i/>
          <w:sz w:val="28"/>
          <w:szCs w:val="28"/>
        </w:rPr>
        <w:t>«</w:t>
      </w:r>
      <w:r w:rsidR="005A7902" w:rsidRPr="009E047D">
        <w:rPr>
          <w:rFonts w:ascii="Times New Roman" w:hAnsi="Times New Roman" w:cs="Times New Roman"/>
          <w:i/>
          <w:sz w:val="28"/>
          <w:szCs w:val="28"/>
        </w:rPr>
        <w:t>Про Рахункову палату»</w:t>
      </w:r>
      <w:r w:rsidR="005A7902" w:rsidRPr="009E047D">
        <w:rPr>
          <w:rFonts w:ascii="Times New Roman" w:hAnsi="Times New Roman" w:cs="Times New Roman"/>
          <w:sz w:val="28"/>
          <w:szCs w:val="28"/>
        </w:rPr>
        <w:t>, який врегульовує взаємодію Рахункової палати з Верховною Радою України та її орг</w:t>
      </w:r>
      <w:r w:rsidR="0024197B">
        <w:rPr>
          <w:rFonts w:ascii="Times New Roman" w:hAnsi="Times New Roman" w:cs="Times New Roman"/>
          <w:sz w:val="28"/>
          <w:szCs w:val="28"/>
        </w:rPr>
        <w:t>анами, що здійснюється, зокрема</w:t>
      </w:r>
      <w:r w:rsidR="005A7902" w:rsidRPr="009E047D">
        <w:rPr>
          <w:rFonts w:ascii="Times New Roman" w:hAnsi="Times New Roman" w:cs="Times New Roman"/>
          <w:sz w:val="28"/>
          <w:szCs w:val="28"/>
        </w:rPr>
        <w:t xml:space="preserve"> шляхом інформування про результати  здійснення Рахунковою палатою заходів державного зовнішнього фінансового контролю (аудиту).</w:t>
      </w:r>
    </w:p>
    <w:p w:rsidR="005A7902" w:rsidRPr="009E047D" w:rsidRDefault="005A7902" w:rsidP="00051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97B">
        <w:rPr>
          <w:rFonts w:ascii="Times New Roman" w:hAnsi="Times New Roman" w:cs="Times New Roman"/>
          <w:i/>
          <w:sz w:val="28"/>
          <w:szCs w:val="28"/>
        </w:rPr>
        <w:t xml:space="preserve">Постанова Верховної України від 17.03.2016 № 1035-VIII </w:t>
      </w:r>
      <w:r w:rsidR="009E047D" w:rsidRPr="0024197B">
        <w:rPr>
          <w:rFonts w:ascii="Times New Roman" w:hAnsi="Times New Roman" w:cs="Times New Roman"/>
          <w:i/>
          <w:sz w:val="28"/>
          <w:szCs w:val="28"/>
        </w:rPr>
        <w:t>«</w:t>
      </w:r>
      <w:r w:rsidRPr="0024197B">
        <w:rPr>
          <w:rFonts w:ascii="Times New Roman" w:hAnsi="Times New Roman" w:cs="Times New Roman"/>
          <w:i/>
          <w:sz w:val="28"/>
          <w:szCs w:val="28"/>
        </w:rPr>
        <w:t>Про заходи з реалізації рекомендацій щодо внутрішньої реформи та підвищення інституційної спроможності Верховної Ради України»</w:t>
      </w:r>
      <w:r w:rsidR="003E199B" w:rsidRPr="009E047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E047D">
        <w:rPr>
          <w:rFonts w:ascii="Times New Roman" w:hAnsi="Times New Roman" w:cs="Times New Roman"/>
          <w:sz w:val="28"/>
          <w:szCs w:val="28"/>
        </w:rPr>
        <w:t>визнає Рекомендації Місії Європейського Парламенту як основу для внутрішньої реформи та підвищення інституційної спроможності Верховної Ради України. Рекомендаці</w:t>
      </w:r>
      <w:r w:rsidR="0024197B">
        <w:rPr>
          <w:rFonts w:ascii="Times New Roman" w:hAnsi="Times New Roman" w:cs="Times New Roman"/>
          <w:sz w:val="28"/>
          <w:szCs w:val="28"/>
        </w:rPr>
        <w:t>ями</w:t>
      </w:r>
      <w:r w:rsidRPr="009E047D">
        <w:rPr>
          <w:rFonts w:ascii="Times New Roman" w:hAnsi="Times New Roman" w:cs="Times New Roman"/>
          <w:sz w:val="28"/>
          <w:szCs w:val="28"/>
        </w:rPr>
        <w:t xml:space="preserve"> визнач</w:t>
      </w:r>
      <w:r w:rsidR="0024197B">
        <w:rPr>
          <w:rFonts w:ascii="Times New Roman" w:hAnsi="Times New Roman" w:cs="Times New Roman"/>
          <w:sz w:val="28"/>
          <w:szCs w:val="28"/>
        </w:rPr>
        <w:t>ено</w:t>
      </w:r>
      <w:r w:rsidRPr="009E047D">
        <w:rPr>
          <w:rFonts w:ascii="Times New Roman" w:hAnsi="Times New Roman" w:cs="Times New Roman"/>
          <w:sz w:val="28"/>
          <w:szCs w:val="28"/>
        </w:rPr>
        <w:t xml:space="preserve">, що відповідні комітети Верховної Ради України </w:t>
      </w:r>
      <w:r w:rsidRPr="009E047D">
        <w:rPr>
          <w:rFonts w:ascii="Times New Roman" w:hAnsi="Times New Roman" w:cs="Times New Roman"/>
          <w:sz w:val="28"/>
          <w:szCs w:val="28"/>
        </w:rPr>
        <w:lastRenderedPageBreak/>
        <w:t>повинні здійснювати більш змістовний аналіз та супроводження звітів, які надходять до Верховної Ради України від Рахункової палати.</w:t>
      </w:r>
    </w:p>
    <w:p w:rsidR="00C42B12" w:rsidRPr="009E047D" w:rsidRDefault="00C855DC" w:rsidP="00051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 xml:space="preserve">Актуальним питанням </w:t>
      </w:r>
      <w:r w:rsidR="0024197B">
        <w:rPr>
          <w:rFonts w:ascii="Times New Roman" w:hAnsi="Times New Roman" w:cs="Times New Roman"/>
          <w:sz w:val="28"/>
          <w:szCs w:val="28"/>
        </w:rPr>
        <w:t xml:space="preserve">подальшої роботи </w:t>
      </w:r>
      <w:r w:rsidRPr="009E047D">
        <w:rPr>
          <w:rFonts w:ascii="Times New Roman" w:hAnsi="Times New Roman" w:cs="Times New Roman"/>
          <w:sz w:val="28"/>
          <w:szCs w:val="28"/>
        </w:rPr>
        <w:t>залишається</w:t>
      </w:r>
      <w:r w:rsidR="005A7902" w:rsidRPr="009E047D">
        <w:rPr>
          <w:rFonts w:ascii="Times New Roman" w:hAnsi="Times New Roman" w:cs="Times New Roman"/>
          <w:sz w:val="28"/>
          <w:szCs w:val="28"/>
        </w:rPr>
        <w:t xml:space="preserve"> реагування профільних комітетів на звіти Рахункової палати і реальна імплементація рекомендацій (пропозицій) Рахункової палати. Така взаємодія комітетів Верховної Ради України з Рахунковою палатою має бути предметом регулювання </w:t>
      </w:r>
      <w:r w:rsidR="0024197B">
        <w:rPr>
          <w:rFonts w:ascii="Times New Roman" w:hAnsi="Times New Roman" w:cs="Times New Roman"/>
          <w:sz w:val="28"/>
          <w:szCs w:val="28"/>
        </w:rPr>
        <w:t>законодавства з питань діяльності Верховної Ради України</w:t>
      </w:r>
      <w:r w:rsidR="005A7902" w:rsidRPr="009E047D">
        <w:rPr>
          <w:rFonts w:ascii="Times New Roman" w:hAnsi="Times New Roman" w:cs="Times New Roman"/>
          <w:sz w:val="28"/>
          <w:szCs w:val="28"/>
        </w:rPr>
        <w:t>.</w:t>
      </w:r>
    </w:p>
    <w:p w:rsidR="009B0D19" w:rsidRPr="009E047D" w:rsidRDefault="009B0D19" w:rsidP="00051D8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CEE" w:rsidRPr="009E047D" w:rsidRDefault="00310AA3" w:rsidP="00051D8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47D">
        <w:rPr>
          <w:rFonts w:ascii="Times New Roman" w:hAnsi="Times New Roman" w:cs="Times New Roman"/>
          <w:b/>
          <w:sz w:val="28"/>
          <w:szCs w:val="28"/>
        </w:rPr>
        <w:t xml:space="preserve">X. Зниження рівня корупції у сфері управління </w:t>
      </w:r>
    </w:p>
    <w:p w:rsidR="00310AA3" w:rsidRPr="009E047D" w:rsidRDefault="00310AA3" w:rsidP="00051D8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47D">
        <w:rPr>
          <w:rFonts w:ascii="Times New Roman" w:hAnsi="Times New Roman" w:cs="Times New Roman"/>
          <w:b/>
          <w:sz w:val="28"/>
          <w:szCs w:val="28"/>
        </w:rPr>
        <w:t>державними фінансами</w:t>
      </w:r>
    </w:p>
    <w:p w:rsidR="00310AA3" w:rsidRPr="009E047D" w:rsidRDefault="00E6388B" w:rsidP="00051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>В</w:t>
      </w:r>
      <w:r w:rsidR="00310AA3" w:rsidRPr="009E047D">
        <w:rPr>
          <w:rFonts w:ascii="Times New Roman" w:hAnsi="Times New Roman" w:cs="Times New Roman"/>
          <w:sz w:val="28"/>
          <w:szCs w:val="28"/>
        </w:rPr>
        <w:t xml:space="preserve"> рамках </w:t>
      </w:r>
      <w:r w:rsidR="00310AA3" w:rsidRPr="009E047D">
        <w:rPr>
          <w:rFonts w:ascii="Times New Roman" w:hAnsi="Times New Roman" w:cs="Times New Roman"/>
          <w:i/>
          <w:sz w:val="28"/>
          <w:szCs w:val="28"/>
        </w:rPr>
        <w:t xml:space="preserve">поступового зменшення кількості формальних процедур у податковій та митній сферах </w:t>
      </w:r>
      <w:r w:rsidR="00561B71" w:rsidRPr="009E047D">
        <w:rPr>
          <w:rFonts w:ascii="Times New Roman" w:hAnsi="Times New Roman" w:cs="Times New Roman"/>
          <w:i/>
          <w:sz w:val="28"/>
          <w:szCs w:val="28"/>
        </w:rPr>
        <w:t xml:space="preserve">Державною фіскальною службою </w:t>
      </w:r>
      <w:r w:rsidR="00310AA3" w:rsidRPr="009E047D">
        <w:rPr>
          <w:rFonts w:ascii="Times New Roman" w:hAnsi="Times New Roman" w:cs="Times New Roman"/>
          <w:i/>
          <w:sz w:val="28"/>
          <w:szCs w:val="28"/>
        </w:rPr>
        <w:t xml:space="preserve">здійснюється </w:t>
      </w:r>
      <w:r w:rsidR="00561B71" w:rsidRPr="009E047D">
        <w:rPr>
          <w:rFonts w:ascii="Times New Roman" w:hAnsi="Times New Roman" w:cs="Times New Roman"/>
          <w:i/>
          <w:sz w:val="28"/>
          <w:szCs w:val="28"/>
        </w:rPr>
        <w:t xml:space="preserve">поступовий </w:t>
      </w:r>
      <w:r w:rsidR="00310AA3" w:rsidRPr="009E047D">
        <w:rPr>
          <w:rFonts w:ascii="Times New Roman" w:hAnsi="Times New Roman" w:cs="Times New Roman"/>
          <w:i/>
          <w:sz w:val="28"/>
          <w:szCs w:val="28"/>
        </w:rPr>
        <w:t>перехід до автоматизації відповідних процедур</w:t>
      </w:r>
      <w:r w:rsidR="00310AA3" w:rsidRPr="009E047D">
        <w:rPr>
          <w:rFonts w:ascii="Times New Roman" w:hAnsi="Times New Roman" w:cs="Times New Roman"/>
          <w:sz w:val="28"/>
          <w:szCs w:val="28"/>
        </w:rPr>
        <w:t>.</w:t>
      </w:r>
    </w:p>
    <w:p w:rsidR="00F10DE9" w:rsidRPr="009E047D" w:rsidRDefault="00F10DE9" w:rsidP="00051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 xml:space="preserve">Зокрема, </w:t>
      </w:r>
      <w:r w:rsidR="00561B71" w:rsidRPr="009E047D">
        <w:rPr>
          <w:rFonts w:ascii="Times New Roman" w:hAnsi="Times New Roman" w:cs="Times New Roman"/>
          <w:sz w:val="28"/>
          <w:szCs w:val="28"/>
        </w:rPr>
        <w:t>ДФС</w:t>
      </w:r>
      <w:r w:rsidRPr="009E047D">
        <w:rPr>
          <w:rFonts w:ascii="Times New Roman" w:hAnsi="Times New Roman" w:cs="Times New Roman"/>
          <w:sz w:val="28"/>
          <w:szCs w:val="28"/>
        </w:rPr>
        <w:t xml:space="preserve"> України впродовж двох кварталів 20</w:t>
      </w:r>
      <w:r w:rsidR="00561B71" w:rsidRPr="009E047D">
        <w:rPr>
          <w:rFonts w:ascii="Times New Roman" w:hAnsi="Times New Roman" w:cs="Times New Roman"/>
          <w:sz w:val="28"/>
          <w:szCs w:val="28"/>
        </w:rPr>
        <w:t>16 року вжито наступних заходів:</w:t>
      </w:r>
    </w:p>
    <w:p w:rsidR="00561B71" w:rsidRPr="009E047D" w:rsidRDefault="00561B71" w:rsidP="00051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 xml:space="preserve">- </w:t>
      </w:r>
      <w:r w:rsidR="001851DB" w:rsidRPr="009E047D">
        <w:rPr>
          <w:rFonts w:ascii="Times New Roman" w:hAnsi="Times New Roman" w:cs="Times New Roman"/>
          <w:sz w:val="28"/>
          <w:szCs w:val="28"/>
        </w:rPr>
        <w:t xml:space="preserve">забезпечено податковою інформацією </w:t>
      </w:r>
      <w:r w:rsidR="00F10DE9" w:rsidRPr="009E047D">
        <w:rPr>
          <w:rFonts w:ascii="Times New Roman" w:hAnsi="Times New Roman" w:cs="Times New Roman"/>
          <w:sz w:val="28"/>
          <w:szCs w:val="28"/>
        </w:rPr>
        <w:t>Національне антикорупційне бюро України</w:t>
      </w:r>
      <w:r w:rsidRPr="009E047D">
        <w:rPr>
          <w:rFonts w:ascii="Times New Roman" w:hAnsi="Times New Roman" w:cs="Times New Roman"/>
          <w:sz w:val="28"/>
          <w:szCs w:val="28"/>
        </w:rPr>
        <w:t>;</w:t>
      </w:r>
    </w:p>
    <w:p w:rsidR="00F10DE9" w:rsidRPr="009E047D" w:rsidRDefault="00561B71" w:rsidP="00051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>- з</w:t>
      </w:r>
      <w:r w:rsidR="00F10DE9" w:rsidRPr="009E047D">
        <w:rPr>
          <w:rFonts w:ascii="Times New Roman" w:hAnsi="Times New Roman" w:cs="Times New Roman"/>
          <w:sz w:val="28"/>
          <w:szCs w:val="28"/>
        </w:rPr>
        <w:t>абезпечено безкоштовне електр</w:t>
      </w:r>
      <w:r w:rsidRPr="009E047D">
        <w:rPr>
          <w:rFonts w:ascii="Times New Roman" w:hAnsi="Times New Roman" w:cs="Times New Roman"/>
          <w:sz w:val="28"/>
          <w:szCs w:val="28"/>
        </w:rPr>
        <w:t>онне декларування для платників податків;</w:t>
      </w:r>
    </w:p>
    <w:p w:rsidR="00F10DE9" w:rsidRPr="009E047D" w:rsidRDefault="00561B71" w:rsidP="00051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>- з</w:t>
      </w:r>
      <w:r w:rsidR="00F10DE9" w:rsidRPr="009E047D">
        <w:rPr>
          <w:rFonts w:ascii="Times New Roman" w:hAnsi="Times New Roman" w:cs="Times New Roman"/>
          <w:sz w:val="28"/>
          <w:szCs w:val="28"/>
        </w:rPr>
        <w:t>абезпечено розширення бази оподаткування акцизним податком за рахунок виявлення додаткових обсягів пального та автоматизова</w:t>
      </w:r>
      <w:r w:rsidRPr="009E047D">
        <w:rPr>
          <w:rFonts w:ascii="Times New Roman" w:hAnsi="Times New Roman" w:cs="Times New Roman"/>
          <w:sz w:val="28"/>
          <w:szCs w:val="28"/>
        </w:rPr>
        <w:t>ного контролю за їх реалізацією;</w:t>
      </w:r>
    </w:p>
    <w:p w:rsidR="00F10DE9" w:rsidRPr="009E047D" w:rsidRDefault="00561B71" w:rsidP="00051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>- н</w:t>
      </w:r>
      <w:r w:rsidR="00F10DE9" w:rsidRPr="009E047D">
        <w:rPr>
          <w:rFonts w:ascii="Times New Roman" w:hAnsi="Times New Roman" w:cs="Times New Roman"/>
          <w:sz w:val="28"/>
          <w:szCs w:val="28"/>
        </w:rPr>
        <w:t>адано можливість перегляду в режимі реального часу відкритої податкової інформац</w:t>
      </w:r>
      <w:r w:rsidRPr="009E047D">
        <w:rPr>
          <w:rFonts w:ascii="Times New Roman" w:hAnsi="Times New Roman" w:cs="Times New Roman"/>
          <w:sz w:val="28"/>
          <w:szCs w:val="28"/>
        </w:rPr>
        <w:t>ії юридичним та фізичним особам;</w:t>
      </w:r>
    </w:p>
    <w:p w:rsidR="00F10DE9" w:rsidRPr="009E047D" w:rsidRDefault="00561B71" w:rsidP="00051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>- з</w:t>
      </w:r>
      <w:r w:rsidR="00F10DE9" w:rsidRPr="009E047D">
        <w:rPr>
          <w:rFonts w:ascii="Times New Roman" w:hAnsi="Times New Roman" w:cs="Times New Roman"/>
          <w:sz w:val="28"/>
          <w:szCs w:val="28"/>
        </w:rPr>
        <w:t>абезпечено автоматизацію здійсне</w:t>
      </w:r>
      <w:r w:rsidRPr="009E047D">
        <w:rPr>
          <w:rFonts w:ascii="Times New Roman" w:hAnsi="Times New Roman" w:cs="Times New Roman"/>
          <w:sz w:val="28"/>
          <w:szCs w:val="28"/>
        </w:rPr>
        <w:t>ння процедур у податковій сфері;</w:t>
      </w:r>
    </w:p>
    <w:p w:rsidR="00F10DE9" w:rsidRPr="009E047D" w:rsidRDefault="00992C29" w:rsidP="00051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>- н</w:t>
      </w:r>
      <w:r w:rsidR="00F10DE9" w:rsidRPr="009E047D">
        <w:rPr>
          <w:rFonts w:ascii="Times New Roman" w:hAnsi="Times New Roman" w:cs="Times New Roman"/>
          <w:sz w:val="28"/>
          <w:szCs w:val="28"/>
        </w:rPr>
        <w:t>адано доступ до відкритої інформації у податковій сфері.</w:t>
      </w:r>
    </w:p>
    <w:p w:rsidR="00F10DE9" w:rsidRPr="009E047D" w:rsidRDefault="00F10DE9" w:rsidP="00051D8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CEE" w:rsidRPr="009E047D" w:rsidRDefault="00310AA3" w:rsidP="00051D8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47D">
        <w:rPr>
          <w:rFonts w:ascii="Times New Roman" w:hAnsi="Times New Roman" w:cs="Times New Roman"/>
          <w:b/>
          <w:sz w:val="28"/>
          <w:szCs w:val="28"/>
        </w:rPr>
        <w:t xml:space="preserve">ХI. Поліпшення доступу громадськості до інформації </w:t>
      </w:r>
    </w:p>
    <w:p w:rsidR="00310AA3" w:rsidRPr="009E047D" w:rsidRDefault="00310AA3" w:rsidP="00051D8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47D">
        <w:rPr>
          <w:rFonts w:ascii="Times New Roman" w:hAnsi="Times New Roman" w:cs="Times New Roman"/>
          <w:b/>
          <w:sz w:val="28"/>
          <w:szCs w:val="28"/>
        </w:rPr>
        <w:t>з питань бюджету</w:t>
      </w:r>
    </w:p>
    <w:p w:rsidR="00310AA3" w:rsidRPr="009E047D" w:rsidRDefault="00310AA3" w:rsidP="00051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>Помітний прогрес відбувся у питанні удосконалення механізму доступу громадськості до інформації про розпорядження бюджетними коштами.</w:t>
      </w:r>
    </w:p>
    <w:p w:rsidR="00CB1C9B" w:rsidRPr="009E047D" w:rsidRDefault="00CB1C9B" w:rsidP="00051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A05916" w:rsidRPr="009E047D">
        <w:rPr>
          <w:rFonts w:ascii="Times New Roman" w:hAnsi="Times New Roman" w:cs="Times New Roman"/>
          <w:sz w:val="28"/>
          <w:szCs w:val="28"/>
        </w:rPr>
        <w:t xml:space="preserve">подальшого </w:t>
      </w:r>
      <w:r w:rsidRPr="009E047D">
        <w:rPr>
          <w:rFonts w:ascii="Times New Roman" w:hAnsi="Times New Roman" w:cs="Times New Roman"/>
          <w:sz w:val="28"/>
          <w:szCs w:val="28"/>
        </w:rPr>
        <w:t xml:space="preserve">розвитку проекту </w:t>
      </w:r>
      <w:r w:rsidR="009E047D">
        <w:rPr>
          <w:rFonts w:ascii="Times New Roman" w:hAnsi="Times New Roman" w:cs="Times New Roman"/>
          <w:sz w:val="28"/>
          <w:szCs w:val="28"/>
        </w:rPr>
        <w:t>«</w:t>
      </w:r>
      <w:r w:rsidRPr="009E047D">
        <w:rPr>
          <w:rFonts w:ascii="Times New Roman" w:hAnsi="Times New Roman" w:cs="Times New Roman"/>
          <w:sz w:val="28"/>
          <w:szCs w:val="28"/>
        </w:rPr>
        <w:t>Є-data» 11.02.2016 Кабінет</w:t>
      </w:r>
      <w:r w:rsidR="006B32D1">
        <w:rPr>
          <w:rFonts w:ascii="Times New Roman" w:hAnsi="Times New Roman" w:cs="Times New Roman"/>
          <w:sz w:val="28"/>
          <w:szCs w:val="28"/>
        </w:rPr>
        <w:t>ом</w:t>
      </w:r>
      <w:r w:rsidRPr="009E047D">
        <w:rPr>
          <w:rFonts w:ascii="Times New Roman" w:hAnsi="Times New Roman" w:cs="Times New Roman"/>
          <w:sz w:val="28"/>
          <w:szCs w:val="28"/>
        </w:rPr>
        <w:t xml:space="preserve"> Міністрів України прийня</w:t>
      </w:r>
      <w:r w:rsidR="006B32D1">
        <w:rPr>
          <w:rFonts w:ascii="Times New Roman" w:hAnsi="Times New Roman" w:cs="Times New Roman"/>
          <w:sz w:val="28"/>
          <w:szCs w:val="28"/>
        </w:rPr>
        <w:t>то</w:t>
      </w:r>
      <w:r w:rsidRPr="009E047D">
        <w:rPr>
          <w:rFonts w:ascii="Times New Roman" w:hAnsi="Times New Roman" w:cs="Times New Roman"/>
          <w:sz w:val="28"/>
          <w:szCs w:val="28"/>
        </w:rPr>
        <w:t xml:space="preserve"> розпорядження № 92 </w:t>
      </w:r>
      <w:r w:rsidR="009E047D">
        <w:rPr>
          <w:rFonts w:ascii="Times New Roman" w:hAnsi="Times New Roman" w:cs="Times New Roman"/>
          <w:sz w:val="28"/>
          <w:szCs w:val="28"/>
        </w:rPr>
        <w:t>«</w:t>
      </w:r>
      <w:r w:rsidRPr="009E047D">
        <w:rPr>
          <w:rFonts w:ascii="Times New Roman" w:hAnsi="Times New Roman" w:cs="Times New Roman"/>
          <w:sz w:val="28"/>
          <w:szCs w:val="28"/>
        </w:rPr>
        <w:t xml:space="preserve">Про схвалення Концепції створення інтегрованої інформаційно-аналітичної системи </w:t>
      </w:r>
      <w:r w:rsidR="009E047D">
        <w:rPr>
          <w:rFonts w:ascii="Times New Roman" w:hAnsi="Times New Roman" w:cs="Times New Roman"/>
          <w:sz w:val="28"/>
          <w:szCs w:val="28"/>
        </w:rPr>
        <w:t>«</w:t>
      </w:r>
      <w:r w:rsidRPr="009E047D">
        <w:rPr>
          <w:rFonts w:ascii="Times New Roman" w:hAnsi="Times New Roman" w:cs="Times New Roman"/>
          <w:sz w:val="28"/>
          <w:szCs w:val="28"/>
        </w:rPr>
        <w:t>Прозорий бюджет».</w:t>
      </w:r>
    </w:p>
    <w:p w:rsidR="00CB1C9B" w:rsidRPr="009E047D" w:rsidRDefault="00CB1C9B" w:rsidP="00051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>Метою Концепції є створення системи, що надасть доступ громадянам до інформації про публічні кошти на всіх стадіях</w:t>
      </w:r>
      <w:r w:rsidR="00A05916" w:rsidRPr="009E047D">
        <w:rPr>
          <w:rFonts w:ascii="Times New Roman" w:hAnsi="Times New Roman" w:cs="Times New Roman"/>
          <w:sz w:val="28"/>
          <w:szCs w:val="28"/>
        </w:rPr>
        <w:t>,</w:t>
      </w:r>
      <w:r w:rsidRPr="009E047D">
        <w:rPr>
          <w:rFonts w:ascii="Times New Roman" w:hAnsi="Times New Roman" w:cs="Times New Roman"/>
          <w:sz w:val="28"/>
          <w:szCs w:val="28"/>
        </w:rPr>
        <w:t xml:space="preserve"> </w:t>
      </w:r>
      <w:r w:rsidR="00A05916" w:rsidRPr="009E047D">
        <w:rPr>
          <w:rFonts w:ascii="Times New Roman" w:hAnsi="Times New Roman" w:cs="Times New Roman"/>
          <w:sz w:val="28"/>
          <w:szCs w:val="28"/>
        </w:rPr>
        <w:t xml:space="preserve">як </w:t>
      </w:r>
      <w:r w:rsidRPr="009E047D">
        <w:rPr>
          <w:rFonts w:ascii="Times New Roman" w:hAnsi="Times New Roman" w:cs="Times New Roman"/>
          <w:sz w:val="28"/>
          <w:szCs w:val="28"/>
        </w:rPr>
        <w:t>планування та</w:t>
      </w:r>
      <w:r w:rsidR="00A05916" w:rsidRPr="009E047D">
        <w:rPr>
          <w:rFonts w:ascii="Times New Roman" w:hAnsi="Times New Roman" w:cs="Times New Roman"/>
          <w:sz w:val="28"/>
          <w:szCs w:val="28"/>
        </w:rPr>
        <w:t>к і</w:t>
      </w:r>
      <w:r w:rsidRPr="009E047D">
        <w:rPr>
          <w:rFonts w:ascii="Times New Roman" w:hAnsi="Times New Roman" w:cs="Times New Roman"/>
          <w:sz w:val="28"/>
          <w:szCs w:val="28"/>
        </w:rPr>
        <w:t xml:space="preserve"> використання, забезпечить актуальність, достовірність та унікальність інформації, комфортність використання аналітичних даних, простоту та зрозумілість поданої інформації, логічність та продуманість, можливість порівняння динаміки, можливість зворотного зв’язку та експертного обговорення.</w:t>
      </w:r>
      <w:r w:rsidR="003C7A87" w:rsidRPr="009E047D">
        <w:rPr>
          <w:rFonts w:ascii="Times New Roman" w:hAnsi="Times New Roman" w:cs="Times New Roman"/>
          <w:sz w:val="28"/>
          <w:szCs w:val="28"/>
        </w:rPr>
        <w:t xml:space="preserve"> Плановий строк реалізації Концепції становить три роки з моменту її затвердження.</w:t>
      </w:r>
    </w:p>
    <w:p w:rsidR="00CB1C9B" w:rsidRPr="009E047D" w:rsidRDefault="00CB1C9B" w:rsidP="00051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 xml:space="preserve">Реалізація Концепції забезпечить </w:t>
      </w:r>
      <w:r w:rsidR="003C7A87" w:rsidRPr="009E047D">
        <w:rPr>
          <w:rFonts w:ascii="Times New Roman" w:hAnsi="Times New Roman" w:cs="Times New Roman"/>
          <w:sz w:val="28"/>
          <w:szCs w:val="28"/>
        </w:rPr>
        <w:t xml:space="preserve">ефективне накопичення, оброблення та співставлення даних стосовно управління публічними коштами, </w:t>
      </w:r>
      <w:r w:rsidRPr="009E047D">
        <w:rPr>
          <w:rFonts w:ascii="Times New Roman" w:hAnsi="Times New Roman" w:cs="Times New Roman"/>
          <w:sz w:val="28"/>
          <w:szCs w:val="28"/>
        </w:rPr>
        <w:t xml:space="preserve">автоматизацію бюджетного процесу, сприятиме підвищенню інвестиційної привабливості </w:t>
      </w:r>
      <w:r w:rsidRPr="009E047D">
        <w:rPr>
          <w:rFonts w:ascii="Times New Roman" w:hAnsi="Times New Roman" w:cs="Times New Roman"/>
          <w:sz w:val="28"/>
          <w:szCs w:val="28"/>
        </w:rPr>
        <w:lastRenderedPageBreak/>
        <w:t>країни за рахунок більш відкритої політики Уряду, зменшить ймовірність зловживань та вчинення корупційних дій на всіх етапах бюджетного процесу.</w:t>
      </w:r>
    </w:p>
    <w:p w:rsidR="00CB1C9B" w:rsidRPr="009E047D" w:rsidRDefault="00CB1C9B" w:rsidP="00051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 xml:space="preserve">24.12.2015 Верховна Рада України прийняла Закон України № 909-VIII </w:t>
      </w:r>
      <w:r w:rsidR="009E047D">
        <w:rPr>
          <w:rFonts w:ascii="Times New Roman" w:hAnsi="Times New Roman" w:cs="Times New Roman"/>
          <w:sz w:val="28"/>
          <w:szCs w:val="28"/>
        </w:rPr>
        <w:t>«</w:t>
      </w:r>
      <w:r w:rsidRPr="009E047D">
        <w:rPr>
          <w:rFonts w:ascii="Times New Roman" w:hAnsi="Times New Roman" w:cs="Times New Roman"/>
          <w:sz w:val="28"/>
          <w:szCs w:val="28"/>
        </w:rPr>
        <w:t>Про внесення змін до Податкового кодексу України та деяких законодавчих актів України щодо забезпечення збалансованості бюджетних надходжень у 2016 році», яким, зокрема, запроваджено створення 2 публічних відкритих реєстрів з хронологіч</w:t>
      </w:r>
      <w:r w:rsidR="003C7A87" w:rsidRPr="009E047D">
        <w:rPr>
          <w:rFonts w:ascii="Times New Roman" w:hAnsi="Times New Roman" w:cs="Times New Roman"/>
          <w:sz w:val="28"/>
          <w:szCs w:val="28"/>
        </w:rPr>
        <w:t xml:space="preserve">ною системою відшкодування ПДВ. </w:t>
      </w:r>
      <w:r w:rsidRPr="009E047D">
        <w:rPr>
          <w:rFonts w:ascii="Times New Roman" w:hAnsi="Times New Roman" w:cs="Times New Roman"/>
          <w:sz w:val="28"/>
          <w:szCs w:val="28"/>
        </w:rPr>
        <w:t>01.02.2016 зазначені зміни набрали чинності.</w:t>
      </w:r>
    </w:p>
    <w:p w:rsidR="00CB1C9B" w:rsidRPr="009E047D" w:rsidRDefault="00CB1C9B" w:rsidP="00051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 xml:space="preserve">У зв’язку з цим, Кабінет Міністрів України  постановою від 22.02.2016 </w:t>
      </w:r>
      <w:r w:rsidR="008C1CEE" w:rsidRPr="009E047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E047D">
        <w:rPr>
          <w:rFonts w:ascii="Times New Roman" w:hAnsi="Times New Roman" w:cs="Times New Roman"/>
          <w:sz w:val="28"/>
          <w:szCs w:val="28"/>
        </w:rPr>
        <w:t>№ 68 затвердив Порядок ведення реєстрів заяв про повернення суми бюджетного відшкодування податку на додану вартість.</w:t>
      </w:r>
    </w:p>
    <w:p w:rsidR="00CB1C9B" w:rsidRPr="009E047D" w:rsidRDefault="00CB1C9B" w:rsidP="00051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>Порядком, зокрема, передбачено: перелік даних, з яких формуватимуться такі реєстри; автоматичне внесення заяв до відповідного реєстру, що здійснюватиметься протягом операційного дня у хронологічному порядку надходження заяв; щоденне опублікування реєстрів на офіційному веб-сайті Державної фіскальної служби.</w:t>
      </w:r>
    </w:p>
    <w:p w:rsidR="00CB1C9B" w:rsidRPr="009E047D" w:rsidRDefault="00CB1C9B" w:rsidP="00051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>Здійснення зазначених заходів сприятиме запровадженню прозорості у всі процеси управління державними фінансами та взаємовідносини з платниками податків, що у свою чергу</w:t>
      </w:r>
      <w:r w:rsidR="00907C11">
        <w:rPr>
          <w:rFonts w:ascii="Times New Roman" w:hAnsi="Times New Roman" w:cs="Times New Roman"/>
          <w:sz w:val="28"/>
          <w:szCs w:val="28"/>
        </w:rPr>
        <w:t>,</w:t>
      </w:r>
      <w:r w:rsidRPr="009E047D">
        <w:rPr>
          <w:rFonts w:ascii="Times New Roman" w:hAnsi="Times New Roman" w:cs="Times New Roman"/>
          <w:sz w:val="28"/>
          <w:szCs w:val="28"/>
        </w:rPr>
        <w:t xml:space="preserve"> має допомогти подолати </w:t>
      </w:r>
      <w:r w:rsidR="00907C11">
        <w:rPr>
          <w:rFonts w:ascii="Times New Roman" w:hAnsi="Times New Roman" w:cs="Times New Roman"/>
          <w:sz w:val="28"/>
          <w:szCs w:val="28"/>
        </w:rPr>
        <w:t xml:space="preserve">прояви </w:t>
      </w:r>
      <w:r w:rsidRPr="009E047D">
        <w:rPr>
          <w:rFonts w:ascii="Times New Roman" w:hAnsi="Times New Roman" w:cs="Times New Roman"/>
          <w:sz w:val="28"/>
          <w:szCs w:val="28"/>
        </w:rPr>
        <w:t>корупці</w:t>
      </w:r>
      <w:r w:rsidR="00907C11">
        <w:rPr>
          <w:rFonts w:ascii="Times New Roman" w:hAnsi="Times New Roman" w:cs="Times New Roman"/>
          <w:sz w:val="28"/>
          <w:szCs w:val="28"/>
        </w:rPr>
        <w:t>ї</w:t>
      </w:r>
      <w:r w:rsidRPr="009E047D">
        <w:rPr>
          <w:rFonts w:ascii="Times New Roman" w:hAnsi="Times New Roman" w:cs="Times New Roman"/>
          <w:sz w:val="28"/>
          <w:szCs w:val="28"/>
        </w:rPr>
        <w:t xml:space="preserve"> в податковій сфері.</w:t>
      </w:r>
      <w:r w:rsidR="00907C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7F0" w:rsidRPr="009E047D" w:rsidRDefault="00FB67F0" w:rsidP="00051D8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0AA3" w:rsidRPr="009E047D" w:rsidRDefault="00310AA3" w:rsidP="00051D80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E047D">
        <w:rPr>
          <w:rFonts w:ascii="Times New Roman" w:hAnsi="Times New Roman" w:cs="Times New Roman"/>
          <w:b/>
          <w:sz w:val="28"/>
          <w:szCs w:val="28"/>
        </w:rPr>
        <w:t>Подальша робота</w:t>
      </w:r>
    </w:p>
    <w:p w:rsidR="009D4089" w:rsidRPr="009E047D" w:rsidRDefault="008C1CEE" w:rsidP="00051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>На сьогодні</w:t>
      </w:r>
      <w:r w:rsidR="009D4089" w:rsidRPr="009E047D">
        <w:rPr>
          <w:rFonts w:ascii="Times New Roman" w:hAnsi="Times New Roman" w:cs="Times New Roman"/>
          <w:sz w:val="28"/>
          <w:szCs w:val="28"/>
        </w:rPr>
        <w:t xml:space="preserve"> оновлення Стратегії управління державним фінансами є пріоритетним завданням у роботі Мінфіну на 2016 рік. </w:t>
      </w:r>
    </w:p>
    <w:p w:rsidR="009D4089" w:rsidRPr="009E047D" w:rsidRDefault="009D4089" w:rsidP="00051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 xml:space="preserve">Уряд України взяв на себе зобов’язання, у тому числі перед європейськими партнерами, прийняти оновлену стратегію та план дій до неї </w:t>
      </w:r>
      <w:r w:rsidR="001E553B" w:rsidRPr="009E047D">
        <w:rPr>
          <w:rFonts w:ascii="Times New Roman" w:hAnsi="Times New Roman" w:cs="Times New Roman"/>
          <w:sz w:val="28"/>
          <w:szCs w:val="28"/>
        </w:rPr>
        <w:t xml:space="preserve">не пізніше </w:t>
      </w:r>
      <w:r w:rsidRPr="009E047D">
        <w:rPr>
          <w:rFonts w:ascii="Times New Roman" w:hAnsi="Times New Roman" w:cs="Times New Roman"/>
          <w:sz w:val="28"/>
          <w:szCs w:val="28"/>
        </w:rPr>
        <w:t>кінця 2016 року.</w:t>
      </w:r>
    </w:p>
    <w:p w:rsidR="009D4089" w:rsidRPr="009E047D" w:rsidRDefault="00907C11" w:rsidP="00051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</w:t>
      </w:r>
      <w:r w:rsidR="009D4089" w:rsidRPr="009E047D">
        <w:rPr>
          <w:rFonts w:ascii="Times New Roman" w:hAnsi="Times New Roman" w:cs="Times New Roman"/>
          <w:sz w:val="28"/>
          <w:szCs w:val="28"/>
        </w:rPr>
        <w:t xml:space="preserve"> </w:t>
      </w:r>
      <w:r w:rsidR="001E553B" w:rsidRPr="009E047D">
        <w:rPr>
          <w:rFonts w:ascii="Times New Roman" w:hAnsi="Times New Roman" w:cs="Times New Roman"/>
          <w:sz w:val="28"/>
          <w:szCs w:val="28"/>
        </w:rPr>
        <w:t xml:space="preserve">Міністерство фінансів </w:t>
      </w:r>
      <w:r w:rsidR="009D4089" w:rsidRPr="009E047D">
        <w:rPr>
          <w:rFonts w:ascii="Times New Roman" w:hAnsi="Times New Roman" w:cs="Times New Roman"/>
          <w:sz w:val="28"/>
          <w:szCs w:val="28"/>
        </w:rPr>
        <w:t>працює над створенням комплексного документу на 5-річну перспективу, основна увага в якому буде приділена запровадженню середньострокового бюджетного планування, встановленню чітких зв’язків між стратегічним плануванням та бюджетом, управлінню фіскальними ризиками та підвищенню ефективності державних видатків на всіх рівнях. Нова стратегія стане</w:t>
      </w:r>
      <w:r w:rsidR="001E553B" w:rsidRPr="009E047D">
        <w:rPr>
          <w:rFonts w:ascii="Times New Roman" w:hAnsi="Times New Roman" w:cs="Times New Roman"/>
          <w:sz w:val="28"/>
          <w:szCs w:val="28"/>
        </w:rPr>
        <w:t xml:space="preserve"> також</w:t>
      </w:r>
      <w:r w:rsidR="009D4089" w:rsidRPr="009E047D">
        <w:rPr>
          <w:rFonts w:ascii="Times New Roman" w:hAnsi="Times New Roman" w:cs="Times New Roman"/>
          <w:sz w:val="28"/>
          <w:szCs w:val="28"/>
        </w:rPr>
        <w:t xml:space="preserve"> дорожньою картою для координації реформ у </w:t>
      </w:r>
      <w:r w:rsidR="001E553B" w:rsidRPr="009E047D">
        <w:rPr>
          <w:rFonts w:ascii="Times New Roman" w:hAnsi="Times New Roman" w:cs="Times New Roman"/>
          <w:sz w:val="28"/>
          <w:szCs w:val="28"/>
        </w:rPr>
        <w:t>податковій системі</w:t>
      </w:r>
      <w:r w:rsidR="009D4089" w:rsidRPr="009E047D">
        <w:rPr>
          <w:rFonts w:ascii="Times New Roman" w:hAnsi="Times New Roman" w:cs="Times New Roman"/>
          <w:sz w:val="28"/>
          <w:szCs w:val="28"/>
        </w:rPr>
        <w:t xml:space="preserve">, </w:t>
      </w:r>
      <w:r w:rsidR="001E553B" w:rsidRPr="009E047D">
        <w:rPr>
          <w:rFonts w:ascii="Times New Roman" w:hAnsi="Times New Roman" w:cs="Times New Roman"/>
          <w:sz w:val="28"/>
          <w:szCs w:val="28"/>
        </w:rPr>
        <w:t xml:space="preserve">сферах </w:t>
      </w:r>
      <w:r w:rsidR="009D4089" w:rsidRPr="009E047D">
        <w:rPr>
          <w:rFonts w:ascii="Times New Roman" w:hAnsi="Times New Roman" w:cs="Times New Roman"/>
          <w:sz w:val="28"/>
          <w:szCs w:val="28"/>
        </w:rPr>
        <w:t>внутрішнього контролю і аудиту, фіскальних аспектів децентралізації</w:t>
      </w:r>
      <w:r w:rsidR="001E553B" w:rsidRPr="009E047D">
        <w:rPr>
          <w:rFonts w:ascii="Times New Roman" w:hAnsi="Times New Roman" w:cs="Times New Roman"/>
          <w:sz w:val="28"/>
          <w:szCs w:val="28"/>
        </w:rPr>
        <w:t xml:space="preserve"> тощо</w:t>
      </w:r>
      <w:r w:rsidR="009D4089" w:rsidRPr="009E047D">
        <w:rPr>
          <w:rFonts w:ascii="Times New Roman" w:hAnsi="Times New Roman" w:cs="Times New Roman"/>
          <w:sz w:val="28"/>
          <w:szCs w:val="28"/>
        </w:rPr>
        <w:t>.</w:t>
      </w:r>
    </w:p>
    <w:p w:rsidR="009D4089" w:rsidRPr="009E047D" w:rsidRDefault="009D4089" w:rsidP="00051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>Відповідно до Плану пріоритетних дій Уряду на 2016 рік, затвердженого  розпорядженням  Кабінету  Міністрів  України  від 28.05.2016 № 418-р, а також рекомендацій ЄС, представлених Українській Стороні під час візиту в Україну</w:t>
      </w:r>
      <w:r w:rsidR="001E553B" w:rsidRPr="009E047D">
        <w:rPr>
          <w:rFonts w:ascii="Times New Roman" w:hAnsi="Times New Roman" w:cs="Times New Roman"/>
          <w:sz w:val="28"/>
          <w:szCs w:val="28"/>
        </w:rPr>
        <w:t xml:space="preserve"> 20-21 квітня 2016 року</w:t>
      </w:r>
      <w:r w:rsidRPr="009E047D">
        <w:rPr>
          <w:rFonts w:ascii="Times New Roman" w:hAnsi="Times New Roman" w:cs="Times New Roman"/>
          <w:sz w:val="28"/>
          <w:szCs w:val="28"/>
        </w:rPr>
        <w:t xml:space="preserve"> Комісара ЄС з питань розширення та політики сусідства Й.Хана, були визначені конкретні заходи стосовно вдосконалення</w:t>
      </w:r>
      <w:r w:rsidR="001E553B" w:rsidRPr="009E047D">
        <w:rPr>
          <w:rFonts w:ascii="Times New Roman" w:hAnsi="Times New Roman" w:cs="Times New Roman"/>
          <w:sz w:val="28"/>
          <w:szCs w:val="28"/>
        </w:rPr>
        <w:t xml:space="preserve"> Стратегії управління державним фінансами</w:t>
      </w:r>
      <w:r w:rsidRPr="009E04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4089" w:rsidRPr="009E047D" w:rsidRDefault="009D4089" w:rsidP="00051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 xml:space="preserve">У даному зв’язку, Міністерством фінансів України спільно з Світовим банком, Європейською Комісією та експертами SIGMA проводиться активна робота стосовно перегляду та вдосконалення </w:t>
      </w:r>
      <w:r w:rsidR="00167DC9" w:rsidRPr="009E047D">
        <w:rPr>
          <w:rFonts w:ascii="Times New Roman" w:hAnsi="Times New Roman" w:cs="Times New Roman"/>
          <w:sz w:val="28"/>
          <w:szCs w:val="28"/>
        </w:rPr>
        <w:t>цього документа</w:t>
      </w:r>
      <w:r w:rsidRPr="009E047D">
        <w:rPr>
          <w:rFonts w:ascii="Times New Roman" w:hAnsi="Times New Roman" w:cs="Times New Roman"/>
          <w:sz w:val="28"/>
          <w:szCs w:val="28"/>
        </w:rPr>
        <w:t>, яка має бути завершена орієнтовно до кінця вересня 2016 року.</w:t>
      </w:r>
    </w:p>
    <w:p w:rsidR="009D4089" w:rsidRPr="009E047D" w:rsidRDefault="00907C11" w:rsidP="00051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сьогодні</w:t>
      </w:r>
      <w:r w:rsidR="009D4089" w:rsidRPr="009E047D">
        <w:rPr>
          <w:rFonts w:ascii="Times New Roman" w:hAnsi="Times New Roman" w:cs="Times New Roman"/>
          <w:sz w:val="28"/>
          <w:szCs w:val="28"/>
        </w:rPr>
        <w:t xml:space="preserve"> Мінфіном оновлено склад міжвідомчої Робочої групи з розвитку системи управління державними фінансами (Наказ Мінфіну № 567 від 02.07.2016), </w:t>
      </w:r>
      <w:r w:rsidR="00167DC9" w:rsidRPr="009E047D">
        <w:rPr>
          <w:rFonts w:ascii="Times New Roman" w:hAnsi="Times New Roman" w:cs="Times New Roman"/>
          <w:sz w:val="28"/>
          <w:szCs w:val="28"/>
        </w:rPr>
        <w:t xml:space="preserve">координатором роботи визначено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9D4089" w:rsidRPr="009E047D">
        <w:rPr>
          <w:rFonts w:ascii="Times New Roman" w:hAnsi="Times New Roman" w:cs="Times New Roman"/>
          <w:sz w:val="28"/>
          <w:szCs w:val="28"/>
        </w:rPr>
        <w:t xml:space="preserve">аступника Міністра фінансів Марченка С.М. </w:t>
      </w:r>
    </w:p>
    <w:p w:rsidR="009D4089" w:rsidRPr="009E047D" w:rsidRDefault="009D4089" w:rsidP="00051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 xml:space="preserve">До складу групи </w:t>
      </w:r>
      <w:r w:rsidR="00907C11">
        <w:rPr>
          <w:rFonts w:ascii="Times New Roman" w:hAnsi="Times New Roman" w:cs="Times New Roman"/>
          <w:sz w:val="28"/>
          <w:szCs w:val="28"/>
        </w:rPr>
        <w:t>включено</w:t>
      </w:r>
      <w:r w:rsidRPr="009E047D">
        <w:rPr>
          <w:rFonts w:ascii="Times New Roman" w:hAnsi="Times New Roman" w:cs="Times New Roman"/>
          <w:sz w:val="28"/>
          <w:szCs w:val="28"/>
        </w:rPr>
        <w:t xml:space="preserve"> представник</w:t>
      </w:r>
      <w:r w:rsidR="00907C11">
        <w:rPr>
          <w:rFonts w:ascii="Times New Roman" w:hAnsi="Times New Roman" w:cs="Times New Roman"/>
          <w:sz w:val="28"/>
          <w:szCs w:val="28"/>
        </w:rPr>
        <w:t>ів</w:t>
      </w:r>
      <w:r w:rsidRPr="009E047D">
        <w:rPr>
          <w:rFonts w:ascii="Times New Roman" w:hAnsi="Times New Roman" w:cs="Times New Roman"/>
          <w:sz w:val="28"/>
          <w:szCs w:val="28"/>
        </w:rPr>
        <w:t xml:space="preserve"> міністерств, відомств, міжнародн</w:t>
      </w:r>
      <w:r w:rsidR="00907C11">
        <w:rPr>
          <w:rFonts w:ascii="Times New Roman" w:hAnsi="Times New Roman" w:cs="Times New Roman"/>
          <w:sz w:val="28"/>
          <w:szCs w:val="28"/>
        </w:rPr>
        <w:t>их</w:t>
      </w:r>
      <w:r w:rsidRPr="009E047D">
        <w:rPr>
          <w:rFonts w:ascii="Times New Roman" w:hAnsi="Times New Roman" w:cs="Times New Roman"/>
          <w:sz w:val="28"/>
          <w:szCs w:val="28"/>
        </w:rPr>
        <w:t xml:space="preserve"> експерт</w:t>
      </w:r>
      <w:r w:rsidR="00907C11">
        <w:rPr>
          <w:rFonts w:ascii="Times New Roman" w:hAnsi="Times New Roman" w:cs="Times New Roman"/>
          <w:sz w:val="28"/>
          <w:szCs w:val="28"/>
        </w:rPr>
        <w:t>ів</w:t>
      </w:r>
      <w:r w:rsidRPr="009E047D">
        <w:rPr>
          <w:rFonts w:ascii="Times New Roman" w:hAnsi="Times New Roman" w:cs="Times New Roman"/>
          <w:sz w:val="28"/>
          <w:szCs w:val="28"/>
        </w:rPr>
        <w:t>, представник</w:t>
      </w:r>
      <w:r w:rsidR="00907C11">
        <w:rPr>
          <w:rFonts w:ascii="Times New Roman" w:hAnsi="Times New Roman" w:cs="Times New Roman"/>
          <w:sz w:val="28"/>
          <w:szCs w:val="28"/>
        </w:rPr>
        <w:t>ів</w:t>
      </w:r>
      <w:r w:rsidRPr="009E047D">
        <w:rPr>
          <w:rFonts w:ascii="Times New Roman" w:hAnsi="Times New Roman" w:cs="Times New Roman"/>
          <w:sz w:val="28"/>
          <w:szCs w:val="28"/>
        </w:rPr>
        <w:t xml:space="preserve"> громадських організацій.</w:t>
      </w:r>
    </w:p>
    <w:p w:rsidR="009D4089" w:rsidRPr="009E047D" w:rsidRDefault="009D4089" w:rsidP="00051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>На сьогоднішній Міністерств</w:t>
      </w:r>
      <w:r w:rsidR="00B14BDB">
        <w:rPr>
          <w:rFonts w:ascii="Times New Roman" w:hAnsi="Times New Roman" w:cs="Times New Roman"/>
          <w:sz w:val="28"/>
          <w:szCs w:val="28"/>
        </w:rPr>
        <w:t>ом</w:t>
      </w:r>
      <w:r w:rsidRPr="009E047D">
        <w:rPr>
          <w:rFonts w:ascii="Times New Roman" w:hAnsi="Times New Roman" w:cs="Times New Roman"/>
          <w:sz w:val="28"/>
          <w:szCs w:val="28"/>
        </w:rPr>
        <w:t xml:space="preserve"> фінансів</w:t>
      </w:r>
      <w:r w:rsidR="00B14BDB">
        <w:rPr>
          <w:rFonts w:ascii="Times New Roman" w:hAnsi="Times New Roman" w:cs="Times New Roman"/>
          <w:sz w:val="28"/>
          <w:szCs w:val="28"/>
        </w:rPr>
        <w:t xml:space="preserve"> та </w:t>
      </w:r>
      <w:r w:rsidR="00B14BDB" w:rsidRPr="009E047D">
        <w:rPr>
          <w:rFonts w:ascii="Times New Roman" w:hAnsi="Times New Roman" w:cs="Times New Roman"/>
          <w:sz w:val="28"/>
          <w:szCs w:val="28"/>
        </w:rPr>
        <w:t xml:space="preserve">співробітниками Представництва Європейського </w:t>
      </w:r>
      <w:r w:rsidR="00B14BDB">
        <w:rPr>
          <w:rFonts w:ascii="Times New Roman" w:hAnsi="Times New Roman" w:cs="Times New Roman"/>
          <w:sz w:val="28"/>
          <w:szCs w:val="28"/>
        </w:rPr>
        <w:t>Союзу в Україні,</w:t>
      </w:r>
      <w:r w:rsidR="00B14BDB" w:rsidRPr="009E047D">
        <w:rPr>
          <w:rFonts w:ascii="Times New Roman" w:hAnsi="Times New Roman" w:cs="Times New Roman"/>
          <w:sz w:val="28"/>
          <w:szCs w:val="28"/>
        </w:rPr>
        <w:t xml:space="preserve"> Світового банку</w:t>
      </w:r>
      <w:r w:rsidR="00B14BDB">
        <w:rPr>
          <w:rFonts w:ascii="Times New Roman" w:hAnsi="Times New Roman" w:cs="Times New Roman"/>
          <w:sz w:val="28"/>
          <w:szCs w:val="28"/>
        </w:rPr>
        <w:t xml:space="preserve"> та</w:t>
      </w:r>
      <w:r w:rsidR="00B14BDB" w:rsidRPr="009E047D">
        <w:rPr>
          <w:rFonts w:ascii="Times New Roman" w:hAnsi="Times New Roman" w:cs="Times New Roman"/>
          <w:sz w:val="28"/>
          <w:szCs w:val="28"/>
        </w:rPr>
        <w:t xml:space="preserve"> експертами SIGMA</w:t>
      </w:r>
      <w:r w:rsidR="00B14BDB" w:rsidRPr="009E047D">
        <w:rPr>
          <w:rFonts w:ascii="Times New Roman" w:hAnsi="Times New Roman" w:cs="Times New Roman"/>
          <w:sz w:val="28"/>
          <w:szCs w:val="28"/>
        </w:rPr>
        <w:t xml:space="preserve"> </w:t>
      </w:r>
      <w:r w:rsidRPr="009E047D">
        <w:rPr>
          <w:rFonts w:ascii="Times New Roman" w:hAnsi="Times New Roman" w:cs="Times New Roman"/>
          <w:sz w:val="28"/>
          <w:szCs w:val="28"/>
        </w:rPr>
        <w:t xml:space="preserve">проведено обговорення та узгоджено підходи до спільної роботи з оновлення Стратегії. Крім того, було залучено технічну допомогу від Світового банку для </w:t>
      </w:r>
      <w:r w:rsidR="00B14BDB">
        <w:rPr>
          <w:rFonts w:ascii="Times New Roman" w:hAnsi="Times New Roman" w:cs="Times New Roman"/>
          <w:sz w:val="28"/>
          <w:szCs w:val="28"/>
        </w:rPr>
        <w:t xml:space="preserve">поглиблення </w:t>
      </w:r>
      <w:r w:rsidRPr="009E047D">
        <w:rPr>
          <w:rFonts w:ascii="Times New Roman" w:hAnsi="Times New Roman" w:cs="Times New Roman"/>
          <w:sz w:val="28"/>
          <w:szCs w:val="28"/>
        </w:rPr>
        <w:t xml:space="preserve">координації </w:t>
      </w:r>
      <w:r w:rsidR="00B14BDB">
        <w:rPr>
          <w:rFonts w:ascii="Times New Roman" w:hAnsi="Times New Roman" w:cs="Times New Roman"/>
          <w:sz w:val="28"/>
          <w:szCs w:val="28"/>
        </w:rPr>
        <w:t>роботи з розроблення вказаного</w:t>
      </w:r>
      <w:r w:rsidR="00167DC9" w:rsidRPr="009E047D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B14BDB">
        <w:rPr>
          <w:rFonts w:ascii="Times New Roman" w:hAnsi="Times New Roman" w:cs="Times New Roman"/>
          <w:sz w:val="28"/>
          <w:szCs w:val="28"/>
        </w:rPr>
        <w:t>у</w:t>
      </w:r>
      <w:r w:rsidRPr="009E047D">
        <w:rPr>
          <w:rFonts w:ascii="Times New Roman" w:hAnsi="Times New Roman" w:cs="Times New Roman"/>
          <w:sz w:val="28"/>
          <w:szCs w:val="28"/>
        </w:rPr>
        <w:t>.</w:t>
      </w:r>
    </w:p>
    <w:p w:rsidR="009D4089" w:rsidRPr="009E047D" w:rsidRDefault="00B14BDB" w:rsidP="00051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Крім того, </w:t>
      </w:r>
      <w:r w:rsidR="009D4089" w:rsidRPr="009E047D">
        <w:rPr>
          <w:rFonts w:ascii="Times New Roman" w:hAnsi="Times New Roman" w:cs="Times New Roman"/>
          <w:sz w:val="28"/>
          <w:szCs w:val="28"/>
        </w:rPr>
        <w:t>пров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D4089" w:rsidRPr="009E047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ено</w:t>
      </w:r>
      <w:r w:rsidR="009D4089" w:rsidRPr="009E047D">
        <w:rPr>
          <w:rFonts w:ascii="Times New Roman" w:hAnsi="Times New Roman" w:cs="Times New Roman"/>
          <w:sz w:val="28"/>
          <w:szCs w:val="28"/>
        </w:rPr>
        <w:t xml:space="preserve"> робот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D4089" w:rsidRPr="009E04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bookmarkStart w:id="0" w:name="_GoBack"/>
      <w:bookmarkEnd w:id="0"/>
      <w:r w:rsidR="009D4089" w:rsidRPr="009E047D">
        <w:rPr>
          <w:rFonts w:ascii="Times New Roman" w:hAnsi="Times New Roman" w:cs="Times New Roman"/>
          <w:sz w:val="28"/>
          <w:szCs w:val="28"/>
        </w:rPr>
        <w:t>визначення переліку складових (розділів) майбутньої оновленої Стратегії та їх основних положень.</w:t>
      </w:r>
    </w:p>
    <w:p w:rsidR="00B9707C" w:rsidRPr="009E047D" w:rsidRDefault="00B9707C" w:rsidP="00051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1E82" w:rsidRPr="009E047D" w:rsidRDefault="00DA1E82" w:rsidP="00DA1E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047D">
        <w:rPr>
          <w:rFonts w:ascii="Times New Roman" w:hAnsi="Times New Roman" w:cs="Times New Roman"/>
          <w:sz w:val="28"/>
          <w:szCs w:val="28"/>
        </w:rPr>
        <w:t>___________</w:t>
      </w:r>
    </w:p>
    <w:sectPr w:rsidR="00DA1E82" w:rsidRPr="009E047D" w:rsidSect="00051D80">
      <w:headerReference w:type="default" r:id="rId12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BBE" w:rsidRDefault="004C0BBE" w:rsidP="00036178">
      <w:pPr>
        <w:spacing w:after="0" w:line="240" w:lineRule="auto"/>
      </w:pPr>
      <w:r>
        <w:separator/>
      </w:r>
    </w:p>
  </w:endnote>
  <w:endnote w:type="continuationSeparator" w:id="0">
    <w:p w:rsidR="004C0BBE" w:rsidRDefault="004C0BBE" w:rsidP="00036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BBE" w:rsidRDefault="004C0BBE" w:rsidP="00036178">
      <w:pPr>
        <w:spacing w:after="0" w:line="240" w:lineRule="auto"/>
      </w:pPr>
      <w:r>
        <w:separator/>
      </w:r>
    </w:p>
  </w:footnote>
  <w:footnote w:type="continuationSeparator" w:id="0">
    <w:p w:rsidR="004C0BBE" w:rsidRDefault="004C0BBE" w:rsidP="00036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36941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36178" w:rsidRPr="000877D5" w:rsidRDefault="00036178">
        <w:pPr>
          <w:pStyle w:val="a4"/>
          <w:jc w:val="center"/>
          <w:rPr>
            <w:rFonts w:ascii="Times New Roman" w:hAnsi="Times New Roman" w:cs="Times New Roman"/>
          </w:rPr>
        </w:pPr>
        <w:r w:rsidRPr="000877D5">
          <w:rPr>
            <w:rFonts w:ascii="Times New Roman" w:hAnsi="Times New Roman" w:cs="Times New Roman"/>
          </w:rPr>
          <w:fldChar w:fldCharType="begin"/>
        </w:r>
        <w:r w:rsidRPr="000877D5">
          <w:rPr>
            <w:rFonts w:ascii="Times New Roman" w:hAnsi="Times New Roman" w:cs="Times New Roman"/>
          </w:rPr>
          <w:instrText>PAGE   \* MERGEFORMAT</w:instrText>
        </w:r>
        <w:r w:rsidRPr="000877D5">
          <w:rPr>
            <w:rFonts w:ascii="Times New Roman" w:hAnsi="Times New Roman" w:cs="Times New Roman"/>
          </w:rPr>
          <w:fldChar w:fldCharType="separate"/>
        </w:r>
        <w:r w:rsidR="00B14BDB">
          <w:rPr>
            <w:rFonts w:ascii="Times New Roman" w:hAnsi="Times New Roman" w:cs="Times New Roman"/>
            <w:noProof/>
          </w:rPr>
          <w:t>8</w:t>
        </w:r>
        <w:r w:rsidRPr="000877D5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93C24"/>
    <w:multiLevelType w:val="hybridMultilevel"/>
    <w:tmpl w:val="8AB026DA"/>
    <w:lvl w:ilvl="0" w:tplc="F6247FAC">
      <w:start w:val="8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AA3"/>
    <w:rsid w:val="00013309"/>
    <w:rsid w:val="00033BEC"/>
    <w:rsid w:val="00036178"/>
    <w:rsid w:val="00051D80"/>
    <w:rsid w:val="0006623A"/>
    <w:rsid w:val="000723DA"/>
    <w:rsid w:val="00073E11"/>
    <w:rsid w:val="000803EB"/>
    <w:rsid w:val="000836AF"/>
    <w:rsid w:val="000877D5"/>
    <w:rsid w:val="00091098"/>
    <w:rsid w:val="000941DC"/>
    <w:rsid w:val="000B3244"/>
    <w:rsid w:val="000C282B"/>
    <w:rsid w:val="000C6917"/>
    <w:rsid w:val="000E159B"/>
    <w:rsid w:val="000E70CE"/>
    <w:rsid w:val="000F2620"/>
    <w:rsid w:val="001018D8"/>
    <w:rsid w:val="001042CA"/>
    <w:rsid w:val="001221B8"/>
    <w:rsid w:val="00125045"/>
    <w:rsid w:val="00131BD8"/>
    <w:rsid w:val="00145EC0"/>
    <w:rsid w:val="00151FA8"/>
    <w:rsid w:val="001543FB"/>
    <w:rsid w:val="001646BB"/>
    <w:rsid w:val="00167DC9"/>
    <w:rsid w:val="001736DC"/>
    <w:rsid w:val="001746B6"/>
    <w:rsid w:val="0018083E"/>
    <w:rsid w:val="00182A26"/>
    <w:rsid w:val="00184E5A"/>
    <w:rsid w:val="001851DB"/>
    <w:rsid w:val="001929D4"/>
    <w:rsid w:val="001973BE"/>
    <w:rsid w:val="001B7D32"/>
    <w:rsid w:val="001C4F91"/>
    <w:rsid w:val="001D0CCB"/>
    <w:rsid w:val="001E553B"/>
    <w:rsid w:val="0024197B"/>
    <w:rsid w:val="00244797"/>
    <w:rsid w:val="002543B4"/>
    <w:rsid w:val="002844BB"/>
    <w:rsid w:val="002B60A4"/>
    <w:rsid w:val="002C126F"/>
    <w:rsid w:val="002D6642"/>
    <w:rsid w:val="00310AA3"/>
    <w:rsid w:val="00313C79"/>
    <w:rsid w:val="00351997"/>
    <w:rsid w:val="00352C1E"/>
    <w:rsid w:val="00380A3A"/>
    <w:rsid w:val="00382438"/>
    <w:rsid w:val="003A3648"/>
    <w:rsid w:val="003A4756"/>
    <w:rsid w:val="003A7587"/>
    <w:rsid w:val="003C04C8"/>
    <w:rsid w:val="003C7A87"/>
    <w:rsid w:val="003D31B5"/>
    <w:rsid w:val="003D5844"/>
    <w:rsid w:val="003E199B"/>
    <w:rsid w:val="003E4BF6"/>
    <w:rsid w:val="003E7999"/>
    <w:rsid w:val="003F753C"/>
    <w:rsid w:val="00411322"/>
    <w:rsid w:val="004436DE"/>
    <w:rsid w:val="0044616E"/>
    <w:rsid w:val="004922EC"/>
    <w:rsid w:val="004A17DD"/>
    <w:rsid w:val="004C0BBE"/>
    <w:rsid w:val="005177E6"/>
    <w:rsid w:val="00524428"/>
    <w:rsid w:val="0053501E"/>
    <w:rsid w:val="00561B71"/>
    <w:rsid w:val="00580590"/>
    <w:rsid w:val="005927AB"/>
    <w:rsid w:val="0059677D"/>
    <w:rsid w:val="00596AF4"/>
    <w:rsid w:val="005A37EA"/>
    <w:rsid w:val="005A7902"/>
    <w:rsid w:val="005B7BF6"/>
    <w:rsid w:val="005C3B14"/>
    <w:rsid w:val="005F284D"/>
    <w:rsid w:val="005F3CDA"/>
    <w:rsid w:val="005F5A8C"/>
    <w:rsid w:val="006011CB"/>
    <w:rsid w:val="00604E62"/>
    <w:rsid w:val="00612CA0"/>
    <w:rsid w:val="006209D6"/>
    <w:rsid w:val="00631CB7"/>
    <w:rsid w:val="00636786"/>
    <w:rsid w:val="0064129C"/>
    <w:rsid w:val="00646C42"/>
    <w:rsid w:val="006475ED"/>
    <w:rsid w:val="00653359"/>
    <w:rsid w:val="006541AA"/>
    <w:rsid w:val="006669BA"/>
    <w:rsid w:val="00670C3B"/>
    <w:rsid w:val="00693714"/>
    <w:rsid w:val="006B32D1"/>
    <w:rsid w:val="006C6141"/>
    <w:rsid w:val="006D607C"/>
    <w:rsid w:val="006E109C"/>
    <w:rsid w:val="00702A85"/>
    <w:rsid w:val="0071355F"/>
    <w:rsid w:val="00714E59"/>
    <w:rsid w:val="007202EB"/>
    <w:rsid w:val="007260B6"/>
    <w:rsid w:val="00726700"/>
    <w:rsid w:val="00732E93"/>
    <w:rsid w:val="007473D4"/>
    <w:rsid w:val="00783E2C"/>
    <w:rsid w:val="00783F1F"/>
    <w:rsid w:val="007848C8"/>
    <w:rsid w:val="007874A5"/>
    <w:rsid w:val="007971DA"/>
    <w:rsid w:val="007B212B"/>
    <w:rsid w:val="007B2DB1"/>
    <w:rsid w:val="007C4307"/>
    <w:rsid w:val="007E7A82"/>
    <w:rsid w:val="007F6379"/>
    <w:rsid w:val="0081465D"/>
    <w:rsid w:val="00844368"/>
    <w:rsid w:val="008450F6"/>
    <w:rsid w:val="00852F58"/>
    <w:rsid w:val="0086700D"/>
    <w:rsid w:val="008676FF"/>
    <w:rsid w:val="0087243A"/>
    <w:rsid w:val="00873847"/>
    <w:rsid w:val="00873B03"/>
    <w:rsid w:val="00883B64"/>
    <w:rsid w:val="008A27DF"/>
    <w:rsid w:val="008B6177"/>
    <w:rsid w:val="008B68E6"/>
    <w:rsid w:val="008C1CEE"/>
    <w:rsid w:val="008D7076"/>
    <w:rsid w:val="008F66E4"/>
    <w:rsid w:val="008F7D4A"/>
    <w:rsid w:val="00907C11"/>
    <w:rsid w:val="00921074"/>
    <w:rsid w:val="00926F7A"/>
    <w:rsid w:val="00930CD4"/>
    <w:rsid w:val="00952057"/>
    <w:rsid w:val="009702AE"/>
    <w:rsid w:val="00973A81"/>
    <w:rsid w:val="00992C29"/>
    <w:rsid w:val="009936AC"/>
    <w:rsid w:val="009953FA"/>
    <w:rsid w:val="009A7302"/>
    <w:rsid w:val="009B0D19"/>
    <w:rsid w:val="009C0DAB"/>
    <w:rsid w:val="009D4089"/>
    <w:rsid w:val="009E047D"/>
    <w:rsid w:val="009E6BB0"/>
    <w:rsid w:val="009F5B42"/>
    <w:rsid w:val="009F75E3"/>
    <w:rsid w:val="00A05916"/>
    <w:rsid w:val="00A06BB6"/>
    <w:rsid w:val="00A06D18"/>
    <w:rsid w:val="00A1319F"/>
    <w:rsid w:val="00A4145E"/>
    <w:rsid w:val="00A60B25"/>
    <w:rsid w:val="00A62CEA"/>
    <w:rsid w:val="00A65B5E"/>
    <w:rsid w:val="00A7002C"/>
    <w:rsid w:val="00A80919"/>
    <w:rsid w:val="00AA068F"/>
    <w:rsid w:val="00AB2B31"/>
    <w:rsid w:val="00AD5D09"/>
    <w:rsid w:val="00AE0149"/>
    <w:rsid w:val="00B13232"/>
    <w:rsid w:val="00B14BDB"/>
    <w:rsid w:val="00B16A30"/>
    <w:rsid w:val="00B56A3A"/>
    <w:rsid w:val="00B6108F"/>
    <w:rsid w:val="00B611E7"/>
    <w:rsid w:val="00B8074D"/>
    <w:rsid w:val="00B9707C"/>
    <w:rsid w:val="00BA0DAA"/>
    <w:rsid w:val="00BB4402"/>
    <w:rsid w:val="00BB4468"/>
    <w:rsid w:val="00BC4471"/>
    <w:rsid w:val="00BD6655"/>
    <w:rsid w:val="00BE360A"/>
    <w:rsid w:val="00C04280"/>
    <w:rsid w:val="00C27149"/>
    <w:rsid w:val="00C30036"/>
    <w:rsid w:val="00C42B12"/>
    <w:rsid w:val="00C557CE"/>
    <w:rsid w:val="00C55E28"/>
    <w:rsid w:val="00C62302"/>
    <w:rsid w:val="00C769B8"/>
    <w:rsid w:val="00C81423"/>
    <w:rsid w:val="00C855DC"/>
    <w:rsid w:val="00C87E0D"/>
    <w:rsid w:val="00CA0CFC"/>
    <w:rsid w:val="00CA7FDE"/>
    <w:rsid w:val="00CB1C9B"/>
    <w:rsid w:val="00CF17B5"/>
    <w:rsid w:val="00CF540B"/>
    <w:rsid w:val="00D00A78"/>
    <w:rsid w:val="00D109F3"/>
    <w:rsid w:val="00D170F8"/>
    <w:rsid w:val="00D2245E"/>
    <w:rsid w:val="00D30A31"/>
    <w:rsid w:val="00D33AD6"/>
    <w:rsid w:val="00D56498"/>
    <w:rsid w:val="00DA1E82"/>
    <w:rsid w:val="00DA7993"/>
    <w:rsid w:val="00DD1AA6"/>
    <w:rsid w:val="00DD3897"/>
    <w:rsid w:val="00DF6D34"/>
    <w:rsid w:val="00E233F1"/>
    <w:rsid w:val="00E24FB3"/>
    <w:rsid w:val="00E50E5C"/>
    <w:rsid w:val="00E53311"/>
    <w:rsid w:val="00E6388B"/>
    <w:rsid w:val="00E71B80"/>
    <w:rsid w:val="00E74078"/>
    <w:rsid w:val="00E81F4D"/>
    <w:rsid w:val="00E9055D"/>
    <w:rsid w:val="00EB14A4"/>
    <w:rsid w:val="00EB14D2"/>
    <w:rsid w:val="00EC1220"/>
    <w:rsid w:val="00EE11EA"/>
    <w:rsid w:val="00EE6B61"/>
    <w:rsid w:val="00EF09ED"/>
    <w:rsid w:val="00EF4CC7"/>
    <w:rsid w:val="00F07192"/>
    <w:rsid w:val="00F10DE9"/>
    <w:rsid w:val="00F22677"/>
    <w:rsid w:val="00F23DF4"/>
    <w:rsid w:val="00F43B34"/>
    <w:rsid w:val="00F446BC"/>
    <w:rsid w:val="00F8284C"/>
    <w:rsid w:val="00F85442"/>
    <w:rsid w:val="00F87D98"/>
    <w:rsid w:val="00F91E9C"/>
    <w:rsid w:val="00F9312F"/>
    <w:rsid w:val="00F93B4F"/>
    <w:rsid w:val="00FA765E"/>
    <w:rsid w:val="00FB0F68"/>
    <w:rsid w:val="00FB23A6"/>
    <w:rsid w:val="00FB67F0"/>
    <w:rsid w:val="00FD11B2"/>
    <w:rsid w:val="00FE1164"/>
    <w:rsid w:val="00FE3E20"/>
    <w:rsid w:val="00FF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0AA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36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036178"/>
  </w:style>
  <w:style w:type="paragraph" w:styleId="a6">
    <w:name w:val="footer"/>
    <w:basedOn w:val="a"/>
    <w:link w:val="a7"/>
    <w:uiPriority w:val="99"/>
    <w:unhideWhenUsed/>
    <w:rsid w:val="00036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036178"/>
  </w:style>
  <w:style w:type="paragraph" w:styleId="a8">
    <w:name w:val="List Paragraph"/>
    <w:basedOn w:val="a"/>
    <w:uiPriority w:val="34"/>
    <w:qFormat/>
    <w:rsid w:val="00F23DF4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C8142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0AA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36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036178"/>
  </w:style>
  <w:style w:type="paragraph" w:styleId="a6">
    <w:name w:val="footer"/>
    <w:basedOn w:val="a"/>
    <w:link w:val="a7"/>
    <w:uiPriority w:val="99"/>
    <w:unhideWhenUsed/>
    <w:rsid w:val="00036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036178"/>
  </w:style>
  <w:style w:type="paragraph" w:styleId="a8">
    <w:name w:val="List Paragraph"/>
    <w:basedOn w:val="a"/>
    <w:uiPriority w:val="34"/>
    <w:qFormat/>
    <w:rsid w:val="00F23DF4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C814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8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ourses.prometheus.org.ua/courses/Prometheus/PP101/2016_T1/abou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infobox.prozorro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ozorro.gov.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BD91A-255E-436A-974A-AB88859A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9</Pages>
  <Words>14387</Words>
  <Characters>8202</Characters>
  <Application>Microsoft Office Word</Application>
  <DocSecurity>0</DocSecurity>
  <Lines>68</Lines>
  <Paragraphs>45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Міністерство фінансів України</Company>
  <LinksUpToDate>false</LinksUpToDate>
  <CharactersWithSpaces>22544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Мархай Сергій Володимирович</dc:creator>
  <cp:keywords/>
  <dc:description/>
  <cp:lastModifiedBy>Мінфін О.М. Кошарний </cp:lastModifiedBy>
  <cp:revision>116</cp:revision>
  <cp:lastPrinted>2015-09-23T08:39:00Z</cp:lastPrinted>
  <dcterms:created xsi:type="dcterms:W3CDTF">2016-08-03T08:44:00Z</dcterms:created>
  <dcterms:modified xsi:type="dcterms:W3CDTF">2016-08-10T08:05:00Z</dcterms:modified>
</cp:coreProperties>
</file>