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C69" w:rsidRPr="00F97CFF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F97CF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F97CFF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F97CF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F97CFF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F97CFF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F97CFF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97CFF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F97CFF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F97CFF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F97CFF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F97CFF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F97CFF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F97CFF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:rsidR="00080C69" w:rsidRPr="00F97CFF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F97CFF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F97CFF" w:rsidRDefault="00F97CFF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F97CFF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продовження терміну гарантійного обслуговування обладнання систем охолодження та джерел безперебійного живлення ЦОД та </w:t>
      </w:r>
      <w:proofErr w:type="spellStart"/>
      <w:r w:rsidRPr="00F97CFF">
        <w:rPr>
          <w:rFonts w:ascii="Times New Roman" w:hAnsi="Times New Roman"/>
          <w:color w:val="000000" w:themeColor="text1"/>
          <w:sz w:val="28"/>
          <w:szCs w:val="28"/>
        </w:rPr>
        <w:t>Symmetra</w:t>
      </w:r>
      <w:proofErr w:type="spellEnd"/>
      <w:r w:rsidRPr="00F97CFF">
        <w:rPr>
          <w:rFonts w:ascii="Times New Roman" w:hAnsi="Times New Roman"/>
          <w:color w:val="000000" w:themeColor="text1"/>
          <w:sz w:val="28"/>
          <w:szCs w:val="28"/>
        </w:rPr>
        <w:t xml:space="preserve"> MW 1000kW</w:t>
      </w:r>
      <w:r w:rsidR="009B031D" w:rsidRPr="00F97CF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F97CFF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F97CF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F97CFF">
        <w:rPr>
          <w:rFonts w:ascii="Times New Roman" w:hAnsi="Times New Roman"/>
          <w:color w:val="000000" w:themeColor="text1"/>
          <w:sz w:val="28"/>
          <w:szCs w:val="28"/>
        </w:rPr>
        <w:t xml:space="preserve">ДК 021:2015: </w:t>
      </w:r>
      <w:bookmarkEnd w:id="0"/>
      <w:r w:rsidRPr="00F97CFF">
        <w:rPr>
          <w:rFonts w:ascii="Times New Roman" w:hAnsi="Times New Roman"/>
          <w:color w:val="000000" w:themeColor="text1"/>
          <w:sz w:val="28"/>
          <w:szCs w:val="28"/>
        </w:rPr>
        <w:t>50710000-5 Послуги з ремонту і технічного обслуговування електричного і механічного устаткування будівель</w:t>
      </w:r>
      <w:r w:rsidR="009B031D" w:rsidRPr="00F97C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F97CFF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F97CFF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F97CFF">
        <w:rPr>
          <w:color w:val="000000" w:themeColor="text1"/>
        </w:rPr>
        <w:t xml:space="preserve"> </w:t>
      </w:r>
      <w:bookmarkStart w:id="1" w:name="_GoBack"/>
      <w:bookmarkEnd w:id="1"/>
      <w:r w:rsidR="003D553F" w:rsidRPr="003D55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UA-2025-10-17-004407-a</w:t>
      </w:r>
    </w:p>
    <w:p w:rsidR="00080C69" w:rsidRPr="00F97CFF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41682" w:rsidRPr="00541682" w:rsidRDefault="009B031D" w:rsidP="0054168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541682" w:rsidRDefault="00541682" w:rsidP="00541682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Інформаційно-комунікаційна система (далі – ІКС) Міністерства фінансів України є ключовим елементом для виконання завдань, покладених на Мінфін. Безперебійність роботи ІКС забезпечує обладнання системи охолодження та систем безперебійного живлення виробництва </w:t>
      </w:r>
      <w:proofErr w:type="spellStart"/>
      <w:r w:rsidRPr="003E7408">
        <w:rPr>
          <w:rFonts w:ascii="Times New Roman" w:hAnsi="Times New Roman"/>
          <w:color w:val="000000" w:themeColor="text1"/>
          <w:sz w:val="28"/>
          <w:szCs w:val="28"/>
        </w:rPr>
        <w:t>Schneider</w:t>
      </w:r>
      <w:proofErr w:type="spellEnd"/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E7408">
        <w:rPr>
          <w:rFonts w:ascii="Times New Roman" w:hAnsi="Times New Roman"/>
          <w:color w:val="000000" w:themeColor="text1"/>
          <w:sz w:val="28"/>
          <w:szCs w:val="28"/>
        </w:rPr>
        <w:t>Electric</w:t>
      </w:r>
      <w:proofErr w:type="spellEnd"/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SE, зокрема, система охолодження основного та резервного ЦОД APC </w:t>
      </w:r>
      <w:proofErr w:type="spellStart"/>
      <w:r w:rsidRPr="003E7408">
        <w:rPr>
          <w:rFonts w:ascii="Times New Roman" w:hAnsi="Times New Roman"/>
          <w:color w:val="000000" w:themeColor="text1"/>
          <w:sz w:val="28"/>
          <w:szCs w:val="28"/>
        </w:rPr>
        <w:t>InRow</w:t>
      </w:r>
      <w:proofErr w:type="spellEnd"/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RC (8 од.), джерела безперебійного живлення основного та резервного ЦОД APC </w:t>
      </w:r>
      <w:proofErr w:type="spellStart"/>
      <w:r w:rsidRPr="003E7408">
        <w:rPr>
          <w:rFonts w:ascii="Times New Roman" w:hAnsi="Times New Roman"/>
          <w:color w:val="000000" w:themeColor="text1"/>
          <w:sz w:val="28"/>
          <w:szCs w:val="28"/>
        </w:rPr>
        <w:t>Symmetra</w:t>
      </w:r>
      <w:proofErr w:type="spellEnd"/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PX 80kW </w:t>
      </w:r>
      <w:proofErr w:type="spellStart"/>
      <w:r w:rsidRPr="003E7408">
        <w:rPr>
          <w:rFonts w:ascii="Times New Roman" w:hAnsi="Times New Roman"/>
          <w:color w:val="000000" w:themeColor="text1"/>
          <w:sz w:val="28"/>
          <w:szCs w:val="28"/>
        </w:rPr>
        <w:t>N+l</w:t>
      </w:r>
      <w:proofErr w:type="spellEnd"/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UPS (2 од.) та джерело безперебійного живлення ІКС APC </w:t>
      </w:r>
      <w:proofErr w:type="spellStart"/>
      <w:r w:rsidRPr="003E7408">
        <w:rPr>
          <w:rFonts w:ascii="Times New Roman" w:hAnsi="Times New Roman"/>
          <w:color w:val="000000" w:themeColor="text1"/>
          <w:sz w:val="28"/>
          <w:szCs w:val="28"/>
        </w:rPr>
        <w:t>Symmetra</w:t>
      </w:r>
      <w:proofErr w:type="spellEnd"/>
      <w:r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MW 1000kva N+1 UPS (1 од.).</w:t>
      </w:r>
    </w:p>
    <w:p w:rsidR="00541682" w:rsidRPr="00F97CFF" w:rsidRDefault="00484C21" w:rsidP="00484C21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484C21">
        <w:rPr>
          <w:rFonts w:ascii="Times New Roman" w:hAnsi="Times New Roman"/>
          <w:color w:val="000000" w:themeColor="text1"/>
          <w:sz w:val="28"/>
          <w:szCs w:val="28"/>
        </w:rPr>
        <w:t>ермін гарантійного обслуговування зазначеного вище обладнання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4C21">
        <w:rPr>
          <w:rFonts w:ascii="Times New Roman" w:hAnsi="Times New Roman"/>
          <w:color w:val="000000" w:themeColor="text1"/>
          <w:sz w:val="28"/>
          <w:szCs w:val="28"/>
        </w:rPr>
        <w:t>завершується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грудні 2025 року. Отже, з</w:t>
      </w:r>
      <w:r w:rsidR="00541682" w:rsidRPr="003E7408">
        <w:rPr>
          <w:rFonts w:ascii="Times New Roman" w:hAnsi="Times New Roman"/>
          <w:color w:val="000000" w:themeColor="text1"/>
          <w:sz w:val="28"/>
          <w:szCs w:val="28"/>
        </w:rPr>
        <w:t xml:space="preserve"> метою забезпечення безперебійного функціонування ІКС існує необхідність у продовженні терміну гарантійного обслуговування ще на 12 місяців.</w:t>
      </w:r>
    </w:p>
    <w:p w:rsidR="00B70258" w:rsidRPr="00F97CFF" w:rsidRDefault="00B70258" w:rsidP="003A54D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F97CFF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розміру бюджетного призначення:</w:t>
      </w:r>
    </w:p>
    <w:p w:rsidR="00080C69" w:rsidRPr="006D3088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D3088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2025 рік становить </w:t>
      </w:r>
      <w:r w:rsidR="006D3088" w:rsidRPr="006D3088">
        <w:rPr>
          <w:rFonts w:ascii="Times New Roman" w:hAnsi="Times New Roman"/>
          <w:color w:val="000000" w:themeColor="text1"/>
          <w:sz w:val="28"/>
          <w:szCs w:val="28"/>
        </w:rPr>
        <w:t>2 924 200,00</w:t>
      </w:r>
      <w:r w:rsidRPr="006D30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D3088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:rsidR="00080C69" w:rsidRPr="00CD4723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F97CFF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F97CF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F97CFF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080C69" w:rsidRPr="00AB48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8AD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AB48AD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AB48AD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:rsidR="00080C69" w:rsidRPr="00AB48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48AD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080C69" w:rsidRPr="00D86B1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B48AD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є </w:t>
      </w:r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авторизованими партнерами компанії </w:t>
      </w:r>
      <w:proofErr w:type="spellStart"/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>Schneider</w:t>
      </w:r>
      <w:proofErr w:type="spellEnd"/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>Electric</w:t>
      </w:r>
      <w:proofErr w:type="spellEnd"/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 SE в Україні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:rsidR="00080C69" w:rsidRPr="00D86B1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B10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:rsidR="00080C69" w:rsidRPr="00D86B1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B10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:rsidR="00080C69" w:rsidRPr="00D86B1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6B10">
        <w:rPr>
          <w:rFonts w:ascii="Times New Roman" w:hAnsi="Times New Roman"/>
          <w:color w:val="000000" w:themeColor="text1"/>
          <w:sz w:val="28"/>
          <w:szCs w:val="28"/>
        </w:rPr>
        <w:t>Цод</w:t>
      </w:r>
      <w:proofErr w:type="spellEnd"/>
      <w:r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 = (Ц1 + Ц2 + Ц3) / К = (</w:t>
      </w:r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2 898 478,80 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>2 952 000,00</w:t>
      </w:r>
      <w:r w:rsidR="006A24AD"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>2 922 200,00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86B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D86B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86B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D86B10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D86B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= </w:t>
      </w:r>
      <w:bookmarkStart w:id="2" w:name="_Hlk211521325"/>
      <w:r w:rsidR="00D86B10" w:rsidRPr="00D86B10">
        <w:rPr>
          <w:rFonts w:ascii="Times New Roman" w:hAnsi="Times New Roman"/>
          <w:color w:val="000000" w:themeColor="text1"/>
          <w:sz w:val="28"/>
          <w:szCs w:val="28"/>
        </w:rPr>
        <w:t>2 924 226,27</w:t>
      </w:r>
      <w:bookmarkEnd w:id="2"/>
      <w:r w:rsidRPr="00D86B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D86B1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B10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Послуги становить:</w:t>
      </w:r>
    </w:p>
    <w:p w:rsidR="00080C69" w:rsidRPr="00CD4723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D343E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2D343E" w:rsidRPr="002D343E">
        <w:rPr>
          <w:rFonts w:ascii="Times New Roman" w:hAnsi="Times New Roman"/>
          <w:color w:val="000000" w:themeColor="text1"/>
          <w:sz w:val="28"/>
          <w:szCs w:val="28"/>
        </w:rPr>
        <w:t xml:space="preserve">2 924 226,27 </w:t>
      </w:r>
      <w:r w:rsidRPr="002D343E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2D343E" w:rsidRPr="002D343E">
        <w:rPr>
          <w:rFonts w:ascii="Times New Roman" w:hAnsi="Times New Roman"/>
          <w:color w:val="000000" w:themeColor="text1"/>
          <w:sz w:val="28"/>
          <w:szCs w:val="28"/>
        </w:rPr>
        <w:t>2 924 226,27</w:t>
      </w:r>
      <w:r w:rsidRPr="002D343E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:rsidR="00080C69" w:rsidRPr="00CD4723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6A24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343E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чином, 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2D343E" w:rsidRPr="002D343E">
        <w:rPr>
          <w:rFonts w:ascii="Times New Roman" w:hAnsi="Times New Roman"/>
          <w:color w:val="000000" w:themeColor="text1"/>
          <w:sz w:val="28"/>
          <w:szCs w:val="28"/>
        </w:rPr>
        <w:t>2 924 200,00</w:t>
      </w:r>
      <w:r w:rsidRPr="002D343E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A24AD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62904"/>
    <w:rsid w:val="00080C69"/>
    <w:rsid w:val="001407DC"/>
    <w:rsid w:val="001B2F56"/>
    <w:rsid w:val="002D343E"/>
    <w:rsid w:val="002D3EA6"/>
    <w:rsid w:val="003A54D0"/>
    <w:rsid w:val="003D553F"/>
    <w:rsid w:val="003E7408"/>
    <w:rsid w:val="00484C21"/>
    <w:rsid w:val="00541682"/>
    <w:rsid w:val="006A24AD"/>
    <w:rsid w:val="006C51DC"/>
    <w:rsid w:val="006D3088"/>
    <w:rsid w:val="006E0428"/>
    <w:rsid w:val="006E1B2D"/>
    <w:rsid w:val="007D5E63"/>
    <w:rsid w:val="00832FEB"/>
    <w:rsid w:val="00925FCD"/>
    <w:rsid w:val="0094352E"/>
    <w:rsid w:val="009774C9"/>
    <w:rsid w:val="009B031D"/>
    <w:rsid w:val="00AB48AD"/>
    <w:rsid w:val="00AB5D6C"/>
    <w:rsid w:val="00B70258"/>
    <w:rsid w:val="00C2384F"/>
    <w:rsid w:val="00CD4723"/>
    <w:rsid w:val="00D86B10"/>
    <w:rsid w:val="00DB5400"/>
    <w:rsid w:val="00F526EC"/>
    <w:rsid w:val="00F97CFF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F9CB-EA4A-498C-BC74-898DDD2F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110</cp:revision>
  <cp:lastPrinted>2023-01-23T12:37:00Z</cp:lastPrinted>
  <dcterms:created xsi:type="dcterms:W3CDTF">2024-01-29T09:21:00Z</dcterms:created>
  <dcterms:modified xsi:type="dcterms:W3CDTF">2025-10-17T08:35:00Z</dcterms:modified>
</cp:coreProperties>
</file>