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3F5" w:rsidRPr="00497D9F" w:rsidRDefault="004B1984" w:rsidP="00D42F60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7D9F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закупівлі, розміру</w:t>
      </w:r>
      <w:r w:rsidR="00D42F60" w:rsidRPr="00497D9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497D9F">
        <w:rPr>
          <w:rFonts w:ascii="Times New Roman" w:hAnsi="Times New Roman"/>
          <w:b/>
          <w:color w:val="000000" w:themeColor="text1"/>
          <w:sz w:val="28"/>
          <w:szCs w:val="28"/>
        </w:rPr>
        <w:t>бюджетного призначення, очікуваної вартості предмета закупівлі</w:t>
      </w:r>
    </w:p>
    <w:p w:rsidR="002013F5" w:rsidRPr="00497D9F" w:rsidRDefault="004B1984" w:rsidP="00D42F60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97D9F">
        <w:rPr>
          <w:rFonts w:ascii="Times New Roman" w:hAnsi="Times New Roman"/>
          <w:color w:val="000000" w:themeColor="text1"/>
          <w:sz w:val="28"/>
          <w:szCs w:val="28"/>
        </w:rPr>
        <w:t>(відповідно до пункту 4</w:t>
      </w:r>
      <w:r w:rsidRPr="00497D9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497D9F">
        <w:rPr>
          <w:rFonts w:ascii="Times New Roman" w:hAnsi="Times New Roman"/>
          <w:color w:val="000000" w:themeColor="text1"/>
          <w:sz w:val="28"/>
          <w:szCs w:val="28"/>
        </w:rPr>
        <w:t xml:space="preserve"> постанови Кабінету Міністрів України </w:t>
      </w:r>
      <w:r w:rsidR="00804402" w:rsidRPr="00497D9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97D9F">
        <w:rPr>
          <w:rFonts w:ascii="Times New Roman" w:hAnsi="Times New Roman"/>
          <w:color w:val="000000" w:themeColor="text1"/>
          <w:sz w:val="28"/>
          <w:szCs w:val="28"/>
        </w:rPr>
        <w:t>від 11.10.2016 № 710</w:t>
      </w:r>
    </w:p>
    <w:p w:rsidR="002013F5" w:rsidRPr="00497D9F" w:rsidRDefault="004B1984" w:rsidP="00D42F60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97D9F">
        <w:rPr>
          <w:rFonts w:ascii="Times New Roman" w:hAnsi="Times New Roman"/>
          <w:color w:val="000000" w:themeColor="text1"/>
          <w:sz w:val="28"/>
          <w:szCs w:val="28"/>
        </w:rPr>
        <w:t>«Про ефективне використання державних коштів» (зі змінами))</w:t>
      </w:r>
      <w:r w:rsidRPr="00497D9F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2013F5" w:rsidRPr="00497D9F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7D9F">
        <w:rPr>
          <w:rFonts w:ascii="Times New Roman" w:hAnsi="Times New Roman"/>
          <w:b/>
          <w:color w:val="000000" w:themeColor="text1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497D9F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7D9F">
        <w:rPr>
          <w:rFonts w:ascii="Times New Roman" w:hAnsi="Times New Roman"/>
          <w:color w:val="000000" w:themeColor="text1"/>
          <w:sz w:val="28"/>
          <w:szCs w:val="28"/>
        </w:rPr>
        <w:t>Міністерство фінансів України</w:t>
      </w:r>
    </w:p>
    <w:p w:rsidR="002013F5" w:rsidRPr="00497D9F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7D9F">
        <w:rPr>
          <w:rFonts w:ascii="Times New Roman" w:hAnsi="Times New Roman"/>
          <w:color w:val="000000" w:themeColor="text1"/>
          <w:sz w:val="28"/>
          <w:szCs w:val="28"/>
        </w:rPr>
        <w:t>01008, м. Київ, вул. Грушевського, 12/2</w:t>
      </w:r>
    </w:p>
    <w:p w:rsidR="002013F5" w:rsidRPr="00497D9F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7D9F">
        <w:rPr>
          <w:rFonts w:ascii="Times New Roman" w:hAnsi="Times New Roman"/>
          <w:color w:val="000000" w:themeColor="text1"/>
          <w:sz w:val="28"/>
          <w:szCs w:val="28"/>
        </w:rPr>
        <w:t>код</w:t>
      </w:r>
      <w:r w:rsidR="00614D91" w:rsidRPr="00497D9F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r w:rsidRPr="00497D9F">
        <w:rPr>
          <w:rFonts w:ascii="Times New Roman" w:hAnsi="Times New Roman"/>
          <w:color w:val="000000" w:themeColor="text1"/>
          <w:sz w:val="28"/>
          <w:szCs w:val="28"/>
        </w:rPr>
        <w:t xml:space="preserve"> ЄДРПОУ 00013480</w:t>
      </w:r>
    </w:p>
    <w:p w:rsidR="002013F5" w:rsidRPr="00497D9F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7D9F">
        <w:rPr>
          <w:rFonts w:ascii="Times New Roman" w:hAnsi="Times New Roman"/>
          <w:color w:val="000000" w:themeColor="text1"/>
          <w:sz w:val="28"/>
          <w:szCs w:val="28"/>
        </w:rPr>
        <w:t>категорія замовника – орган державної влади</w:t>
      </w:r>
      <w:r w:rsidR="00766A1E" w:rsidRPr="00497D9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13F5" w:rsidRPr="003C6646" w:rsidRDefault="002013F5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13F5" w:rsidRPr="00497D9F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7D9F">
        <w:rPr>
          <w:rFonts w:ascii="Times New Roman" w:hAnsi="Times New Roman"/>
          <w:b/>
          <w:color w:val="000000" w:themeColor="text1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497D9F" w:rsidRDefault="00497D9F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93355627"/>
      <w:bookmarkStart w:id="1" w:name="_Hlk204158681"/>
      <w:r w:rsidRPr="00497D9F">
        <w:rPr>
          <w:rFonts w:ascii="Times New Roman" w:hAnsi="Times New Roman"/>
          <w:color w:val="000000" w:themeColor="text1"/>
          <w:sz w:val="28"/>
          <w:szCs w:val="28"/>
        </w:rPr>
        <w:t xml:space="preserve">Послуги з продовження терміну гарантійного обслуговування активного мережевого обладнання </w:t>
      </w:r>
      <w:proofErr w:type="spellStart"/>
      <w:r w:rsidRPr="00497D9F">
        <w:rPr>
          <w:rFonts w:ascii="Times New Roman" w:hAnsi="Times New Roman"/>
          <w:color w:val="000000" w:themeColor="text1"/>
          <w:sz w:val="28"/>
          <w:szCs w:val="28"/>
        </w:rPr>
        <w:t>Cisco</w:t>
      </w:r>
      <w:proofErr w:type="spellEnd"/>
      <w:r w:rsidRPr="00497D9F">
        <w:rPr>
          <w:rFonts w:ascii="Times New Roman" w:hAnsi="Times New Roman"/>
          <w:color w:val="000000" w:themeColor="text1"/>
          <w:sz w:val="28"/>
          <w:szCs w:val="28"/>
        </w:rPr>
        <w:t xml:space="preserve"> ІКС Мінфіну</w:t>
      </w:r>
      <w:r w:rsidR="00B42204" w:rsidRPr="00497D9F">
        <w:rPr>
          <w:rFonts w:ascii="Times New Roman" w:hAnsi="Times New Roman"/>
          <w:color w:val="000000" w:themeColor="text1"/>
          <w:sz w:val="28"/>
          <w:szCs w:val="28"/>
        </w:rPr>
        <w:t xml:space="preserve"> за кодом ДК 021:2015: </w:t>
      </w:r>
      <w:bookmarkEnd w:id="0"/>
      <w:r w:rsidRPr="00497D9F">
        <w:rPr>
          <w:rFonts w:ascii="Times New Roman" w:hAnsi="Times New Roman"/>
          <w:color w:val="000000" w:themeColor="text1"/>
          <w:sz w:val="28"/>
          <w:szCs w:val="28"/>
        </w:rPr>
        <w:t>50330000-7 Послуги з технічного обслуговування телекомунікаційного обладнання</w:t>
      </w:r>
      <w:bookmarkEnd w:id="1"/>
      <w:r w:rsidR="004B4E8F" w:rsidRPr="00497D9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0400" w:rsidRPr="003C6646" w:rsidRDefault="00A80400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13F5" w:rsidRPr="00C92C78" w:rsidRDefault="004B1984" w:rsidP="00B62FA6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7D9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Ідентифікатор закупівлі:</w:t>
      </w:r>
      <w:r w:rsidR="008759B8" w:rsidRPr="00497D9F">
        <w:rPr>
          <w:color w:val="000000" w:themeColor="text1"/>
        </w:rPr>
        <w:t xml:space="preserve"> </w:t>
      </w:r>
      <w:r w:rsidR="00C92C78" w:rsidRPr="00C92C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UA-2025-07-23-003603-a</w:t>
      </w:r>
    </w:p>
    <w:p w:rsidR="002013F5" w:rsidRPr="003C6646" w:rsidRDefault="002013F5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0056" w:rsidRPr="00497D9F" w:rsidRDefault="004B1984" w:rsidP="00540458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7D9F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bookmarkStart w:id="2" w:name="_GoBack"/>
      <w:bookmarkEnd w:id="2"/>
    </w:p>
    <w:p w:rsidR="00497D9F" w:rsidRPr="00EA1E30" w:rsidRDefault="00497D9F" w:rsidP="00497D9F">
      <w:pPr>
        <w:pStyle w:val="a3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Міністерством фінансів України в 2019 році було здійснено закупівлю активного мережевого обладнання </w:t>
      </w:r>
      <w:proofErr w:type="spellStart"/>
      <w:r w:rsidRPr="00EA1E30">
        <w:rPr>
          <w:rFonts w:ascii="Times New Roman" w:hAnsi="Times New Roman"/>
          <w:color w:val="000000" w:themeColor="text1"/>
          <w:sz w:val="28"/>
          <w:szCs w:val="28"/>
        </w:rPr>
        <w:t>Cisco</w:t>
      </w:r>
      <w:proofErr w:type="spellEnd"/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, а саме: 2 комутатори ядра для керування інфраструктурою </w:t>
      </w:r>
      <w:proofErr w:type="spellStart"/>
      <w:r w:rsidRPr="00EA1E30">
        <w:rPr>
          <w:rFonts w:ascii="Times New Roman" w:hAnsi="Times New Roman"/>
          <w:color w:val="000000" w:themeColor="text1"/>
          <w:sz w:val="28"/>
          <w:szCs w:val="28"/>
        </w:rPr>
        <w:t>Cisco</w:t>
      </w:r>
      <w:proofErr w:type="spellEnd"/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 C1-WS3850-24XS-S (договір від 30.05.2019 №13010-05/81) та 2 маршрутизатори доступу до глобальної мережі </w:t>
      </w:r>
      <w:proofErr w:type="spellStart"/>
      <w:r w:rsidRPr="00EA1E30">
        <w:rPr>
          <w:rFonts w:ascii="Times New Roman" w:hAnsi="Times New Roman"/>
          <w:color w:val="000000" w:themeColor="text1"/>
          <w:sz w:val="28"/>
          <w:szCs w:val="28"/>
        </w:rPr>
        <w:t>Cisco</w:t>
      </w:r>
      <w:proofErr w:type="spellEnd"/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 ASR 1001-X (договір від 06.05.2019 №13010-05/68) з терміном гарантійного обслуговування 36 місяців. В 2022 році термін гарантійного обслуговування зазначеного обладнання був продовжений ще на 36 місяців (договір від 21.12.2022 №13110-05/183) та завершується в грудні 2025 року.</w:t>
      </w:r>
    </w:p>
    <w:p w:rsidR="00497D9F" w:rsidRPr="00EA1E30" w:rsidRDefault="00497D9F" w:rsidP="00497D9F">
      <w:pPr>
        <w:pStyle w:val="a3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Крім того, в 2022 році Міністерству фінансів, в рамках міжнародної технічної допомоги, були передані 4 </w:t>
      </w:r>
      <w:proofErr w:type="spellStart"/>
      <w:r w:rsidRPr="00EA1E30">
        <w:rPr>
          <w:rFonts w:ascii="Times New Roman" w:hAnsi="Times New Roman"/>
          <w:color w:val="000000" w:themeColor="text1"/>
          <w:sz w:val="28"/>
          <w:szCs w:val="28"/>
        </w:rPr>
        <w:t>міжмережеві</w:t>
      </w:r>
      <w:proofErr w:type="spellEnd"/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 екрани для створення внутрішньої/зовнішньої демілітаризованих зон </w:t>
      </w:r>
      <w:r w:rsidRPr="00EA1E30">
        <w:rPr>
          <w:rFonts w:ascii="Times New Roman" w:hAnsi="Times New Roman"/>
          <w:color w:val="000000" w:themeColor="text1"/>
          <w:sz w:val="28"/>
          <w:szCs w:val="28"/>
          <w:lang w:val="en-US"/>
        </w:rPr>
        <w:t>Cisco</w:t>
      </w:r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1E30">
        <w:rPr>
          <w:rFonts w:ascii="Times New Roman" w:hAnsi="Times New Roman"/>
          <w:color w:val="000000" w:themeColor="text1"/>
          <w:sz w:val="28"/>
          <w:szCs w:val="28"/>
          <w:lang w:val="en-US"/>
        </w:rPr>
        <w:t>Firepower</w:t>
      </w:r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 FPR2130-NGFW-K9 з терміном гарантійного обслуговування 36 місяців (договір від 21.04.2022 №2022/4-3-77/13110-05/68), що завершується в грудні 2025 року та маршрутизатор для телефонії в комплекті </w:t>
      </w:r>
      <w:proofErr w:type="spellStart"/>
      <w:r w:rsidRPr="00EA1E30">
        <w:rPr>
          <w:rFonts w:ascii="Times New Roman" w:hAnsi="Times New Roman"/>
          <w:color w:val="000000" w:themeColor="text1"/>
          <w:sz w:val="28"/>
          <w:szCs w:val="28"/>
        </w:rPr>
        <w:t>Cisco</w:t>
      </w:r>
      <w:proofErr w:type="spellEnd"/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 ISR 4431 </w:t>
      </w:r>
      <w:proofErr w:type="spellStart"/>
      <w:r w:rsidRPr="00EA1E30">
        <w:rPr>
          <w:rFonts w:ascii="Times New Roman" w:hAnsi="Times New Roman"/>
          <w:color w:val="000000" w:themeColor="text1"/>
          <w:sz w:val="28"/>
          <w:szCs w:val="28"/>
        </w:rPr>
        <w:t>Sec</w:t>
      </w:r>
      <w:proofErr w:type="spellEnd"/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A1E30">
        <w:rPr>
          <w:rFonts w:ascii="Times New Roman" w:hAnsi="Times New Roman"/>
          <w:color w:val="000000" w:themeColor="text1"/>
          <w:sz w:val="28"/>
          <w:szCs w:val="28"/>
        </w:rPr>
        <w:t>bundle</w:t>
      </w:r>
      <w:proofErr w:type="spellEnd"/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 w / SEC </w:t>
      </w:r>
      <w:proofErr w:type="spellStart"/>
      <w:r w:rsidRPr="00EA1E30">
        <w:rPr>
          <w:rFonts w:ascii="Times New Roman" w:hAnsi="Times New Roman"/>
          <w:color w:val="000000" w:themeColor="text1"/>
          <w:sz w:val="28"/>
          <w:szCs w:val="28"/>
        </w:rPr>
        <w:t>license</w:t>
      </w:r>
      <w:proofErr w:type="spellEnd"/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 з терміном гарантійного обслуговування 36 місяців (договір від 12.05.2022 №2022/4-3-117/13110-05/87), що завершується в липні 2025 року.</w:t>
      </w:r>
    </w:p>
    <w:p w:rsidR="00497D9F" w:rsidRPr="00EA1E30" w:rsidRDefault="00497D9F" w:rsidP="00497D9F">
      <w:pPr>
        <w:pStyle w:val="a3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Дане обладнання є невід’ємною складовою частиною інформаційно- комунікаційної системи Міністерства фінансів України (далі – ІКС Мінфіну), яке </w:t>
      </w:r>
      <w:r w:rsidRPr="00EA1E3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забезпечує працездатність всієї ІКС Мінфіну, в тому числі віддаленого майданчика. Активне мережеве обладнання </w:t>
      </w:r>
      <w:proofErr w:type="spellStart"/>
      <w:r w:rsidRPr="00EA1E30">
        <w:rPr>
          <w:rFonts w:ascii="Times New Roman" w:hAnsi="Times New Roman"/>
          <w:color w:val="000000" w:themeColor="text1"/>
          <w:sz w:val="28"/>
          <w:szCs w:val="28"/>
        </w:rPr>
        <w:t>Cisco</w:t>
      </w:r>
      <w:proofErr w:type="spellEnd"/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 забезпечує для ІКС Мінфіну виявлення та протидію мережевим атакам, візуалізацію проходження різних типів трафіку з деталізацією мережевих параметрів та налаштувань, що можуть перешкоджати його проходженню, можливість створення та застосування політик виявлення та попередження неправильного використання ресурсів, присутності несанкціонованих мережевих додатків та/або комунікацій, що мають проходити авторизованими каналами, та інше.</w:t>
      </w:r>
    </w:p>
    <w:p w:rsidR="00497D9F" w:rsidRPr="00EA1E30" w:rsidRDefault="00497D9F" w:rsidP="00497D9F">
      <w:pPr>
        <w:pStyle w:val="a3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1E30">
        <w:rPr>
          <w:rFonts w:ascii="Times New Roman" w:hAnsi="Times New Roman"/>
          <w:color w:val="000000" w:themeColor="text1"/>
          <w:sz w:val="28"/>
          <w:szCs w:val="28"/>
        </w:rPr>
        <w:t>Відповідно до інформації виробника, визначені наступні дати останнього дня можливого терміну підтримки (</w:t>
      </w:r>
      <w:proofErr w:type="spellStart"/>
      <w:r w:rsidRPr="00EA1E30">
        <w:rPr>
          <w:rFonts w:ascii="Times New Roman" w:hAnsi="Times New Roman"/>
          <w:color w:val="000000" w:themeColor="text1"/>
          <w:sz w:val="28"/>
          <w:szCs w:val="28"/>
        </w:rPr>
        <w:t>Last</w:t>
      </w:r>
      <w:proofErr w:type="spellEnd"/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1E30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proofErr w:type="spellStart"/>
      <w:r w:rsidRPr="00EA1E30">
        <w:rPr>
          <w:rFonts w:ascii="Times New Roman" w:hAnsi="Times New Roman"/>
          <w:color w:val="000000" w:themeColor="text1"/>
          <w:sz w:val="28"/>
          <w:szCs w:val="28"/>
        </w:rPr>
        <w:t>ate</w:t>
      </w:r>
      <w:proofErr w:type="spellEnd"/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A1E30">
        <w:rPr>
          <w:rFonts w:ascii="Times New Roman" w:hAnsi="Times New Roman"/>
          <w:color w:val="000000" w:themeColor="text1"/>
          <w:sz w:val="28"/>
          <w:szCs w:val="28"/>
        </w:rPr>
        <w:t>of</w:t>
      </w:r>
      <w:proofErr w:type="spellEnd"/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1E30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proofErr w:type="spellStart"/>
      <w:r w:rsidRPr="00EA1E30">
        <w:rPr>
          <w:rFonts w:ascii="Times New Roman" w:hAnsi="Times New Roman"/>
          <w:color w:val="000000" w:themeColor="text1"/>
          <w:sz w:val="28"/>
          <w:szCs w:val="28"/>
        </w:rPr>
        <w:t>upport</w:t>
      </w:r>
      <w:proofErr w:type="spellEnd"/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) для активного мережевого обладнання </w:t>
      </w:r>
      <w:proofErr w:type="spellStart"/>
      <w:r w:rsidRPr="00EA1E30">
        <w:rPr>
          <w:rFonts w:ascii="Times New Roman" w:hAnsi="Times New Roman"/>
          <w:color w:val="000000" w:themeColor="text1"/>
          <w:sz w:val="28"/>
          <w:szCs w:val="28"/>
        </w:rPr>
        <w:t>Cisco</w:t>
      </w:r>
      <w:proofErr w:type="spellEnd"/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 ІКС Мінфіну:</w:t>
      </w:r>
    </w:p>
    <w:p w:rsidR="00497D9F" w:rsidRPr="00AC29AD" w:rsidRDefault="00497D9F" w:rsidP="00497D9F">
      <w:pPr>
        <w:pStyle w:val="a3"/>
        <w:ind w:left="0" w:firstLine="567"/>
        <w:jc w:val="both"/>
        <w:rPr>
          <w:rFonts w:ascii="Times New Roman" w:hAnsi="Times New Roman"/>
          <w:color w:val="000000" w:themeColor="text1"/>
          <w:sz w:val="10"/>
          <w:szCs w:val="28"/>
          <w:highlight w:val="yellow"/>
        </w:rPr>
      </w:pPr>
    </w:p>
    <w:tbl>
      <w:tblPr>
        <w:tblW w:w="95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"/>
        <w:gridCol w:w="7069"/>
        <w:gridCol w:w="1985"/>
      </w:tblGrid>
      <w:tr w:rsidR="00497D9F" w:rsidRPr="00AC29AD" w:rsidTr="00497D9F">
        <w:trPr>
          <w:trHeight w:val="20"/>
        </w:trPr>
        <w:tc>
          <w:tcPr>
            <w:tcW w:w="492" w:type="dxa"/>
            <w:vAlign w:val="center"/>
          </w:tcPr>
          <w:p w:rsidR="00497D9F" w:rsidRPr="00EA1E30" w:rsidRDefault="00497D9F" w:rsidP="00B31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1E30">
              <w:rPr>
                <w:rFonts w:ascii="Times New Roman" w:hAnsi="Times New Roman"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7069" w:type="dxa"/>
            <w:vAlign w:val="center"/>
          </w:tcPr>
          <w:p w:rsidR="00497D9F" w:rsidRPr="00EA1E30" w:rsidRDefault="00497D9F" w:rsidP="00B31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1E30">
              <w:rPr>
                <w:rFonts w:ascii="Times New Roman" w:hAnsi="Times New Roman"/>
                <w:sz w:val="24"/>
                <w:szCs w:val="24"/>
                <w:lang w:eastAsia="zh-CN"/>
              </w:rPr>
              <w:t>Найменування</w:t>
            </w:r>
          </w:p>
        </w:tc>
        <w:tc>
          <w:tcPr>
            <w:tcW w:w="1985" w:type="dxa"/>
            <w:vAlign w:val="center"/>
          </w:tcPr>
          <w:p w:rsidR="00497D9F" w:rsidRPr="00EA1E30" w:rsidRDefault="00497D9F" w:rsidP="00B31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1E3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Дата останнього дня можливого терміну підтримки</w:t>
            </w:r>
          </w:p>
        </w:tc>
      </w:tr>
      <w:tr w:rsidR="00497D9F" w:rsidRPr="00AC29AD" w:rsidTr="00497D9F">
        <w:trPr>
          <w:trHeight w:val="716"/>
        </w:trPr>
        <w:tc>
          <w:tcPr>
            <w:tcW w:w="492" w:type="dxa"/>
            <w:vAlign w:val="center"/>
          </w:tcPr>
          <w:p w:rsidR="00497D9F" w:rsidRPr="00EA1E30" w:rsidRDefault="00497D9F" w:rsidP="00B31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1E30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9" w:type="dxa"/>
            <w:vAlign w:val="center"/>
          </w:tcPr>
          <w:p w:rsidR="00497D9F" w:rsidRPr="00EA1E30" w:rsidRDefault="00497D9F" w:rsidP="00B31BB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Комутатор ядра для керування інфраструктурою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Cisco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C1-WS3850-24XS-S</w:t>
            </w:r>
          </w:p>
        </w:tc>
        <w:tc>
          <w:tcPr>
            <w:tcW w:w="1985" w:type="dxa"/>
            <w:vAlign w:val="center"/>
          </w:tcPr>
          <w:p w:rsidR="00497D9F" w:rsidRPr="00EA1E30" w:rsidRDefault="00497D9F" w:rsidP="00B3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до 3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0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04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.2027 р. </w:t>
            </w:r>
          </w:p>
        </w:tc>
      </w:tr>
      <w:tr w:rsidR="00497D9F" w:rsidRPr="00AC29AD" w:rsidTr="00497D9F">
        <w:trPr>
          <w:trHeight w:val="683"/>
        </w:trPr>
        <w:tc>
          <w:tcPr>
            <w:tcW w:w="492" w:type="dxa"/>
            <w:vAlign w:val="center"/>
          </w:tcPr>
          <w:p w:rsidR="00497D9F" w:rsidRPr="00EA1E30" w:rsidRDefault="00497D9F" w:rsidP="00B31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1E30"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9" w:type="dxa"/>
            <w:vAlign w:val="center"/>
          </w:tcPr>
          <w:p w:rsidR="00497D9F" w:rsidRPr="00EA1E30" w:rsidRDefault="00497D9F" w:rsidP="00B31BB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zh-CN"/>
              </w:rPr>
            </w:pPr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Маршрутизатор доступу до глобальної мережі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>Cisco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 ASR 1001-X</w:t>
            </w:r>
          </w:p>
        </w:tc>
        <w:tc>
          <w:tcPr>
            <w:tcW w:w="1985" w:type="dxa"/>
            <w:vAlign w:val="center"/>
          </w:tcPr>
          <w:p w:rsidR="00497D9F" w:rsidRPr="00EA1E30" w:rsidRDefault="00497D9F" w:rsidP="00B3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до 3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.0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7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.202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7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р. </w:t>
            </w:r>
          </w:p>
        </w:tc>
      </w:tr>
      <w:tr w:rsidR="00497D9F" w:rsidRPr="00AC29AD" w:rsidTr="00497D9F">
        <w:trPr>
          <w:trHeight w:val="707"/>
        </w:trPr>
        <w:tc>
          <w:tcPr>
            <w:tcW w:w="492" w:type="dxa"/>
            <w:vAlign w:val="center"/>
          </w:tcPr>
          <w:p w:rsidR="00497D9F" w:rsidRPr="00EA1E30" w:rsidRDefault="00497D9F" w:rsidP="00B31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1E30"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9" w:type="dxa"/>
            <w:vAlign w:val="center"/>
          </w:tcPr>
          <w:p w:rsidR="00497D9F" w:rsidRPr="00EA1E30" w:rsidRDefault="00497D9F" w:rsidP="00B31BB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Міжмережевий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екран для створення внутрішньої/зовнішньої демілітаризованої зони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Cisco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Firepower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FPR2130-NGFW-K9</w:t>
            </w:r>
          </w:p>
        </w:tc>
        <w:tc>
          <w:tcPr>
            <w:tcW w:w="1985" w:type="dxa"/>
            <w:vAlign w:val="center"/>
          </w:tcPr>
          <w:p w:rsidR="00497D9F" w:rsidRPr="00EA1E30" w:rsidRDefault="00497D9F" w:rsidP="00B3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до 3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.0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.20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30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р. </w:t>
            </w:r>
          </w:p>
        </w:tc>
      </w:tr>
      <w:tr w:rsidR="00497D9F" w:rsidRPr="00AC29AD" w:rsidTr="00497D9F">
        <w:trPr>
          <w:trHeight w:val="690"/>
        </w:trPr>
        <w:tc>
          <w:tcPr>
            <w:tcW w:w="492" w:type="dxa"/>
            <w:vAlign w:val="center"/>
          </w:tcPr>
          <w:p w:rsidR="00497D9F" w:rsidRPr="00EA1E30" w:rsidRDefault="00497D9F" w:rsidP="00B31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A1E30"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9" w:type="dxa"/>
            <w:vAlign w:val="center"/>
          </w:tcPr>
          <w:p w:rsidR="00497D9F" w:rsidRPr="00EA1E30" w:rsidRDefault="00497D9F" w:rsidP="00B31BB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zh-CN"/>
              </w:rPr>
            </w:pPr>
            <w:bookmarkStart w:id="3" w:name="_Hlk202956654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Маршрутизатор для телефонії в комплекті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Cisco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ISR 4431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Sec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bundle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w / SEC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license</w:t>
            </w:r>
            <w:bookmarkEnd w:id="3"/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Інтерфейсний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модуль 2-port GE WAN NIM,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dual-mode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RJ45 &amp; SFP 1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; Оптичний трансивер 100FX SFP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on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GE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ports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; Блок живлення AC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Power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Supply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Secondary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PS)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for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Cisco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ISR 4430 1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; Сервісна підтримка 3YR SNTC 8X5XNBD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Cisco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ISR 4431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Sec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b 1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; Ліцензія FL-44-HSEC-K9 U.S.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Export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Restriction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Compliance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license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for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4400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series</w:t>
            </w:r>
            <w:proofErr w:type="spellEnd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EA1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vAlign w:val="center"/>
          </w:tcPr>
          <w:p w:rsidR="00497D9F" w:rsidRPr="00EA1E30" w:rsidRDefault="00497D9F" w:rsidP="00B3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до 3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0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11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.202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8</w:t>
            </w:r>
            <w:r w:rsidRPr="00EA1E3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р. </w:t>
            </w:r>
          </w:p>
        </w:tc>
      </w:tr>
    </w:tbl>
    <w:p w:rsidR="00497D9F" w:rsidRPr="00AC29AD" w:rsidRDefault="00497D9F" w:rsidP="00497D9F">
      <w:pPr>
        <w:pStyle w:val="a3"/>
        <w:ind w:left="567" w:firstLine="70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497D9F" w:rsidRPr="00EA1E30" w:rsidRDefault="00497D9F" w:rsidP="00AC29AD">
      <w:pPr>
        <w:pStyle w:val="a3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Враховуючи зазначене вище та з метою забезпечення надійної роботи ІКС Мінфіну необхідно продовжити термін гарантійного обслуговування активного мережевого обладнання </w:t>
      </w:r>
      <w:proofErr w:type="spellStart"/>
      <w:r w:rsidRPr="00EA1E30">
        <w:rPr>
          <w:rFonts w:ascii="Times New Roman" w:hAnsi="Times New Roman"/>
          <w:color w:val="000000" w:themeColor="text1"/>
          <w:sz w:val="28"/>
          <w:szCs w:val="28"/>
        </w:rPr>
        <w:t>Cisco</w:t>
      </w:r>
      <w:proofErr w:type="spellEnd"/>
      <w:r w:rsidRPr="00EA1E30">
        <w:rPr>
          <w:rFonts w:ascii="Times New Roman" w:hAnsi="Times New Roman"/>
          <w:color w:val="000000" w:themeColor="text1"/>
          <w:sz w:val="28"/>
          <w:szCs w:val="28"/>
        </w:rPr>
        <w:t xml:space="preserve"> ІКС Мінфіну ще на 36 місяців (з урахуванням дати останнього дня можливого терміну підтримки).</w:t>
      </w:r>
    </w:p>
    <w:p w:rsidR="00AC29AD" w:rsidRPr="00AC29AD" w:rsidRDefault="00AC29AD" w:rsidP="00AC29AD">
      <w:pPr>
        <w:pStyle w:val="a3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13F5" w:rsidRPr="00497D9F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7D9F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розміру бюджетного призначення:</w:t>
      </w:r>
    </w:p>
    <w:p w:rsidR="002013F5" w:rsidRPr="003C6646" w:rsidRDefault="004B1984" w:rsidP="00FC1F4F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C29AD">
        <w:rPr>
          <w:rFonts w:ascii="Times New Roman" w:hAnsi="Times New Roman"/>
          <w:color w:val="000000" w:themeColor="text1"/>
          <w:sz w:val="28"/>
          <w:szCs w:val="28"/>
        </w:rPr>
        <w:t>Розмір бюджетного приз</w:t>
      </w:r>
      <w:r w:rsidR="000A6CFC" w:rsidRPr="00AC29AD">
        <w:rPr>
          <w:rFonts w:ascii="Times New Roman" w:hAnsi="Times New Roman"/>
          <w:color w:val="000000" w:themeColor="text1"/>
          <w:sz w:val="28"/>
          <w:szCs w:val="28"/>
        </w:rPr>
        <w:t xml:space="preserve">начення для предмета закупівлі </w:t>
      </w:r>
      <w:r w:rsidR="001B1669" w:rsidRPr="00AC29A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C29AD" w:rsidRPr="00AC29AD">
        <w:rPr>
          <w:rFonts w:ascii="Times New Roman" w:hAnsi="Times New Roman"/>
          <w:color w:val="000000" w:themeColor="text1"/>
          <w:sz w:val="28"/>
          <w:szCs w:val="28"/>
        </w:rPr>
        <w:t xml:space="preserve">Послуги з продовження терміну гарантійного обслуговування активного мережевого обладнання </w:t>
      </w:r>
      <w:proofErr w:type="spellStart"/>
      <w:r w:rsidR="00AC29AD" w:rsidRPr="00AC29AD">
        <w:rPr>
          <w:rFonts w:ascii="Times New Roman" w:hAnsi="Times New Roman"/>
          <w:color w:val="000000" w:themeColor="text1"/>
          <w:sz w:val="28"/>
          <w:szCs w:val="28"/>
        </w:rPr>
        <w:t>Cisco</w:t>
      </w:r>
      <w:proofErr w:type="spellEnd"/>
      <w:r w:rsidR="00AC29AD" w:rsidRPr="00AC29AD">
        <w:rPr>
          <w:rFonts w:ascii="Times New Roman" w:hAnsi="Times New Roman"/>
          <w:color w:val="000000" w:themeColor="text1"/>
          <w:sz w:val="28"/>
          <w:szCs w:val="28"/>
        </w:rPr>
        <w:t xml:space="preserve"> ІКС Мінфіну за кодом ДК 021:2015: 50330000-7 Послуги з технічного обслуговування телекомунікаційного обладнання</w:t>
      </w:r>
      <w:r w:rsidR="001B1669" w:rsidRPr="00AC29A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150D3" w:rsidRPr="00AC29AD">
        <w:rPr>
          <w:rFonts w:ascii="Times New Roman" w:hAnsi="Times New Roman"/>
          <w:color w:val="000000" w:themeColor="text1"/>
          <w:sz w:val="28"/>
          <w:szCs w:val="28"/>
        </w:rPr>
        <w:t xml:space="preserve"> визначено</w:t>
      </w:r>
      <w:r w:rsidRPr="00AC29AD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розрахун</w:t>
      </w:r>
      <w:r w:rsidR="00AF179A" w:rsidRPr="00AC29AD">
        <w:rPr>
          <w:rFonts w:ascii="Times New Roman" w:hAnsi="Times New Roman"/>
          <w:color w:val="000000" w:themeColor="text1"/>
          <w:sz w:val="28"/>
          <w:szCs w:val="28"/>
        </w:rPr>
        <w:t>ку видатків до кошторису</w:t>
      </w:r>
      <w:r w:rsidR="00352928" w:rsidRPr="00AC29AD">
        <w:rPr>
          <w:rFonts w:ascii="Times New Roman" w:hAnsi="Times New Roman"/>
          <w:color w:val="000000" w:themeColor="text1"/>
          <w:sz w:val="28"/>
          <w:szCs w:val="28"/>
        </w:rPr>
        <w:t xml:space="preserve"> апарату</w:t>
      </w:r>
      <w:r w:rsidR="00AF179A" w:rsidRPr="00AC29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928" w:rsidRPr="00AC29AD">
        <w:rPr>
          <w:rFonts w:ascii="Times New Roman" w:hAnsi="Times New Roman"/>
          <w:color w:val="000000" w:themeColor="text1"/>
          <w:sz w:val="28"/>
          <w:szCs w:val="28"/>
        </w:rPr>
        <w:t xml:space="preserve">Міністерства фінансів України </w:t>
      </w:r>
      <w:r w:rsidR="00AF179A" w:rsidRPr="00AC29AD">
        <w:rPr>
          <w:rFonts w:ascii="Times New Roman" w:hAnsi="Times New Roman"/>
          <w:color w:val="000000" w:themeColor="text1"/>
          <w:sz w:val="28"/>
          <w:szCs w:val="28"/>
        </w:rPr>
        <w:t>на 2025</w:t>
      </w:r>
      <w:r w:rsidRPr="00AC29AD">
        <w:rPr>
          <w:rFonts w:ascii="Times New Roman" w:hAnsi="Times New Roman"/>
          <w:color w:val="000000" w:themeColor="text1"/>
          <w:sz w:val="28"/>
          <w:szCs w:val="28"/>
        </w:rPr>
        <w:t xml:space="preserve"> рік за КПКВК 3501010</w:t>
      </w:r>
      <w:r w:rsidR="00225962" w:rsidRPr="00AC29AD">
        <w:rPr>
          <w:rFonts w:ascii="Times New Roman" w:hAnsi="Times New Roman"/>
          <w:color w:val="000000" w:themeColor="text1"/>
          <w:sz w:val="28"/>
          <w:szCs w:val="28"/>
        </w:rPr>
        <w:t xml:space="preserve"> «Керівництво та управління у сфері фінансів» та</w:t>
      </w:r>
      <w:r w:rsidR="00352928" w:rsidRPr="00AC29AD">
        <w:rPr>
          <w:rFonts w:ascii="Times New Roman" w:hAnsi="Times New Roman"/>
          <w:color w:val="000000" w:themeColor="text1"/>
          <w:sz w:val="28"/>
          <w:szCs w:val="28"/>
        </w:rPr>
        <w:t xml:space="preserve"> станов</w:t>
      </w:r>
      <w:r w:rsidR="00225962" w:rsidRPr="00AC29A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52928" w:rsidRPr="00AC29AD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="00225962" w:rsidRPr="00AC29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6F45" w:rsidRPr="00AC29AD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C29AD" w:rsidRPr="00AC29AD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225962" w:rsidRPr="00AC29AD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AC29AD" w:rsidRPr="00AC29AD">
        <w:rPr>
          <w:rFonts w:ascii="Times New Roman" w:hAnsi="Times New Roman"/>
          <w:b/>
          <w:color w:val="000000" w:themeColor="text1"/>
          <w:sz w:val="28"/>
          <w:szCs w:val="28"/>
        </w:rPr>
        <w:t>650</w:t>
      </w:r>
      <w:r w:rsidR="00225962" w:rsidRPr="00AC29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C29AD" w:rsidRPr="00AC29AD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225962" w:rsidRPr="00AC29AD">
        <w:rPr>
          <w:rFonts w:ascii="Times New Roman" w:hAnsi="Times New Roman"/>
          <w:b/>
          <w:color w:val="000000" w:themeColor="text1"/>
          <w:sz w:val="28"/>
          <w:szCs w:val="28"/>
        </w:rPr>
        <w:t>00,00</w:t>
      </w:r>
      <w:r w:rsidR="00225962" w:rsidRPr="00AC29AD">
        <w:rPr>
          <w:rFonts w:ascii="Times New Roman" w:hAnsi="Times New Roman"/>
          <w:color w:val="000000" w:themeColor="text1"/>
          <w:sz w:val="28"/>
          <w:szCs w:val="28"/>
        </w:rPr>
        <w:t xml:space="preserve"> гривень з ПДВ</w:t>
      </w:r>
      <w:r w:rsidRPr="00AC29A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13F5" w:rsidRDefault="002013F5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A1E30" w:rsidRDefault="00EA1E30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A1E30" w:rsidRPr="003C6646" w:rsidRDefault="00EA1E30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13F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7D9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Обґрунтування очікуваної</w:t>
      </w:r>
      <w:r w:rsidR="00025740" w:rsidRPr="00497D9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497D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вартості </w:t>
      </w:r>
      <w:r w:rsidR="00E10ABD" w:rsidRPr="00497D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предмета </w:t>
      </w:r>
      <w:r w:rsidRPr="00497D9F">
        <w:rPr>
          <w:rFonts w:ascii="Times New Roman" w:hAnsi="Times New Roman"/>
          <w:b/>
          <w:color w:val="000000" w:themeColor="text1"/>
          <w:sz w:val="28"/>
          <w:szCs w:val="28"/>
        </w:rPr>
        <w:t>закупівлі:</w:t>
      </w:r>
    </w:p>
    <w:p w:rsidR="002B55E3" w:rsidRPr="00461F8F" w:rsidRDefault="002B55E3" w:rsidP="002B55E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1F8F">
        <w:rPr>
          <w:rFonts w:ascii="Times New Roman" w:hAnsi="Times New Roman"/>
          <w:color w:val="000000" w:themeColor="text1"/>
          <w:sz w:val="28"/>
          <w:szCs w:val="28"/>
        </w:rPr>
        <w:t xml:space="preserve">З метою визначення очікуваної вартості предмета закупівлі Мінфін надіслав запити щодо комерційних пропозицій партнерам ТОВ «СІСКО СІСТЕМЗ УКРАЇНА» (офіційне представництво фірми </w:t>
      </w:r>
      <w:r w:rsidRPr="00461F8F">
        <w:rPr>
          <w:rFonts w:ascii="Times New Roman" w:hAnsi="Times New Roman"/>
          <w:color w:val="000000" w:themeColor="text1"/>
          <w:sz w:val="28"/>
          <w:szCs w:val="28"/>
          <w:lang w:val="en-US"/>
        </w:rPr>
        <w:t>Cisco</w:t>
      </w:r>
      <w:r w:rsidRPr="00461F8F">
        <w:rPr>
          <w:rFonts w:ascii="Times New Roman" w:hAnsi="Times New Roman"/>
          <w:color w:val="000000" w:themeColor="text1"/>
          <w:sz w:val="28"/>
          <w:szCs w:val="28"/>
        </w:rPr>
        <w:t xml:space="preserve"> в Україні). Отримано три комерційні пропозиції, що наведені в таблиці:</w:t>
      </w:r>
    </w:p>
    <w:tbl>
      <w:tblPr>
        <w:tblStyle w:val="a9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3345"/>
        <w:gridCol w:w="1616"/>
        <w:gridCol w:w="1559"/>
        <w:gridCol w:w="1560"/>
        <w:gridCol w:w="1559"/>
      </w:tblGrid>
      <w:tr w:rsidR="002B55E3" w:rsidRPr="005C520E" w:rsidTr="002B55E3">
        <w:trPr>
          <w:trHeight w:val="483"/>
        </w:trPr>
        <w:tc>
          <w:tcPr>
            <w:tcW w:w="567" w:type="dxa"/>
            <w:vMerge w:val="restart"/>
            <w:vAlign w:val="center"/>
          </w:tcPr>
          <w:p w:rsidR="002B55E3" w:rsidRPr="00461F8F" w:rsidRDefault="002B55E3" w:rsidP="00B31BB4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F8F">
              <w:rPr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3345" w:type="dxa"/>
            <w:vMerge w:val="restart"/>
            <w:vAlign w:val="center"/>
          </w:tcPr>
          <w:p w:rsidR="002B55E3" w:rsidRPr="00461F8F" w:rsidRDefault="002B55E3" w:rsidP="00B31BB4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F8F">
              <w:rPr>
                <w:b/>
                <w:color w:val="000000" w:themeColor="text1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6294" w:type="dxa"/>
            <w:gridSpan w:val="4"/>
            <w:vAlign w:val="center"/>
          </w:tcPr>
          <w:p w:rsidR="002B55E3" w:rsidRPr="002B55E3" w:rsidRDefault="002B55E3" w:rsidP="00B31BB4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B55E3">
              <w:rPr>
                <w:b/>
                <w:color w:val="000000" w:themeColor="text1"/>
                <w:sz w:val="24"/>
                <w:szCs w:val="24"/>
                <w:lang w:val="ru-RU"/>
              </w:rPr>
              <w:t>Ціна</w:t>
            </w:r>
            <w:proofErr w:type="spellEnd"/>
            <w:r w:rsidRPr="002B55E3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5E3">
              <w:rPr>
                <w:b/>
                <w:color w:val="000000" w:themeColor="text1"/>
                <w:sz w:val="24"/>
                <w:szCs w:val="24"/>
                <w:lang w:val="ru-RU"/>
              </w:rPr>
              <w:t>пропозиції</w:t>
            </w:r>
            <w:proofErr w:type="spellEnd"/>
            <w:r w:rsidRPr="002B55E3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без ПДВ, </w:t>
            </w:r>
            <w:proofErr w:type="spellStart"/>
            <w:r w:rsidRPr="002B55E3">
              <w:rPr>
                <w:color w:val="000000" w:themeColor="text1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</w:tr>
      <w:tr w:rsidR="002B55E3" w:rsidRPr="005C520E" w:rsidTr="002B55E3">
        <w:trPr>
          <w:trHeight w:val="1015"/>
        </w:trPr>
        <w:tc>
          <w:tcPr>
            <w:tcW w:w="567" w:type="dxa"/>
            <w:vMerge/>
            <w:vAlign w:val="center"/>
          </w:tcPr>
          <w:p w:rsidR="002B55E3" w:rsidRPr="002B55E3" w:rsidRDefault="002B55E3" w:rsidP="00B31BB4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45" w:type="dxa"/>
            <w:vMerge/>
            <w:vAlign w:val="center"/>
          </w:tcPr>
          <w:p w:rsidR="002B55E3" w:rsidRPr="002B55E3" w:rsidRDefault="002B55E3" w:rsidP="00B31BB4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  <w:vAlign w:val="center"/>
          </w:tcPr>
          <w:p w:rsidR="002B55E3" w:rsidRPr="00461F8F" w:rsidRDefault="002B55E3" w:rsidP="00B31BB4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F8F">
              <w:rPr>
                <w:b/>
                <w:color w:val="000000" w:themeColor="text1"/>
                <w:sz w:val="24"/>
                <w:szCs w:val="24"/>
              </w:rPr>
              <w:t>ТОВ «БІМЕКС УКРАЇНА»</w:t>
            </w:r>
          </w:p>
        </w:tc>
        <w:tc>
          <w:tcPr>
            <w:tcW w:w="1559" w:type="dxa"/>
            <w:vAlign w:val="center"/>
          </w:tcPr>
          <w:p w:rsidR="002B55E3" w:rsidRPr="00461F8F" w:rsidRDefault="002B55E3" w:rsidP="00B31BB4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F8F">
              <w:rPr>
                <w:b/>
                <w:color w:val="000000" w:themeColor="text1"/>
                <w:sz w:val="24"/>
                <w:szCs w:val="24"/>
              </w:rPr>
              <w:t>ТОВ «ІТ-ДЕВЕЛОП-МЕНТ»</w:t>
            </w:r>
          </w:p>
        </w:tc>
        <w:tc>
          <w:tcPr>
            <w:tcW w:w="1560" w:type="dxa"/>
            <w:vAlign w:val="center"/>
          </w:tcPr>
          <w:p w:rsidR="002B55E3" w:rsidRPr="00461F8F" w:rsidRDefault="002B55E3" w:rsidP="00B31BB4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F8F">
              <w:rPr>
                <w:b/>
                <w:color w:val="000000" w:themeColor="text1"/>
                <w:sz w:val="24"/>
                <w:szCs w:val="24"/>
              </w:rPr>
              <w:t>ТОВ</w:t>
            </w:r>
          </w:p>
          <w:p w:rsidR="002B55E3" w:rsidRPr="00461F8F" w:rsidRDefault="002B55E3" w:rsidP="00B31BB4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F8F">
              <w:rPr>
                <w:b/>
                <w:color w:val="000000" w:themeColor="text1"/>
                <w:sz w:val="24"/>
                <w:szCs w:val="24"/>
              </w:rPr>
              <w:t>«АЙТІ- Ф’ЮЧЕ»</w:t>
            </w:r>
          </w:p>
        </w:tc>
        <w:tc>
          <w:tcPr>
            <w:tcW w:w="1559" w:type="dxa"/>
            <w:vAlign w:val="center"/>
          </w:tcPr>
          <w:p w:rsidR="002B55E3" w:rsidRPr="00461F8F" w:rsidRDefault="002B55E3" w:rsidP="00B31BB4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F8F">
              <w:rPr>
                <w:b/>
                <w:color w:val="000000" w:themeColor="text1"/>
                <w:sz w:val="24"/>
                <w:szCs w:val="24"/>
              </w:rPr>
              <w:t>Середня</w:t>
            </w:r>
            <w:proofErr w:type="spellEnd"/>
            <w:r w:rsidRPr="00461F8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F8F">
              <w:rPr>
                <w:b/>
                <w:color w:val="000000" w:themeColor="text1"/>
                <w:sz w:val="24"/>
                <w:szCs w:val="24"/>
              </w:rPr>
              <w:t>ціна</w:t>
            </w:r>
            <w:proofErr w:type="spellEnd"/>
            <w:r w:rsidRPr="00461F8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F8F">
              <w:rPr>
                <w:b/>
                <w:color w:val="000000" w:themeColor="text1"/>
                <w:sz w:val="24"/>
                <w:szCs w:val="24"/>
              </w:rPr>
              <w:t>пропозицій</w:t>
            </w:r>
            <w:proofErr w:type="spellEnd"/>
          </w:p>
        </w:tc>
      </w:tr>
      <w:tr w:rsidR="002B55E3" w:rsidRPr="005C520E" w:rsidTr="002B55E3">
        <w:tc>
          <w:tcPr>
            <w:tcW w:w="567" w:type="dxa"/>
          </w:tcPr>
          <w:p w:rsidR="002B55E3" w:rsidRPr="00D41949" w:rsidRDefault="002B55E3" w:rsidP="00B31BB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194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2B55E3" w:rsidRDefault="002B55E3" w:rsidP="00B31BB4">
            <w:pPr>
              <w:rPr>
                <w:b/>
                <w:color w:val="000000" w:themeColor="text1"/>
                <w:sz w:val="24"/>
                <w:szCs w:val="28"/>
                <w:lang w:val="ru-RU"/>
              </w:rPr>
            </w:pPr>
            <w:proofErr w:type="spellStart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>Послуги</w:t>
            </w:r>
            <w:proofErr w:type="spellEnd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 xml:space="preserve"> з </w:t>
            </w:r>
            <w:proofErr w:type="spellStart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>продовження</w:t>
            </w:r>
            <w:proofErr w:type="spellEnd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>терміну</w:t>
            </w:r>
            <w:proofErr w:type="spellEnd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>гарантійного</w:t>
            </w:r>
            <w:proofErr w:type="spellEnd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>обслуговування</w:t>
            </w:r>
            <w:proofErr w:type="spellEnd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 xml:space="preserve"> активного </w:t>
            </w:r>
            <w:proofErr w:type="spellStart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>мережевого</w:t>
            </w:r>
            <w:proofErr w:type="spellEnd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>обладнання</w:t>
            </w:r>
            <w:proofErr w:type="spellEnd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D41949">
              <w:rPr>
                <w:b/>
                <w:color w:val="000000" w:themeColor="text1"/>
                <w:sz w:val="24"/>
                <w:szCs w:val="28"/>
              </w:rPr>
              <w:t>Cisco</w:t>
            </w:r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 xml:space="preserve"> ІКС </w:t>
            </w:r>
            <w:proofErr w:type="spellStart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>Мінфіну</w:t>
            </w:r>
            <w:proofErr w:type="spellEnd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 xml:space="preserve">, у </w:t>
            </w:r>
            <w:proofErr w:type="spellStart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>складі</w:t>
            </w:r>
            <w:proofErr w:type="spellEnd"/>
            <w:r w:rsidRPr="002B55E3">
              <w:rPr>
                <w:b/>
                <w:color w:val="000000" w:themeColor="text1"/>
                <w:sz w:val="24"/>
                <w:szCs w:val="28"/>
                <w:lang w:val="ru-RU"/>
              </w:rPr>
              <w:t>:</w:t>
            </w:r>
          </w:p>
        </w:tc>
      </w:tr>
      <w:tr w:rsidR="002B55E3" w:rsidRPr="005C520E" w:rsidTr="002B55E3">
        <w:tc>
          <w:tcPr>
            <w:tcW w:w="567" w:type="dxa"/>
          </w:tcPr>
          <w:p w:rsidR="002B55E3" w:rsidRPr="00555766" w:rsidRDefault="002B55E3" w:rsidP="00B31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576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3B2681" w:rsidRDefault="002B55E3" w:rsidP="00B31BB4">
            <w:pPr>
              <w:jc w:val="both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2B55E3">
              <w:rPr>
                <w:color w:val="000000" w:themeColor="text1"/>
                <w:sz w:val="24"/>
                <w:szCs w:val="28"/>
                <w:lang w:val="ru-RU"/>
              </w:rPr>
              <w:t>Комутатор</w:t>
            </w:r>
            <w:proofErr w:type="spellEnd"/>
            <w:r w:rsidRPr="002B55E3">
              <w:rPr>
                <w:color w:val="000000" w:themeColor="text1"/>
                <w:sz w:val="24"/>
                <w:szCs w:val="28"/>
                <w:lang w:val="ru-RU"/>
              </w:rPr>
              <w:t xml:space="preserve"> ядра для </w:t>
            </w:r>
            <w:proofErr w:type="spellStart"/>
            <w:r w:rsidRPr="002B55E3">
              <w:rPr>
                <w:color w:val="000000" w:themeColor="text1"/>
                <w:sz w:val="24"/>
                <w:szCs w:val="28"/>
                <w:lang w:val="ru-RU"/>
              </w:rPr>
              <w:t>керування</w:t>
            </w:r>
            <w:proofErr w:type="spellEnd"/>
            <w:r w:rsidRPr="002B55E3">
              <w:rPr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2B55E3">
              <w:rPr>
                <w:color w:val="000000" w:themeColor="text1"/>
                <w:sz w:val="24"/>
                <w:szCs w:val="28"/>
                <w:lang w:val="ru-RU"/>
              </w:rPr>
              <w:t>інфраструкту</w:t>
            </w:r>
            <w:proofErr w:type="spellEnd"/>
            <w:r w:rsidRPr="002B55E3">
              <w:rPr>
                <w:color w:val="000000" w:themeColor="text1"/>
                <w:sz w:val="24"/>
                <w:szCs w:val="28"/>
                <w:lang w:val="ru-RU"/>
              </w:rPr>
              <w:t xml:space="preserve">-рою </w:t>
            </w:r>
            <w:r w:rsidRPr="00B40549">
              <w:rPr>
                <w:color w:val="000000" w:themeColor="text1"/>
                <w:sz w:val="24"/>
                <w:szCs w:val="28"/>
              </w:rPr>
              <w:t>Cisco C1-WS3850-24XS-S,</w:t>
            </w:r>
            <w:r>
              <w:rPr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з 01.01.2026 </w:t>
            </w:r>
            <w:proofErr w:type="spellStart"/>
            <w:r w:rsidRPr="0060390A">
              <w:rPr>
                <w:color w:val="000000" w:themeColor="text1"/>
                <w:sz w:val="24"/>
                <w:szCs w:val="24"/>
                <w:lang w:eastAsia="zh-CN"/>
              </w:rPr>
              <w:t>до</w:t>
            </w:r>
            <w:proofErr w:type="spellEnd"/>
            <w:r w:rsidRPr="0060390A">
              <w:rPr>
                <w:color w:val="000000" w:themeColor="text1"/>
                <w:sz w:val="24"/>
                <w:szCs w:val="24"/>
                <w:lang w:eastAsia="zh-CN"/>
              </w:rPr>
              <w:t xml:space="preserve"> 3</w:t>
            </w:r>
            <w:r w:rsidRPr="003B2681">
              <w:rPr>
                <w:color w:val="000000" w:themeColor="text1"/>
                <w:sz w:val="24"/>
                <w:szCs w:val="24"/>
                <w:lang w:eastAsia="zh-CN"/>
              </w:rPr>
              <w:t>0</w:t>
            </w:r>
            <w:r w:rsidRPr="0060390A">
              <w:rPr>
                <w:color w:val="000000" w:themeColor="text1"/>
                <w:sz w:val="24"/>
                <w:szCs w:val="24"/>
                <w:lang w:eastAsia="zh-CN"/>
              </w:rPr>
              <w:t>.</w:t>
            </w:r>
            <w:r w:rsidRPr="003B2681">
              <w:rPr>
                <w:color w:val="000000" w:themeColor="text1"/>
                <w:sz w:val="24"/>
                <w:szCs w:val="24"/>
                <w:lang w:eastAsia="zh-CN"/>
              </w:rPr>
              <w:t>04</w:t>
            </w:r>
            <w:r w:rsidRPr="0060390A">
              <w:rPr>
                <w:color w:val="000000" w:themeColor="text1"/>
                <w:sz w:val="24"/>
                <w:szCs w:val="24"/>
                <w:lang w:eastAsia="zh-CN"/>
              </w:rPr>
              <w:t>.2027</w:t>
            </w:r>
            <w:r>
              <w:rPr>
                <w:color w:val="000000" w:themeColor="text1"/>
                <w:sz w:val="24"/>
                <w:szCs w:val="24"/>
                <w:lang w:eastAsia="zh-CN"/>
              </w:rPr>
              <w:t>,</w:t>
            </w:r>
            <w:r w:rsidRPr="00B40549">
              <w:rPr>
                <w:color w:val="000000" w:themeColor="text1"/>
                <w:sz w:val="24"/>
                <w:szCs w:val="28"/>
              </w:rPr>
              <w:t xml:space="preserve"> 2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од</w:t>
            </w:r>
            <w:proofErr w:type="spellEnd"/>
            <w:r w:rsidRPr="00B40549">
              <w:rPr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183 372,00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184 185,52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180 248,00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182 601,84</w:t>
            </w:r>
          </w:p>
        </w:tc>
      </w:tr>
      <w:tr w:rsidR="002B55E3" w:rsidRPr="005C520E" w:rsidTr="002B55E3">
        <w:tc>
          <w:tcPr>
            <w:tcW w:w="567" w:type="dxa"/>
          </w:tcPr>
          <w:p w:rsidR="002B55E3" w:rsidRPr="00555766" w:rsidRDefault="002B55E3" w:rsidP="00B31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Pr="005557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2B55E3" w:rsidRDefault="002B55E3" w:rsidP="00B31BB4">
            <w:pPr>
              <w:jc w:val="both"/>
              <w:rPr>
                <w:color w:val="FF0000"/>
                <w:sz w:val="24"/>
                <w:szCs w:val="28"/>
                <w:lang w:val="ru-RU"/>
              </w:rPr>
            </w:pPr>
            <w:r w:rsidRPr="002B55E3">
              <w:rPr>
                <w:color w:val="000000" w:themeColor="text1"/>
                <w:sz w:val="24"/>
                <w:szCs w:val="28"/>
                <w:lang w:val="ru-RU"/>
              </w:rPr>
              <w:t xml:space="preserve">Маршрутизатор доступу до </w:t>
            </w:r>
            <w:proofErr w:type="spellStart"/>
            <w:r w:rsidRPr="002B55E3">
              <w:rPr>
                <w:color w:val="000000" w:themeColor="text1"/>
                <w:sz w:val="24"/>
                <w:szCs w:val="28"/>
                <w:lang w:val="ru-RU"/>
              </w:rPr>
              <w:t>глобальної</w:t>
            </w:r>
            <w:proofErr w:type="spellEnd"/>
            <w:r w:rsidRPr="002B55E3">
              <w:rPr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2B55E3">
              <w:rPr>
                <w:color w:val="000000" w:themeColor="text1"/>
                <w:sz w:val="24"/>
                <w:szCs w:val="28"/>
                <w:lang w:val="ru-RU"/>
              </w:rPr>
              <w:t>мережі</w:t>
            </w:r>
            <w:proofErr w:type="spellEnd"/>
            <w:r w:rsidRPr="002B55E3">
              <w:rPr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B40549">
              <w:rPr>
                <w:color w:val="000000" w:themeColor="text1"/>
                <w:sz w:val="24"/>
                <w:szCs w:val="28"/>
              </w:rPr>
              <w:t>Cisco</w:t>
            </w:r>
            <w:r w:rsidRPr="002B55E3">
              <w:rPr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B40549">
              <w:rPr>
                <w:color w:val="000000" w:themeColor="text1"/>
                <w:sz w:val="24"/>
                <w:szCs w:val="28"/>
              </w:rPr>
              <w:t>ASR</w:t>
            </w:r>
            <w:r w:rsidRPr="002B55E3">
              <w:rPr>
                <w:color w:val="000000" w:themeColor="text1"/>
                <w:sz w:val="24"/>
                <w:szCs w:val="28"/>
                <w:lang w:val="ru-RU"/>
              </w:rPr>
              <w:t xml:space="preserve"> 1001-</w:t>
            </w:r>
            <w:r w:rsidRPr="00B40549">
              <w:rPr>
                <w:color w:val="000000" w:themeColor="text1"/>
                <w:sz w:val="24"/>
                <w:szCs w:val="28"/>
              </w:rPr>
              <w:t>X</w:t>
            </w:r>
            <w:r w:rsidRPr="002B55E3">
              <w:rPr>
                <w:color w:val="000000" w:themeColor="text1"/>
                <w:sz w:val="24"/>
                <w:szCs w:val="28"/>
                <w:lang w:val="ru-RU"/>
              </w:rPr>
              <w:t xml:space="preserve">, </w:t>
            </w:r>
            <w:r w:rsidRPr="002B55E3">
              <w:rPr>
                <w:color w:val="000000" w:themeColor="text1"/>
                <w:sz w:val="24"/>
                <w:szCs w:val="24"/>
                <w:lang w:val="ru-RU" w:eastAsia="zh-CN"/>
              </w:rPr>
              <w:t>з 01.01.2026 до 3</w:t>
            </w:r>
            <w:r w:rsidRPr="003B2681">
              <w:rPr>
                <w:color w:val="000000" w:themeColor="text1"/>
                <w:sz w:val="24"/>
                <w:szCs w:val="24"/>
                <w:lang w:val="ru-RU" w:eastAsia="zh-CN"/>
              </w:rPr>
              <w:t>1</w:t>
            </w:r>
            <w:r w:rsidRPr="002B55E3">
              <w:rPr>
                <w:color w:val="000000" w:themeColor="text1"/>
                <w:sz w:val="24"/>
                <w:szCs w:val="24"/>
                <w:lang w:val="ru-RU" w:eastAsia="zh-CN"/>
              </w:rPr>
              <w:t>.0</w:t>
            </w:r>
            <w:r w:rsidRPr="003B2681">
              <w:rPr>
                <w:color w:val="000000" w:themeColor="text1"/>
                <w:sz w:val="24"/>
                <w:szCs w:val="24"/>
                <w:lang w:val="ru-RU" w:eastAsia="zh-CN"/>
              </w:rPr>
              <w:t>7</w:t>
            </w:r>
            <w:r w:rsidRPr="002B55E3">
              <w:rPr>
                <w:color w:val="000000" w:themeColor="text1"/>
                <w:sz w:val="24"/>
                <w:szCs w:val="24"/>
                <w:lang w:val="ru-RU" w:eastAsia="zh-CN"/>
              </w:rPr>
              <w:t>.202</w:t>
            </w:r>
            <w:r w:rsidRPr="003B2681">
              <w:rPr>
                <w:color w:val="000000" w:themeColor="text1"/>
                <w:sz w:val="24"/>
                <w:szCs w:val="24"/>
                <w:lang w:val="ru-RU" w:eastAsia="zh-CN"/>
              </w:rPr>
              <w:t>7</w:t>
            </w:r>
            <w:r w:rsidRPr="002B55E3">
              <w:rPr>
                <w:color w:val="000000" w:themeColor="text1"/>
                <w:sz w:val="24"/>
                <w:szCs w:val="24"/>
                <w:lang w:val="ru-RU" w:eastAsia="zh-CN"/>
              </w:rPr>
              <w:t>,</w:t>
            </w:r>
            <w:r w:rsidRPr="002B55E3">
              <w:rPr>
                <w:color w:val="000000" w:themeColor="text1"/>
                <w:sz w:val="24"/>
                <w:szCs w:val="28"/>
                <w:lang w:val="ru-RU"/>
              </w:rPr>
              <w:t xml:space="preserve"> 2 од.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206 714,00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205 847,20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202 700,00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205 087,07</w:t>
            </w:r>
          </w:p>
        </w:tc>
      </w:tr>
      <w:tr w:rsidR="002B55E3" w:rsidRPr="005C520E" w:rsidTr="002B55E3">
        <w:tc>
          <w:tcPr>
            <w:tcW w:w="567" w:type="dxa"/>
          </w:tcPr>
          <w:p w:rsidR="002B55E3" w:rsidRPr="00555766" w:rsidRDefault="002B55E3" w:rsidP="00B31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Pr="0055576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D41949" w:rsidRDefault="002B55E3" w:rsidP="00B31BB4">
            <w:pPr>
              <w:jc w:val="both"/>
              <w:rPr>
                <w:color w:val="FF0000"/>
                <w:sz w:val="24"/>
                <w:szCs w:val="28"/>
              </w:rPr>
            </w:pPr>
            <w:proofErr w:type="spellStart"/>
            <w:r w:rsidRPr="00DE12D7">
              <w:rPr>
                <w:color w:val="000000" w:themeColor="text1"/>
                <w:sz w:val="24"/>
                <w:szCs w:val="28"/>
              </w:rPr>
              <w:t>Міжмережевий</w:t>
            </w:r>
            <w:proofErr w:type="spellEnd"/>
            <w:r w:rsidRPr="00DE12D7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E12D7">
              <w:rPr>
                <w:color w:val="000000" w:themeColor="text1"/>
                <w:sz w:val="24"/>
                <w:szCs w:val="28"/>
              </w:rPr>
              <w:t>екран</w:t>
            </w:r>
            <w:proofErr w:type="spellEnd"/>
            <w:r w:rsidRPr="00DE12D7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E12D7">
              <w:rPr>
                <w:color w:val="000000" w:themeColor="text1"/>
                <w:sz w:val="24"/>
                <w:szCs w:val="28"/>
              </w:rPr>
              <w:t>для</w:t>
            </w:r>
            <w:proofErr w:type="spellEnd"/>
            <w:r w:rsidRPr="00DE12D7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E12D7">
              <w:rPr>
                <w:color w:val="000000" w:themeColor="text1"/>
                <w:sz w:val="24"/>
                <w:szCs w:val="28"/>
              </w:rPr>
              <w:t>створення</w:t>
            </w:r>
            <w:proofErr w:type="spellEnd"/>
            <w:r w:rsidRPr="00DE12D7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E12D7">
              <w:rPr>
                <w:color w:val="000000" w:themeColor="text1"/>
                <w:sz w:val="24"/>
                <w:szCs w:val="28"/>
              </w:rPr>
              <w:t>внутрішньої</w:t>
            </w:r>
            <w:proofErr w:type="spellEnd"/>
            <w:r w:rsidRPr="00DE12D7">
              <w:rPr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DE12D7">
              <w:rPr>
                <w:color w:val="000000" w:themeColor="text1"/>
                <w:sz w:val="24"/>
                <w:szCs w:val="28"/>
              </w:rPr>
              <w:t>зовнішньої</w:t>
            </w:r>
            <w:proofErr w:type="spellEnd"/>
            <w:r w:rsidRPr="00DE12D7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E12D7">
              <w:rPr>
                <w:color w:val="000000" w:themeColor="text1"/>
                <w:sz w:val="24"/>
                <w:szCs w:val="28"/>
              </w:rPr>
              <w:t>демілітаризованої</w:t>
            </w:r>
            <w:proofErr w:type="spellEnd"/>
            <w:r w:rsidRPr="00DE12D7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E12D7">
              <w:rPr>
                <w:color w:val="000000" w:themeColor="text1"/>
                <w:sz w:val="24"/>
                <w:szCs w:val="28"/>
              </w:rPr>
              <w:t>зони</w:t>
            </w:r>
            <w:proofErr w:type="spellEnd"/>
            <w:r w:rsidRPr="00DE12D7">
              <w:rPr>
                <w:color w:val="000000" w:themeColor="text1"/>
                <w:sz w:val="24"/>
                <w:szCs w:val="28"/>
              </w:rPr>
              <w:t xml:space="preserve"> Cisco Firepower FPR2130-NGFW-K9,</w:t>
            </w:r>
            <w:r w:rsidRPr="00DE12D7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з 19.12.2025 </w:t>
            </w:r>
            <w:proofErr w:type="spellStart"/>
            <w:r>
              <w:rPr>
                <w:color w:val="000000"/>
                <w:sz w:val="24"/>
              </w:rPr>
              <w:t>до</w:t>
            </w:r>
            <w:proofErr w:type="spellEnd"/>
            <w:r>
              <w:rPr>
                <w:color w:val="000000"/>
                <w:sz w:val="24"/>
              </w:rPr>
              <w:t xml:space="preserve"> 18.12.2028,</w:t>
            </w:r>
            <w:r w:rsidRPr="00D41949">
              <w:rPr>
                <w:color w:val="FF0000"/>
                <w:sz w:val="24"/>
                <w:szCs w:val="28"/>
              </w:rPr>
              <w:t xml:space="preserve"> </w:t>
            </w:r>
            <w:r w:rsidRPr="007B07FB">
              <w:rPr>
                <w:color w:val="000000" w:themeColor="text1"/>
                <w:sz w:val="24"/>
                <w:szCs w:val="28"/>
              </w:rPr>
              <w:t xml:space="preserve">4 </w:t>
            </w:r>
            <w:proofErr w:type="spellStart"/>
            <w:r>
              <w:rPr>
                <w:color w:val="000000" w:themeColor="text1"/>
                <w:sz w:val="24"/>
                <w:szCs w:val="28"/>
              </w:rPr>
              <w:t>шт</w:t>
            </w:r>
            <w:proofErr w:type="spellEnd"/>
            <w:r w:rsidRPr="007B07FB">
              <w:rPr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1 286 528,00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1 302 290,08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1 260 540,00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1 283 119,36</w:t>
            </w:r>
          </w:p>
        </w:tc>
      </w:tr>
      <w:tr w:rsidR="002B55E3" w:rsidRPr="005C520E" w:rsidTr="002B55E3">
        <w:tc>
          <w:tcPr>
            <w:tcW w:w="567" w:type="dxa"/>
          </w:tcPr>
          <w:p w:rsidR="002B55E3" w:rsidRPr="00555766" w:rsidRDefault="002B55E3" w:rsidP="00B31BB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Pr="0055576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2438E8" w:rsidRDefault="002B55E3" w:rsidP="00B31BB4">
            <w:pPr>
              <w:jc w:val="both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Маршрутизатор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для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телефонії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 в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комплекті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 Cisco ISR 4431 Sec bundle w / SEC license: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Інтерфейсний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модуль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 2-port GE WAN NIM, dual-mode RJ45 &amp; SFP 1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шт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;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Оптичний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трансивер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 100FX SFP on GE ports 4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шт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;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Блок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живлення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 AC Power Supply (Secondary PS) for Cisco ISR 4430 1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шт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;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Сервісна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підтримка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 3YR SNTC 8X5XNBD Cisco ISR 4431 Sec b 1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шт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;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Ліцензія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 FL-44-HSEC-K9 U.S. Export Restriction Compliance license for 4400 series 1 </w:t>
            </w:r>
            <w:proofErr w:type="spellStart"/>
            <w:r w:rsidRPr="00ED2679">
              <w:rPr>
                <w:color w:val="000000" w:themeColor="text1"/>
                <w:sz w:val="24"/>
                <w:szCs w:val="28"/>
              </w:rPr>
              <w:t>шт</w:t>
            </w:r>
            <w:proofErr w:type="spellEnd"/>
            <w:r w:rsidRPr="00ED2679">
              <w:rPr>
                <w:color w:val="000000" w:themeColor="text1"/>
                <w:sz w:val="24"/>
                <w:szCs w:val="28"/>
              </w:rPr>
              <w:t xml:space="preserve">, </w:t>
            </w:r>
            <w:r>
              <w:rPr>
                <w:color w:val="000000"/>
                <w:sz w:val="24"/>
              </w:rPr>
              <w:t xml:space="preserve">з 01.08.2025 </w:t>
            </w:r>
            <w:proofErr w:type="spellStart"/>
            <w:r>
              <w:rPr>
                <w:color w:val="000000"/>
                <w:sz w:val="24"/>
              </w:rPr>
              <w:t>до</w:t>
            </w:r>
            <w:proofErr w:type="spellEnd"/>
            <w:r>
              <w:rPr>
                <w:color w:val="000000"/>
                <w:sz w:val="24"/>
              </w:rPr>
              <w:t xml:space="preserve"> 31.07.2028, </w:t>
            </w:r>
            <w:r w:rsidRPr="00DE12D7">
              <w:rPr>
                <w:color w:val="000000" w:themeColor="text1"/>
                <w:sz w:val="24"/>
                <w:szCs w:val="28"/>
              </w:rPr>
              <w:t xml:space="preserve">1 </w:t>
            </w:r>
            <w:proofErr w:type="spellStart"/>
            <w:r w:rsidRPr="00DE12D7">
              <w:rPr>
                <w:color w:val="000000" w:themeColor="text1"/>
                <w:sz w:val="24"/>
                <w:szCs w:val="28"/>
              </w:rPr>
              <w:t>шт</w:t>
            </w:r>
            <w:proofErr w:type="spellEnd"/>
            <w:r w:rsidRPr="00DE12D7">
              <w:rPr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212 298,00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228 119,40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219 999,00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220 138,80</w:t>
            </w:r>
          </w:p>
        </w:tc>
      </w:tr>
      <w:tr w:rsidR="002B55E3" w:rsidRPr="005C520E" w:rsidTr="002B55E3">
        <w:trPr>
          <w:trHeight w:val="480"/>
        </w:trPr>
        <w:tc>
          <w:tcPr>
            <w:tcW w:w="3912" w:type="dxa"/>
            <w:gridSpan w:val="2"/>
            <w:vAlign w:val="center"/>
          </w:tcPr>
          <w:p w:rsidR="002B55E3" w:rsidRPr="005C520E" w:rsidRDefault="002B55E3" w:rsidP="00B31BB4">
            <w:pPr>
              <w:jc w:val="right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61F8F">
              <w:rPr>
                <w:b/>
                <w:color w:val="000000" w:themeColor="text1"/>
                <w:sz w:val="24"/>
                <w:szCs w:val="24"/>
              </w:rPr>
              <w:t>Разом</w:t>
            </w:r>
            <w:proofErr w:type="spellEnd"/>
            <w:r w:rsidRPr="00461F8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F8F">
              <w:rPr>
                <w:b/>
                <w:color w:val="000000" w:themeColor="text1"/>
                <w:sz w:val="24"/>
                <w:szCs w:val="24"/>
              </w:rPr>
              <w:t>без</w:t>
            </w:r>
            <w:proofErr w:type="spellEnd"/>
            <w:r w:rsidRPr="00461F8F">
              <w:rPr>
                <w:b/>
                <w:color w:val="000000" w:themeColor="text1"/>
                <w:sz w:val="24"/>
                <w:szCs w:val="24"/>
              </w:rPr>
              <w:t xml:space="preserve"> ПДВ, </w:t>
            </w:r>
            <w:proofErr w:type="spellStart"/>
            <w:r w:rsidRPr="00461F8F">
              <w:rPr>
                <w:b/>
                <w:color w:val="000000" w:themeColor="text1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1 888 912,00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1 920 442,20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1 863 487,00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1 890 947,07</w:t>
            </w:r>
          </w:p>
        </w:tc>
      </w:tr>
      <w:tr w:rsidR="002B55E3" w:rsidRPr="005C520E" w:rsidTr="002B55E3">
        <w:trPr>
          <w:trHeight w:val="480"/>
        </w:trPr>
        <w:tc>
          <w:tcPr>
            <w:tcW w:w="3912" w:type="dxa"/>
            <w:gridSpan w:val="2"/>
            <w:vAlign w:val="center"/>
          </w:tcPr>
          <w:p w:rsidR="002B55E3" w:rsidRPr="005C520E" w:rsidRDefault="002B55E3" w:rsidP="00B31BB4">
            <w:pPr>
              <w:jc w:val="right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61F8F">
              <w:rPr>
                <w:b/>
                <w:color w:val="000000" w:themeColor="text1"/>
                <w:sz w:val="24"/>
                <w:szCs w:val="24"/>
              </w:rPr>
              <w:t>Разом</w:t>
            </w:r>
            <w:proofErr w:type="spellEnd"/>
            <w:r w:rsidRPr="00461F8F">
              <w:rPr>
                <w:b/>
                <w:color w:val="000000" w:themeColor="text1"/>
                <w:sz w:val="24"/>
                <w:szCs w:val="24"/>
              </w:rPr>
              <w:t xml:space="preserve"> з ПДВ, </w:t>
            </w:r>
            <w:proofErr w:type="spellStart"/>
            <w:r w:rsidRPr="00461F8F">
              <w:rPr>
                <w:b/>
                <w:color w:val="000000" w:themeColor="text1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2 266 694,40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2 304 530,64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0A45B0">
              <w:rPr>
                <w:color w:val="000000" w:themeColor="text1"/>
                <w:sz w:val="24"/>
                <w:szCs w:val="28"/>
              </w:rPr>
              <w:t>2 236 184,40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E3" w:rsidRPr="000A45B0" w:rsidRDefault="002B55E3" w:rsidP="00B31BB4">
            <w:pPr>
              <w:jc w:val="right"/>
              <w:rPr>
                <w:b/>
                <w:color w:val="000000" w:themeColor="text1"/>
                <w:sz w:val="24"/>
                <w:szCs w:val="28"/>
              </w:rPr>
            </w:pPr>
            <w:r w:rsidRPr="000A45B0">
              <w:rPr>
                <w:b/>
                <w:color w:val="000000" w:themeColor="text1"/>
                <w:sz w:val="24"/>
                <w:szCs w:val="28"/>
              </w:rPr>
              <w:t>2 269 136,48</w:t>
            </w:r>
          </w:p>
        </w:tc>
      </w:tr>
    </w:tbl>
    <w:p w:rsidR="002B55E3" w:rsidRDefault="002B55E3" w:rsidP="002B55E3">
      <w:pPr>
        <w:pStyle w:val="a3"/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55E3" w:rsidRPr="00F10EE9" w:rsidRDefault="002B55E3" w:rsidP="002B55E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610">
        <w:rPr>
          <w:rFonts w:ascii="Times New Roman" w:hAnsi="Times New Roman"/>
          <w:color w:val="000000" w:themeColor="text1"/>
          <w:sz w:val="28"/>
          <w:szCs w:val="28"/>
        </w:rPr>
        <w:t>Таким чином, при заокругленні суми до сотень, очікувана вартість предмета закупівлі становить</w:t>
      </w:r>
      <w:r w:rsidRPr="009836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8361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</w:t>
      </w:r>
      <w:r w:rsidRPr="009836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8361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269</w:t>
      </w:r>
      <w:r w:rsidRPr="009836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8361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Pr="00983610">
        <w:rPr>
          <w:rFonts w:ascii="Times New Roman" w:hAnsi="Times New Roman"/>
          <w:b/>
          <w:color w:val="000000" w:themeColor="text1"/>
          <w:sz w:val="28"/>
          <w:szCs w:val="28"/>
        </w:rPr>
        <w:t>00,00</w:t>
      </w:r>
      <w:r w:rsidRPr="00983610">
        <w:rPr>
          <w:rFonts w:ascii="Times New Roman" w:hAnsi="Times New Roman"/>
          <w:color w:val="000000" w:themeColor="text1"/>
          <w:sz w:val="28"/>
          <w:szCs w:val="28"/>
        </w:rPr>
        <w:t xml:space="preserve"> гривень з ПДВ.</w:t>
      </w:r>
    </w:p>
    <w:p w:rsidR="002B55E3" w:rsidRPr="00497D9F" w:rsidRDefault="002B55E3" w:rsidP="002B55E3">
      <w:pPr>
        <w:pStyle w:val="a3"/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2B55E3" w:rsidRPr="00497D9F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3B2B"/>
    <w:multiLevelType w:val="hybridMultilevel"/>
    <w:tmpl w:val="7E1A3E34"/>
    <w:lvl w:ilvl="0" w:tplc="CA4C689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15D99"/>
    <w:multiLevelType w:val="hybridMultilevel"/>
    <w:tmpl w:val="B3FA2CD8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3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12FCC"/>
    <w:multiLevelType w:val="hybridMultilevel"/>
    <w:tmpl w:val="B65C61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F5"/>
    <w:rsid w:val="000229A2"/>
    <w:rsid w:val="00025740"/>
    <w:rsid w:val="000523E3"/>
    <w:rsid w:val="000A1552"/>
    <w:rsid w:val="000A6CFC"/>
    <w:rsid w:val="00130B1F"/>
    <w:rsid w:val="00150056"/>
    <w:rsid w:val="00177580"/>
    <w:rsid w:val="001806B4"/>
    <w:rsid w:val="001B1669"/>
    <w:rsid w:val="001F4F65"/>
    <w:rsid w:val="002013F5"/>
    <w:rsid w:val="00201B45"/>
    <w:rsid w:val="00225962"/>
    <w:rsid w:val="002334A4"/>
    <w:rsid w:val="00290A77"/>
    <w:rsid w:val="002B55E3"/>
    <w:rsid w:val="002E0020"/>
    <w:rsid w:val="003240C9"/>
    <w:rsid w:val="003458AC"/>
    <w:rsid w:val="00352928"/>
    <w:rsid w:val="00397685"/>
    <w:rsid w:val="003C6646"/>
    <w:rsid w:val="004018B0"/>
    <w:rsid w:val="00422126"/>
    <w:rsid w:val="00461DE6"/>
    <w:rsid w:val="00497D9F"/>
    <w:rsid w:val="004B1984"/>
    <w:rsid w:val="004B4E8F"/>
    <w:rsid w:val="004F5F4E"/>
    <w:rsid w:val="00511AB2"/>
    <w:rsid w:val="00517CA1"/>
    <w:rsid w:val="00534A89"/>
    <w:rsid w:val="00540458"/>
    <w:rsid w:val="00551466"/>
    <w:rsid w:val="00563021"/>
    <w:rsid w:val="00585082"/>
    <w:rsid w:val="0058657B"/>
    <w:rsid w:val="005F6F45"/>
    <w:rsid w:val="00613E24"/>
    <w:rsid w:val="00614D91"/>
    <w:rsid w:val="00616C20"/>
    <w:rsid w:val="0064711A"/>
    <w:rsid w:val="00690967"/>
    <w:rsid w:val="00690F98"/>
    <w:rsid w:val="006D5E63"/>
    <w:rsid w:val="00717E54"/>
    <w:rsid w:val="007320D4"/>
    <w:rsid w:val="00746BC1"/>
    <w:rsid w:val="00766A1E"/>
    <w:rsid w:val="007B7B17"/>
    <w:rsid w:val="007D3965"/>
    <w:rsid w:val="007D3C5D"/>
    <w:rsid w:val="007E4CCF"/>
    <w:rsid w:val="007F0639"/>
    <w:rsid w:val="007F2931"/>
    <w:rsid w:val="00804402"/>
    <w:rsid w:val="008547FF"/>
    <w:rsid w:val="008759B8"/>
    <w:rsid w:val="0090418B"/>
    <w:rsid w:val="00905E49"/>
    <w:rsid w:val="00936AE9"/>
    <w:rsid w:val="00992203"/>
    <w:rsid w:val="009B38BB"/>
    <w:rsid w:val="009C2E8F"/>
    <w:rsid w:val="009E6F15"/>
    <w:rsid w:val="00A1373B"/>
    <w:rsid w:val="00A80400"/>
    <w:rsid w:val="00AC29AD"/>
    <w:rsid w:val="00AD3639"/>
    <w:rsid w:val="00AF179A"/>
    <w:rsid w:val="00B22A11"/>
    <w:rsid w:val="00B31599"/>
    <w:rsid w:val="00B42204"/>
    <w:rsid w:val="00B46F9B"/>
    <w:rsid w:val="00B62FA6"/>
    <w:rsid w:val="00BA5DA4"/>
    <w:rsid w:val="00BC4CA0"/>
    <w:rsid w:val="00C150D3"/>
    <w:rsid w:val="00C24888"/>
    <w:rsid w:val="00C30877"/>
    <w:rsid w:val="00C33EE7"/>
    <w:rsid w:val="00C45194"/>
    <w:rsid w:val="00C54FE2"/>
    <w:rsid w:val="00C82385"/>
    <w:rsid w:val="00C87F97"/>
    <w:rsid w:val="00C92C78"/>
    <w:rsid w:val="00CB760D"/>
    <w:rsid w:val="00D202A2"/>
    <w:rsid w:val="00D42F60"/>
    <w:rsid w:val="00D4679E"/>
    <w:rsid w:val="00D625AF"/>
    <w:rsid w:val="00D762FA"/>
    <w:rsid w:val="00D85917"/>
    <w:rsid w:val="00DC21DD"/>
    <w:rsid w:val="00DE1060"/>
    <w:rsid w:val="00E064A4"/>
    <w:rsid w:val="00E10ABD"/>
    <w:rsid w:val="00E134E4"/>
    <w:rsid w:val="00E2764B"/>
    <w:rsid w:val="00E378DD"/>
    <w:rsid w:val="00E5502C"/>
    <w:rsid w:val="00EA1E30"/>
    <w:rsid w:val="00EE3EF2"/>
    <w:rsid w:val="00F36863"/>
    <w:rsid w:val="00F802CA"/>
    <w:rsid w:val="00F9457E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C451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semiHidden/>
    <w:rsid w:val="00C45194"/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rsid w:val="000257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150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1AB5-507A-4101-8768-DDDBB575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4230</Words>
  <Characters>2412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ДЕРГАЧОВ Денис Валентинович</cp:lastModifiedBy>
  <cp:revision>59</cp:revision>
  <cp:lastPrinted>2023-01-23T12:37:00Z</cp:lastPrinted>
  <dcterms:created xsi:type="dcterms:W3CDTF">2024-01-29T09:21:00Z</dcterms:created>
  <dcterms:modified xsi:type="dcterms:W3CDTF">2025-07-23T08:36:00Z</dcterms:modified>
</cp:coreProperties>
</file>