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3F" w:rsidRPr="0052298E" w:rsidRDefault="00A2523F" w:rsidP="000B5628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r w:rsidRPr="0052298E">
        <w:rPr>
          <w:rFonts w:ascii="Times New Roman" w:hAnsi="Times New Roman" w:cs="Times New Roman"/>
          <w:b/>
          <w:sz w:val="25"/>
          <w:szCs w:val="25"/>
        </w:rPr>
        <w:t>Обґрунтування</w:t>
      </w:r>
    </w:p>
    <w:p w:rsidR="00A2523F" w:rsidRPr="0052298E" w:rsidRDefault="000B5628" w:rsidP="000B5628">
      <w:pPr>
        <w:spacing w:after="0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т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>ехнічних та якісних характеристик предмета закупівлі, розміру бюджетного призначення, очікуваної вартості предмета закупівлі</w:t>
      </w:r>
    </w:p>
    <w:bookmarkEnd w:id="0"/>
    <w:p w:rsidR="00A2523F" w:rsidRPr="0052298E" w:rsidRDefault="00A2523F" w:rsidP="00A2523F">
      <w:pPr>
        <w:spacing w:after="0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(відповідно до пункту 41 постанови Кабінету Міністрів України від 11.10.2016 № 710 «Про ефективне використання державних коштів» (зі змінами)</w:t>
      </w:r>
    </w:p>
    <w:p w:rsidR="00A2523F" w:rsidRPr="0052298E" w:rsidRDefault="00A2523F" w:rsidP="00A2523F">
      <w:pPr>
        <w:spacing w:after="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2523F" w:rsidRPr="00FE3E8B" w:rsidRDefault="00FE3E8B" w:rsidP="00FE3E8B">
      <w:pPr>
        <w:spacing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1. </w:t>
      </w:r>
      <w:r w:rsidR="00A2523F" w:rsidRPr="00FE3E8B">
        <w:rPr>
          <w:rFonts w:ascii="Times New Roman" w:hAnsi="Times New Roman" w:cs="Times New Roman"/>
          <w:b/>
          <w:sz w:val="25"/>
          <w:szCs w:val="25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</w:p>
    <w:p w:rsidR="00A2523F" w:rsidRPr="0052298E" w:rsidRDefault="00A2523F" w:rsidP="00FE3E8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Міністерство фінансів України </w:t>
      </w:r>
    </w:p>
    <w:p w:rsidR="00A2523F" w:rsidRPr="0052298E" w:rsidRDefault="00A2523F" w:rsidP="00FE3E8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01008, м. Київ, вул. Грушевського, 12/2, </w:t>
      </w:r>
    </w:p>
    <w:p w:rsidR="00A2523F" w:rsidRPr="0052298E" w:rsidRDefault="00A2523F" w:rsidP="00FE3E8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код за ЄДРПОУ 00013480</w:t>
      </w:r>
    </w:p>
    <w:p w:rsidR="00A2523F" w:rsidRPr="0052298E" w:rsidRDefault="00A2523F" w:rsidP="00FE3E8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категорія замовника – орган державної влади. </w:t>
      </w:r>
    </w:p>
    <w:p w:rsidR="00A2523F" w:rsidRPr="00FE3E8B" w:rsidRDefault="00FE3E8B" w:rsidP="00FE3E8B">
      <w:pPr>
        <w:spacing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2. </w:t>
      </w:r>
      <w:r w:rsidR="00A2523F" w:rsidRPr="00FE3E8B">
        <w:rPr>
          <w:rFonts w:ascii="Times New Roman" w:hAnsi="Times New Roman" w:cs="Times New Roman"/>
          <w:b/>
          <w:sz w:val="25"/>
          <w:szCs w:val="25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52298E" w:rsidRPr="0052298E" w:rsidRDefault="00F36A1B" w:rsidP="00FE3E8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36A1B">
        <w:rPr>
          <w:rFonts w:ascii="Times New Roman" w:hAnsi="Times New Roman" w:cs="Times New Roman"/>
          <w:sz w:val="24"/>
          <w:szCs w:val="24"/>
        </w:rPr>
        <w:t>послуги страхування цивільно-правової відповідальності власників транспортних засобів</w:t>
      </w:r>
      <w:r w:rsidR="0060772C">
        <w:rPr>
          <w:rFonts w:ascii="Times New Roman" w:hAnsi="Times New Roman" w:cs="Times New Roman"/>
          <w:sz w:val="25"/>
          <w:szCs w:val="25"/>
        </w:rPr>
        <w:t xml:space="preserve"> за к</w:t>
      </w:r>
      <w:r w:rsidR="00A2523F" w:rsidRPr="0052298E">
        <w:rPr>
          <w:rFonts w:ascii="Times New Roman" w:hAnsi="Times New Roman" w:cs="Times New Roman"/>
          <w:sz w:val="25"/>
          <w:szCs w:val="25"/>
        </w:rPr>
        <w:t>одом ДК 021:201</w:t>
      </w:r>
      <w:r w:rsidR="0052298E" w:rsidRPr="0052298E">
        <w:rPr>
          <w:rFonts w:ascii="Times New Roman" w:hAnsi="Times New Roman" w:cs="Times New Roman"/>
          <w:sz w:val="25"/>
          <w:szCs w:val="25"/>
        </w:rPr>
        <w:t>5: 66510000-8 Страхові послуги.</w:t>
      </w:r>
    </w:p>
    <w:p w:rsidR="0052298E" w:rsidRPr="0060772C" w:rsidRDefault="00FE3E8B" w:rsidP="00FE3E8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3. 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 xml:space="preserve">Ідентифікатор закупівлі: </w:t>
      </w:r>
      <w:r w:rsidR="00F36A1B" w:rsidRPr="00F36A1B">
        <w:rPr>
          <w:rFonts w:ascii="Times New Roman" w:hAnsi="Times New Roman" w:cs="Times New Roman"/>
          <w:sz w:val="24"/>
          <w:szCs w:val="24"/>
        </w:rPr>
        <w:t>UA-2024-03-18-012463-a</w:t>
      </w:r>
      <w:r w:rsidR="0060772C" w:rsidRPr="00F36A1B">
        <w:rPr>
          <w:rFonts w:ascii="Times New Roman" w:hAnsi="Times New Roman" w:cs="Times New Roman"/>
          <w:sz w:val="24"/>
          <w:szCs w:val="24"/>
        </w:rPr>
        <w:t>.</w:t>
      </w:r>
    </w:p>
    <w:p w:rsidR="00C04275" w:rsidRDefault="00FE3E8B" w:rsidP="00FE3E8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>. Обґрунтування технічних та якісних характеристик предмета закупівлі:</w:t>
      </w:r>
    </w:p>
    <w:p w:rsidR="00F36A1B" w:rsidRDefault="00F36A1B" w:rsidP="00FE3E8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A1B">
        <w:rPr>
          <w:rFonts w:ascii="Times New Roman" w:hAnsi="Times New Roman" w:cs="Times New Roman"/>
          <w:sz w:val="24"/>
          <w:szCs w:val="24"/>
        </w:rPr>
        <w:t>Відповідно до статті 21 Закону України «</w:t>
      </w:r>
      <w:r w:rsidRPr="00F36A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 </w:t>
      </w:r>
      <w:r w:rsidRPr="00F36A1B">
        <w:rPr>
          <w:rFonts w:ascii="Times New Roman" w:hAnsi="Times New Roman" w:cs="Times New Roman"/>
          <w:bCs/>
          <w:sz w:val="24"/>
          <w:szCs w:val="24"/>
        </w:rPr>
        <w:t xml:space="preserve">обов'язкове </w:t>
      </w:r>
      <w:hyperlink r:id="rId5" w:anchor="w1_2" w:history="1">
        <w:r w:rsidRPr="00F36A1B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страхування</w:t>
        </w:r>
      </w:hyperlink>
      <w:r w:rsidRPr="00F36A1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anchor="w2_2" w:history="1">
        <w:r w:rsidRPr="00F36A1B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цивільно</w:t>
        </w:r>
      </w:hyperlink>
      <w:r w:rsidRPr="00F36A1B">
        <w:rPr>
          <w:rFonts w:ascii="Times New Roman" w:hAnsi="Times New Roman" w:cs="Times New Roman"/>
          <w:bCs/>
          <w:sz w:val="24"/>
          <w:szCs w:val="24"/>
        </w:rPr>
        <w:t>-</w:t>
      </w:r>
      <w:hyperlink r:id="rId7" w:anchor="w3_2" w:history="1">
        <w:r w:rsidRPr="00F36A1B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правової</w:t>
        </w:r>
      </w:hyperlink>
      <w:r w:rsidRPr="00F36A1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anchor="w4_2" w:history="1">
        <w:r w:rsidRPr="00F36A1B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відповідальності</w:t>
        </w:r>
      </w:hyperlink>
      <w:r w:rsidRPr="00F36A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власників наземних транспортних засобів» </w:t>
      </w:r>
      <w:r w:rsidRPr="00F36A1B">
        <w:rPr>
          <w:rFonts w:ascii="Times New Roman" w:hAnsi="Times New Roman" w:cs="Times New Roman"/>
          <w:sz w:val="24"/>
          <w:szCs w:val="24"/>
          <w:shd w:val="clear" w:color="auto" w:fill="FFFFFF"/>
        </w:rPr>
        <w:t>забороняється експлуатація транспортного засобу без поліса обов'язкового</w:t>
      </w:r>
      <w:bookmarkStart w:id="1" w:name="w1_64"/>
      <w:r w:rsidRPr="00F36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anchor="w1_65" w:history="1">
        <w:r w:rsidRPr="00F36A1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страхування</w:t>
        </w:r>
      </w:hyperlink>
      <w:bookmarkStart w:id="2" w:name="w2_56"/>
      <w:bookmarkEnd w:id="1"/>
      <w:r w:rsidRPr="00F36A1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w2_57" w:history="1">
        <w:r w:rsidRPr="00F36A1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цивільно</w:t>
        </w:r>
      </w:hyperlink>
      <w:bookmarkEnd w:id="2"/>
      <w:r w:rsidRPr="00F36A1B">
        <w:rPr>
          <w:rFonts w:ascii="Times New Roman" w:hAnsi="Times New Roman" w:cs="Times New Roman"/>
          <w:sz w:val="24"/>
          <w:szCs w:val="24"/>
        </w:rPr>
        <w:t>-</w:t>
      </w:r>
      <w:bookmarkStart w:id="3" w:name="w3_54"/>
      <w:r w:rsidRPr="00F36A1B">
        <w:rPr>
          <w:rFonts w:ascii="Times New Roman" w:hAnsi="Times New Roman" w:cs="Times New Roman"/>
          <w:sz w:val="24"/>
          <w:szCs w:val="24"/>
        </w:rPr>
        <w:fldChar w:fldCharType="begin"/>
      </w:r>
      <w:r w:rsidRPr="00F36A1B">
        <w:rPr>
          <w:rFonts w:ascii="Times New Roman" w:hAnsi="Times New Roman" w:cs="Times New Roman"/>
          <w:sz w:val="24"/>
          <w:szCs w:val="24"/>
        </w:rPr>
        <w:instrText xml:space="preserve"> HYPERLINK "https://zakon.rada.gov.ua/laws/show/1961-15?find=1&amp;text=%D1%81%D1%82%D1%80%D0%B0%D1%85%D1%83%D0%B2%D0%B0%D0%BD%D0%BD%D1%8F+%D1%86%D0%B8%D0%B2%D1%96%D0%BB%D1%8C%D0%BD%D0%BE+%D0%BF%D1%80%D0%B0%D0%B2%D0%BE%D0%B2%D0%BE%D1%97+%D0%B2%D1%96%D0%B4%D0%BF%D0%BE%D0%B2%D1%96%D0%B4%D0%B0%D0%BB%D1%8C%D0%BD%D0%BE%D1%81%D1%82%D1%96" \l "w3_55" </w:instrText>
      </w:r>
      <w:r w:rsidRPr="00F36A1B">
        <w:rPr>
          <w:rFonts w:ascii="Times New Roman" w:hAnsi="Times New Roman" w:cs="Times New Roman"/>
          <w:sz w:val="24"/>
          <w:szCs w:val="24"/>
        </w:rPr>
        <w:fldChar w:fldCharType="separate"/>
      </w:r>
      <w:r w:rsidRPr="00F36A1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правової</w:t>
      </w:r>
      <w:r w:rsidRPr="00F36A1B">
        <w:rPr>
          <w:rFonts w:ascii="Times New Roman" w:hAnsi="Times New Roman" w:cs="Times New Roman"/>
          <w:sz w:val="24"/>
          <w:szCs w:val="24"/>
        </w:rPr>
        <w:fldChar w:fldCharType="end"/>
      </w:r>
      <w:bookmarkStart w:id="4" w:name="w4_54"/>
      <w:bookmarkEnd w:id="3"/>
      <w:r w:rsidRPr="00F36A1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anchor="w4_55" w:history="1">
        <w:r w:rsidRPr="00F36A1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відповідальності</w:t>
        </w:r>
      </w:hyperlink>
      <w:bookmarkEnd w:id="4"/>
      <w:r w:rsidRPr="00F36A1B">
        <w:rPr>
          <w:rFonts w:ascii="Times New Roman" w:hAnsi="Times New Roman" w:cs="Times New Roman"/>
          <w:sz w:val="24"/>
          <w:szCs w:val="24"/>
        </w:rPr>
        <w:t>.</w:t>
      </w:r>
    </w:p>
    <w:p w:rsidR="00F36A1B" w:rsidRPr="00F36A1B" w:rsidRDefault="00F36A1B" w:rsidP="00FE3E8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A1B">
        <w:rPr>
          <w:rFonts w:ascii="Times New Roman" w:hAnsi="Times New Roman" w:cs="Times New Roman"/>
          <w:sz w:val="24"/>
          <w:szCs w:val="24"/>
        </w:rPr>
        <w:t xml:space="preserve">На балансі Міністерства знаходяться 4 транспортні засоби (далі – ТЗ) марки </w:t>
      </w:r>
      <w:r w:rsidRPr="00F36A1B">
        <w:rPr>
          <w:rFonts w:ascii="Times New Roman" w:hAnsi="Times New Roman" w:cs="Times New Roman"/>
          <w:sz w:val="24"/>
          <w:szCs w:val="24"/>
          <w:lang w:val="en-US"/>
        </w:rPr>
        <w:t>Hyundai</w:t>
      </w:r>
      <w:r w:rsidRPr="00F3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A1B">
        <w:rPr>
          <w:rFonts w:ascii="Times New Roman" w:hAnsi="Times New Roman" w:cs="Times New Roman"/>
          <w:sz w:val="24"/>
          <w:szCs w:val="24"/>
          <w:lang w:val="en-US"/>
        </w:rPr>
        <w:t>Ioniq</w:t>
      </w:r>
      <w:proofErr w:type="spellEnd"/>
      <w:r w:rsidRPr="00F36A1B">
        <w:rPr>
          <w:rFonts w:ascii="Times New Roman" w:hAnsi="Times New Roman" w:cs="Times New Roman"/>
          <w:sz w:val="24"/>
          <w:szCs w:val="24"/>
        </w:rPr>
        <w:t xml:space="preserve"> (легкові автомобілі з електричним двигуном), 2019 та 2021 року випуску, враховуючи вимоги (заборони) статті 21 Закону України «</w:t>
      </w:r>
      <w:r w:rsidRPr="00F36A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 </w:t>
      </w:r>
      <w:r w:rsidRPr="00F36A1B">
        <w:rPr>
          <w:rFonts w:ascii="Times New Roman" w:hAnsi="Times New Roman" w:cs="Times New Roman"/>
          <w:bCs/>
          <w:sz w:val="24"/>
          <w:szCs w:val="24"/>
        </w:rPr>
        <w:t xml:space="preserve">обов'язкове </w:t>
      </w:r>
      <w:hyperlink r:id="rId12" w:anchor="w1_2" w:history="1">
        <w:r w:rsidRPr="00F36A1B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страхування</w:t>
        </w:r>
      </w:hyperlink>
      <w:r w:rsidRPr="00F36A1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3" w:anchor="w2_2" w:history="1">
        <w:r w:rsidRPr="00F36A1B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цивільно</w:t>
        </w:r>
      </w:hyperlink>
      <w:r w:rsidRPr="00F36A1B">
        <w:rPr>
          <w:rFonts w:ascii="Times New Roman" w:hAnsi="Times New Roman" w:cs="Times New Roman"/>
          <w:bCs/>
          <w:sz w:val="24"/>
          <w:szCs w:val="24"/>
        </w:rPr>
        <w:t>-</w:t>
      </w:r>
      <w:hyperlink r:id="rId14" w:anchor="w3_2" w:history="1">
        <w:r w:rsidRPr="00F36A1B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правової</w:t>
        </w:r>
      </w:hyperlink>
      <w:r w:rsidRPr="00F36A1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" w:anchor="w4_2" w:history="1">
        <w:r w:rsidRPr="00F36A1B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відповідальності</w:t>
        </w:r>
      </w:hyperlink>
      <w:r w:rsidRPr="00F36A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власників наземних транспортних засобів» </w:t>
      </w:r>
      <w:r w:rsidRPr="00F36A1B">
        <w:rPr>
          <w:rFonts w:ascii="Times New Roman" w:hAnsi="Times New Roman" w:cs="Times New Roman"/>
          <w:sz w:val="24"/>
          <w:szCs w:val="24"/>
        </w:rPr>
        <w:t>та наближення закінчення строку дії страхов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F36A1B">
        <w:rPr>
          <w:rFonts w:ascii="Times New Roman" w:hAnsi="Times New Roman" w:cs="Times New Roman"/>
          <w:sz w:val="24"/>
          <w:szCs w:val="24"/>
        </w:rPr>
        <w:t xml:space="preserve"> поліс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F36A1B">
        <w:rPr>
          <w:rFonts w:ascii="Times New Roman" w:hAnsi="Times New Roman" w:cs="Times New Roman"/>
          <w:sz w:val="24"/>
          <w:szCs w:val="24"/>
        </w:rPr>
        <w:t xml:space="preserve"> та страхового покриття, виникла потреба у закупівлі послуг страхування цивільно-правової відповідальності власників транспортних засобів. </w:t>
      </w:r>
    </w:p>
    <w:p w:rsidR="0052298E" w:rsidRPr="0052298E" w:rsidRDefault="00FE3E8B" w:rsidP="00FE3E8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5. 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 xml:space="preserve">Обґрунтування розміру бюджетного призначення: </w:t>
      </w:r>
    </w:p>
    <w:p w:rsidR="0052298E" w:rsidRPr="0052298E" w:rsidRDefault="00A2523F" w:rsidP="00FE3E8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Розмір бюджетного призначення для предмета закупівлі: </w:t>
      </w:r>
      <w:r w:rsidR="00F36A1B" w:rsidRPr="00F36A1B">
        <w:rPr>
          <w:rFonts w:ascii="Times New Roman" w:hAnsi="Times New Roman" w:cs="Times New Roman"/>
          <w:sz w:val="24"/>
          <w:szCs w:val="24"/>
        </w:rPr>
        <w:t>послуги страхування цивільно-правової відповідальності власників транспортних засобів</w:t>
      </w:r>
      <w:r w:rsidRPr="0052298E">
        <w:rPr>
          <w:rFonts w:ascii="Times New Roman" w:hAnsi="Times New Roman" w:cs="Times New Roman"/>
          <w:sz w:val="25"/>
          <w:szCs w:val="25"/>
        </w:rPr>
        <w:t xml:space="preserve"> відповідає розрахун</w:t>
      </w:r>
      <w:r w:rsidR="0052298E">
        <w:rPr>
          <w:rFonts w:ascii="Times New Roman" w:hAnsi="Times New Roman" w:cs="Times New Roman"/>
          <w:sz w:val="25"/>
          <w:szCs w:val="25"/>
        </w:rPr>
        <w:t>ку видатків до кошторису на 2024</w:t>
      </w:r>
      <w:r w:rsidRPr="0052298E">
        <w:rPr>
          <w:rFonts w:ascii="Times New Roman" w:hAnsi="Times New Roman" w:cs="Times New Roman"/>
          <w:sz w:val="25"/>
          <w:szCs w:val="25"/>
        </w:rPr>
        <w:t xml:space="preserve"> рік Міністерства фінансів України за КПКВК 3501010, КЕКВ 2240 «Оплата послуг (крім комунальних)». </w:t>
      </w:r>
    </w:p>
    <w:p w:rsidR="0052298E" w:rsidRPr="0052298E" w:rsidRDefault="00FE3E8B" w:rsidP="00FE3E8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6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 xml:space="preserve">. Обґрунтування очікуваної вартості закупівлі: </w:t>
      </w:r>
    </w:p>
    <w:p w:rsidR="003A2EC8" w:rsidRPr="00F36A1B" w:rsidRDefault="00F36A1B" w:rsidP="00FE3E8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A1B">
        <w:rPr>
          <w:rFonts w:ascii="Times New Roman" w:hAnsi="Times New Roman" w:cs="Times New Roman"/>
          <w:sz w:val="24"/>
          <w:szCs w:val="24"/>
        </w:rPr>
        <w:t>Очікувана вартість предмета закупівлі визначена за допомогою методу порівняння ринкових цін, аналізу цінової інформації на сайтах страховиків (</w:t>
      </w:r>
      <w:proofErr w:type="spellStart"/>
      <w:r w:rsidRPr="00F36A1B">
        <w:rPr>
          <w:rFonts w:ascii="Times New Roman" w:hAnsi="Times New Roman" w:cs="Times New Roman"/>
          <w:sz w:val="24"/>
          <w:szCs w:val="24"/>
        </w:rPr>
        <w:t>скріни</w:t>
      </w:r>
      <w:proofErr w:type="spellEnd"/>
      <w:r w:rsidRPr="00F36A1B">
        <w:rPr>
          <w:rFonts w:ascii="Times New Roman" w:hAnsi="Times New Roman" w:cs="Times New Roman"/>
          <w:sz w:val="24"/>
          <w:szCs w:val="24"/>
        </w:rPr>
        <w:t xml:space="preserve"> додаються), з застосуванням середнього показника страхового тарифу, та розрахована на підставі технічних характеристик ТЗ, типу ТЗ, року випуску ТЗ, місця реєстрації ТЗ</w:t>
      </w:r>
      <w:r w:rsidR="00A2523F" w:rsidRPr="00F36A1B">
        <w:rPr>
          <w:rFonts w:ascii="Times New Roman" w:hAnsi="Times New Roman" w:cs="Times New Roman"/>
          <w:sz w:val="24"/>
          <w:szCs w:val="24"/>
        </w:rPr>
        <w:t xml:space="preserve"> та становить </w:t>
      </w:r>
      <w:r>
        <w:rPr>
          <w:rFonts w:ascii="Times New Roman" w:hAnsi="Times New Roman" w:cs="Times New Roman"/>
          <w:sz w:val="24"/>
          <w:szCs w:val="24"/>
        </w:rPr>
        <w:t>7 948,00</w:t>
      </w:r>
      <w:r w:rsidR="00A2523F" w:rsidRPr="00F36A1B">
        <w:rPr>
          <w:rFonts w:ascii="Times New Roman" w:hAnsi="Times New Roman" w:cs="Times New Roman"/>
          <w:sz w:val="24"/>
          <w:szCs w:val="24"/>
        </w:rPr>
        <w:t xml:space="preserve"> грн без ПДВ, що відповідає розміру бюджетного призначення.</w:t>
      </w:r>
    </w:p>
    <w:sectPr w:rsidR="003A2EC8" w:rsidRPr="00F36A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D02"/>
    <w:multiLevelType w:val="hybridMultilevel"/>
    <w:tmpl w:val="F49454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D10BF6"/>
    <w:multiLevelType w:val="hybridMultilevel"/>
    <w:tmpl w:val="2CAAC792"/>
    <w:lvl w:ilvl="0" w:tplc="39C0C2C8">
      <w:start w:val="1"/>
      <w:numFmt w:val="decimal"/>
      <w:lvlText w:val="%1."/>
      <w:lvlJc w:val="left"/>
      <w:pPr>
        <w:ind w:left="21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B2"/>
    <w:rsid w:val="000B5628"/>
    <w:rsid w:val="003803B2"/>
    <w:rsid w:val="003A2EC8"/>
    <w:rsid w:val="0052298E"/>
    <w:rsid w:val="0060772C"/>
    <w:rsid w:val="00A2523F"/>
    <w:rsid w:val="00AF66F8"/>
    <w:rsid w:val="00C04275"/>
    <w:rsid w:val="00CB7353"/>
    <w:rsid w:val="00E87D94"/>
    <w:rsid w:val="00F36A1B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2D6F"/>
  <w15:chartTrackingRefBased/>
  <w15:docId w15:val="{2B878404-A495-49C1-B3FA-0713DB87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4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61-15?find=1&amp;text=%D1%81%D1%82%D1%80%D0%B0%D1%85%D1%83%D0%B2%D0%B0%D0%BD%D0%BD%D1%8F+%D1%86%D0%B8%D0%B2%D1%96%D0%BB%D1%8C%D0%BD%D0%BE+%D0%BF%D1%80%D0%B0%D0%B2%D0%BE%D0%B2%D0%BE%D1%97+%D0%B2%D1%96%D0%B4%D0%BF%D0%BE%D0%B2%D1%96%D0%B4%D0%B0%D0%BB%D1%8C%D0%BD%D0%BE%D1%81%D1%82%D1%96" TargetMode="External"/><Relationship Id="rId13" Type="http://schemas.openxmlformats.org/officeDocument/2006/relationships/hyperlink" Target="https://zakon.rada.gov.ua/laws/show/1961-15?find=1&amp;text=%D1%81%D1%82%D1%80%D0%B0%D1%85%D1%83%D0%B2%D0%B0%D0%BD%D0%BD%D1%8F+%D1%86%D0%B8%D0%B2%D1%96%D0%BB%D1%8C%D0%BD%D0%BE+%D0%BF%D1%80%D0%B0%D0%B2%D0%BE%D0%B2%D0%BE%D1%97+%D0%B2%D1%96%D0%B4%D0%BF%D0%BE%D0%B2%D1%96%D0%B4%D0%B0%D0%BB%D1%8C%D0%BD%D0%BE%D1%81%D1%82%D1%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961-15?find=1&amp;text=%D1%81%D1%82%D1%80%D0%B0%D1%85%D1%83%D0%B2%D0%B0%D0%BD%D0%BD%D1%8F+%D1%86%D0%B8%D0%B2%D1%96%D0%BB%D1%8C%D0%BD%D0%BE+%D0%BF%D1%80%D0%B0%D0%B2%D0%BE%D0%B2%D0%BE%D1%97+%D0%B2%D1%96%D0%B4%D0%BF%D0%BE%D0%B2%D1%96%D0%B4%D0%B0%D0%BB%D1%8C%D0%BD%D0%BE%D1%81%D1%82%D1%96" TargetMode="External"/><Relationship Id="rId12" Type="http://schemas.openxmlformats.org/officeDocument/2006/relationships/hyperlink" Target="https://zakon.rada.gov.ua/laws/show/1961-15?find=1&amp;text=%D1%81%D1%82%D1%80%D0%B0%D1%85%D1%83%D0%B2%D0%B0%D0%BD%D0%BD%D1%8F+%D1%86%D0%B8%D0%B2%D1%96%D0%BB%D1%8C%D0%BD%D0%BE+%D0%BF%D1%80%D0%B0%D0%B2%D0%BE%D0%B2%D0%BE%D1%97+%D0%B2%D1%96%D0%B4%D0%BF%D0%BE%D0%B2%D1%96%D0%B4%D0%B0%D0%BB%D1%8C%D0%BD%D0%BE%D1%81%D1%82%D1%9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961-15?find=1&amp;text=%D1%81%D1%82%D1%80%D0%B0%D1%85%D1%83%D0%B2%D0%B0%D0%BD%D0%BD%D1%8F+%D1%86%D0%B8%D0%B2%D1%96%D0%BB%D1%8C%D0%BD%D0%BE+%D0%BF%D1%80%D0%B0%D0%B2%D0%BE%D0%B2%D0%BE%D1%97+%D0%B2%D1%96%D0%B4%D0%BF%D0%BE%D0%B2%D1%96%D0%B4%D0%B0%D0%BB%D1%8C%D0%BD%D0%BE%D1%81%D1%82%D1%96" TargetMode="External"/><Relationship Id="rId11" Type="http://schemas.openxmlformats.org/officeDocument/2006/relationships/hyperlink" Target="https://zakon.rada.gov.ua/laws/show/1961-15?find=1&amp;text=%D1%81%D1%82%D1%80%D0%B0%D1%85%D1%83%D0%B2%D0%B0%D0%BD%D0%BD%D1%8F+%D1%86%D0%B8%D0%B2%D1%96%D0%BB%D1%8C%D0%BD%D0%BE+%D0%BF%D1%80%D0%B0%D0%B2%D0%BE%D0%B2%D0%BE%D1%97+%D0%B2%D1%96%D0%B4%D0%BF%D0%BE%D0%B2%D1%96%D0%B4%D0%B0%D0%BB%D1%8C%D0%BD%D0%BE%D1%81%D1%82%D1%96" TargetMode="External"/><Relationship Id="rId5" Type="http://schemas.openxmlformats.org/officeDocument/2006/relationships/hyperlink" Target="https://zakon.rada.gov.ua/laws/show/1961-15?find=1&amp;text=%D1%81%D1%82%D1%80%D0%B0%D1%85%D1%83%D0%B2%D0%B0%D0%BD%D0%BD%D1%8F+%D1%86%D0%B8%D0%B2%D1%96%D0%BB%D1%8C%D0%BD%D0%BE+%D0%BF%D1%80%D0%B0%D0%B2%D0%BE%D0%B2%D0%BE%D1%97+%D0%B2%D1%96%D0%B4%D0%BF%D0%BE%D0%B2%D1%96%D0%B4%D0%B0%D0%BB%D1%8C%D0%BD%D0%BE%D1%81%D1%82%D1%96" TargetMode="External"/><Relationship Id="rId15" Type="http://schemas.openxmlformats.org/officeDocument/2006/relationships/hyperlink" Target="https://zakon.rada.gov.ua/laws/show/1961-15?find=1&amp;text=%D1%81%D1%82%D1%80%D0%B0%D1%85%D1%83%D0%B2%D0%B0%D0%BD%D0%BD%D1%8F+%D1%86%D0%B8%D0%B2%D1%96%D0%BB%D1%8C%D0%BD%D0%BE+%D0%BF%D1%80%D0%B0%D0%B2%D0%BE%D0%B2%D0%BE%D1%97+%D0%B2%D1%96%D0%B4%D0%BF%D0%BE%D0%B2%D1%96%D0%B4%D0%B0%D0%BB%D1%8C%D0%BD%D0%BE%D1%81%D1%82%D1%96" TargetMode="External"/><Relationship Id="rId10" Type="http://schemas.openxmlformats.org/officeDocument/2006/relationships/hyperlink" Target="https://zakon.rada.gov.ua/laws/show/1961-15?find=1&amp;text=%D1%81%D1%82%D1%80%D0%B0%D1%85%D1%83%D0%B2%D0%B0%D0%BD%D0%BD%D1%8F+%D1%86%D0%B8%D0%B2%D1%96%D0%BB%D1%8C%D0%BD%D0%BE+%D0%BF%D1%80%D0%B0%D0%B2%D0%BE%D0%B2%D0%BE%D1%97+%D0%B2%D1%96%D0%B4%D0%BF%D0%BE%D0%B2%D1%96%D0%B4%D0%B0%D0%BB%D1%8C%D0%BD%D0%BE%D1%81%D1%82%D1%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961-15?find=1&amp;text=%D1%81%D1%82%D1%80%D0%B0%D1%85%D1%83%D0%B2%D0%B0%D0%BD%D0%BD%D1%8F+%D1%86%D0%B8%D0%B2%D1%96%D0%BB%D1%8C%D0%BD%D0%BE+%D0%BF%D1%80%D0%B0%D0%B2%D0%BE%D0%B2%D0%BE%D1%97+%D0%B2%D1%96%D0%B4%D0%BF%D0%BE%D0%B2%D1%96%D0%B4%D0%B0%D0%BB%D1%8C%D0%BD%D0%BE%D1%81%D1%82%D1%96" TargetMode="External"/><Relationship Id="rId14" Type="http://schemas.openxmlformats.org/officeDocument/2006/relationships/hyperlink" Target="https://zakon.rada.gov.ua/laws/show/1961-15?find=1&amp;text=%D1%81%D1%82%D1%80%D0%B0%D1%85%D1%83%D0%B2%D0%B0%D0%BD%D0%BD%D1%8F+%D1%86%D0%B8%D0%B2%D1%96%D0%BB%D1%8C%D0%BD%D0%BE+%D0%BF%D1%80%D0%B0%D0%B2%D0%BE%D0%B2%D0%BE%D1%97+%D0%B2%D1%96%D0%B4%D0%BF%D0%BE%D0%B2%D1%96%D0%B4%D0%B0%D0%BB%D1%8C%D0%BD%D0%BE%D1%81%D1%82%D1%9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4357</Words>
  <Characters>2485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Наталія Віталіївна</dc:creator>
  <cp:keywords/>
  <dc:description/>
  <cp:lastModifiedBy>Ришкова Інна Миколаївна</cp:lastModifiedBy>
  <cp:revision>3</cp:revision>
  <dcterms:created xsi:type="dcterms:W3CDTF">2024-03-19T13:20:00Z</dcterms:created>
  <dcterms:modified xsi:type="dcterms:W3CDTF">2024-03-19T13:21:00Z</dcterms:modified>
</cp:coreProperties>
</file>