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3F5" w:rsidRPr="002A4977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4977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</w:t>
      </w:r>
    </w:p>
    <w:p w:rsidR="002013F5" w:rsidRPr="002A4977" w:rsidRDefault="004B1984">
      <w:p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4977">
        <w:rPr>
          <w:rFonts w:ascii="Times New Roman" w:hAnsi="Times New Roman"/>
          <w:b/>
          <w:sz w:val="24"/>
          <w:szCs w:val="24"/>
        </w:rPr>
        <w:t>бюджетного призначення, очікуваної вартості предмета закупівлі</w:t>
      </w:r>
    </w:p>
    <w:p w:rsidR="002013F5" w:rsidRPr="002A4977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>(відповідно до пункту 4</w:t>
      </w:r>
      <w:r w:rsidRPr="002A4977">
        <w:rPr>
          <w:rFonts w:ascii="Times New Roman" w:hAnsi="Times New Roman"/>
          <w:sz w:val="24"/>
          <w:szCs w:val="24"/>
          <w:vertAlign w:val="superscript"/>
        </w:rPr>
        <w:t>1</w:t>
      </w:r>
      <w:r w:rsidRPr="002A4977">
        <w:rPr>
          <w:rFonts w:ascii="Times New Roman" w:hAnsi="Times New Roman"/>
          <w:sz w:val="24"/>
          <w:szCs w:val="24"/>
        </w:rPr>
        <w:t xml:space="preserve"> постанови Кабінету Міністрів України від 11.10.2016 № 710</w:t>
      </w:r>
    </w:p>
    <w:p w:rsidR="002013F5" w:rsidRPr="002A4977" w:rsidRDefault="004B1984">
      <w:pPr>
        <w:spacing w:after="0"/>
        <w:contextualSpacing/>
        <w:jc w:val="center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>«Про ефективне використання державних коштів» (зі змінами))</w:t>
      </w:r>
      <w:r w:rsidRPr="002A4977">
        <w:rPr>
          <w:rFonts w:ascii="Times New Roman" w:hAnsi="Times New Roman"/>
          <w:sz w:val="24"/>
          <w:szCs w:val="24"/>
        </w:rPr>
        <w:br/>
      </w:r>
    </w:p>
    <w:p w:rsidR="002013F5" w:rsidRPr="002A4977" w:rsidRDefault="004B1984" w:rsidP="009B38BB">
      <w:pPr>
        <w:pStyle w:val="a3"/>
        <w:numPr>
          <w:ilvl w:val="0"/>
          <w:numId w:val="3"/>
        </w:numPr>
        <w:spacing w:after="0"/>
        <w:ind w:left="142" w:firstLine="0"/>
        <w:jc w:val="both"/>
        <w:rPr>
          <w:rFonts w:ascii="Times New Roman" w:hAnsi="Times New Roman"/>
          <w:b/>
          <w:sz w:val="24"/>
          <w:szCs w:val="24"/>
        </w:rPr>
      </w:pPr>
      <w:r w:rsidRPr="002A4977">
        <w:rPr>
          <w:rFonts w:ascii="Times New Roman" w:hAnsi="Times New Roman"/>
          <w:b/>
          <w:sz w:val="24"/>
          <w:szCs w:val="24"/>
        </w:rPr>
        <w:t>Найменування, місцезнаходження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</w:t>
      </w:r>
    </w:p>
    <w:p w:rsidR="002013F5" w:rsidRPr="002A4977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>Міністерство фінансів України</w:t>
      </w:r>
    </w:p>
    <w:p w:rsidR="002013F5" w:rsidRPr="002A4977" w:rsidRDefault="00AC0A75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04071</w:t>
      </w:r>
      <w:r w:rsidR="004B1984" w:rsidRPr="002A4977">
        <w:rPr>
          <w:rFonts w:ascii="Times New Roman" w:hAnsi="Times New Roman"/>
          <w:sz w:val="24"/>
          <w:szCs w:val="24"/>
        </w:rPr>
        <w:t>, м. Киї</w:t>
      </w:r>
      <w:r w:rsidRPr="002A4977">
        <w:rPr>
          <w:rFonts w:ascii="Times New Roman" w:hAnsi="Times New Roman"/>
          <w:sz w:val="24"/>
          <w:szCs w:val="24"/>
        </w:rPr>
        <w:t xml:space="preserve">в, вул. </w:t>
      </w:r>
      <w:r w:rsidRPr="002A4977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 Межигірська, 11,</w:t>
      </w:r>
    </w:p>
    <w:p w:rsidR="002013F5" w:rsidRPr="002A4977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>код за ЄДРПОУ 00013480</w:t>
      </w:r>
    </w:p>
    <w:p w:rsidR="002013F5" w:rsidRPr="002A4977" w:rsidRDefault="004B1984">
      <w:pPr>
        <w:pStyle w:val="a3"/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>категорія замовника – орган державної влади.</w:t>
      </w:r>
    </w:p>
    <w:p w:rsidR="002013F5" w:rsidRPr="002A4977" w:rsidRDefault="002013F5">
      <w:pPr>
        <w:pStyle w:val="a3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2A4977" w:rsidRDefault="004B1984" w:rsidP="009B38BB">
      <w:pPr>
        <w:pStyle w:val="a3"/>
        <w:numPr>
          <w:ilvl w:val="0"/>
          <w:numId w:val="3"/>
        </w:numPr>
        <w:spacing w:after="0"/>
        <w:ind w:left="142" w:firstLine="65"/>
        <w:jc w:val="both"/>
        <w:rPr>
          <w:rFonts w:ascii="Times New Roman" w:hAnsi="Times New Roman"/>
          <w:b/>
          <w:sz w:val="24"/>
          <w:szCs w:val="24"/>
        </w:rPr>
      </w:pPr>
      <w:r w:rsidRPr="002A4977">
        <w:rPr>
          <w:rFonts w:ascii="Times New Roman" w:hAnsi="Times New Roman"/>
          <w:b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</w:p>
    <w:p w:rsidR="00D038D6" w:rsidRPr="002A4977" w:rsidRDefault="009F7A21" w:rsidP="00E51C43">
      <w:pPr>
        <w:widowControl w:val="0"/>
        <w:tabs>
          <w:tab w:val="left" w:pos="567"/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>«П</w:t>
      </w:r>
      <w:r w:rsidRPr="002A4977">
        <w:rPr>
          <w:rFonts w:ascii="Times New Roman" w:hAnsi="Times New Roman"/>
          <w:color w:val="000000" w:themeColor="text1"/>
          <w:sz w:val="24"/>
          <w:szCs w:val="24"/>
        </w:rPr>
        <w:t xml:space="preserve">ослуги з поточного ремонту джерел безперебійного живлення АРС </w:t>
      </w:r>
      <w:proofErr w:type="spellStart"/>
      <w:r w:rsidRPr="002A4977">
        <w:rPr>
          <w:rFonts w:ascii="Times New Roman" w:hAnsi="Times New Roman"/>
          <w:color w:val="000000" w:themeColor="text1"/>
          <w:sz w:val="24"/>
          <w:szCs w:val="24"/>
        </w:rPr>
        <w:t>Symmetra</w:t>
      </w:r>
      <w:proofErr w:type="spellEnd"/>
      <w:r w:rsidRPr="002A4977">
        <w:rPr>
          <w:rFonts w:ascii="Times New Roman" w:hAnsi="Times New Roman"/>
          <w:color w:val="000000" w:themeColor="text1"/>
          <w:sz w:val="24"/>
          <w:szCs w:val="24"/>
        </w:rPr>
        <w:t xml:space="preserve"> PX80 за кодом ДК 021:2015: 50710000-5 Послуги з ремонту і технічного обслуговування електричного і механічного устаткування будівель»</w:t>
      </w:r>
    </w:p>
    <w:p w:rsidR="009F7A21" w:rsidRPr="002A4977" w:rsidRDefault="009F7A21" w:rsidP="00D4679E">
      <w:pPr>
        <w:widowControl w:val="0"/>
        <w:tabs>
          <w:tab w:val="left" w:pos="993"/>
        </w:tabs>
        <w:spacing w:before="2"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2013F5" w:rsidRPr="002A4977" w:rsidRDefault="004B1984" w:rsidP="00990366">
      <w:pPr>
        <w:pStyle w:val="a3"/>
        <w:widowControl w:val="0"/>
        <w:numPr>
          <w:ilvl w:val="0"/>
          <w:numId w:val="3"/>
        </w:numPr>
        <w:tabs>
          <w:tab w:val="left" w:pos="709"/>
        </w:tabs>
        <w:spacing w:before="2" w:after="0" w:line="240" w:lineRule="auto"/>
        <w:ind w:hanging="785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A4977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Ідентифікатор закупівлі:</w:t>
      </w:r>
      <w:r w:rsidR="00990366" w:rsidRPr="002A4977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9F7A21" w:rsidRPr="002A4977">
        <w:rPr>
          <w:rFonts w:ascii="Times New Roman" w:hAnsi="Times New Roman"/>
          <w:color w:val="000000" w:themeColor="text1"/>
          <w:sz w:val="24"/>
          <w:szCs w:val="24"/>
        </w:rPr>
        <w:t>UA-2023-11-30-015242-a.</w:t>
      </w:r>
    </w:p>
    <w:p w:rsidR="002013F5" w:rsidRPr="002A4977" w:rsidRDefault="002013F5">
      <w:pPr>
        <w:widowControl w:val="0"/>
        <w:tabs>
          <w:tab w:val="left" w:pos="993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013F5" w:rsidRPr="002A4977" w:rsidRDefault="004B1984" w:rsidP="009B38BB">
      <w:pPr>
        <w:pStyle w:val="a3"/>
        <w:numPr>
          <w:ilvl w:val="0"/>
          <w:numId w:val="3"/>
        </w:numPr>
        <w:spacing w:after="0"/>
        <w:ind w:left="709" w:hanging="567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A4977">
        <w:rPr>
          <w:rFonts w:ascii="Times New Roman" w:hAnsi="Times New Roman"/>
          <w:b/>
          <w:color w:val="000000" w:themeColor="text1"/>
          <w:sz w:val="24"/>
          <w:szCs w:val="24"/>
        </w:rPr>
        <w:t>Обґрунтування технічних та якісних характеристик предмета закупівлі:</w:t>
      </w:r>
    </w:p>
    <w:p w:rsidR="002A4977" w:rsidRPr="002A4977" w:rsidRDefault="002A4977" w:rsidP="00E51C43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 xml:space="preserve">На балансі Державного підприємства «Управління з експлуатації майнового комплексу» Міністерства фінансів України знаходиться будівля за </w:t>
      </w:r>
      <w:proofErr w:type="spellStart"/>
      <w:r w:rsidRPr="002A4977">
        <w:rPr>
          <w:rFonts w:ascii="Times New Roman" w:hAnsi="Times New Roman"/>
          <w:sz w:val="24"/>
          <w:szCs w:val="24"/>
        </w:rPr>
        <w:t>адресою</w:t>
      </w:r>
      <w:proofErr w:type="spellEnd"/>
      <w:r w:rsidRPr="002A4977">
        <w:rPr>
          <w:rFonts w:ascii="Times New Roman" w:hAnsi="Times New Roman"/>
          <w:sz w:val="24"/>
          <w:szCs w:val="24"/>
        </w:rPr>
        <w:t xml:space="preserve">: 04071, м. Київ, </w:t>
      </w:r>
      <w:r w:rsidR="00E51C43">
        <w:rPr>
          <w:rFonts w:ascii="Times New Roman" w:hAnsi="Times New Roman"/>
          <w:sz w:val="24"/>
          <w:szCs w:val="24"/>
        </w:rPr>
        <w:br/>
      </w:r>
      <w:r w:rsidRPr="002A4977">
        <w:rPr>
          <w:rFonts w:ascii="Times New Roman" w:hAnsi="Times New Roman"/>
          <w:sz w:val="24"/>
          <w:szCs w:val="24"/>
        </w:rPr>
        <w:t xml:space="preserve">вулиця Межигірська, 11, в яку вбудовано джерела безперебійного живлення APC </w:t>
      </w:r>
      <w:proofErr w:type="spellStart"/>
      <w:r w:rsidRPr="002A4977">
        <w:rPr>
          <w:rFonts w:ascii="Times New Roman" w:hAnsi="Times New Roman"/>
          <w:sz w:val="24"/>
          <w:szCs w:val="24"/>
        </w:rPr>
        <w:t>Symmetra</w:t>
      </w:r>
      <w:proofErr w:type="spellEnd"/>
      <w:r w:rsidRPr="002A4977">
        <w:rPr>
          <w:rFonts w:ascii="Times New Roman" w:hAnsi="Times New Roman"/>
          <w:sz w:val="24"/>
          <w:szCs w:val="24"/>
        </w:rPr>
        <w:t xml:space="preserve"> 80kW N+1 U</w:t>
      </w:r>
      <w:r w:rsidR="00E51C43">
        <w:rPr>
          <w:rFonts w:ascii="Times New Roman" w:hAnsi="Times New Roman"/>
          <w:sz w:val="24"/>
          <w:szCs w:val="24"/>
        </w:rPr>
        <w:t>PS</w:t>
      </w:r>
      <w:r w:rsidRPr="002A4977">
        <w:rPr>
          <w:rFonts w:ascii="Times New Roman" w:hAnsi="Times New Roman"/>
          <w:sz w:val="24"/>
          <w:szCs w:val="24"/>
        </w:rPr>
        <w:t xml:space="preserve"> (далі – Обладнання), частина якого потребує поточного ремонту. Дане Обладнання є невід’ємною складовою частиною інформаційно-комунікаційної систем</w:t>
      </w:r>
      <w:r w:rsidR="00E51C43">
        <w:rPr>
          <w:rFonts w:ascii="Times New Roman" w:hAnsi="Times New Roman"/>
          <w:sz w:val="24"/>
          <w:szCs w:val="24"/>
        </w:rPr>
        <w:t>и Міністерства фінансів України.</w:t>
      </w:r>
    </w:p>
    <w:p w:rsidR="00E51C43" w:rsidRDefault="002A4977" w:rsidP="00E51C43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 xml:space="preserve">Згідно з Протоколом про проведення тестування та діагностики обладнання на працездатність наданого ПП «ПРОНЕТ» від 08 листопада 2023 року в рамках виконання договору від 07.06.2023 №13110-05/77 вийшли з ладу та потребують заміни два силових модуля SYPM10K16H в джерелах безперебійного живлення APC </w:t>
      </w:r>
      <w:proofErr w:type="spellStart"/>
      <w:r w:rsidRPr="002A4977">
        <w:rPr>
          <w:rFonts w:ascii="Times New Roman" w:hAnsi="Times New Roman"/>
          <w:sz w:val="24"/>
          <w:szCs w:val="24"/>
        </w:rPr>
        <w:t>Symmetra</w:t>
      </w:r>
      <w:proofErr w:type="spellEnd"/>
      <w:r w:rsidRPr="002A4977">
        <w:rPr>
          <w:rFonts w:ascii="Times New Roman" w:hAnsi="Times New Roman"/>
          <w:sz w:val="24"/>
          <w:szCs w:val="24"/>
        </w:rPr>
        <w:t xml:space="preserve"> 80kW N+1 UPS. </w:t>
      </w:r>
    </w:p>
    <w:p w:rsidR="00F6028D" w:rsidRPr="002A4977" w:rsidRDefault="002A4977" w:rsidP="00E51C43">
      <w:pPr>
        <w:tabs>
          <w:tab w:val="left" w:pos="567"/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>З метою відновлення працездатності Обладнання проводиться ця закупівля.</w:t>
      </w:r>
    </w:p>
    <w:p w:rsidR="002A4977" w:rsidRPr="002A4977" w:rsidRDefault="002A4977" w:rsidP="00F6028D">
      <w:pPr>
        <w:tabs>
          <w:tab w:val="left" w:pos="851"/>
          <w:tab w:val="left" w:pos="993"/>
        </w:tabs>
        <w:spacing w:after="0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B307B" w:rsidRDefault="004B1984" w:rsidP="001B307B">
      <w:pPr>
        <w:pStyle w:val="a3"/>
        <w:numPr>
          <w:ilvl w:val="0"/>
          <w:numId w:val="3"/>
        </w:numPr>
        <w:tabs>
          <w:tab w:val="left" w:pos="284"/>
        </w:tabs>
        <w:spacing w:after="0"/>
        <w:ind w:left="709" w:hanging="567"/>
        <w:jc w:val="both"/>
        <w:rPr>
          <w:rFonts w:ascii="Times New Roman" w:hAnsi="Times New Roman"/>
          <w:b/>
          <w:sz w:val="24"/>
          <w:szCs w:val="24"/>
        </w:rPr>
      </w:pPr>
      <w:r w:rsidRPr="002A4977">
        <w:rPr>
          <w:rFonts w:ascii="Times New Roman" w:hAnsi="Times New Roman"/>
          <w:b/>
          <w:sz w:val="24"/>
          <w:szCs w:val="24"/>
        </w:rPr>
        <w:t>Обґрунтування розміру бюджетного призначення:</w:t>
      </w:r>
      <w:r w:rsidR="00970A9F" w:rsidRPr="002A4977">
        <w:rPr>
          <w:rFonts w:ascii="Times New Roman" w:hAnsi="Times New Roman"/>
          <w:b/>
          <w:sz w:val="24"/>
          <w:szCs w:val="24"/>
        </w:rPr>
        <w:t xml:space="preserve"> </w:t>
      </w:r>
    </w:p>
    <w:p w:rsidR="002A4977" w:rsidRDefault="00E51C43" w:rsidP="00E51C43">
      <w:pPr>
        <w:widowControl w:val="0"/>
        <w:tabs>
          <w:tab w:val="left" w:pos="426"/>
          <w:tab w:val="left" w:pos="709"/>
          <w:tab w:val="left" w:pos="851"/>
        </w:tabs>
        <w:spacing w:before="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рамках </w:t>
      </w:r>
      <w:r w:rsidR="00970A9F" w:rsidRPr="002A4977">
        <w:rPr>
          <w:rFonts w:ascii="Times New Roman" w:hAnsi="Times New Roman"/>
          <w:sz w:val="24"/>
          <w:szCs w:val="24"/>
        </w:rPr>
        <w:t>перерозподіл</w:t>
      </w:r>
      <w:r w:rsidR="004C32DA">
        <w:rPr>
          <w:rFonts w:ascii="Times New Roman" w:hAnsi="Times New Roman"/>
          <w:sz w:val="24"/>
          <w:szCs w:val="24"/>
        </w:rPr>
        <w:t>у</w:t>
      </w:r>
      <w:r w:rsidR="00970A9F" w:rsidRPr="002A4977">
        <w:rPr>
          <w:rFonts w:ascii="Times New Roman" w:hAnsi="Times New Roman"/>
          <w:sz w:val="24"/>
          <w:szCs w:val="24"/>
        </w:rPr>
        <w:t xml:space="preserve"> деяких видатків державного бюджету, передбачених Мі</w:t>
      </w:r>
      <w:r>
        <w:rPr>
          <w:rFonts w:ascii="Times New Roman" w:hAnsi="Times New Roman"/>
          <w:sz w:val="24"/>
          <w:szCs w:val="24"/>
        </w:rPr>
        <w:t>ністерству фінансів на 2023 рік</w:t>
      </w:r>
      <w:r w:rsidR="00970A9F" w:rsidRPr="002A49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 КПКВК 3501010.</w:t>
      </w:r>
    </w:p>
    <w:p w:rsidR="00555838" w:rsidRPr="002A4977" w:rsidRDefault="00970A9F" w:rsidP="00E51C43">
      <w:pPr>
        <w:widowControl w:val="0"/>
        <w:tabs>
          <w:tab w:val="left" w:pos="426"/>
          <w:tab w:val="left" w:pos="709"/>
          <w:tab w:val="left" w:pos="851"/>
        </w:tabs>
        <w:spacing w:before="2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 xml:space="preserve">Разом з тим, умовами </w:t>
      </w:r>
      <w:r w:rsidR="00E51C43">
        <w:rPr>
          <w:rFonts w:ascii="Times New Roman" w:hAnsi="Times New Roman"/>
          <w:sz w:val="24"/>
          <w:szCs w:val="24"/>
        </w:rPr>
        <w:t xml:space="preserve">проекту договору про закупівлю </w:t>
      </w:r>
      <w:r w:rsidRPr="002A4977">
        <w:rPr>
          <w:rFonts w:ascii="Times New Roman" w:hAnsi="Times New Roman"/>
          <w:sz w:val="24"/>
          <w:szCs w:val="24"/>
        </w:rPr>
        <w:t>передбачено відповідний порядок виникнення договірних зобов'язань залежно від фактичного обсягу видатків Міністерства фінансів України.</w:t>
      </w:r>
    </w:p>
    <w:p w:rsidR="00970A9F" w:rsidRPr="002A4977" w:rsidRDefault="00970A9F">
      <w:pPr>
        <w:widowControl w:val="0"/>
        <w:tabs>
          <w:tab w:val="left" w:pos="426"/>
        </w:tabs>
        <w:spacing w:before="2"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2A4977" w:rsidRDefault="004B1984" w:rsidP="002A4977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2A4977">
        <w:rPr>
          <w:rFonts w:ascii="Times New Roman" w:hAnsi="Times New Roman"/>
          <w:b/>
          <w:sz w:val="24"/>
          <w:szCs w:val="24"/>
        </w:rPr>
        <w:t>Обґрунтування очікуваної вартості закупівлі:</w:t>
      </w:r>
    </w:p>
    <w:p w:rsidR="00B46AB9" w:rsidRPr="002A4977" w:rsidRDefault="00D84CDC" w:rsidP="00E51C43">
      <w:pPr>
        <w:pStyle w:val="a3"/>
        <w:spacing w:after="0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2A4977">
        <w:rPr>
          <w:rFonts w:ascii="Times New Roman" w:hAnsi="Times New Roman"/>
          <w:sz w:val="24"/>
          <w:szCs w:val="24"/>
        </w:rPr>
        <w:t>За результатами аналізу (моніторингу) ринкових цін, що базується на зборі та аналізі комерційних пропозицій потенційних постачальників послуг (додаються), орієнтовна вартість послуг з поточного ремонту з урахуванням вартості комплектуючих складе: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3828"/>
        <w:gridCol w:w="2126"/>
        <w:gridCol w:w="2977"/>
      </w:tblGrid>
      <w:tr w:rsidR="00B46AB9" w:rsidRPr="002A4977" w:rsidTr="00F7722C">
        <w:trPr>
          <w:trHeight w:val="828"/>
        </w:trPr>
        <w:tc>
          <w:tcPr>
            <w:tcW w:w="567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b/>
                <w:color w:val="000000" w:themeColor="text1"/>
                <w:sz w:val="24"/>
                <w:szCs w:val="24"/>
                <w:lang w:val="uk-UA"/>
              </w:rPr>
              <w:t>№ п\п</w:t>
            </w:r>
          </w:p>
        </w:tc>
        <w:tc>
          <w:tcPr>
            <w:tcW w:w="3828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b/>
                <w:color w:val="000000" w:themeColor="text1"/>
                <w:sz w:val="24"/>
                <w:szCs w:val="24"/>
                <w:lang w:val="uk-UA"/>
              </w:rPr>
              <w:t>Постачальник</w:t>
            </w:r>
          </w:p>
        </w:tc>
        <w:tc>
          <w:tcPr>
            <w:tcW w:w="2126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b/>
                <w:color w:val="000000" w:themeColor="text1"/>
                <w:sz w:val="24"/>
                <w:szCs w:val="24"/>
                <w:lang w:val="uk-UA"/>
              </w:rPr>
              <w:t>Ціна пропозиції, грн з ПДВ</w:t>
            </w:r>
          </w:p>
        </w:tc>
        <w:tc>
          <w:tcPr>
            <w:tcW w:w="2977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center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b/>
                <w:color w:val="000000" w:themeColor="text1"/>
                <w:sz w:val="24"/>
                <w:szCs w:val="24"/>
                <w:lang w:val="uk-UA"/>
              </w:rPr>
              <w:t>Дата надання пропозиції, вхідний номер</w:t>
            </w:r>
          </w:p>
        </w:tc>
      </w:tr>
      <w:tr w:rsidR="00B46AB9" w:rsidRPr="002A4977" w:rsidTr="00F7722C">
        <w:trPr>
          <w:trHeight w:val="317"/>
        </w:trPr>
        <w:tc>
          <w:tcPr>
            <w:tcW w:w="567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b/>
                <w:color w:val="000000" w:themeColor="text1"/>
                <w:sz w:val="24"/>
                <w:szCs w:val="24"/>
                <w:lang w:val="uk-UA"/>
              </w:rPr>
              <w:t>1.</w:t>
            </w:r>
          </w:p>
        </w:tc>
        <w:tc>
          <w:tcPr>
            <w:tcW w:w="3828" w:type="dxa"/>
          </w:tcPr>
          <w:p w:rsidR="00F7722C" w:rsidRPr="00F7722C" w:rsidRDefault="00A1753F" w:rsidP="009F7A21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sz w:val="24"/>
                <w:szCs w:val="24"/>
                <w:lang w:val="uk-UA"/>
              </w:rPr>
            </w:pPr>
            <w:r w:rsidRPr="002A4977">
              <w:rPr>
                <w:sz w:val="24"/>
                <w:szCs w:val="24"/>
              </w:rPr>
              <w:t>ТОВ «</w:t>
            </w:r>
            <w:r w:rsidR="00F7722C">
              <w:rPr>
                <w:sz w:val="24"/>
                <w:szCs w:val="24"/>
                <w:lang w:val="uk-UA"/>
              </w:rPr>
              <w:t>ІТ-ІНТЕГРАТОР»</w:t>
            </w:r>
          </w:p>
        </w:tc>
        <w:tc>
          <w:tcPr>
            <w:tcW w:w="2126" w:type="dxa"/>
          </w:tcPr>
          <w:p w:rsidR="00B46AB9" w:rsidRPr="002A4977" w:rsidRDefault="009F7A2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sz w:val="24"/>
                <w:szCs w:val="24"/>
                <w:lang w:val="uk-UA"/>
              </w:rPr>
              <w:t>1 469 028,00</w:t>
            </w:r>
          </w:p>
        </w:tc>
        <w:tc>
          <w:tcPr>
            <w:tcW w:w="2977" w:type="dxa"/>
          </w:tcPr>
          <w:p w:rsidR="00B46AB9" w:rsidRPr="002A4977" w:rsidRDefault="009F7A2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color w:val="000000" w:themeColor="text1"/>
                <w:sz w:val="24"/>
                <w:szCs w:val="24"/>
                <w:lang w:val="uk-UA"/>
              </w:rPr>
              <w:t xml:space="preserve">20.11.2023, </w:t>
            </w:r>
            <w:proofErr w:type="spellStart"/>
            <w:r w:rsidRPr="002A4977">
              <w:rPr>
                <w:color w:val="000000" w:themeColor="text1"/>
                <w:sz w:val="24"/>
                <w:szCs w:val="24"/>
                <w:lang w:val="uk-UA"/>
              </w:rPr>
              <w:t>вих</w:t>
            </w:r>
            <w:proofErr w:type="spellEnd"/>
            <w:r w:rsidRPr="002A4977">
              <w:rPr>
                <w:color w:val="000000" w:themeColor="text1"/>
                <w:sz w:val="24"/>
                <w:szCs w:val="24"/>
                <w:lang w:val="uk-UA"/>
              </w:rPr>
              <w:t>.</w:t>
            </w:r>
            <w:r w:rsidR="00F7722C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2A4977">
              <w:rPr>
                <w:color w:val="000000" w:themeColor="text1"/>
                <w:sz w:val="24"/>
                <w:szCs w:val="24"/>
                <w:lang w:val="uk-UA"/>
              </w:rPr>
              <w:t>№4365</w:t>
            </w:r>
          </w:p>
        </w:tc>
      </w:tr>
      <w:tr w:rsidR="00B46AB9" w:rsidRPr="002A4977" w:rsidTr="00F7722C">
        <w:trPr>
          <w:trHeight w:val="317"/>
        </w:trPr>
        <w:tc>
          <w:tcPr>
            <w:tcW w:w="567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b/>
                <w:color w:val="000000" w:themeColor="text1"/>
                <w:sz w:val="24"/>
                <w:szCs w:val="24"/>
                <w:lang w:val="uk-UA"/>
              </w:rPr>
              <w:t>2.</w:t>
            </w:r>
          </w:p>
        </w:tc>
        <w:tc>
          <w:tcPr>
            <w:tcW w:w="3828" w:type="dxa"/>
          </w:tcPr>
          <w:p w:rsidR="00B46AB9" w:rsidRPr="002A4977" w:rsidRDefault="009F7A2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sz w:val="24"/>
                <w:szCs w:val="24"/>
                <w:lang w:val="uk-UA"/>
              </w:rPr>
              <w:t>ПП «ПРОНЕТ»</w:t>
            </w:r>
          </w:p>
        </w:tc>
        <w:tc>
          <w:tcPr>
            <w:tcW w:w="2126" w:type="dxa"/>
          </w:tcPr>
          <w:p w:rsidR="00B46AB9" w:rsidRPr="002A4977" w:rsidRDefault="009F7A2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sz w:val="24"/>
                <w:szCs w:val="24"/>
              </w:rPr>
              <w:t>1 464 </w:t>
            </w:r>
            <w:r w:rsidRPr="002A4977">
              <w:rPr>
                <w:sz w:val="24"/>
                <w:szCs w:val="24"/>
                <w:lang w:val="uk-UA"/>
              </w:rPr>
              <w:t>513,00</w:t>
            </w:r>
          </w:p>
        </w:tc>
        <w:tc>
          <w:tcPr>
            <w:tcW w:w="2977" w:type="dxa"/>
          </w:tcPr>
          <w:p w:rsidR="00B46AB9" w:rsidRPr="002A4977" w:rsidRDefault="009F7A2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color w:val="000000" w:themeColor="text1"/>
                <w:sz w:val="24"/>
                <w:szCs w:val="24"/>
                <w:lang w:val="uk-UA"/>
              </w:rPr>
              <w:t>10.112023, б/н</w:t>
            </w:r>
          </w:p>
        </w:tc>
      </w:tr>
      <w:tr w:rsidR="00B46AB9" w:rsidRPr="002A4977" w:rsidTr="00F7722C">
        <w:trPr>
          <w:trHeight w:val="317"/>
        </w:trPr>
        <w:tc>
          <w:tcPr>
            <w:tcW w:w="567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b/>
                <w:color w:val="000000" w:themeColor="text1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3828" w:type="dxa"/>
          </w:tcPr>
          <w:p w:rsidR="00B46AB9" w:rsidRPr="002A4977" w:rsidRDefault="009F7A2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sz w:val="24"/>
                <w:szCs w:val="24"/>
              </w:rPr>
              <w:t>ТОВ «</w:t>
            </w:r>
            <w:r w:rsidRPr="002A4977">
              <w:rPr>
                <w:sz w:val="24"/>
                <w:szCs w:val="24"/>
                <w:lang w:val="uk-UA"/>
              </w:rPr>
              <w:t>АМ ІНТЕГРАТОР ГРУП»</w:t>
            </w:r>
          </w:p>
        </w:tc>
        <w:tc>
          <w:tcPr>
            <w:tcW w:w="2126" w:type="dxa"/>
          </w:tcPr>
          <w:p w:rsidR="00B46AB9" w:rsidRPr="002A4977" w:rsidRDefault="009F7A2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sz w:val="24"/>
                <w:szCs w:val="24"/>
              </w:rPr>
              <w:t>1 458 </w:t>
            </w:r>
            <w:r w:rsidR="00F7722C">
              <w:rPr>
                <w:sz w:val="24"/>
                <w:szCs w:val="24"/>
                <w:lang w:val="uk-UA"/>
              </w:rPr>
              <w:t>198,</w:t>
            </w:r>
            <w:r w:rsidRPr="002A4977">
              <w:rPr>
                <w:sz w:val="24"/>
                <w:szCs w:val="24"/>
                <w:lang w:val="uk-UA"/>
              </w:rPr>
              <w:t>00</w:t>
            </w:r>
          </w:p>
        </w:tc>
        <w:tc>
          <w:tcPr>
            <w:tcW w:w="2977" w:type="dxa"/>
          </w:tcPr>
          <w:p w:rsidR="00B46AB9" w:rsidRPr="002A4977" w:rsidRDefault="009F7A2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color w:val="000000" w:themeColor="text1"/>
                <w:sz w:val="24"/>
                <w:szCs w:val="24"/>
                <w:lang w:val="uk-UA"/>
              </w:rPr>
              <w:t>2</w:t>
            </w:r>
            <w:r w:rsidR="008C7B46" w:rsidRPr="002A4977">
              <w:rPr>
                <w:color w:val="000000" w:themeColor="text1"/>
                <w:sz w:val="24"/>
                <w:szCs w:val="24"/>
                <w:lang w:val="uk-UA"/>
              </w:rPr>
              <w:t>0.11.2023</w:t>
            </w:r>
            <w:r w:rsidRPr="002A4977">
              <w:rPr>
                <w:color w:val="000000" w:themeColor="text1"/>
                <w:sz w:val="24"/>
                <w:szCs w:val="24"/>
                <w:lang w:val="uk-UA"/>
              </w:rPr>
              <w:t>, б/н</w:t>
            </w:r>
          </w:p>
        </w:tc>
      </w:tr>
      <w:tr w:rsidR="00B46AB9" w:rsidRPr="002A4977" w:rsidTr="00F7722C">
        <w:trPr>
          <w:trHeight w:val="317"/>
        </w:trPr>
        <w:tc>
          <w:tcPr>
            <w:tcW w:w="567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3828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right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b/>
                <w:color w:val="000000" w:themeColor="text1"/>
                <w:sz w:val="24"/>
                <w:szCs w:val="24"/>
                <w:lang w:val="uk-UA"/>
              </w:rPr>
              <w:t>Середня вартість послуг</w:t>
            </w:r>
          </w:p>
        </w:tc>
        <w:tc>
          <w:tcPr>
            <w:tcW w:w="2126" w:type="dxa"/>
          </w:tcPr>
          <w:p w:rsidR="00B46AB9" w:rsidRPr="002A4977" w:rsidRDefault="009F7A21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b/>
                <w:color w:val="000000" w:themeColor="text1"/>
                <w:sz w:val="24"/>
                <w:szCs w:val="24"/>
                <w:lang w:val="uk-UA"/>
              </w:rPr>
            </w:pPr>
            <w:r w:rsidRPr="002A4977">
              <w:rPr>
                <w:sz w:val="24"/>
                <w:szCs w:val="24"/>
                <w:lang w:val="ru-MD"/>
              </w:rPr>
              <w:t>1</w:t>
            </w:r>
            <w:r w:rsidRPr="002A4977">
              <w:rPr>
                <w:sz w:val="24"/>
                <w:szCs w:val="24"/>
              </w:rPr>
              <w:t> </w:t>
            </w:r>
            <w:r w:rsidRPr="002A4977">
              <w:rPr>
                <w:sz w:val="24"/>
                <w:szCs w:val="24"/>
                <w:lang w:val="ru-MD"/>
              </w:rPr>
              <w:t>463</w:t>
            </w:r>
            <w:r w:rsidRPr="002A4977">
              <w:rPr>
                <w:sz w:val="24"/>
                <w:szCs w:val="24"/>
              </w:rPr>
              <w:t> </w:t>
            </w:r>
            <w:r w:rsidRPr="002A4977">
              <w:rPr>
                <w:sz w:val="24"/>
                <w:szCs w:val="24"/>
                <w:lang w:val="uk-UA"/>
              </w:rPr>
              <w:t>913. 00</w:t>
            </w:r>
          </w:p>
        </w:tc>
        <w:tc>
          <w:tcPr>
            <w:tcW w:w="2977" w:type="dxa"/>
          </w:tcPr>
          <w:p w:rsidR="00B46AB9" w:rsidRPr="002A4977" w:rsidRDefault="00B46AB9" w:rsidP="00115675">
            <w:pPr>
              <w:pStyle w:val="a3"/>
              <w:tabs>
                <w:tab w:val="left" w:pos="851"/>
                <w:tab w:val="left" w:pos="993"/>
              </w:tabs>
              <w:ind w:left="0"/>
              <w:jc w:val="both"/>
              <w:rPr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:rsidR="002013F5" w:rsidRPr="002A4977" w:rsidRDefault="001863FB" w:rsidP="001863FB">
      <w:pPr>
        <w:tabs>
          <w:tab w:val="left" w:pos="284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863FB">
        <w:rPr>
          <w:rFonts w:ascii="Times New Roman" w:hAnsi="Times New Roman"/>
          <w:sz w:val="24"/>
          <w:szCs w:val="24"/>
        </w:rPr>
        <w:t xml:space="preserve">Враховуючи округлення до десяток гривень. визначаємо середню вартість послуг у сумі </w:t>
      </w:r>
      <w:r>
        <w:rPr>
          <w:rFonts w:ascii="Times New Roman" w:hAnsi="Times New Roman"/>
          <w:sz w:val="24"/>
          <w:szCs w:val="24"/>
        </w:rPr>
        <w:br/>
      </w:r>
      <w:bookmarkStart w:id="0" w:name="_GoBack"/>
      <w:bookmarkEnd w:id="0"/>
      <w:r w:rsidRPr="001863FB">
        <w:rPr>
          <w:rFonts w:ascii="Times New Roman" w:hAnsi="Times New Roman"/>
          <w:sz w:val="24"/>
          <w:szCs w:val="24"/>
        </w:rPr>
        <w:t>1 463 910,00 гривень з ПДВ. Таким чином визначаємо очікувану вартість предмета закупівлі у загальній сумі 1 463 910,00 гривень з ПДВ.</w:t>
      </w:r>
    </w:p>
    <w:sectPr w:rsidR="002013F5" w:rsidRPr="002A4977">
      <w:pgSz w:w="11906" w:h="16838"/>
      <w:pgMar w:top="709" w:right="566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43B2B"/>
    <w:multiLevelType w:val="hybridMultilevel"/>
    <w:tmpl w:val="C0ECC9D6"/>
    <w:lvl w:ilvl="0" w:tplc="8E46AFC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CE2480"/>
    <w:multiLevelType w:val="multilevel"/>
    <w:tmpl w:val="A2E23A42"/>
    <w:lvl w:ilvl="0">
      <w:start w:val="3"/>
      <w:numFmt w:val="decimal"/>
      <w:lvlText w:val="%1."/>
      <w:lvlJc w:val="left"/>
      <w:pPr>
        <w:ind w:left="281" w:hanging="281"/>
        <w:jc w:val="right"/>
      </w:pPr>
      <w:rPr>
        <w:rFonts w:ascii="Times New Roman" w:hAnsi="Times New Roman"/>
        <w:b/>
        <w:bCs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92" w:hanging="449"/>
      </w:pPr>
      <w:rPr>
        <w:rFonts w:ascii="Times New Roman" w:hAnsi="Times New Roman"/>
        <w:i/>
        <w:w w:val="100"/>
        <w:sz w:val="28"/>
        <w:szCs w:val="28"/>
        <w:lang w:val="uk-UA" w:eastAsia="en-US" w:bidi="ar-SA"/>
      </w:rPr>
    </w:lvl>
    <w:lvl w:ilvl="2">
      <w:start w:val="1"/>
      <w:numFmt w:val="bullet"/>
      <w:lvlText w:val="•"/>
      <w:lvlJc w:val="left"/>
      <w:pPr>
        <w:ind w:left="2018" w:hanging="449"/>
      </w:pPr>
      <w:rPr>
        <w:lang w:val="uk-UA" w:eastAsia="en-US" w:bidi="ar-SA"/>
      </w:rPr>
    </w:lvl>
    <w:lvl w:ilvl="3">
      <w:start w:val="1"/>
      <w:numFmt w:val="bullet"/>
      <w:lvlText w:val="•"/>
      <w:lvlJc w:val="left"/>
      <w:pPr>
        <w:ind w:left="3036" w:hanging="449"/>
      </w:pPr>
      <w:rPr>
        <w:lang w:val="uk-UA" w:eastAsia="en-US" w:bidi="ar-SA"/>
      </w:rPr>
    </w:lvl>
    <w:lvl w:ilvl="4">
      <w:start w:val="1"/>
      <w:numFmt w:val="bullet"/>
      <w:lvlText w:val="•"/>
      <w:lvlJc w:val="left"/>
      <w:pPr>
        <w:ind w:left="4055" w:hanging="449"/>
      </w:pPr>
      <w:rPr>
        <w:lang w:val="uk-UA" w:eastAsia="en-US" w:bidi="ar-SA"/>
      </w:rPr>
    </w:lvl>
    <w:lvl w:ilvl="5">
      <w:start w:val="1"/>
      <w:numFmt w:val="bullet"/>
      <w:lvlText w:val="•"/>
      <w:lvlJc w:val="left"/>
      <w:pPr>
        <w:ind w:left="5073" w:hanging="449"/>
      </w:pPr>
      <w:rPr>
        <w:lang w:val="uk-UA" w:eastAsia="en-US" w:bidi="ar-SA"/>
      </w:rPr>
    </w:lvl>
    <w:lvl w:ilvl="6">
      <w:start w:val="1"/>
      <w:numFmt w:val="bullet"/>
      <w:lvlText w:val="•"/>
      <w:lvlJc w:val="left"/>
      <w:pPr>
        <w:ind w:left="6092" w:hanging="449"/>
      </w:pPr>
      <w:rPr>
        <w:lang w:val="uk-UA" w:eastAsia="en-US" w:bidi="ar-SA"/>
      </w:rPr>
    </w:lvl>
    <w:lvl w:ilvl="7">
      <w:start w:val="1"/>
      <w:numFmt w:val="bullet"/>
      <w:lvlText w:val="•"/>
      <w:lvlJc w:val="left"/>
      <w:pPr>
        <w:ind w:left="7110" w:hanging="449"/>
      </w:pPr>
      <w:rPr>
        <w:lang w:val="uk-UA" w:eastAsia="en-US" w:bidi="ar-SA"/>
      </w:rPr>
    </w:lvl>
    <w:lvl w:ilvl="8">
      <w:start w:val="1"/>
      <w:numFmt w:val="bullet"/>
      <w:lvlText w:val="•"/>
      <w:lvlJc w:val="left"/>
      <w:pPr>
        <w:ind w:left="8129" w:hanging="449"/>
      </w:pPr>
      <w:rPr>
        <w:lang w:val="uk-UA" w:eastAsia="en-US" w:bidi="ar-SA"/>
      </w:rPr>
    </w:lvl>
  </w:abstractNum>
  <w:abstractNum w:abstractNumId="2" w15:restartNumberingAfterBreak="0">
    <w:nsid w:val="371972DA"/>
    <w:multiLevelType w:val="hybridMultilevel"/>
    <w:tmpl w:val="766436EC"/>
    <w:lvl w:ilvl="0" w:tplc="4E6E30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F5"/>
    <w:rsid w:val="00035D92"/>
    <w:rsid w:val="000523E3"/>
    <w:rsid w:val="001863FB"/>
    <w:rsid w:val="001B307B"/>
    <w:rsid w:val="001E32D2"/>
    <w:rsid w:val="001F4F65"/>
    <w:rsid w:val="002013F5"/>
    <w:rsid w:val="00201B45"/>
    <w:rsid w:val="002753DE"/>
    <w:rsid w:val="00290A77"/>
    <w:rsid w:val="002970BB"/>
    <w:rsid w:val="002A4977"/>
    <w:rsid w:val="004233AF"/>
    <w:rsid w:val="004B1984"/>
    <w:rsid w:val="004C32DA"/>
    <w:rsid w:val="00511AB2"/>
    <w:rsid w:val="00555838"/>
    <w:rsid w:val="0064711A"/>
    <w:rsid w:val="00690967"/>
    <w:rsid w:val="006D5E63"/>
    <w:rsid w:val="006E7954"/>
    <w:rsid w:val="00717E54"/>
    <w:rsid w:val="0073582B"/>
    <w:rsid w:val="00741F28"/>
    <w:rsid w:val="007B7B17"/>
    <w:rsid w:val="007D3965"/>
    <w:rsid w:val="007F0639"/>
    <w:rsid w:val="008547FF"/>
    <w:rsid w:val="008C7B46"/>
    <w:rsid w:val="00905E49"/>
    <w:rsid w:val="00936AE9"/>
    <w:rsid w:val="00953CDD"/>
    <w:rsid w:val="00970A9F"/>
    <w:rsid w:val="00990366"/>
    <w:rsid w:val="009A71D1"/>
    <w:rsid w:val="009B38BB"/>
    <w:rsid w:val="009E6F15"/>
    <w:rsid w:val="009F7A21"/>
    <w:rsid w:val="00A1753F"/>
    <w:rsid w:val="00AA1494"/>
    <w:rsid w:val="00AC0A75"/>
    <w:rsid w:val="00B22A11"/>
    <w:rsid w:val="00B25C57"/>
    <w:rsid w:val="00B31599"/>
    <w:rsid w:val="00B36F54"/>
    <w:rsid w:val="00B46AB9"/>
    <w:rsid w:val="00BA5DA4"/>
    <w:rsid w:val="00BC4CA0"/>
    <w:rsid w:val="00C150D3"/>
    <w:rsid w:val="00C24888"/>
    <w:rsid w:val="00C2743F"/>
    <w:rsid w:val="00C83BD0"/>
    <w:rsid w:val="00CB760D"/>
    <w:rsid w:val="00D038D6"/>
    <w:rsid w:val="00D4679E"/>
    <w:rsid w:val="00D762FA"/>
    <w:rsid w:val="00D84CDC"/>
    <w:rsid w:val="00D85917"/>
    <w:rsid w:val="00DC21DD"/>
    <w:rsid w:val="00DF2EFB"/>
    <w:rsid w:val="00E2764B"/>
    <w:rsid w:val="00E51C43"/>
    <w:rsid w:val="00E5502C"/>
    <w:rsid w:val="00EA42F4"/>
    <w:rsid w:val="00F30E0C"/>
    <w:rsid w:val="00F36863"/>
    <w:rsid w:val="00F468F6"/>
    <w:rsid w:val="00F6028D"/>
    <w:rsid w:val="00F7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8348"/>
  <w15:docId w15:val="{463701F6-FC02-42A8-8A54-BB115AC26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qFormat/>
    <w:pPr>
      <w:spacing w:after="0" w:line="240" w:lineRule="auto"/>
    </w:pPr>
  </w:style>
  <w:style w:type="paragraph" w:styleId="a5">
    <w:name w:val="Balloon Text"/>
    <w:basedOn w:val="a"/>
    <w:link w:val="a6"/>
    <w:semiHidden/>
    <w:pPr>
      <w:spacing w:after="0" w:line="240" w:lineRule="auto"/>
    </w:pPr>
    <w:rPr>
      <w:rFonts w:ascii="Segoe UI" w:hAnsi="Segoe UI"/>
      <w:sz w:val="18"/>
      <w:szCs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6">
    <w:name w:val="Текст у виносці Знак"/>
    <w:basedOn w:val="a0"/>
    <w:link w:val="a5"/>
    <w:semiHidden/>
    <w:rPr>
      <w:rFonts w:ascii="Segoe UI" w:hAnsi="Segoe UI"/>
      <w:sz w:val="18"/>
      <w:szCs w:val="18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pPr>
      <w:spacing w:after="0" w:line="240" w:lineRule="auto"/>
    </w:pPr>
    <w:rPr>
      <w:rFonts w:ascii="Times New Roman" w:hAnsi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9036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/>
      <w:sz w:val="20"/>
      <w:szCs w:val="20"/>
      <w:bdr w:val="nil"/>
      <w:lang w:eastAsia="uk-U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6F771-1209-49FA-A93F-B45E6C349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Вакула Наталія Віталіївна</dc:creator>
  <cp:lastModifiedBy>Плющик Ольга Іванівна</cp:lastModifiedBy>
  <cp:revision>4</cp:revision>
  <cp:lastPrinted>2023-01-23T12:37:00Z</cp:lastPrinted>
  <dcterms:created xsi:type="dcterms:W3CDTF">2023-12-05T08:27:00Z</dcterms:created>
  <dcterms:modified xsi:type="dcterms:W3CDTF">2023-12-05T08:34:00Z</dcterms:modified>
</cp:coreProperties>
</file>