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95D5E" w14:textId="718C64EE" w:rsidR="00520A9F" w:rsidRDefault="00520A9F" w:rsidP="00520A9F">
      <w:pPr>
        <w:tabs>
          <w:tab w:val="left" w:pos="13608"/>
        </w:tabs>
        <w:jc w:val="center"/>
        <w:rPr>
          <w:b/>
          <w:bCs/>
          <w:lang w:val="en-US"/>
        </w:rPr>
      </w:pPr>
      <w:r w:rsidRPr="006A42DC">
        <w:rPr>
          <w:b/>
          <w:lang w:val="en-US"/>
        </w:rPr>
        <w:t xml:space="preserve">Results of Domestic Government Bond </w:t>
      </w:r>
      <w:r>
        <w:rPr>
          <w:b/>
          <w:lang w:val="en-US"/>
        </w:rPr>
        <w:t>Switch Auction</w:t>
      </w:r>
      <w:r w:rsidRPr="006A42DC">
        <w:rPr>
          <w:b/>
          <w:lang w:val="en-US"/>
        </w:rPr>
        <w:t xml:space="preserve"> on </w:t>
      </w:r>
      <w:bookmarkStart w:id="0" w:name="_Hlk105411132"/>
      <w:r w:rsidR="00935687">
        <w:rPr>
          <w:b/>
          <w:lang w:val="en-US"/>
        </w:rPr>
        <w:t>April</w:t>
      </w:r>
      <w:r w:rsidR="00793CAB">
        <w:rPr>
          <w:b/>
          <w:bCs/>
          <w:lang w:val="en-US"/>
        </w:rPr>
        <w:t xml:space="preserve"> </w:t>
      </w:r>
      <w:r w:rsidR="00935687">
        <w:rPr>
          <w:b/>
          <w:bCs/>
          <w:lang w:val="en-US"/>
        </w:rPr>
        <w:t>22</w:t>
      </w:r>
      <w:r w:rsidRPr="00684431">
        <w:rPr>
          <w:b/>
          <w:bCs/>
          <w:lang w:val="en-US"/>
        </w:rPr>
        <w:t>, 202</w:t>
      </w:r>
      <w:bookmarkEnd w:id="0"/>
      <w:r w:rsidR="00935687">
        <w:rPr>
          <w:b/>
          <w:bCs/>
          <w:lang w:val="en-US"/>
        </w:rPr>
        <w:t>6</w:t>
      </w:r>
    </w:p>
    <w:p w14:paraId="2C2A4947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49E75B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5"/>
        <w:gridCol w:w="1903"/>
      </w:tblGrid>
      <w:tr w:rsidR="00D6351A" w14:paraId="5DB1CEF5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D8199" w14:textId="6B115ADA" w:rsidR="00D6351A" w:rsidRPr="00296C1A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Number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3782E7E" w14:textId="7E8EFE1C" w:rsidR="00D6351A" w:rsidRPr="00412AC0" w:rsidRDefault="00935687" w:rsidP="00D6351A">
            <w:pPr>
              <w:jc w:val="center"/>
              <w:rPr>
                <w:sz w:val="18"/>
                <w:szCs w:val="18"/>
                <w:lang w:val="en-US"/>
              </w:rPr>
            </w:pPr>
            <w:r w:rsidRPr="00412AC0">
              <w:rPr>
                <w:sz w:val="18"/>
                <w:szCs w:val="18"/>
                <w:lang w:val="en-US"/>
              </w:rPr>
              <w:t>4</w:t>
            </w:r>
          </w:p>
        </w:tc>
      </w:tr>
      <w:tr w:rsidR="00D6351A" w14:paraId="6ED9B1D7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D68A5" w14:textId="4C31484A" w:rsidR="00D6351A" w:rsidRPr="00296C1A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ISIN of issued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FC27117" w14:textId="019D68C4" w:rsidR="00D6351A" w:rsidRPr="00412AC0" w:rsidRDefault="00D6351A" w:rsidP="00D6351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12AC0">
              <w:rPr>
                <w:sz w:val="18"/>
                <w:szCs w:val="18"/>
              </w:rPr>
              <w:t>UA400023</w:t>
            </w:r>
            <w:r w:rsidR="00745DAF" w:rsidRPr="00412AC0">
              <w:rPr>
                <w:sz w:val="18"/>
                <w:szCs w:val="18"/>
                <w:lang w:val="en-US"/>
              </w:rPr>
              <w:t>9024</w:t>
            </w:r>
          </w:p>
        </w:tc>
      </w:tr>
      <w:tr w:rsidR="00D6351A" w14:paraId="28C110BB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882B0" w14:textId="041AE475" w:rsidR="00D6351A" w:rsidRPr="00296C1A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value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42F4991" w14:textId="2A573651" w:rsidR="00D6351A" w:rsidRPr="00412AC0" w:rsidRDefault="00D6351A" w:rsidP="00D6351A">
            <w:pPr>
              <w:jc w:val="center"/>
              <w:rPr>
                <w:sz w:val="18"/>
                <w:szCs w:val="18"/>
              </w:rPr>
            </w:pPr>
            <w:r w:rsidRPr="00412AC0">
              <w:rPr>
                <w:sz w:val="18"/>
                <w:szCs w:val="18"/>
              </w:rPr>
              <w:t>1000</w:t>
            </w:r>
          </w:p>
        </w:tc>
      </w:tr>
      <w:tr w:rsidR="00D6351A" w14:paraId="546765E1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970D" w14:textId="2F66EA98" w:rsidR="00D6351A" w:rsidRPr="00296C1A" w:rsidRDefault="00D6351A" w:rsidP="00D6351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96C1A">
              <w:rPr>
                <w:b/>
                <w:bCs/>
                <w:sz w:val="20"/>
                <w:szCs w:val="20"/>
              </w:rPr>
              <w:t>Limit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volume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issued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bonds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units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): 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EC80FFD" w14:textId="6ECB7CB1" w:rsidR="00D6351A" w:rsidRPr="00412AC0" w:rsidRDefault="00D6351A" w:rsidP="00D6351A">
            <w:pPr>
              <w:jc w:val="center"/>
              <w:rPr>
                <w:sz w:val="18"/>
                <w:szCs w:val="18"/>
                <w:lang w:val="en-US"/>
              </w:rPr>
            </w:pPr>
            <w:r w:rsidRPr="00412AC0">
              <w:rPr>
                <w:sz w:val="18"/>
                <w:szCs w:val="18"/>
                <w:lang w:val="en-US"/>
              </w:rPr>
              <w:t>10 000 000</w:t>
            </w:r>
          </w:p>
        </w:tc>
      </w:tr>
      <w:tr w:rsidR="00D6351A" w14:paraId="5DC45F3B" w14:textId="77777777" w:rsidTr="00D6351A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C3FBC" w14:textId="7660F088" w:rsidR="00D6351A" w:rsidRPr="00296C1A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date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8BE06F0" w14:textId="79F1C6CF" w:rsidR="00D6351A" w:rsidRPr="00412AC0" w:rsidRDefault="00745DAF" w:rsidP="00D6351A">
            <w:pPr>
              <w:jc w:val="center"/>
              <w:rPr>
                <w:sz w:val="18"/>
                <w:szCs w:val="18"/>
                <w:lang w:val="en-US"/>
              </w:rPr>
            </w:pPr>
            <w:r w:rsidRPr="00412AC0">
              <w:rPr>
                <w:rFonts w:eastAsia="Times New Roman"/>
                <w:sz w:val="18"/>
                <w:szCs w:val="18"/>
                <w:lang w:val="en-US"/>
              </w:rPr>
              <w:t>22</w:t>
            </w:r>
            <w:r w:rsidR="00D6351A" w:rsidRPr="00412AC0">
              <w:rPr>
                <w:rFonts w:eastAsia="Times New Roman"/>
                <w:sz w:val="18"/>
                <w:szCs w:val="18"/>
              </w:rPr>
              <w:t>.0</w:t>
            </w:r>
            <w:r w:rsidRPr="00412AC0">
              <w:rPr>
                <w:rFonts w:eastAsia="Times New Roman"/>
                <w:sz w:val="18"/>
                <w:szCs w:val="18"/>
                <w:lang w:val="en-US"/>
              </w:rPr>
              <w:t>4</w:t>
            </w:r>
            <w:r w:rsidR="00D6351A" w:rsidRPr="00412AC0">
              <w:rPr>
                <w:rFonts w:eastAsia="Times New Roman"/>
                <w:sz w:val="18"/>
                <w:szCs w:val="18"/>
              </w:rPr>
              <w:t>.202</w:t>
            </w:r>
            <w:r w:rsidRPr="00412AC0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</w:tr>
      <w:tr w:rsidR="00D6351A" w14:paraId="3AF45993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640C9" w14:textId="68217FE1" w:rsidR="00D6351A" w:rsidRPr="00296C1A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Auction settlement date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F4D803D" w14:textId="0AF9AF0F" w:rsidR="00D6351A" w:rsidRPr="00412AC0" w:rsidRDefault="00745DAF" w:rsidP="00D6351A">
            <w:pPr>
              <w:jc w:val="center"/>
              <w:rPr>
                <w:sz w:val="18"/>
                <w:szCs w:val="18"/>
                <w:lang w:val="en-US"/>
              </w:rPr>
            </w:pPr>
            <w:r w:rsidRPr="00412AC0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Pr="00412AC0">
              <w:rPr>
                <w:rFonts w:eastAsia="Times New Roman"/>
                <w:sz w:val="18"/>
                <w:szCs w:val="18"/>
                <w:lang w:val="en-US"/>
              </w:rPr>
              <w:t>4</w:t>
            </w:r>
            <w:r w:rsidRPr="00412AC0">
              <w:rPr>
                <w:rFonts w:eastAsia="Times New Roman"/>
                <w:sz w:val="18"/>
                <w:szCs w:val="18"/>
              </w:rPr>
              <w:t>.0</w:t>
            </w:r>
            <w:r w:rsidRPr="00412AC0">
              <w:rPr>
                <w:rFonts w:eastAsia="Times New Roman"/>
                <w:sz w:val="18"/>
                <w:szCs w:val="18"/>
                <w:lang w:val="en-US"/>
              </w:rPr>
              <w:t>4</w:t>
            </w:r>
            <w:r w:rsidRPr="00412AC0">
              <w:rPr>
                <w:rFonts w:eastAsia="Times New Roman"/>
                <w:sz w:val="18"/>
                <w:szCs w:val="18"/>
              </w:rPr>
              <w:t>.202</w:t>
            </w:r>
            <w:r w:rsidRPr="00412AC0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</w:tr>
      <w:tr w:rsidR="00D6351A" w14:paraId="7A7C9CAF" w14:textId="77777777" w:rsidTr="00D6351A">
        <w:trPr>
          <w:trHeight w:val="934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D42D4" w14:textId="14E69F1D" w:rsidR="00D6351A" w:rsidRPr="00296C1A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Interest payment dates 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89FED4A" w14:textId="77777777" w:rsidR="00745DAF" w:rsidRPr="00412AC0" w:rsidRDefault="00745DAF" w:rsidP="00745DA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2AC0">
              <w:rPr>
                <w:rFonts w:eastAsia="Times New Roman"/>
                <w:sz w:val="18"/>
                <w:szCs w:val="18"/>
              </w:rPr>
              <w:t>17.06.2026</w:t>
            </w:r>
          </w:p>
          <w:p w14:paraId="3A5F0A9F" w14:textId="77777777" w:rsidR="00745DAF" w:rsidRPr="00412AC0" w:rsidRDefault="00745DAF" w:rsidP="00745DA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2AC0">
              <w:rPr>
                <w:rFonts w:eastAsia="Times New Roman"/>
                <w:sz w:val="18"/>
                <w:szCs w:val="18"/>
              </w:rPr>
              <w:t>16.12.2026</w:t>
            </w:r>
          </w:p>
          <w:p w14:paraId="6B274E53" w14:textId="77777777" w:rsidR="00745DAF" w:rsidRPr="00412AC0" w:rsidRDefault="00745DAF" w:rsidP="00745DA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2AC0">
              <w:rPr>
                <w:rFonts w:eastAsia="Times New Roman"/>
                <w:sz w:val="18"/>
                <w:szCs w:val="18"/>
              </w:rPr>
              <w:t>16.06.2027</w:t>
            </w:r>
          </w:p>
          <w:p w14:paraId="5DF4BAD0" w14:textId="77777777" w:rsidR="00745DAF" w:rsidRPr="00412AC0" w:rsidRDefault="00745DAF" w:rsidP="00745DA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2AC0">
              <w:rPr>
                <w:rFonts w:eastAsia="Times New Roman"/>
                <w:sz w:val="18"/>
                <w:szCs w:val="18"/>
              </w:rPr>
              <w:t>15.12.2027</w:t>
            </w:r>
          </w:p>
          <w:p w14:paraId="10AFB6BA" w14:textId="77777777" w:rsidR="00745DAF" w:rsidRPr="00412AC0" w:rsidRDefault="00745DAF" w:rsidP="00745DA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2AC0">
              <w:rPr>
                <w:rFonts w:eastAsia="Times New Roman"/>
                <w:sz w:val="18"/>
                <w:szCs w:val="18"/>
              </w:rPr>
              <w:t>14.06.2028</w:t>
            </w:r>
          </w:p>
          <w:p w14:paraId="4001A608" w14:textId="77777777" w:rsidR="00745DAF" w:rsidRPr="00412AC0" w:rsidRDefault="00745DAF" w:rsidP="00745DA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2AC0">
              <w:rPr>
                <w:rFonts w:eastAsia="Times New Roman"/>
                <w:sz w:val="18"/>
                <w:szCs w:val="18"/>
              </w:rPr>
              <w:t>13.12.2028</w:t>
            </w:r>
          </w:p>
          <w:p w14:paraId="1EC49272" w14:textId="1A4B5E0B" w:rsidR="00D6351A" w:rsidRPr="00412AC0" w:rsidRDefault="00745DAF" w:rsidP="00745DA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2AC0">
              <w:rPr>
                <w:rFonts w:eastAsia="Times New Roman"/>
                <w:sz w:val="18"/>
                <w:szCs w:val="18"/>
              </w:rPr>
              <w:t>13.06.2029</w:t>
            </w:r>
          </w:p>
        </w:tc>
      </w:tr>
      <w:tr w:rsidR="00D6351A" w14:paraId="2BB5DF53" w14:textId="77777777" w:rsidTr="00D6351A">
        <w:trPr>
          <w:trHeight w:val="283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3CE40" w14:textId="1EF3B08B" w:rsidR="00D6351A" w:rsidRPr="00296C1A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Coupon amount per instrument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81BD7A1" w14:textId="73215196" w:rsidR="00D6351A" w:rsidRPr="00412AC0" w:rsidRDefault="00745DAF" w:rsidP="00D6351A">
            <w:pPr>
              <w:jc w:val="center"/>
              <w:rPr>
                <w:sz w:val="18"/>
                <w:szCs w:val="18"/>
                <w:lang w:val="en-US"/>
              </w:rPr>
            </w:pPr>
            <w:r w:rsidRPr="00412AC0">
              <w:rPr>
                <w:sz w:val="18"/>
                <w:szCs w:val="18"/>
                <w:lang w:val="en-US"/>
              </w:rPr>
              <w:t>81</w:t>
            </w:r>
            <w:r w:rsidR="001339F0">
              <w:rPr>
                <w:sz w:val="18"/>
                <w:szCs w:val="18"/>
              </w:rPr>
              <w:t>,</w:t>
            </w:r>
            <w:r w:rsidRPr="00412AC0">
              <w:rPr>
                <w:sz w:val="18"/>
                <w:szCs w:val="18"/>
                <w:lang w:val="en-US"/>
              </w:rPr>
              <w:t>00</w:t>
            </w:r>
          </w:p>
        </w:tc>
      </w:tr>
      <w:tr w:rsidR="00D6351A" w14:paraId="157A98FC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53AB5" w14:textId="3A64A284" w:rsidR="00D6351A" w:rsidRPr="00296C1A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yield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724613E" w14:textId="6B3319A2" w:rsidR="00D6351A" w:rsidRPr="00412AC0" w:rsidRDefault="009E38E5" w:rsidP="00D6351A">
            <w:pPr>
              <w:jc w:val="center"/>
              <w:rPr>
                <w:sz w:val="18"/>
                <w:szCs w:val="18"/>
                <w:lang w:val="en-US"/>
              </w:rPr>
            </w:pPr>
            <w:r w:rsidRPr="00412AC0">
              <w:rPr>
                <w:sz w:val="18"/>
                <w:szCs w:val="18"/>
                <w:lang w:val="en-US"/>
              </w:rPr>
              <w:t>16</w:t>
            </w:r>
            <w:r w:rsidR="00D6351A" w:rsidRPr="00412AC0">
              <w:rPr>
                <w:sz w:val="18"/>
                <w:szCs w:val="18"/>
              </w:rPr>
              <w:t>,</w:t>
            </w:r>
            <w:r w:rsidRPr="00412AC0">
              <w:rPr>
                <w:sz w:val="18"/>
                <w:szCs w:val="18"/>
              </w:rPr>
              <w:t>20</w:t>
            </w:r>
          </w:p>
        </w:tc>
      </w:tr>
      <w:tr w:rsidR="00D6351A" w14:paraId="323AFEFC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BBB17" w14:textId="4591A2BC" w:rsidR="00D6351A" w:rsidRPr="00296C1A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Tenor (days)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17D0086" w14:textId="7D2A8543" w:rsidR="00D6351A" w:rsidRPr="00412AC0" w:rsidRDefault="00D6351A" w:rsidP="00D6351A">
            <w:pPr>
              <w:jc w:val="center"/>
              <w:rPr>
                <w:sz w:val="18"/>
                <w:szCs w:val="18"/>
                <w:lang w:val="en-US"/>
              </w:rPr>
            </w:pPr>
            <w:r w:rsidRPr="00412AC0">
              <w:rPr>
                <w:rFonts w:eastAsia="Times New Roman"/>
                <w:sz w:val="18"/>
                <w:szCs w:val="18"/>
              </w:rPr>
              <w:t>1</w:t>
            </w:r>
            <w:r w:rsidR="00745DAF" w:rsidRPr="00412AC0">
              <w:rPr>
                <w:rFonts w:eastAsia="Times New Roman"/>
                <w:sz w:val="18"/>
                <w:szCs w:val="18"/>
                <w:lang w:val="en-US"/>
              </w:rPr>
              <w:t>146</w:t>
            </w:r>
          </w:p>
        </w:tc>
      </w:tr>
      <w:tr w:rsidR="00D6351A" w:rsidRPr="00E96851" w14:paraId="3B59797F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4C75D" w14:textId="41BB65C3" w:rsidR="00D6351A" w:rsidRPr="00E96851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E96851">
              <w:rPr>
                <w:b/>
                <w:bCs/>
                <w:sz w:val="20"/>
                <w:szCs w:val="20"/>
                <w:lang w:val="en-US"/>
              </w:rPr>
              <w:t>Maturity date of issued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1A0C72C" w14:textId="176E7167" w:rsidR="00D6351A" w:rsidRPr="00412AC0" w:rsidRDefault="00745DAF" w:rsidP="00D6351A">
            <w:pPr>
              <w:jc w:val="center"/>
              <w:rPr>
                <w:sz w:val="18"/>
                <w:szCs w:val="18"/>
                <w:lang w:val="en-US"/>
              </w:rPr>
            </w:pPr>
            <w:r w:rsidRPr="00412AC0">
              <w:rPr>
                <w:rFonts w:eastAsia="Times New Roman"/>
                <w:sz w:val="18"/>
                <w:szCs w:val="18"/>
              </w:rPr>
              <w:t>13.06.2029</w:t>
            </w:r>
          </w:p>
        </w:tc>
      </w:tr>
      <w:tr w:rsidR="00412AC0" w:rsidRPr="00C476CC" w14:paraId="4819D68A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6D8C5" w14:textId="6C3B9185" w:rsidR="00412AC0" w:rsidRPr="00C476CC" w:rsidRDefault="00412AC0" w:rsidP="00412AC0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placed (nominal value)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7BF3599" w14:textId="3B1F255C" w:rsidR="00412AC0" w:rsidRPr="00412AC0" w:rsidRDefault="00412AC0" w:rsidP="00412AC0">
            <w:pPr>
              <w:jc w:val="center"/>
              <w:rPr>
                <w:sz w:val="18"/>
                <w:szCs w:val="18"/>
              </w:rPr>
            </w:pPr>
            <w:r w:rsidRPr="00412AC0">
              <w:rPr>
                <w:sz w:val="18"/>
                <w:szCs w:val="18"/>
              </w:rPr>
              <w:t>5 705 000 000</w:t>
            </w:r>
          </w:p>
        </w:tc>
      </w:tr>
      <w:tr w:rsidR="00412AC0" w:rsidRPr="00C476CC" w14:paraId="1A62D835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8435A" w14:textId="75A53AFE" w:rsidR="00412AC0" w:rsidRPr="00C476CC" w:rsidRDefault="00412AC0" w:rsidP="00412AC0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accepted (nominal value)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3381C22" w14:textId="6DF751C9" w:rsidR="00412AC0" w:rsidRPr="00412AC0" w:rsidRDefault="00412AC0" w:rsidP="00412AC0">
            <w:pPr>
              <w:jc w:val="center"/>
              <w:rPr>
                <w:sz w:val="18"/>
                <w:szCs w:val="18"/>
              </w:rPr>
            </w:pPr>
            <w:r w:rsidRPr="00412AC0">
              <w:rPr>
                <w:sz w:val="18"/>
                <w:szCs w:val="18"/>
              </w:rPr>
              <w:t>5 705 000 000</w:t>
            </w:r>
          </w:p>
        </w:tc>
      </w:tr>
      <w:tr w:rsidR="00412AC0" w:rsidRPr="00C476CC" w14:paraId="0FEA72CD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D2A5D" w14:textId="3A644F8E" w:rsidR="00412AC0" w:rsidRPr="00C476CC" w:rsidRDefault="00412AC0" w:rsidP="00412AC0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General issue volume (nominal value)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96BB51F" w14:textId="38926F4A" w:rsidR="00412AC0" w:rsidRPr="00412AC0" w:rsidRDefault="00412AC0" w:rsidP="00412AC0">
            <w:pPr>
              <w:jc w:val="center"/>
              <w:rPr>
                <w:sz w:val="18"/>
                <w:szCs w:val="18"/>
              </w:rPr>
            </w:pPr>
            <w:r w:rsidRPr="00412AC0">
              <w:rPr>
                <w:sz w:val="18"/>
                <w:szCs w:val="18"/>
              </w:rPr>
              <w:t>6 259 240 000</w:t>
            </w:r>
          </w:p>
        </w:tc>
      </w:tr>
      <w:tr w:rsidR="00D6351A" w:rsidRPr="00C476CC" w14:paraId="1B417B20" w14:textId="77777777" w:rsidTr="00D6351A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0C282" w14:textId="4D3BD270" w:rsidR="00D6351A" w:rsidRPr="00C476CC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bookmarkStart w:id="1" w:name="_GoBack"/>
            <w:bookmarkEnd w:id="1"/>
            <w:r w:rsidRPr="00C476CC">
              <w:rPr>
                <w:b/>
                <w:bCs/>
                <w:sz w:val="20"/>
                <w:szCs w:val="20"/>
                <w:lang w:val="en-US"/>
              </w:rPr>
              <w:t>Minimum yield of issued bonds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4111526" w14:textId="422CA8D0" w:rsidR="00D6351A" w:rsidRPr="00412AC0" w:rsidRDefault="00D6351A" w:rsidP="00D6351A">
            <w:pPr>
              <w:jc w:val="center"/>
              <w:rPr>
                <w:sz w:val="18"/>
                <w:szCs w:val="18"/>
              </w:rPr>
            </w:pPr>
            <w:r w:rsidRPr="00412AC0">
              <w:rPr>
                <w:sz w:val="18"/>
                <w:szCs w:val="18"/>
              </w:rPr>
              <w:t>16,</w:t>
            </w:r>
            <w:r w:rsidR="00412AC0" w:rsidRPr="00412AC0">
              <w:rPr>
                <w:sz w:val="18"/>
                <w:szCs w:val="18"/>
              </w:rPr>
              <w:t>20</w:t>
            </w:r>
          </w:p>
        </w:tc>
      </w:tr>
      <w:tr w:rsidR="00D6351A" w:rsidRPr="00C476CC" w14:paraId="7CEC8891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D2BDB" w14:textId="0B050269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Maximum yield of issued bonds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313BC53" w14:textId="479C9DD7" w:rsidR="00D6351A" w:rsidRPr="00412AC0" w:rsidRDefault="00D6351A" w:rsidP="00D6351A">
            <w:pPr>
              <w:jc w:val="center"/>
              <w:rPr>
                <w:sz w:val="18"/>
                <w:szCs w:val="18"/>
              </w:rPr>
            </w:pPr>
            <w:r w:rsidRPr="00412AC0">
              <w:rPr>
                <w:sz w:val="18"/>
                <w:szCs w:val="18"/>
              </w:rPr>
              <w:t>16,</w:t>
            </w:r>
            <w:r w:rsidR="00412AC0" w:rsidRPr="00412AC0">
              <w:rPr>
                <w:sz w:val="18"/>
                <w:szCs w:val="18"/>
              </w:rPr>
              <w:t>20</w:t>
            </w:r>
          </w:p>
        </w:tc>
      </w:tr>
      <w:tr w:rsidR="00D6351A" w:rsidRPr="00C476CC" w14:paraId="0BEAE3E3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00C07" w14:textId="5A75BEF3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Accepted yield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0C5CE04" w14:textId="288EE0BC" w:rsidR="00D6351A" w:rsidRPr="00412AC0" w:rsidRDefault="00D6351A" w:rsidP="00D6351A">
            <w:pPr>
              <w:jc w:val="center"/>
              <w:rPr>
                <w:sz w:val="18"/>
                <w:szCs w:val="18"/>
              </w:rPr>
            </w:pPr>
            <w:r w:rsidRPr="00412AC0">
              <w:rPr>
                <w:sz w:val="18"/>
                <w:szCs w:val="18"/>
              </w:rPr>
              <w:t>16,</w:t>
            </w:r>
            <w:r w:rsidR="00412AC0" w:rsidRPr="00412AC0">
              <w:rPr>
                <w:sz w:val="18"/>
                <w:szCs w:val="18"/>
              </w:rPr>
              <w:t>20</w:t>
            </w:r>
          </w:p>
        </w:tc>
      </w:tr>
      <w:tr w:rsidR="00D6351A" w:rsidRPr="00C476CC" w14:paraId="6B71C4D7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52427" w14:textId="229F213E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Weighted average yield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D50460A" w14:textId="7F5D6D12" w:rsidR="00D6351A" w:rsidRPr="00412AC0" w:rsidRDefault="00D6351A" w:rsidP="00D6351A">
            <w:pPr>
              <w:jc w:val="center"/>
              <w:rPr>
                <w:sz w:val="18"/>
                <w:szCs w:val="18"/>
              </w:rPr>
            </w:pPr>
            <w:r w:rsidRPr="00412AC0">
              <w:rPr>
                <w:sz w:val="18"/>
                <w:szCs w:val="18"/>
              </w:rPr>
              <w:t>16,</w:t>
            </w:r>
            <w:r w:rsidR="00412AC0" w:rsidRPr="00412AC0">
              <w:rPr>
                <w:sz w:val="18"/>
                <w:szCs w:val="18"/>
              </w:rPr>
              <w:t>20</w:t>
            </w:r>
          </w:p>
        </w:tc>
      </w:tr>
      <w:tr w:rsidR="00412AC0" w:rsidRPr="00C476CC" w14:paraId="4559C397" w14:textId="77777777" w:rsidTr="00D6351A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9511D" w14:textId="5A3A22F3" w:rsidR="00412AC0" w:rsidRPr="00C476CC" w:rsidRDefault="00412AC0" w:rsidP="00412AC0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issued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368514F" w14:textId="1CF5A4B8" w:rsidR="00412AC0" w:rsidRPr="00412AC0" w:rsidRDefault="00412AC0" w:rsidP="00412AC0">
            <w:pPr>
              <w:jc w:val="center"/>
              <w:rPr>
                <w:sz w:val="18"/>
                <w:szCs w:val="18"/>
              </w:rPr>
            </w:pPr>
            <w:r w:rsidRPr="00412AC0">
              <w:rPr>
                <w:sz w:val="18"/>
                <w:szCs w:val="18"/>
              </w:rPr>
              <w:t>6 026 248 550,00</w:t>
            </w:r>
          </w:p>
        </w:tc>
      </w:tr>
      <w:tr w:rsidR="00412AC0" w:rsidRPr="00C476CC" w14:paraId="28A05F1B" w14:textId="77777777" w:rsidTr="00D6351A">
        <w:trPr>
          <w:trHeight w:val="22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1578B" w14:textId="035BB5F3" w:rsidR="00412AC0" w:rsidRPr="00C476CC" w:rsidRDefault="00412AC0" w:rsidP="00412AC0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ISIN of exchanged bonds</w:t>
            </w:r>
            <w:r w:rsidRPr="00C476C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C7DEDD8" w14:textId="73E2C1FF" w:rsidR="00412AC0" w:rsidRPr="00412AC0" w:rsidRDefault="00412AC0" w:rsidP="00412AC0">
            <w:pPr>
              <w:jc w:val="center"/>
              <w:rPr>
                <w:b/>
                <w:sz w:val="18"/>
                <w:szCs w:val="18"/>
              </w:rPr>
            </w:pPr>
            <w:r w:rsidRPr="00412AC0">
              <w:rPr>
                <w:sz w:val="18"/>
                <w:szCs w:val="18"/>
              </w:rPr>
              <w:t>UA4000232888</w:t>
            </w:r>
          </w:p>
        </w:tc>
      </w:tr>
      <w:tr w:rsidR="00412AC0" w:rsidRPr="00C476CC" w14:paraId="22EE1B64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D53F8" w14:textId="705FCD71" w:rsidR="00412AC0" w:rsidRPr="00C476CC" w:rsidRDefault="00412AC0" w:rsidP="00412AC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Maturity of exchanged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173678A" w14:textId="60C6A662" w:rsidR="00412AC0" w:rsidRPr="00412AC0" w:rsidRDefault="00412AC0" w:rsidP="00412AC0">
            <w:pPr>
              <w:jc w:val="center"/>
              <w:rPr>
                <w:sz w:val="18"/>
                <w:szCs w:val="18"/>
              </w:rPr>
            </w:pPr>
            <w:r w:rsidRPr="00412AC0">
              <w:rPr>
                <w:sz w:val="18"/>
                <w:szCs w:val="18"/>
                <w:lang w:val="en-US"/>
              </w:rPr>
              <w:t>20.05.2026</w:t>
            </w:r>
          </w:p>
        </w:tc>
      </w:tr>
      <w:tr w:rsidR="00412AC0" w:rsidRPr="00C476CC" w14:paraId="23139C82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D7EE1" w14:textId="52877C68" w:rsidR="00412AC0" w:rsidRPr="00C476CC" w:rsidRDefault="00412AC0" w:rsidP="00412AC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exchanged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A14831" w14:textId="4B085773" w:rsidR="00412AC0" w:rsidRPr="00412AC0" w:rsidRDefault="00412AC0" w:rsidP="00412AC0">
            <w:pPr>
              <w:jc w:val="center"/>
              <w:rPr>
                <w:sz w:val="18"/>
                <w:szCs w:val="18"/>
              </w:rPr>
            </w:pPr>
            <w:r w:rsidRPr="00412AC0">
              <w:rPr>
                <w:sz w:val="18"/>
                <w:szCs w:val="18"/>
              </w:rPr>
              <w:t>5 657 599</w:t>
            </w:r>
          </w:p>
        </w:tc>
      </w:tr>
      <w:tr w:rsidR="00412AC0" w:rsidRPr="00C476CC" w14:paraId="45B3E49F" w14:textId="77777777" w:rsidTr="00D6351A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7F5D4" w14:textId="265961A9" w:rsidR="00412AC0" w:rsidRPr="00C476CC" w:rsidRDefault="00412AC0" w:rsidP="00412AC0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exchanged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0428677" w14:textId="66A132F3" w:rsidR="00412AC0" w:rsidRPr="00412AC0" w:rsidRDefault="00412AC0" w:rsidP="00412AC0">
            <w:pPr>
              <w:jc w:val="center"/>
              <w:rPr>
                <w:sz w:val="18"/>
                <w:szCs w:val="18"/>
              </w:rPr>
            </w:pPr>
            <w:r w:rsidRPr="00412AC0">
              <w:rPr>
                <w:sz w:val="18"/>
                <w:szCs w:val="18"/>
              </w:rPr>
              <w:t>6 026 248 150,84</w:t>
            </w:r>
          </w:p>
        </w:tc>
      </w:tr>
      <w:tr w:rsidR="00412AC0" w:rsidRPr="00C476CC" w14:paraId="571039C7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68A85" w14:textId="7E4C3BE7" w:rsidR="00412AC0" w:rsidRPr="00C476CC" w:rsidRDefault="00412AC0" w:rsidP="00412AC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</w:t>
            </w:r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difference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paid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to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issuer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BC60AD4" w14:textId="31BFB89B" w:rsidR="00412AC0" w:rsidRPr="00412AC0" w:rsidRDefault="00412AC0" w:rsidP="00412AC0">
            <w:pPr>
              <w:jc w:val="center"/>
              <w:rPr>
                <w:sz w:val="18"/>
                <w:szCs w:val="18"/>
              </w:rPr>
            </w:pPr>
            <w:r w:rsidRPr="00412AC0">
              <w:rPr>
                <w:sz w:val="18"/>
                <w:szCs w:val="18"/>
              </w:rPr>
              <w:t>399,16</w:t>
            </w:r>
          </w:p>
        </w:tc>
      </w:tr>
    </w:tbl>
    <w:p w14:paraId="24855BBD" w14:textId="77777777" w:rsidR="00D34E72" w:rsidRPr="00C476CC" w:rsidRDefault="00D34E72" w:rsidP="00D34E72">
      <w:pPr>
        <w:jc w:val="both"/>
        <w:rPr>
          <w:sz w:val="20"/>
          <w:szCs w:val="20"/>
        </w:rPr>
      </w:pPr>
    </w:p>
    <w:p w14:paraId="2B1D3056" w14:textId="77777777" w:rsidR="00B54530" w:rsidRDefault="00B54530"/>
    <w:p w14:paraId="19D42272" w14:textId="77777777" w:rsidR="00B54530" w:rsidRDefault="00B54530"/>
    <w:p w14:paraId="7A3A22A9" w14:textId="4DA318A9" w:rsidR="00B54530" w:rsidRPr="00B54530" w:rsidRDefault="00B54530">
      <w:pPr>
        <w:rPr>
          <w:b/>
        </w:rPr>
      </w:pPr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B3947"/>
    <w:rsid w:val="001339F0"/>
    <w:rsid w:val="00220E8E"/>
    <w:rsid w:val="00257290"/>
    <w:rsid w:val="00296C1A"/>
    <w:rsid w:val="00412AC0"/>
    <w:rsid w:val="004A3B17"/>
    <w:rsid w:val="004D1D62"/>
    <w:rsid w:val="00520A9F"/>
    <w:rsid w:val="005A6681"/>
    <w:rsid w:val="006D1798"/>
    <w:rsid w:val="00745DAF"/>
    <w:rsid w:val="00793CAB"/>
    <w:rsid w:val="007F15D3"/>
    <w:rsid w:val="007F1D38"/>
    <w:rsid w:val="0089581C"/>
    <w:rsid w:val="00935687"/>
    <w:rsid w:val="009A69E9"/>
    <w:rsid w:val="009E38E5"/>
    <w:rsid w:val="00A76F08"/>
    <w:rsid w:val="00B0571A"/>
    <w:rsid w:val="00B170AB"/>
    <w:rsid w:val="00B54530"/>
    <w:rsid w:val="00BA19BE"/>
    <w:rsid w:val="00C476CC"/>
    <w:rsid w:val="00CA56C7"/>
    <w:rsid w:val="00D34E72"/>
    <w:rsid w:val="00D6351A"/>
    <w:rsid w:val="00E96851"/>
    <w:rsid w:val="00EF3EB7"/>
    <w:rsid w:val="00EF4D02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F952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10</cp:revision>
  <cp:lastPrinted>2025-01-17T09:15:00Z</cp:lastPrinted>
  <dcterms:created xsi:type="dcterms:W3CDTF">2025-02-19T15:26:00Z</dcterms:created>
  <dcterms:modified xsi:type="dcterms:W3CDTF">2026-04-22T12:04:00Z</dcterms:modified>
</cp:coreProperties>
</file>