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AEBC" w14:textId="690DEE2B" w:rsidR="009830E4" w:rsidRPr="00586066" w:rsidRDefault="00506185">
      <w:pPr>
        <w:pStyle w:val="Heading1a"/>
        <w:keepNext w:val="0"/>
        <w:keepLines w:val="0"/>
        <w:tabs>
          <w:tab w:val="clear" w:pos="-720"/>
        </w:tabs>
        <w:suppressAutoHyphens w:val="0"/>
        <w:rPr>
          <w:bCs/>
          <w:smallCaps w:val="0"/>
          <w:sz w:val="28"/>
          <w:szCs w:val="28"/>
          <w:lang w:val="uk-UA"/>
        </w:rPr>
      </w:pPr>
      <w:r w:rsidRPr="00506185">
        <w:rPr>
          <w:rFonts w:hint="eastAsia"/>
          <w:bCs/>
          <w:smallCaps w:val="0"/>
          <w:sz w:val="28"/>
          <w:szCs w:val="28"/>
          <w:lang w:val="uk-UA"/>
        </w:rPr>
        <w:t>ПРОДОВЖЕНО</w:t>
      </w:r>
      <w:r w:rsidRPr="00506185">
        <w:rPr>
          <w:bCs/>
          <w:smallCaps w:val="0"/>
          <w:sz w:val="28"/>
          <w:szCs w:val="28"/>
          <w:lang w:val="uk-UA"/>
        </w:rPr>
        <w:t xml:space="preserve"> </w:t>
      </w:r>
      <w:r w:rsidRPr="00506185">
        <w:rPr>
          <w:rFonts w:hint="eastAsia"/>
          <w:bCs/>
          <w:smallCaps w:val="0"/>
          <w:sz w:val="28"/>
          <w:szCs w:val="28"/>
          <w:lang w:val="uk-UA"/>
        </w:rPr>
        <w:t>КІНЦЕВИЙ</w:t>
      </w:r>
      <w:r w:rsidRPr="00506185">
        <w:rPr>
          <w:bCs/>
          <w:smallCaps w:val="0"/>
          <w:sz w:val="28"/>
          <w:szCs w:val="28"/>
          <w:lang w:val="uk-UA"/>
        </w:rPr>
        <w:t xml:space="preserve"> </w:t>
      </w:r>
      <w:r w:rsidRPr="00506185">
        <w:rPr>
          <w:rFonts w:hint="eastAsia"/>
          <w:bCs/>
          <w:smallCaps w:val="0"/>
          <w:sz w:val="28"/>
          <w:szCs w:val="28"/>
          <w:lang w:val="uk-UA"/>
        </w:rPr>
        <w:t>ТЕРМІН</w:t>
      </w:r>
      <w:r w:rsidRPr="00506185">
        <w:rPr>
          <w:bCs/>
          <w:smallCaps w:val="0"/>
          <w:sz w:val="28"/>
          <w:szCs w:val="28"/>
          <w:lang w:val="uk-UA"/>
        </w:rPr>
        <w:t xml:space="preserve"> </w:t>
      </w:r>
      <w:r w:rsidRPr="00506185">
        <w:rPr>
          <w:rFonts w:hint="eastAsia"/>
          <w:bCs/>
          <w:smallCaps w:val="0"/>
          <w:sz w:val="28"/>
          <w:szCs w:val="28"/>
          <w:lang w:val="uk-UA"/>
        </w:rPr>
        <w:t>ПОДАННЯ</w:t>
      </w:r>
      <w:r w:rsidRPr="00506185">
        <w:rPr>
          <w:bCs/>
          <w:smallCaps w:val="0"/>
          <w:sz w:val="28"/>
          <w:szCs w:val="28"/>
          <w:lang w:val="uk-UA"/>
        </w:rPr>
        <w:t xml:space="preserve"> </w:t>
      </w:r>
      <w:r w:rsidRPr="00506185">
        <w:rPr>
          <w:rFonts w:hint="eastAsia"/>
          <w:bCs/>
          <w:smallCaps w:val="0"/>
          <w:sz w:val="28"/>
          <w:szCs w:val="28"/>
          <w:lang w:val="uk-UA"/>
        </w:rPr>
        <w:t>ЗАЯВОК</w:t>
      </w:r>
      <w:r w:rsidR="00057105" w:rsidRPr="00586066">
        <w:rPr>
          <w:bCs/>
          <w:smallCaps w:val="0"/>
          <w:sz w:val="28"/>
          <w:szCs w:val="28"/>
          <w:lang w:val="uk-UA"/>
        </w:rPr>
        <w:t xml:space="preserve"> </w:t>
      </w:r>
      <w:r>
        <w:rPr>
          <w:bCs/>
          <w:smallCaps w:val="0"/>
          <w:sz w:val="28"/>
          <w:szCs w:val="28"/>
          <w:lang w:val="uk-UA"/>
        </w:rPr>
        <w:t>НА</w:t>
      </w:r>
      <w:r w:rsidR="00485342" w:rsidRPr="00586066">
        <w:rPr>
          <w:bCs/>
          <w:smallCaps w:val="0"/>
          <w:sz w:val="28"/>
          <w:szCs w:val="28"/>
          <w:lang w:val="uk-UA"/>
        </w:rPr>
        <w:t xml:space="preserve"> ВИCЛОВЛЕННЯ</w:t>
      </w:r>
      <w:r w:rsidR="00A0298B" w:rsidRPr="00586066">
        <w:rPr>
          <w:bCs/>
          <w:smallCaps w:val="0"/>
          <w:sz w:val="28"/>
          <w:szCs w:val="28"/>
          <w:lang w:val="uk-UA"/>
        </w:rPr>
        <w:t xml:space="preserve"> ЗАЦІКАВЛЕНОСТІ </w:t>
      </w:r>
    </w:p>
    <w:p w14:paraId="63FD59CE" w14:textId="77777777" w:rsidR="009830E4" w:rsidRPr="00586066" w:rsidRDefault="009830E4">
      <w:pPr>
        <w:pStyle w:val="Heading1a"/>
        <w:keepNext w:val="0"/>
        <w:keepLines w:val="0"/>
        <w:tabs>
          <w:tab w:val="clear" w:pos="-720"/>
        </w:tabs>
        <w:suppressAutoHyphens w:val="0"/>
        <w:rPr>
          <w:bCs/>
          <w:smallCaps w:val="0"/>
          <w:sz w:val="28"/>
          <w:szCs w:val="28"/>
          <w:lang w:val="uk-UA"/>
        </w:rPr>
      </w:pPr>
      <w:r w:rsidRPr="00586066">
        <w:rPr>
          <w:bCs/>
          <w:smallCaps w:val="0"/>
          <w:sz w:val="28"/>
          <w:szCs w:val="28"/>
          <w:lang w:val="uk-UA"/>
        </w:rPr>
        <w:t>(</w:t>
      </w:r>
      <w:r w:rsidR="00A0298B" w:rsidRPr="00586066">
        <w:rPr>
          <w:bCs/>
          <w:smallCaps w:val="0"/>
          <w:sz w:val="28"/>
          <w:szCs w:val="28"/>
          <w:lang w:val="uk-UA"/>
        </w:rPr>
        <w:t>КОНСУЛЬТАЦІЙНІ ПОСЛУГИ</w:t>
      </w:r>
      <w:r w:rsidR="006F492D" w:rsidRPr="00586066">
        <w:rPr>
          <w:bCs/>
          <w:smallCaps w:val="0"/>
          <w:sz w:val="28"/>
          <w:szCs w:val="28"/>
          <w:lang w:val="uk-UA"/>
        </w:rPr>
        <w:t xml:space="preserve"> </w:t>
      </w:r>
      <w:r w:rsidR="00A05A45" w:rsidRPr="00586066">
        <w:rPr>
          <w:bCs/>
          <w:smallCaps w:val="0"/>
          <w:sz w:val="28"/>
          <w:szCs w:val="28"/>
          <w:lang w:val="uk-UA"/>
        </w:rPr>
        <w:t xml:space="preserve">– </w:t>
      </w:r>
      <w:r w:rsidR="00A0298B" w:rsidRPr="00586066">
        <w:rPr>
          <w:bCs/>
          <w:smallCaps w:val="0"/>
          <w:sz w:val="28"/>
          <w:szCs w:val="28"/>
          <w:lang w:val="uk-UA"/>
        </w:rPr>
        <w:t>ВІДБІР</w:t>
      </w:r>
      <w:r w:rsidR="00BA5ED4" w:rsidRPr="00586066">
        <w:rPr>
          <w:bCs/>
          <w:smallCaps w:val="0"/>
          <w:sz w:val="28"/>
          <w:szCs w:val="28"/>
          <w:lang w:val="uk-UA"/>
        </w:rPr>
        <w:t xml:space="preserve"> ІНДИВІДУАЛЬНОГО КОНСУЛЬТАНТА</w:t>
      </w:r>
      <w:r w:rsidRPr="00586066">
        <w:rPr>
          <w:bCs/>
          <w:smallCaps w:val="0"/>
          <w:sz w:val="28"/>
          <w:szCs w:val="28"/>
          <w:lang w:val="uk-UA"/>
        </w:rPr>
        <w:t>)</w:t>
      </w:r>
    </w:p>
    <w:p w14:paraId="096B292D" w14:textId="77777777" w:rsidR="009830E4" w:rsidRPr="00586066" w:rsidRDefault="009830E4">
      <w:pPr>
        <w:suppressAutoHyphens/>
        <w:rPr>
          <w:rFonts w:ascii="Times New Roman" w:hAnsi="Times New Roman"/>
          <w:spacing w:val="-2"/>
          <w:lang w:val="uk-UA"/>
        </w:rPr>
      </w:pPr>
    </w:p>
    <w:p w14:paraId="6F17680E" w14:textId="77777777" w:rsidR="00F701BE" w:rsidRPr="00586066" w:rsidRDefault="00A0298B" w:rsidP="00556105">
      <w:pPr>
        <w:tabs>
          <w:tab w:val="left" w:pos="1134"/>
        </w:tabs>
        <w:rPr>
          <w:rFonts w:ascii="Times New Roman" w:hAnsi="Times New Roman"/>
          <w:iCs/>
          <w:spacing w:val="-6"/>
          <w:sz w:val="24"/>
          <w:szCs w:val="24"/>
          <w:lang w:val="uk-UA"/>
        </w:rPr>
      </w:pPr>
      <w:r w:rsidRPr="00586066">
        <w:rPr>
          <w:rFonts w:ascii="Times New Roman" w:hAnsi="Times New Roman"/>
          <w:b/>
          <w:iCs/>
          <w:spacing w:val="-6"/>
          <w:sz w:val="24"/>
          <w:szCs w:val="24"/>
          <w:lang w:val="uk-UA"/>
        </w:rPr>
        <w:t>Країна</w:t>
      </w:r>
      <w:r w:rsidR="00F701BE" w:rsidRPr="00586066">
        <w:rPr>
          <w:rFonts w:ascii="Times New Roman" w:hAnsi="Times New Roman"/>
          <w:iCs/>
          <w:spacing w:val="-6"/>
          <w:sz w:val="24"/>
          <w:szCs w:val="24"/>
          <w:lang w:val="uk-UA"/>
        </w:rPr>
        <w:t xml:space="preserve">: </w:t>
      </w:r>
      <w:r w:rsidR="00F701BE" w:rsidRPr="00586066">
        <w:rPr>
          <w:rFonts w:ascii="Times New Roman" w:hAnsi="Times New Roman"/>
          <w:iCs/>
          <w:spacing w:val="-6"/>
          <w:sz w:val="24"/>
          <w:szCs w:val="24"/>
          <w:lang w:val="uk-UA"/>
        </w:rPr>
        <w:tab/>
      </w:r>
      <w:r w:rsidR="00A25AC0" w:rsidRPr="00586066">
        <w:rPr>
          <w:rFonts w:ascii="Times New Roman" w:hAnsi="Times New Roman"/>
          <w:iCs/>
          <w:spacing w:val="-6"/>
          <w:sz w:val="24"/>
          <w:szCs w:val="24"/>
          <w:lang w:val="uk-UA"/>
        </w:rPr>
        <w:tab/>
      </w:r>
      <w:r w:rsidRPr="00586066">
        <w:rPr>
          <w:rFonts w:ascii="Times New Roman" w:hAnsi="Times New Roman"/>
          <w:iCs/>
          <w:spacing w:val="-6"/>
          <w:sz w:val="24"/>
          <w:szCs w:val="24"/>
          <w:lang w:val="uk-UA"/>
        </w:rPr>
        <w:t>Україна</w:t>
      </w:r>
    </w:p>
    <w:p w14:paraId="6FFFD094" w14:textId="3D7D727B" w:rsidR="00F701BE" w:rsidRPr="00586066" w:rsidRDefault="00A0298B" w:rsidP="003F44CA">
      <w:pPr>
        <w:tabs>
          <w:tab w:val="left" w:pos="1134"/>
        </w:tabs>
        <w:rPr>
          <w:rFonts w:ascii="Times New Roman" w:hAnsi="Times New Roman"/>
          <w:iCs/>
          <w:spacing w:val="-6"/>
          <w:sz w:val="24"/>
          <w:szCs w:val="24"/>
          <w:lang w:val="uk-UA"/>
        </w:rPr>
      </w:pPr>
      <w:r w:rsidRPr="00586066">
        <w:rPr>
          <w:rFonts w:ascii="Times New Roman" w:hAnsi="Times New Roman"/>
          <w:b/>
          <w:iCs/>
          <w:spacing w:val="-6"/>
          <w:szCs w:val="24"/>
          <w:lang w:val="uk-UA"/>
        </w:rPr>
        <w:t>Проект</w:t>
      </w:r>
      <w:r w:rsidR="00F701BE" w:rsidRPr="00586066">
        <w:rPr>
          <w:rFonts w:ascii="Times New Roman" w:hAnsi="Times New Roman"/>
          <w:iCs/>
          <w:spacing w:val="-6"/>
          <w:szCs w:val="24"/>
          <w:lang w:val="uk-UA"/>
        </w:rPr>
        <w:t xml:space="preserve">: </w:t>
      </w:r>
      <w:r w:rsidR="00F701BE" w:rsidRPr="00586066">
        <w:rPr>
          <w:rFonts w:ascii="Times New Roman" w:hAnsi="Times New Roman"/>
          <w:iCs/>
          <w:spacing w:val="-6"/>
          <w:szCs w:val="24"/>
          <w:lang w:val="uk-UA"/>
        </w:rPr>
        <w:tab/>
      </w:r>
      <w:r w:rsidR="00A25AC0" w:rsidRPr="00586066">
        <w:rPr>
          <w:rFonts w:ascii="Times New Roman" w:hAnsi="Times New Roman"/>
          <w:iCs/>
          <w:spacing w:val="-6"/>
          <w:szCs w:val="24"/>
          <w:lang w:val="uk-UA"/>
        </w:rPr>
        <w:tab/>
      </w:r>
      <w:r w:rsidR="006471FA" w:rsidRPr="006471FA">
        <w:rPr>
          <w:rFonts w:ascii="Times New Roman" w:hAnsi="Times New Roman" w:hint="eastAsia"/>
          <w:iCs/>
          <w:spacing w:val="-6"/>
          <w:sz w:val="24"/>
          <w:szCs w:val="24"/>
          <w:lang w:val="uk-UA"/>
        </w:rPr>
        <w:t>Зміцнення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спроможності</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Уряду</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щодо</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впровадження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фіскальної</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реформи</w:t>
      </w:r>
    </w:p>
    <w:p w14:paraId="43F1A265" w14:textId="1E217581" w:rsidR="0073200A" w:rsidRPr="00586066" w:rsidRDefault="00BA37F2" w:rsidP="003F44CA">
      <w:pPr>
        <w:tabs>
          <w:tab w:val="left" w:pos="1134"/>
        </w:tabs>
        <w:rPr>
          <w:rFonts w:ascii="Times New Roman" w:hAnsi="Times New Roman"/>
          <w:iCs/>
          <w:spacing w:val="-6"/>
          <w:sz w:val="24"/>
          <w:szCs w:val="24"/>
          <w:lang w:val="uk-UA"/>
        </w:rPr>
      </w:pPr>
      <w:r w:rsidRPr="00BA37F2">
        <w:rPr>
          <w:rFonts w:ascii="Times New Roman" w:hAnsi="Times New Roman"/>
          <w:b/>
          <w:bCs/>
          <w:iCs/>
          <w:spacing w:val="-6"/>
          <w:sz w:val="24"/>
          <w:szCs w:val="24"/>
          <w:lang w:val="ru-RU"/>
        </w:rPr>
        <w:t>Грант</w:t>
      </w:r>
      <w:r w:rsidR="00A0298B" w:rsidRPr="00BA37F2">
        <w:rPr>
          <w:rFonts w:ascii="Times New Roman" w:hAnsi="Times New Roman"/>
          <w:b/>
          <w:bCs/>
          <w:iCs/>
          <w:spacing w:val="-6"/>
          <w:sz w:val="24"/>
          <w:szCs w:val="24"/>
          <w:lang w:val="uk-UA"/>
        </w:rPr>
        <w:t xml:space="preserve"> №</w:t>
      </w:r>
      <w:r w:rsidR="00F701BE" w:rsidRPr="00BA37F2">
        <w:rPr>
          <w:rFonts w:ascii="Times New Roman" w:hAnsi="Times New Roman"/>
          <w:b/>
          <w:bCs/>
          <w:iCs/>
          <w:spacing w:val="-6"/>
          <w:sz w:val="24"/>
          <w:szCs w:val="24"/>
          <w:lang w:val="uk-UA"/>
        </w:rPr>
        <w:t>:</w:t>
      </w:r>
      <w:r w:rsidR="00F701BE" w:rsidRPr="00BA37F2">
        <w:rPr>
          <w:rFonts w:ascii="Times New Roman" w:hAnsi="Times New Roman"/>
          <w:b/>
          <w:bCs/>
          <w:iCs/>
          <w:spacing w:val="-6"/>
          <w:sz w:val="24"/>
          <w:szCs w:val="24"/>
          <w:lang w:val="uk-UA"/>
        </w:rPr>
        <w:tab/>
      </w:r>
      <w:r w:rsidR="00A25AC0" w:rsidRPr="00586066">
        <w:rPr>
          <w:rFonts w:ascii="Times New Roman" w:hAnsi="Times New Roman"/>
          <w:iCs/>
          <w:spacing w:val="-6"/>
          <w:sz w:val="24"/>
          <w:szCs w:val="24"/>
          <w:lang w:val="uk-UA"/>
        </w:rPr>
        <w:tab/>
      </w:r>
      <w:r w:rsidR="006471FA" w:rsidRPr="006471FA">
        <w:rPr>
          <w:rFonts w:ascii="Times New Roman" w:hAnsi="Times New Roman"/>
          <w:iCs/>
          <w:spacing w:val="-6"/>
          <w:sz w:val="24"/>
          <w:szCs w:val="24"/>
          <w:lang w:val="uk-UA"/>
        </w:rPr>
        <w:t>TF0C6689</w:t>
      </w:r>
    </w:p>
    <w:p w14:paraId="27EFD46F" w14:textId="7CA98A99" w:rsidR="00EC50B8" w:rsidRPr="005001F2" w:rsidRDefault="00A0298B" w:rsidP="00730B6D">
      <w:pPr>
        <w:pStyle w:val="ad"/>
        <w:spacing w:after="120"/>
        <w:jc w:val="both"/>
        <w:rPr>
          <w:rFonts w:ascii="Times New Roman" w:hAnsi="Times New Roman"/>
          <w:bCs/>
          <w:szCs w:val="24"/>
          <w:lang w:val="uk-UA"/>
        </w:rPr>
      </w:pPr>
      <w:r w:rsidRPr="00586066">
        <w:rPr>
          <w:rFonts w:ascii="Times New Roman" w:hAnsi="Times New Roman"/>
          <w:b/>
          <w:szCs w:val="24"/>
          <w:lang w:val="uk-UA"/>
        </w:rPr>
        <w:t>Назва</w:t>
      </w:r>
      <w:r w:rsidR="00774FB7" w:rsidRPr="00586066">
        <w:rPr>
          <w:rFonts w:ascii="Times New Roman" w:hAnsi="Times New Roman"/>
          <w:b/>
          <w:szCs w:val="24"/>
          <w:lang w:val="uk-UA"/>
        </w:rPr>
        <w:t xml:space="preserve"> завдання</w:t>
      </w:r>
      <w:r w:rsidR="000C4041" w:rsidRPr="00586066">
        <w:rPr>
          <w:rFonts w:ascii="Times New Roman" w:hAnsi="Times New Roman"/>
          <w:b/>
          <w:szCs w:val="24"/>
          <w:lang w:val="uk-UA"/>
        </w:rPr>
        <w:t xml:space="preserve">: </w:t>
      </w:r>
      <w:bookmarkStart w:id="0" w:name="_Hlk204670818"/>
      <w:r w:rsidR="00264309" w:rsidRPr="00264309">
        <w:rPr>
          <w:rFonts w:ascii="Times New Roman" w:hAnsi="Times New Roman" w:hint="eastAsia"/>
          <w:bCs/>
          <w:szCs w:val="24"/>
          <w:lang w:val="uk-UA"/>
        </w:rPr>
        <w:t>Консультант</w:t>
      </w:r>
      <w:r w:rsidR="00264309" w:rsidRPr="00264309">
        <w:rPr>
          <w:rFonts w:ascii="Times New Roman" w:hAnsi="Times New Roman"/>
          <w:bCs/>
          <w:szCs w:val="24"/>
          <w:lang w:val="uk-UA"/>
        </w:rPr>
        <w:t xml:space="preserve"> </w:t>
      </w:r>
      <w:r w:rsidR="00264309" w:rsidRPr="00264309">
        <w:rPr>
          <w:rFonts w:ascii="Times New Roman" w:hAnsi="Times New Roman" w:hint="eastAsia"/>
          <w:bCs/>
          <w:szCs w:val="24"/>
          <w:lang w:val="uk-UA"/>
        </w:rPr>
        <w:t>з</w:t>
      </w:r>
      <w:r w:rsidR="00264309" w:rsidRPr="00264309">
        <w:rPr>
          <w:rFonts w:ascii="Times New Roman" w:hAnsi="Times New Roman"/>
          <w:bCs/>
          <w:szCs w:val="24"/>
          <w:lang w:val="uk-UA"/>
        </w:rPr>
        <w:t xml:space="preserve"> </w:t>
      </w:r>
      <w:r w:rsidR="00264309" w:rsidRPr="00264309">
        <w:rPr>
          <w:rFonts w:ascii="Times New Roman" w:hAnsi="Times New Roman" w:hint="eastAsia"/>
          <w:bCs/>
          <w:szCs w:val="24"/>
          <w:lang w:val="uk-UA"/>
        </w:rPr>
        <w:t>екологічних</w:t>
      </w:r>
      <w:r w:rsidR="00264309" w:rsidRPr="00264309">
        <w:rPr>
          <w:rFonts w:ascii="Times New Roman" w:hAnsi="Times New Roman"/>
          <w:bCs/>
          <w:szCs w:val="24"/>
          <w:lang w:val="uk-UA"/>
        </w:rPr>
        <w:t xml:space="preserve"> </w:t>
      </w:r>
      <w:r w:rsidR="00264309" w:rsidRPr="00264309">
        <w:rPr>
          <w:rFonts w:ascii="Times New Roman" w:hAnsi="Times New Roman" w:hint="eastAsia"/>
          <w:bCs/>
          <w:szCs w:val="24"/>
          <w:lang w:val="uk-UA"/>
        </w:rPr>
        <w:t>та</w:t>
      </w:r>
      <w:r w:rsidR="00264309" w:rsidRPr="00264309">
        <w:rPr>
          <w:rFonts w:ascii="Times New Roman" w:hAnsi="Times New Roman"/>
          <w:bCs/>
          <w:szCs w:val="24"/>
          <w:lang w:val="uk-UA"/>
        </w:rPr>
        <w:t xml:space="preserve"> </w:t>
      </w:r>
      <w:r w:rsidR="00264309" w:rsidRPr="00264309">
        <w:rPr>
          <w:rFonts w:ascii="Times New Roman" w:hAnsi="Times New Roman" w:hint="eastAsia"/>
          <w:bCs/>
          <w:szCs w:val="24"/>
          <w:lang w:val="uk-UA"/>
        </w:rPr>
        <w:t>соціальних</w:t>
      </w:r>
      <w:r w:rsidR="00264309" w:rsidRPr="00264309">
        <w:rPr>
          <w:rFonts w:ascii="Times New Roman" w:hAnsi="Times New Roman"/>
          <w:bCs/>
          <w:szCs w:val="24"/>
          <w:lang w:val="uk-UA"/>
        </w:rPr>
        <w:t xml:space="preserve"> </w:t>
      </w:r>
      <w:r w:rsidR="00264309" w:rsidRPr="00264309">
        <w:rPr>
          <w:rFonts w:ascii="Times New Roman" w:hAnsi="Times New Roman" w:hint="eastAsia"/>
          <w:bCs/>
          <w:szCs w:val="24"/>
          <w:lang w:val="uk-UA"/>
        </w:rPr>
        <w:t>питань</w:t>
      </w:r>
      <w:bookmarkEnd w:id="0"/>
      <w:r w:rsidR="00031CCD" w:rsidRPr="005001F2">
        <w:rPr>
          <w:rFonts w:ascii="Times New Roman" w:hAnsi="Times New Roman"/>
          <w:bCs/>
          <w:iCs/>
          <w:spacing w:val="-6"/>
          <w:szCs w:val="24"/>
          <w:lang w:val="uk-UA"/>
        </w:rPr>
        <w:t>.</w:t>
      </w:r>
    </w:p>
    <w:p w14:paraId="36B574B3" w14:textId="4C8B192E" w:rsidR="00EC50B8" w:rsidRPr="00264309" w:rsidRDefault="00EC14AF" w:rsidP="00730B6D">
      <w:pPr>
        <w:suppressAutoHyphens/>
        <w:spacing w:after="120"/>
        <w:rPr>
          <w:rFonts w:ascii="Times New Roman" w:hAnsi="Times New Roman"/>
          <w:spacing w:val="-2"/>
          <w:sz w:val="24"/>
          <w:szCs w:val="24"/>
        </w:rPr>
      </w:pPr>
      <w:r w:rsidRPr="00586066">
        <w:rPr>
          <w:rFonts w:ascii="Times New Roman" w:hAnsi="Times New Roman"/>
          <w:b/>
          <w:spacing w:val="-2"/>
          <w:sz w:val="24"/>
          <w:szCs w:val="24"/>
          <w:lang w:val="uk-UA"/>
        </w:rPr>
        <w:t>Ідентифікаційний</w:t>
      </w:r>
      <w:r w:rsidR="00EC50B8" w:rsidRPr="00586066">
        <w:rPr>
          <w:rFonts w:ascii="Times New Roman" w:hAnsi="Times New Roman"/>
          <w:b/>
          <w:spacing w:val="-2"/>
          <w:sz w:val="24"/>
          <w:szCs w:val="24"/>
          <w:lang w:val="uk-UA"/>
        </w:rPr>
        <w:t xml:space="preserve"> </w:t>
      </w:r>
      <w:r w:rsidR="00473F68" w:rsidRPr="00586066">
        <w:rPr>
          <w:rFonts w:ascii="Times New Roman" w:hAnsi="Times New Roman"/>
          <w:b/>
          <w:spacing w:val="-2"/>
          <w:sz w:val="24"/>
          <w:szCs w:val="24"/>
          <w:lang w:val="uk-UA"/>
        </w:rPr>
        <w:t>№</w:t>
      </w:r>
      <w:r w:rsidR="00EC50B8" w:rsidRPr="00586066">
        <w:rPr>
          <w:rFonts w:ascii="Times New Roman" w:hAnsi="Times New Roman"/>
          <w:spacing w:val="-2"/>
          <w:sz w:val="24"/>
          <w:szCs w:val="24"/>
          <w:lang w:val="uk-UA"/>
        </w:rPr>
        <w:t xml:space="preserve"> (</w:t>
      </w:r>
      <w:r w:rsidR="00A0298B" w:rsidRPr="00586066">
        <w:rPr>
          <w:rFonts w:ascii="Times New Roman" w:hAnsi="Times New Roman"/>
          <w:spacing w:val="-2"/>
          <w:sz w:val="24"/>
          <w:szCs w:val="24"/>
          <w:lang w:val="uk-UA"/>
        </w:rPr>
        <w:t xml:space="preserve">згідно </w:t>
      </w:r>
      <w:r w:rsidR="003023B0" w:rsidRPr="00586066">
        <w:rPr>
          <w:rFonts w:ascii="Times New Roman" w:hAnsi="Times New Roman"/>
          <w:spacing w:val="-2"/>
          <w:sz w:val="24"/>
          <w:szCs w:val="24"/>
          <w:lang w:val="uk-UA"/>
        </w:rPr>
        <w:t xml:space="preserve">з </w:t>
      </w:r>
      <w:r w:rsidR="00A0298B" w:rsidRPr="00586066">
        <w:rPr>
          <w:rFonts w:ascii="Times New Roman" w:hAnsi="Times New Roman"/>
          <w:spacing w:val="-2"/>
          <w:sz w:val="24"/>
          <w:szCs w:val="24"/>
          <w:lang w:val="uk-UA"/>
        </w:rPr>
        <w:t>План</w:t>
      </w:r>
      <w:r w:rsidR="003023B0" w:rsidRPr="00586066">
        <w:rPr>
          <w:rFonts w:ascii="Times New Roman" w:hAnsi="Times New Roman"/>
          <w:spacing w:val="-2"/>
          <w:sz w:val="24"/>
          <w:szCs w:val="24"/>
          <w:lang w:val="uk-UA"/>
        </w:rPr>
        <w:t xml:space="preserve">ом </w:t>
      </w:r>
      <w:proofErr w:type="spellStart"/>
      <w:r w:rsidR="003023B0" w:rsidRPr="00586066">
        <w:rPr>
          <w:rFonts w:ascii="Times New Roman" w:hAnsi="Times New Roman"/>
          <w:spacing w:val="-2"/>
          <w:sz w:val="24"/>
          <w:szCs w:val="24"/>
          <w:lang w:val="uk-UA"/>
        </w:rPr>
        <w:t>з</w:t>
      </w:r>
      <w:r w:rsidR="00A0298B" w:rsidRPr="00586066">
        <w:rPr>
          <w:rFonts w:ascii="Times New Roman" w:hAnsi="Times New Roman"/>
          <w:spacing w:val="-2"/>
          <w:sz w:val="24"/>
          <w:szCs w:val="24"/>
          <w:lang w:val="uk-UA"/>
        </w:rPr>
        <w:t>акупівель</w:t>
      </w:r>
      <w:proofErr w:type="spellEnd"/>
      <w:r w:rsidR="00EC50B8" w:rsidRPr="00586066">
        <w:rPr>
          <w:rFonts w:ascii="Times New Roman" w:hAnsi="Times New Roman"/>
          <w:spacing w:val="-2"/>
          <w:sz w:val="24"/>
          <w:szCs w:val="24"/>
          <w:lang w:val="uk-UA"/>
        </w:rPr>
        <w:t>)</w:t>
      </w:r>
      <w:r w:rsidR="000C4041" w:rsidRPr="00586066">
        <w:rPr>
          <w:rFonts w:ascii="Times New Roman" w:hAnsi="Times New Roman"/>
          <w:spacing w:val="-2"/>
          <w:sz w:val="24"/>
          <w:szCs w:val="24"/>
          <w:lang w:val="uk-UA"/>
        </w:rPr>
        <w:t xml:space="preserve">: </w:t>
      </w:r>
      <w:r w:rsidR="006471FA" w:rsidRPr="006471FA">
        <w:rPr>
          <w:rFonts w:ascii="Times New Roman" w:hAnsi="Times New Roman"/>
          <w:b/>
          <w:spacing w:val="-2"/>
          <w:sz w:val="24"/>
          <w:szCs w:val="24"/>
          <w:lang w:val="uk-UA"/>
        </w:rPr>
        <w:t>IC-6.1.</w:t>
      </w:r>
      <w:r w:rsidR="00264309">
        <w:rPr>
          <w:rFonts w:ascii="Times New Roman" w:hAnsi="Times New Roman"/>
          <w:b/>
          <w:spacing w:val="-2"/>
          <w:sz w:val="24"/>
          <w:szCs w:val="24"/>
        </w:rPr>
        <w:t>4</w:t>
      </w:r>
    </w:p>
    <w:p w14:paraId="6A4AD0B7" w14:textId="0C62F33A" w:rsidR="00A0298B" w:rsidRPr="00586066" w:rsidRDefault="00B67392" w:rsidP="00730B6D">
      <w:pPr>
        <w:suppressAutoHyphens/>
        <w:spacing w:after="120"/>
        <w:jc w:val="both"/>
        <w:rPr>
          <w:rFonts w:ascii="Times New Roman" w:hAnsi="Times New Roman"/>
          <w:sz w:val="24"/>
          <w:szCs w:val="24"/>
          <w:lang w:val="uk-UA"/>
        </w:rPr>
      </w:pPr>
      <w:r w:rsidRPr="00586066">
        <w:rPr>
          <w:rFonts w:ascii="Times New Roman" w:hAnsi="Times New Roman"/>
          <w:sz w:val="24"/>
          <w:szCs w:val="24"/>
          <w:lang w:val="uk-UA"/>
        </w:rPr>
        <w:t xml:space="preserve">Україна отримала </w:t>
      </w:r>
      <w:r w:rsidR="005001F2" w:rsidRPr="005001F2">
        <w:rPr>
          <w:rFonts w:ascii="Times New Roman" w:hAnsi="Times New Roman"/>
          <w:sz w:val="24"/>
          <w:szCs w:val="24"/>
          <w:lang w:val="uk-UA"/>
        </w:rPr>
        <w:t>гр</w:t>
      </w:r>
      <w:r w:rsidR="005001F2">
        <w:rPr>
          <w:rFonts w:ascii="Times New Roman" w:hAnsi="Times New Roman"/>
          <w:sz w:val="24"/>
          <w:szCs w:val="24"/>
          <w:lang w:val="uk-UA"/>
        </w:rPr>
        <w:t>ант</w:t>
      </w:r>
      <w:r w:rsidRPr="00586066">
        <w:rPr>
          <w:rFonts w:ascii="Times New Roman" w:hAnsi="Times New Roman"/>
          <w:sz w:val="24"/>
          <w:szCs w:val="24"/>
          <w:lang w:val="uk-UA"/>
        </w:rPr>
        <w:t xml:space="preserve"> від Міжнародного </w:t>
      </w:r>
      <w:r w:rsidR="00BC5AD8" w:rsidRPr="00586066">
        <w:rPr>
          <w:rFonts w:ascii="Times New Roman" w:hAnsi="Times New Roman"/>
          <w:sz w:val="24"/>
          <w:szCs w:val="24"/>
          <w:lang w:val="uk-UA"/>
        </w:rPr>
        <w:t>банку</w:t>
      </w:r>
      <w:r w:rsidRPr="00586066">
        <w:rPr>
          <w:rFonts w:ascii="Times New Roman" w:hAnsi="Times New Roman"/>
          <w:sz w:val="24"/>
          <w:szCs w:val="24"/>
          <w:lang w:val="uk-UA"/>
        </w:rPr>
        <w:t xml:space="preserve"> реконструкц</w:t>
      </w:r>
      <w:r w:rsidR="007A6CA9" w:rsidRPr="00586066">
        <w:rPr>
          <w:rFonts w:ascii="Times New Roman" w:hAnsi="Times New Roman"/>
          <w:sz w:val="24"/>
          <w:szCs w:val="24"/>
          <w:lang w:val="uk-UA"/>
        </w:rPr>
        <w:t xml:space="preserve">ії та розвитку (далі – «Банк» або МБРР) </w:t>
      </w:r>
      <w:r w:rsidRPr="00586066">
        <w:rPr>
          <w:rFonts w:ascii="Times New Roman" w:hAnsi="Times New Roman"/>
          <w:sz w:val="24"/>
          <w:szCs w:val="24"/>
          <w:lang w:val="uk-UA"/>
        </w:rPr>
        <w:t xml:space="preserve">на реалізацію </w:t>
      </w:r>
      <w:proofErr w:type="spellStart"/>
      <w:r w:rsidRPr="00586066">
        <w:rPr>
          <w:rFonts w:ascii="Times New Roman" w:hAnsi="Times New Roman"/>
          <w:sz w:val="24"/>
          <w:szCs w:val="24"/>
          <w:lang w:val="uk-UA"/>
        </w:rPr>
        <w:t>про</w:t>
      </w:r>
      <w:r w:rsidR="006B2537" w:rsidRPr="00586066">
        <w:rPr>
          <w:rFonts w:ascii="Times New Roman" w:hAnsi="Times New Roman"/>
          <w:sz w:val="24"/>
          <w:szCs w:val="24"/>
          <w:lang w:val="uk-UA"/>
        </w:rPr>
        <w:t>є</w:t>
      </w:r>
      <w:r w:rsidRPr="00586066">
        <w:rPr>
          <w:rFonts w:ascii="Times New Roman" w:hAnsi="Times New Roman"/>
          <w:sz w:val="24"/>
          <w:szCs w:val="24"/>
          <w:lang w:val="uk-UA"/>
        </w:rPr>
        <w:t>кту</w:t>
      </w:r>
      <w:proofErr w:type="spellEnd"/>
      <w:r w:rsidRPr="00586066">
        <w:rPr>
          <w:rFonts w:ascii="Times New Roman" w:hAnsi="Times New Roman"/>
          <w:sz w:val="24"/>
          <w:szCs w:val="24"/>
          <w:lang w:val="uk-UA"/>
        </w:rPr>
        <w:t xml:space="preserve"> «</w:t>
      </w:r>
      <w:r w:rsidR="006471FA" w:rsidRPr="006471FA">
        <w:rPr>
          <w:rFonts w:ascii="Times New Roman" w:hAnsi="Times New Roman" w:hint="eastAsia"/>
          <w:iCs/>
          <w:spacing w:val="-6"/>
          <w:sz w:val="24"/>
          <w:szCs w:val="24"/>
          <w:lang w:val="uk-UA"/>
        </w:rPr>
        <w:t>Зміцнення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спроможності</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Уряду</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щодо</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впровадження</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фіскальної</w:t>
      </w:r>
      <w:r w:rsidR="006471FA" w:rsidRPr="006471FA">
        <w:rPr>
          <w:rFonts w:ascii="Times New Roman" w:hAnsi="Times New Roman"/>
          <w:iCs/>
          <w:spacing w:val="-6"/>
          <w:sz w:val="24"/>
          <w:szCs w:val="24"/>
          <w:lang w:val="uk-UA"/>
        </w:rPr>
        <w:t xml:space="preserve"> </w:t>
      </w:r>
      <w:r w:rsidR="006471FA" w:rsidRPr="006471FA">
        <w:rPr>
          <w:rFonts w:ascii="Times New Roman" w:hAnsi="Times New Roman" w:hint="eastAsia"/>
          <w:iCs/>
          <w:spacing w:val="-6"/>
          <w:sz w:val="24"/>
          <w:szCs w:val="24"/>
          <w:lang w:val="uk-UA"/>
        </w:rPr>
        <w:t>реформи</w:t>
      </w:r>
      <w:r w:rsidR="007A6CA9" w:rsidRPr="00586066">
        <w:rPr>
          <w:rFonts w:ascii="Times New Roman" w:hAnsi="Times New Roman"/>
          <w:sz w:val="24"/>
          <w:szCs w:val="24"/>
          <w:lang w:val="uk-UA"/>
        </w:rPr>
        <w:t>»</w:t>
      </w:r>
      <w:r w:rsidR="006471FA">
        <w:rPr>
          <w:rFonts w:ascii="Times New Roman" w:hAnsi="Times New Roman"/>
          <w:sz w:val="24"/>
          <w:szCs w:val="24"/>
        </w:rPr>
        <w:t xml:space="preserve"> </w:t>
      </w:r>
      <w:r w:rsidR="007A6CA9" w:rsidRPr="00586066">
        <w:rPr>
          <w:rFonts w:ascii="Times New Roman" w:hAnsi="Times New Roman"/>
          <w:sz w:val="24"/>
          <w:szCs w:val="24"/>
          <w:lang w:val="uk-UA"/>
        </w:rPr>
        <w:t>(</w:t>
      </w:r>
      <w:r w:rsidRPr="00586066">
        <w:rPr>
          <w:rFonts w:ascii="Times New Roman" w:hAnsi="Times New Roman"/>
          <w:sz w:val="24"/>
          <w:szCs w:val="24"/>
          <w:lang w:val="uk-UA"/>
        </w:rPr>
        <w:t xml:space="preserve">далі </w:t>
      </w:r>
      <w:r w:rsidR="007A6CA9" w:rsidRPr="00586066">
        <w:rPr>
          <w:rFonts w:ascii="Times New Roman" w:hAnsi="Times New Roman"/>
          <w:sz w:val="24"/>
          <w:szCs w:val="24"/>
          <w:lang w:val="uk-UA"/>
        </w:rPr>
        <w:t>–</w:t>
      </w:r>
      <w:r w:rsidRPr="00586066">
        <w:rPr>
          <w:rFonts w:ascii="Times New Roman" w:hAnsi="Times New Roman"/>
          <w:sz w:val="24"/>
          <w:szCs w:val="24"/>
          <w:lang w:val="uk-UA"/>
        </w:rPr>
        <w:t xml:space="preserve"> </w:t>
      </w:r>
      <w:r w:rsidR="007A6CA9" w:rsidRPr="00586066">
        <w:rPr>
          <w:rFonts w:ascii="Times New Roman" w:hAnsi="Times New Roman"/>
          <w:sz w:val="24"/>
          <w:szCs w:val="24"/>
          <w:lang w:val="uk-UA"/>
        </w:rPr>
        <w:t>«</w:t>
      </w:r>
      <w:proofErr w:type="spellStart"/>
      <w:r w:rsidRPr="00586066">
        <w:rPr>
          <w:rFonts w:ascii="Times New Roman" w:hAnsi="Times New Roman"/>
          <w:sz w:val="24"/>
          <w:szCs w:val="24"/>
          <w:lang w:val="uk-UA"/>
        </w:rPr>
        <w:t>Про</w:t>
      </w:r>
      <w:r w:rsidR="006B2537" w:rsidRPr="00586066">
        <w:rPr>
          <w:rFonts w:ascii="Times New Roman" w:hAnsi="Times New Roman"/>
          <w:sz w:val="24"/>
          <w:szCs w:val="24"/>
          <w:lang w:val="uk-UA"/>
        </w:rPr>
        <w:t>є</w:t>
      </w:r>
      <w:r w:rsidRPr="00586066">
        <w:rPr>
          <w:rFonts w:ascii="Times New Roman" w:hAnsi="Times New Roman"/>
          <w:sz w:val="24"/>
          <w:szCs w:val="24"/>
          <w:lang w:val="uk-UA"/>
        </w:rPr>
        <w:t>кт</w:t>
      </w:r>
      <w:proofErr w:type="spellEnd"/>
      <w:r w:rsidR="007A6CA9" w:rsidRPr="00586066">
        <w:rPr>
          <w:rFonts w:ascii="Times New Roman" w:hAnsi="Times New Roman"/>
          <w:sz w:val="24"/>
          <w:szCs w:val="24"/>
          <w:lang w:val="uk-UA"/>
        </w:rPr>
        <w:t>»</w:t>
      </w:r>
      <w:r w:rsidRPr="00586066">
        <w:rPr>
          <w:rFonts w:ascii="Times New Roman" w:hAnsi="Times New Roman"/>
          <w:sz w:val="24"/>
          <w:szCs w:val="24"/>
          <w:lang w:val="uk-UA"/>
        </w:rPr>
        <w:t xml:space="preserve">) та має намір використати частину </w:t>
      </w:r>
      <w:r w:rsidR="00960788" w:rsidRPr="00586066">
        <w:rPr>
          <w:rFonts w:ascii="Times New Roman" w:hAnsi="Times New Roman"/>
          <w:sz w:val="24"/>
          <w:szCs w:val="24"/>
          <w:lang w:val="uk-UA"/>
        </w:rPr>
        <w:t>цих</w:t>
      </w:r>
      <w:r w:rsidRPr="00586066">
        <w:rPr>
          <w:rFonts w:ascii="Times New Roman" w:hAnsi="Times New Roman"/>
          <w:sz w:val="24"/>
          <w:szCs w:val="24"/>
          <w:lang w:val="uk-UA"/>
        </w:rPr>
        <w:t xml:space="preserve"> коштів на здійснення правомочних платежів </w:t>
      </w:r>
      <w:r w:rsidR="006B2537" w:rsidRPr="00586066">
        <w:rPr>
          <w:rFonts w:ascii="Times New Roman" w:hAnsi="Times New Roman"/>
          <w:sz w:val="24"/>
          <w:szCs w:val="24"/>
          <w:lang w:val="uk-UA"/>
        </w:rPr>
        <w:t xml:space="preserve">за </w:t>
      </w:r>
      <w:r w:rsidR="007A6CA9" w:rsidRPr="00586066">
        <w:rPr>
          <w:rFonts w:ascii="Times New Roman" w:hAnsi="Times New Roman"/>
          <w:sz w:val="24"/>
          <w:szCs w:val="24"/>
          <w:lang w:val="uk-UA"/>
        </w:rPr>
        <w:t xml:space="preserve">консультаційні </w:t>
      </w:r>
      <w:r w:rsidR="00960788" w:rsidRPr="00586066">
        <w:rPr>
          <w:rFonts w:ascii="Times New Roman" w:hAnsi="Times New Roman"/>
          <w:sz w:val="24"/>
          <w:szCs w:val="24"/>
          <w:lang w:val="uk-UA"/>
        </w:rPr>
        <w:t xml:space="preserve">послуги, для закупівлі яких </w:t>
      </w:r>
      <w:r w:rsidR="005D6E1B" w:rsidRPr="00586066">
        <w:rPr>
          <w:rFonts w:ascii="Times New Roman" w:hAnsi="Times New Roman"/>
          <w:sz w:val="24"/>
          <w:szCs w:val="24"/>
          <w:lang w:val="uk-UA"/>
        </w:rPr>
        <w:t>вип</w:t>
      </w:r>
      <w:r w:rsidR="00485342" w:rsidRPr="00586066">
        <w:rPr>
          <w:rFonts w:ascii="Times New Roman" w:hAnsi="Times New Roman"/>
          <w:sz w:val="24"/>
          <w:szCs w:val="24"/>
          <w:lang w:val="uk-UA"/>
        </w:rPr>
        <w:t>ущено це запрошення до висловлення</w:t>
      </w:r>
      <w:r w:rsidR="00BA51E2" w:rsidRPr="00586066">
        <w:rPr>
          <w:rFonts w:ascii="Times New Roman" w:hAnsi="Times New Roman"/>
          <w:sz w:val="24"/>
          <w:szCs w:val="24"/>
          <w:lang w:val="uk-UA"/>
        </w:rPr>
        <w:t xml:space="preserve"> зацікавленості.</w:t>
      </w:r>
      <w:r w:rsidR="007A6CA9" w:rsidRPr="00586066">
        <w:rPr>
          <w:rFonts w:ascii="Times New Roman" w:hAnsi="Times New Roman"/>
          <w:sz w:val="24"/>
          <w:szCs w:val="24"/>
          <w:lang w:val="uk-UA"/>
        </w:rPr>
        <w:t xml:space="preserve"> </w:t>
      </w:r>
      <w:proofErr w:type="spellStart"/>
      <w:r w:rsidR="006471FA" w:rsidRPr="006471FA">
        <w:rPr>
          <w:rFonts w:ascii="Times New Roman" w:hAnsi="Times New Roman" w:hint="eastAsia"/>
          <w:sz w:val="24"/>
          <w:szCs w:val="24"/>
          <w:lang w:val="uk-UA"/>
        </w:rPr>
        <w:t>Проєкт</w:t>
      </w:r>
      <w:proofErr w:type="spellEnd"/>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також</w:t>
      </w:r>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забезпеч</w:t>
      </w:r>
      <w:r w:rsidR="006471FA">
        <w:rPr>
          <w:rFonts w:ascii="Times New Roman" w:hAnsi="Times New Roman" w:hint="eastAsia"/>
          <w:sz w:val="24"/>
          <w:szCs w:val="24"/>
        </w:rPr>
        <w:t>у</w:t>
      </w:r>
      <w:r w:rsidR="006471FA">
        <w:rPr>
          <w:rFonts w:ascii="Times New Roman" w:hAnsi="Times New Roman"/>
          <w:sz w:val="24"/>
          <w:szCs w:val="24"/>
          <w:lang w:val="uk-UA"/>
        </w:rPr>
        <w:t>є</w:t>
      </w:r>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адміністративну</w:t>
      </w:r>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підтримку</w:t>
      </w:r>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впровадження</w:t>
      </w:r>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Програми</w:t>
      </w:r>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Підтримка</w:t>
      </w:r>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відбудови</w:t>
      </w:r>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шляхом</w:t>
      </w:r>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розумного</w:t>
      </w:r>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фіскального</w:t>
      </w:r>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управління»</w:t>
      </w:r>
      <w:r w:rsidR="006471FA" w:rsidRPr="006471FA">
        <w:rPr>
          <w:rFonts w:ascii="Times New Roman" w:hAnsi="Times New Roman"/>
          <w:sz w:val="24"/>
          <w:szCs w:val="24"/>
          <w:lang w:val="uk-UA"/>
        </w:rPr>
        <w:t xml:space="preserve"> (</w:t>
      </w:r>
      <w:r w:rsidR="006471FA" w:rsidRPr="006471FA">
        <w:rPr>
          <w:rFonts w:ascii="Times New Roman" w:hAnsi="Times New Roman" w:hint="eastAsia"/>
          <w:sz w:val="24"/>
          <w:szCs w:val="24"/>
          <w:lang w:val="uk-UA"/>
        </w:rPr>
        <w:t>далі</w:t>
      </w:r>
      <w:r w:rsidR="006471FA" w:rsidRPr="006471FA">
        <w:rPr>
          <w:rFonts w:ascii="Times New Roman" w:hAnsi="Times New Roman"/>
          <w:sz w:val="24"/>
          <w:szCs w:val="24"/>
          <w:lang w:val="uk-UA"/>
        </w:rPr>
        <w:t xml:space="preserve"> – </w:t>
      </w:r>
      <w:r w:rsidR="006471FA" w:rsidRPr="006471FA">
        <w:rPr>
          <w:rFonts w:ascii="Times New Roman" w:hAnsi="Times New Roman" w:hint="eastAsia"/>
          <w:sz w:val="24"/>
          <w:szCs w:val="24"/>
          <w:lang w:val="uk-UA"/>
        </w:rPr>
        <w:t>Програма</w:t>
      </w:r>
      <w:r w:rsidR="006471FA" w:rsidRPr="006471FA">
        <w:rPr>
          <w:rFonts w:ascii="Times New Roman" w:hAnsi="Times New Roman"/>
          <w:sz w:val="24"/>
          <w:szCs w:val="24"/>
          <w:lang w:val="uk-UA"/>
        </w:rPr>
        <w:t xml:space="preserve"> SURGE),</w:t>
      </w:r>
    </w:p>
    <w:p w14:paraId="5335E694" w14:textId="09E3BD44" w:rsidR="005613FB" w:rsidRPr="00264309" w:rsidRDefault="006D5510" w:rsidP="00E02211">
      <w:pPr>
        <w:pStyle w:val="ad"/>
        <w:spacing w:after="120"/>
        <w:jc w:val="both"/>
        <w:rPr>
          <w:rFonts w:ascii="Times New Roman" w:hAnsi="Times New Roman"/>
          <w:szCs w:val="24"/>
          <w:lang w:val="uk-UA"/>
        </w:rPr>
      </w:pPr>
      <w:r w:rsidRPr="00264309">
        <w:rPr>
          <w:rStyle w:val="hps"/>
          <w:rFonts w:ascii="Times New Roman" w:hAnsi="Times New Roman"/>
          <w:szCs w:val="24"/>
          <w:lang w:val="uk-UA"/>
        </w:rPr>
        <w:t>Консультаційні</w:t>
      </w:r>
      <w:r w:rsidR="00A0298B" w:rsidRPr="00264309">
        <w:rPr>
          <w:rStyle w:val="hps"/>
          <w:rFonts w:ascii="Times New Roman" w:hAnsi="Times New Roman"/>
          <w:szCs w:val="24"/>
          <w:lang w:val="uk-UA"/>
        </w:rPr>
        <w:t xml:space="preserve"> </w:t>
      </w:r>
      <w:r w:rsidR="003B2855" w:rsidRPr="00264309">
        <w:rPr>
          <w:rStyle w:val="hps"/>
          <w:rFonts w:ascii="Times New Roman" w:hAnsi="Times New Roman"/>
          <w:szCs w:val="24"/>
          <w:lang w:val="uk-UA"/>
        </w:rPr>
        <w:t>послуги (</w:t>
      </w:r>
      <w:r w:rsidR="00960788" w:rsidRPr="00264309">
        <w:rPr>
          <w:rStyle w:val="hps"/>
          <w:rFonts w:ascii="Times New Roman" w:hAnsi="Times New Roman"/>
          <w:szCs w:val="24"/>
          <w:lang w:val="uk-UA"/>
        </w:rPr>
        <w:t xml:space="preserve">далі </w:t>
      </w:r>
      <w:r w:rsidR="007A6CA9" w:rsidRPr="00264309">
        <w:rPr>
          <w:rStyle w:val="hps"/>
          <w:rFonts w:ascii="Times New Roman" w:hAnsi="Times New Roman"/>
          <w:szCs w:val="24"/>
          <w:lang w:val="uk-UA"/>
        </w:rPr>
        <w:t>–</w:t>
      </w:r>
      <w:r w:rsidR="00960788" w:rsidRPr="00264309">
        <w:rPr>
          <w:rStyle w:val="hps"/>
          <w:rFonts w:ascii="Times New Roman" w:hAnsi="Times New Roman"/>
          <w:szCs w:val="24"/>
          <w:lang w:val="uk-UA"/>
        </w:rPr>
        <w:t xml:space="preserve"> </w:t>
      </w:r>
      <w:r w:rsidR="007A6CA9" w:rsidRPr="00264309">
        <w:rPr>
          <w:rStyle w:val="hps"/>
          <w:rFonts w:ascii="Times New Roman" w:hAnsi="Times New Roman"/>
          <w:szCs w:val="24"/>
          <w:lang w:val="uk-UA"/>
        </w:rPr>
        <w:t>«</w:t>
      </w:r>
      <w:r w:rsidR="00A0298B" w:rsidRPr="00264309">
        <w:rPr>
          <w:rStyle w:val="hps"/>
          <w:rFonts w:ascii="Times New Roman" w:hAnsi="Times New Roman"/>
          <w:szCs w:val="24"/>
          <w:lang w:val="uk-UA"/>
        </w:rPr>
        <w:t>Послуги</w:t>
      </w:r>
      <w:r w:rsidR="007A6CA9" w:rsidRPr="00264309">
        <w:rPr>
          <w:rStyle w:val="hps"/>
          <w:rFonts w:ascii="Times New Roman" w:hAnsi="Times New Roman"/>
          <w:szCs w:val="24"/>
          <w:lang w:val="uk-UA"/>
        </w:rPr>
        <w:t>»</w:t>
      </w:r>
      <w:r w:rsidR="00A0298B" w:rsidRPr="00264309">
        <w:rPr>
          <w:rFonts w:ascii="Times New Roman" w:hAnsi="Times New Roman"/>
          <w:szCs w:val="24"/>
          <w:lang w:val="uk-UA"/>
        </w:rPr>
        <w:t xml:space="preserve">) </w:t>
      </w:r>
      <w:r w:rsidR="009B5564" w:rsidRPr="00264309">
        <w:rPr>
          <w:rFonts w:ascii="Times New Roman" w:hAnsi="Times New Roman"/>
          <w:szCs w:val="24"/>
          <w:lang w:val="uk-UA"/>
        </w:rPr>
        <w:t>передбачають</w:t>
      </w:r>
      <w:r w:rsidR="00E02211" w:rsidRPr="00264309">
        <w:rPr>
          <w:rFonts w:ascii="Times New Roman" w:hAnsi="Times New Roman"/>
          <w:szCs w:val="24"/>
          <w:lang w:val="uk-UA"/>
        </w:rPr>
        <w:t xml:space="preserve"> </w:t>
      </w:r>
      <w:r w:rsidR="00264309" w:rsidRPr="00264309">
        <w:rPr>
          <w:rFonts w:ascii="Times New Roman" w:hAnsi="Times New Roman"/>
          <w:lang w:val="uk-UA"/>
        </w:rPr>
        <w:t xml:space="preserve">надання допомоги фахівцям Мінфіну, партнерам </w:t>
      </w:r>
      <w:proofErr w:type="spellStart"/>
      <w:r w:rsidR="00264309" w:rsidRPr="00264309">
        <w:rPr>
          <w:rFonts w:ascii="Times New Roman" w:hAnsi="Times New Roman"/>
          <w:lang w:val="uk-UA"/>
        </w:rPr>
        <w:t>Проєкту</w:t>
      </w:r>
      <w:proofErr w:type="spellEnd"/>
      <w:r w:rsidR="00264309" w:rsidRPr="00264309">
        <w:rPr>
          <w:rFonts w:ascii="Times New Roman" w:hAnsi="Times New Roman"/>
          <w:lang w:val="uk-UA"/>
        </w:rPr>
        <w:t xml:space="preserve">, виконавцям Програми SURGE у дотримані вимог керівних принципів та процедур з екологічних та соціальних питань Світового банку, оцінці потенційних екологічних та соціальних наслідків заходів, створенні потенціалу для залучення громадян, плануванні і проведенні соціального та екологічного моніторингу та звітності, а також у запроваджені ефективного механізму розгляду скарг  в рамках реалізації </w:t>
      </w:r>
      <w:proofErr w:type="spellStart"/>
      <w:r w:rsidR="00264309" w:rsidRPr="00264309">
        <w:rPr>
          <w:rFonts w:ascii="Times New Roman" w:hAnsi="Times New Roman"/>
          <w:lang w:val="uk-UA"/>
        </w:rPr>
        <w:t>Проєкту</w:t>
      </w:r>
      <w:proofErr w:type="spellEnd"/>
      <w:r w:rsidR="00264309" w:rsidRPr="00264309">
        <w:rPr>
          <w:rFonts w:ascii="Times New Roman" w:hAnsi="Times New Roman"/>
          <w:lang w:val="uk-UA"/>
        </w:rPr>
        <w:t xml:space="preserve"> та Програми SURGE</w:t>
      </w:r>
      <w:r w:rsidR="00E02211" w:rsidRPr="00264309">
        <w:rPr>
          <w:rFonts w:ascii="Times New Roman" w:hAnsi="Times New Roman"/>
          <w:szCs w:val="24"/>
          <w:lang w:val="uk-UA"/>
        </w:rPr>
        <w:t>.</w:t>
      </w:r>
      <w:r w:rsidR="009B5564" w:rsidRPr="00264309">
        <w:rPr>
          <w:rFonts w:ascii="Times New Roman" w:hAnsi="Times New Roman"/>
          <w:szCs w:val="24"/>
          <w:lang w:val="uk-UA"/>
        </w:rPr>
        <w:t xml:space="preserve"> </w:t>
      </w:r>
      <w:r w:rsidR="004B761D" w:rsidRPr="00264309">
        <w:rPr>
          <w:rFonts w:ascii="Times New Roman" w:hAnsi="Times New Roman"/>
          <w:szCs w:val="24"/>
          <w:lang w:val="uk-UA"/>
        </w:rPr>
        <w:t>Детальне Технічне завдання наведено нижче.</w:t>
      </w:r>
    </w:p>
    <w:p w14:paraId="55DB9D65" w14:textId="45AA23E5" w:rsidR="002252A2" w:rsidRPr="00434263" w:rsidRDefault="00992562" w:rsidP="00D86AAB">
      <w:pPr>
        <w:pStyle w:val="ad"/>
        <w:spacing w:after="120"/>
        <w:jc w:val="both"/>
        <w:rPr>
          <w:rFonts w:ascii="Times New Roman" w:hAnsi="Times New Roman"/>
          <w:b/>
          <w:bCs/>
          <w:szCs w:val="24"/>
          <w:u w:val="single"/>
          <w:lang w:val="uk-UA"/>
        </w:rPr>
      </w:pPr>
      <w:r w:rsidRPr="00586066">
        <w:rPr>
          <w:rFonts w:ascii="Times New Roman" w:hAnsi="Times New Roman"/>
          <w:szCs w:val="24"/>
          <w:lang w:val="uk-UA"/>
        </w:rPr>
        <w:t xml:space="preserve">Міністерство </w:t>
      </w:r>
      <w:r w:rsidR="006471FA">
        <w:rPr>
          <w:rFonts w:ascii="Times New Roman" w:hAnsi="Times New Roman"/>
          <w:szCs w:val="24"/>
          <w:lang w:val="uk-UA"/>
        </w:rPr>
        <w:t>фінансів</w:t>
      </w:r>
      <w:r w:rsidRPr="00586066">
        <w:rPr>
          <w:rFonts w:ascii="Times New Roman" w:hAnsi="Times New Roman"/>
          <w:szCs w:val="24"/>
          <w:lang w:val="uk-UA"/>
        </w:rPr>
        <w:t xml:space="preserve"> України </w:t>
      </w:r>
      <w:r w:rsidR="00B9707F" w:rsidRPr="00586066">
        <w:rPr>
          <w:rFonts w:ascii="Times New Roman" w:hAnsi="Times New Roman"/>
          <w:szCs w:val="24"/>
          <w:lang w:val="uk-UA"/>
        </w:rPr>
        <w:t>запрошує</w:t>
      </w:r>
      <w:r w:rsidR="00432B0E" w:rsidRPr="00586066">
        <w:rPr>
          <w:rStyle w:val="hps"/>
          <w:rFonts w:ascii="Times New Roman" w:hAnsi="Times New Roman"/>
          <w:szCs w:val="24"/>
          <w:lang w:val="uk-UA"/>
        </w:rPr>
        <w:t xml:space="preserve"> правомочн</w:t>
      </w:r>
      <w:r w:rsidR="004B761D" w:rsidRPr="00586066">
        <w:rPr>
          <w:rStyle w:val="hps"/>
          <w:rFonts w:ascii="Times New Roman" w:hAnsi="Times New Roman"/>
          <w:szCs w:val="24"/>
          <w:lang w:val="uk-UA"/>
        </w:rPr>
        <w:t>их</w:t>
      </w:r>
      <w:r w:rsidR="00432B0E" w:rsidRPr="00586066">
        <w:rPr>
          <w:rStyle w:val="hps"/>
          <w:rFonts w:ascii="Times New Roman" w:hAnsi="Times New Roman"/>
          <w:szCs w:val="24"/>
          <w:lang w:val="uk-UA"/>
        </w:rPr>
        <w:t xml:space="preserve"> консульта</w:t>
      </w:r>
      <w:r w:rsidR="004B761D" w:rsidRPr="00586066">
        <w:rPr>
          <w:rStyle w:val="hps"/>
          <w:rFonts w:ascii="Times New Roman" w:hAnsi="Times New Roman"/>
          <w:szCs w:val="24"/>
          <w:lang w:val="uk-UA"/>
        </w:rPr>
        <w:t>нтів</w:t>
      </w:r>
      <w:r w:rsidR="00A0298B" w:rsidRPr="00586066">
        <w:rPr>
          <w:rFonts w:ascii="Times New Roman" w:hAnsi="Times New Roman"/>
          <w:szCs w:val="24"/>
          <w:lang w:val="uk-UA"/>
        </w:rPr>
        <w:t xml:space="preserve"> </w:t>
      </w:r>
      <w:r w:rsidR="00A0298B" w:rsidRPr="00586066">
        <w:rPr>
          <w:rStyle w:val="hps"/>
          <w:rFonts w:ascii="Times New Roman" w:hAnsi="Times New Roman"/>
          <w:szCs w:val="24"/>
          <w:lang w:val="uk-UA"/>
        </w:rPr>
        <w:t>(</w:t>
      </w:r>
      <w:r w:rsidR="00CC1E0E" w:rsidRPr="00586066">
        <w:rPr>
          <w:rStyle w:val="hps"/>
          <w:rFonts w:ascii="Times New Roman" w:hAnsi="Times New Roman"/>
          <w:szCs w:val="24"/>
          <w:lang w:val="uk-UA"/>
        </w:rPr>
        <w:t xml:space="preserve">надалі </w:t>
      </w:r>
      <w:r w:rsidR="00B9707F" w:rsidRPr="00586066">
        <w:rPr>
          <w:rStyle w:val="hps"/>
          <w:rFonts w:ascii="Times New Roman" w:hAnsi="Times New Roman"/>
          <w:szCs w:val="24"/>
          <w:lang w:val="uk-UA"/>
        </w:rPr>
        <w:t>–</w:t>
      </w:r>
      <w:r w:rsidR="00CC1E0E" w:rsidRPr="00586066">
        <w:rPr>
          <w:rStyle w:val="hps"/>
          <w:rFonts w:ascii="Times New Roman" w:hAnsi="Times New Roman"/>
          <w:szCs w:val="24"/>
          <w:lang w:val="uk-UA"/>
        </w:rPr>
        <w:t xml:space="preserve"> </w:t>
      </w:r>
      <w:r w:rsidR="00B9707F" w:rsidRPr="00586066">
        <w:rPr>
          <w:rStyle w:val="hps"/>
          <w:rFonts w:ascii="Times New Roman" w:hAnsi="Times New Roman"/>
          <w:szCs w:val="24"/>
          <w:lang w:val="uk-UA"/>
        </w:rPr>
        <w:t>«</w:t>
      </w:r>
      <w:r w:rsidR="005C1655" w:rsidRPr="00586066">
        <w:rPr>
          <w:rStyle w:val="hps"/>
          <w:rFonts w:ascii="Times New Roman" w:hAnsi="Times New Roman"/>
          <w:szCs w:val="24"/>
          <w:lang w:val="uk-UA"/>
        </w:rPr>
        <w:t>Консультанти</w:t>
      </w:r>
      <w:r w:rsidR="00B9707F" w:rsidRPr="00586066">
        <w:rPr>
          <w:rStyle w:val="hps"/>
          <w:rFonts w:ascii="Times New Roman" w:hAnsi="Times New Roman"/>
          <w:szCs w:val="24"/>
          <w:lang w:val="uk-UA"/>
        </w:rPr>
        <w:t>»</w:t>
      </w:r>
      <w:r w:rsidR="00A0298B" w:rsidRPr="00586066">
        <w:rPr>
          <w:rFonts w:ascii="Times New Roman" w:hAnsi="Times New Roman"/>
          <w:szCs w:val="24"/>
          <w:lang w:val="uk-UA"/>
        </w:rPr>
        <w:t xml:space="preserve">), </w:t>
      </w:r>
      <w:r w:rsidR="00485342" w:rsidRPr="00586066">
        <w:rPr>
          <w:rFonts w:ascii="Times New Roman" w:hAnsi="Times New Roman"/>
          <w:szCs w:val="24"/>
          <w:lang w:val="uk-UA"/>
        </w:rPr>
        <w:t>висловити</w:t>
      </w:r>
      <w:r w:rsidR="00432B0E" w:rsidRPr="00586066">
        <w:rPr>
          <w:rFonts w:ascii="Times New Roman" w:hAnsi="Times New Roman"/>
          <w:szCs w:val="24"/>
          <w:lang w:val="uk-UA"/>
        </w:rPr>
        <w:t xml:space="preserve"> </w:t>
      </w:r>
      <w:r w:rsidR="00A0298B" w:rsidRPr="00586066">
        <w:rPr>
          <w:rStyle w:val="hps"/>
          <w:rFonts w:ascii="Times New Roman" w:hAnsi="Times New Roman"/>
          <w:szCs w:val="24"/>
          <w:lang w:val="uk-UA"/>
        </w:rPr>
        <w:t>свою за</w:t>
      </w:r>
      <w:r w:rsidR="00432B0E" w:rsidRPr="00586066">
        <w:rPr>
          <w:rStyle w:val="hps"/>
          <w:rFonts w:ascii="Times New Roman" w:hAnsi="Times New Roman"/>
          <w:szCs w:val="24"/>
          <w:lang w:val="uk-UA"/>
        </w:rPr>
        <w:t>цікавленість у наданні</w:t>
      </w:r>
      <w:r w:rsidR="00A0298B" w:rsidRPr="00586066">
        <w:rPr>
          <w:rStyle w:val="hps"/>
          <w:rFonts w:ascii="Times New Roman" w:hAnsi="Times New Roman"/>
          <w:szCs w:val="24"/>
          <w:lang w:val="uk-UA"/>
        </w:rPr>
        <w:t xml:space="preserve"> </w:t>
      </w:r>
      <w:r w:rsidR="00B9707F" w:rsidRPr="00586066">
        <w:rPr>
          <w:rStyle w:val="hps"/>
          <w:rFonts w:ascii="Times New Roman" w:hAnsi="Times New Roman"/>
          <w:szCs w:val="24"/>
          <w:lang w:val="uk-UA"/>
        </w:rPr>
        <w:t xml:space="preserve">зазначених </w:t>
      </w:r>
      <w:r w:rsidR="001206E5" w:rsidRPr="00586066">
        <w:rPr>
          <w:rStyle w:val="hps"/>
          <w:rFonts w:ascii="Times New Roman" w:hAnsi="Times New Roman"/>
          <w:szCs w:val="24"/>
          <w:lang w:val="uk-UA"/>
        </w:rPr>
        <w:t>Послуг</w:t>
      </w:r>
      <w:r w:rsidR="00A0298B" w:rsidRPr="00586066">
        <w:rPr>
          <w:rFonts w:ascii="Times New Roman" w:hAnsi="Times New Roman"/>
          <w:szCs w:val="24"/>
          <w:lang w:val="uk-UA"/>
        </w:rPr>
        <w:t xml:space="preserve">. </w:t>
      </w:r>
      <w:r w:rsidR="00432B0E" w:rsidRPr="00434263">
        <w:rPr>
          <w:rFonts w:ascii="Times New Roman" w:hAnsi="Times New Roman"/>
          <w:b/>
          <w:bCs/>
          <w:szCs w:val="24"/>
          <w:u w:val="single"/>
          <w:lang w:val="uk-UA"/>
        </w:rPr>
        <w:t>Зацікавлені Консультанти мають надати інформацію, що підтверджує наявність у них кваліфікації та досвіду</w:t>
      </w:r>
      <w:r w:rsidR="00B9707F" w:rsidRPr="00434263">
        <w:rPr>
          <w:rFonts w:ascii="Times New Roman" w:hAnsi="Times New Roman"/>
          <w:b/>
          <w:bCs/>
          <w:szCs w:val="24"/>
          <w:u w:val="single"/>
          <w:lang w:val="uk-UA"/>
        </w:rPr>
        <w:t>, необхідних для виконання Послуг</w:t>
      </w:r>
      <w:r w:rsidR="002F31F9" w:rsidRPr="00434263">
        <w:rPr>
          <w:rFonts w:ascii="Times New Roman" w:hAnsi="Times New Roman"/>
          <w:b/>
          <w:bCs/>
          <w:szCs w:val="24"/>
          <w:u w:val="single"/>
          <w:lang w:val="uk-UA"/>
        </w:rPr>
        <w:t>, а також заповнити форму для визначення відповідності кваліфікаційним критеріям, що наведена нижче.</w:t>
      </w:r>
    </w:p>
    <w:p w14:paraId="65321F87" w14:textId="77777777" w:rsidR="00432B0E" w:rsidRDefault="00B9707F" w:rsidP="00130FA4">
      <w:pPr>
        <w:pStyle w:val="ad"/>
        <w:jc w:val="both"/>
        <w:rPr>
          <w:rFonts w:ascii="Times New Roman" w:hAnsi="Times New Roman"/>
          <w:szCs w:val="24"/>
          <w:lang w:val="uk-UA"/>
        </w:rPr>
      </w:pPr>
      <w:r w:rsidRPr="00586066">
        <w:rPr>
          <w:rFonts w:ascii="Times New Roman" w:hAnsi="Times New Roman"/>
          <w:szCs w:val="24"/>
          <w:lang w:val="uk-UA"/>
        </w:rPr>
        <w:t>В</w:t>
      </w:r>
      <w:r w:rsidR="004B761D" w:rsidRPr="00586066">
        <w:rPr>
          <w:rFonts w:ascii="Times New Roman" w:hAnsi="Times New Roman"/>
          <w:szCs w:val="24"/>
          <w:lang w:val="uk-UA"/>
        </w:rPr>
        <w:t>ідбір найбільш кваліфікованого та досвідченого консультанта для виконання завдання</w:t>
      </w:r>
      <w:r w:rsidR="00E07723" w:rsidRPr="00586066">
        <w:rPr>
          <w:rFonts w:ascii="Times New Roman" w:hAnsi="Times New Roman"/>
          <w:szCs w:val="24"/>
          <w:lang w:val="uk-UA"/>
        </w:rPr>
        <w:t xml:space="preserve"> </w:t>
      </w:r>
      <w:r w:rsidRPr="00586066">
        <w:rPr>
          <w:rFonts w:ascii="Times New Roman" w:hAnsi="Times New Roman"/>
          <w:szCs w:val="24"/>
          <w:lang w:val="uk-UA"/>
        </w:rPr>
        <w:t>здійснюватиметься на основі наступних критеріїв</w:t>
      </w:r>
      <w:r w:rsidR="00432B0E" w:rsidRPr="00586066">
        <w:rPr>
          <w:rFonts w:ascii="Times New Roman" w:hAnsi="Times New Roman"/>
          <w:szCs w:val="24"/>
          <w:lang w:val="uk-UA"/>
        </w:rPr>
        <w:t>:</w:t>
      </w:r>
    </w:p>
    <w:p w14:paraId="0B2F43D5" w14:textId="720B19DC" w:rsidR="005001F2" w:rsidRPr="000C60D0" w:rsidRDefault="005001F2" w:rsidP="005001F2">
      <w:pPr>
        <w:widowControl w:val="0"/>
        <w:pBdr>
          <w:top w:val="nil"/>
          <w:left w:val="nil"/>
          <w:bottom w:val="nil"/>
          <w:right w:val="nil"/>
          <w:between w:val="nil"/>
        </w:pBdr>
        <w:shd w:val="clear" w:color="auto" w:fill="FFFFFF"/>
        <w:spacing w:before="60" w:after="60"/>
        <w:ind w:left="714"/>
        <w:jc w:val="both"/>
        <w:rPr>
          <w:rFonts w:ascii="Times New Roman" w:hAnsi="Times New Roman"/>
          <w:i/>
          <w:sz w:val="24"/>
          <w:szCs w:val="24"/>
          <w:lang w:val="uk-UA"/>
        </w:rPr>
      </w:pPr>
      <w:r>
        <w:rPr>
          <w:rFonts w:ascii="Times New Roman" w:hAnsi="Times New Roman"/>
          <w:i/>
          <w:sz w:val="24"/>
          <w:szCs w:val="24"/>
          <w:lang w:val="uk-UA"/>
        </w:rPr>
        <w:t>Основна</w:t>
      </w:r>
      <w:r w:rsidRPr="000C60D0">
        <w:rPr>
          <w:rFonts w:ascii="Times New Roman" w:hAnsi="Times New Roman"/>
          <w:i/>
          <w:sz w:val="24"/>
          <w:szCs w:val="24"/>
          <w:lang w:val="uk-UA"/>
        </w:rPr>
        <w:t xml:space="preserve"> кваліфікація:</w:t>
      </w:r>
    </w:p>
    <w:p w14:paraId="26C851E3" w14:textId="77777777" w:rsidR="00264309" w:rsidRPr="00264309" w:rsidRDefault="00264309" w:rsidP="0026430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264309">
        <w:rPr>
          <w:rFonts w:ascii="Times New Roman" w:hAnsi="Times New Roman"/>
          <w:color w:val="000000"/>
          <w:sz w:val="24"/>
          <w:szCs w:val="24"/>
          <w:lang w:val="uk-UA"/>
        </w:rPr>
        <w:t>Ступінь магістра або повна вища освіта в галузі соціальних наук (соціологія, політологія, право, економіка) чи природоохоронної сфери;</w:t>
      </w:r>
    </w:p>
    <w:p w14:paraId="6DFA4887" w14:textId="77777777" w:rsidR="00264309" w:rsidRPr="00264309" w:rsidRDefault="00264309" w:rsidP="0026430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264309">
        <w:rPr>
          <w:rFonts w:ascii="Times New Roman" w:hAnsi="Times New Roman"/>
          <w:color w:val="000000"/>
          <w:sz w:val="24"/>
          <w:szCs w:val="24"/>
          <w:lang w:val="uk-UA"/>
        </w:rPr>
        <w:t xml:space="preserve">Щонайменше 3 роки досвіду у сфері нагляду за дотриманням екологічних та соціальних вимог у </w:t>
      </w:r>
      <w:proofErr w:type="spellStart"/>
      <w:r w:rsidRPr="00264309">
        <w:rPr>
          <w:rFonts w:ascii="Times New Roman" w:hAnsi="Times New Roman"/>
          <w:color w:val="000000"/>
          <w:sz w:val="24"/>
          <w:szCs w:val="24"/>
          <w:lang w:val="uk-UA"/>
        </w:rPr>
        <w:t>проєктах</w:t>
      </w:r>
      <w:proofErr w:type="spellEnd"/>
      <w:r w:rsidRPr="00264309">
        <w:rPr>
          <w:rFonts w:ascii="Times New Roman" w:hAnsi="Times New Roman"/>
          <w:color w:val="000000"/>
          <w:sz w:val="24"/>
          <w:szCs w:val="24"/>
          <w:lang w:val="uk-UA"/>
        </w:rPr>
        <w:t xml:space="preserve"> (досвід у проектах, які фінансуються міжнародними фінансовими та/або донорськими організаціями надає перевагу).</w:t>
      </w:r>
    </w:p>
    <w:p w14:paraId="35BD65CB" w14:textId="77777777" w:rsidR="00264309" w:rsidRPr="00264309" w:rsidRDefault="00264309" w:rsidP="0026430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264309">
        <w:rPr>
          <w:rFonts w:ascii="Times New Roman" w:hAnsi="Times New Roman"/>
          <w:color w:val="000000"/>
          <w:sz w:val="24"/>
          <w:szCs w:val="24"/>
          <w:lang w:val="uk-UA"/>
        </w:rPr>
        <w:t>Досвід проведення публічних заходів (круглих столів, громадських слухань, тренінгів) із зацікавленими сторонами;</w:t>
      </w:r>
    </w:p>
    <w:p w14:paraId="3DF6F53D" w14:textId="77777777" w:rsidR="00264309" w:rsidRPr="00264309" w:rsidRDefault="00264309" w:rsidP="0026430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264309">
        <w:rPr>
          <w:rFonts w:ascii="Times New Roman" w:hAnsi="Times New Roman"/>
          <w:color w:val="000000"/>
          <w:sz w:val="24"/>
          <w:szCs w:val="24"/>
          <w:lang w:val="uk-UA"/>
        </w:rPr>
        <w:t>Досвід комунікації з урядовими структурами та місцевими громадами;</w:t>
      </w:r>
    </w:p>
    <w:p w14:paraId="462AEC7E" w14:textId="77777777" w:rsidR="00264309" w:rsidRPr="00264309" w:rsidRDefault="00264309" w:rsidP="0026430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264309">
        <w:rPr>
          <w:rFonts w:ascii="Times New Roman" w:hAnsi="Times New Roman"/>
          <w:color w:val="000000"/>
          <w:sz w:val="24"/>
          <w:szCs w:val="24"/>
          <w:lang w:val="uk-UA"/>
        </w:rPr>
        <w:t>Вільне володіння українською мовою;</w:t>
      </w:r>
    </w:p>
    <w:p w14:paraId="77BF749D" w14:textId="77777777" w:rsidR="00264309" w:rsidRPr="00264309" w:rsidRDefault="00264309" w:rsidP="0026430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264309">
        <w:rPr>
          <w:rFonts w:ascii="Times New Roman" w:hAnsi="Times New Roman"/>
          <w:color w:val="000000"/>
          <w:sz w:val="24"/>
          <w:szCs w:val="24"/>
          <w:lang w:val="uk-UA"/>
        </w:rPr>
        <w:t>Володіння англійською мовою на робочому рівні;</w:t>
      </w:r>
    </w:p>
    <w:p w14:paraId="06E998E2" w14:textId="77777777" w:rsidR="00264309" w:rsidRPr="003F43E9" w:rsidRDefault="00264309" w:rsidP="0026430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264309">
        <w:rPr>
          <w:rFonts w:ascii="Times New Roman" w:hAnsi="Times New Roman"/>
          <w:color w:val="000000"/>
          <w:sz w:val="24"/>
          <w:szCs w:val="24"/>
          <w:lang w:val="uk-UA"/>
        </w:rPr>
        <w:t xml:space="preserve">Високий рівень володіння ПК, знання та практичні навички користування стандартними пакетами Майкрософт (MS Word, Excel, </w:t>
      </w:r>
      <w:proofErr w:type="spellStart"/>
      <w:r w:rsidRPr="00264309">
        <w:rPr>
          <w:rFonts w:ascii="Times New Roman" w:hAnsi="Times New Roman"/>
          <w:color w:val="000000"/>
          <w:sz w:val="24"/>
          <w:szCs w:val="24"/>
          <w:lang w:val="uk-UA"/>
        </w:rPr>
        <w:t>Power</w:t>
      </w:r>
      <w:proofErr w:type="spellEnd"/>
      <w:r w:rsidRPr="00264309">
        <w:rPr>
          <w:rFonts w:ascii="Times New Roman" w:hAnsi="Times New Roman"/>
          <w:color w:val="000000"/>
          <w:sz w:val="24"/>
          <w:szCs w:val="24"/>
          <w:lang w:val="uk-UA"/>
        </w:rPr>
        <w:t xml:space="preserve"> </w:t>
      </w:r>
      <w:proofErr w:type="spellStart"/>
      <w:r w:rsidRPr="00264309">
        <w:rPr>
          <w:rFonts w:ascii="Times New Roman" w:hAnsi="Times New Roman"/>
          <w:color w:val="000000"/>
          <w:sz w:val="24"/>
          <w:szCs w:val="24"/>
          <w:lang w:val="uk-UA"/>
        </w:rPr>
        <w:t>Point</w:t>
      </w:r>
      <w:proofErr w:type="spellEnd"/>
      <w:r w:rsidRPr="00264309">
        <w:rPr>
          <w:rFonts w:ascii="Times New Roman" w:hAnsi="Times New Roman"/>
          <w:color w:val="000000"/>
          <w:sz w:val="24"/>
          <w:szCs w:val="24"/>
          <w:lang w:val="uk-UA"/>
        </w:rPr>
        <w:t>), електронною поштою та базами даних.</w:t>
      </w:r>
    </w:p>
    <w:p w14:paraId="5504C7D3" w14:textId="77777777" w:rsidR="003F43E9" w:rsidRPr="00264309" w:rsidRDefault="003F43E9" w:rsidP="003F43E9">
      <w:pPr>
        <w:widowControl w:val="0"/>
        <w:autoSpaceDE w:val="0"/>
        <w:autoSpaceDN w:val="0"/>
        <w:adjustRightInd w:val="0"/>
        <w:ind w:left="851"/>
        <w:contextualSpacing/>
        <w:jc w:val="both"/>
        <w:rPr>
          <w:rFonts w:ascii="Times New Roman" w:hAnsi="Times New Roman"/>
          <w:color w:val="000000"/>
          <w:sz w:val="24"/>
          <w:szCs w:val="24"/>
          <w:lang w:val="uk-UA"/>
        </w:rPr>
      </w:pPr>
    </w:p>
    <w:p w14:paraId="50D0097E" w14:textId="77777777" w:rsidR="00586066" w:rsidRPr="000C60D0" w:rsidRDefault="00586066" w:rsidP="000C60D0">
      <w:pPr>
        <w:widowControl w:val="0"/>
        <w:pBdr>
          <w:top w:val="nil"/>
          <w:left w:val="nil"/>
          <w:bottom w:val="nil"/>
          <w:right w:val="nil"/>
          <w:between w:val="nil"/>
        </w:pBdr>
        <w:shd w:val="clear" w:color="auto" w:fill="FFFFFF"/>
        <w:spacing w:before="60" w:after="60"/>
        <w:ind w:left="714"/>
        <w:jc w:val="both"/>
        <w:rPr>
          <w:rFonts w:ascii="Times New Roman" w:hAnsi="Times New Roman"/>
          <w:i/>
          <w:sz w:val="24"/>
          <w:szCs w:val="24"/>
          <w:lang w:val="uk-UA"/>
        </w:rPr>
      </w:pPr>
      <w:r w:rsidRPr="000C60D0">
        <w:rPr>
          <w:rFonts w:ascii="Times New Roman" w:hAnsi="Times New Roman"/>
          <w:i/>
          <w:sz w:val="24"/>
          <w:szCs w:val="24"/>
          <w:lang w:val="uk-UA"/>
        </w:rPr>
        <w:t>Бажана кваліфікація:</w:t>
      </w:r>
    </w:p>
    <w:p w14:paraId="1B8A6624" w14:textId="4082354D" w:rsidR="00264309" w:rsidRPr="00264309" w:rsidRDefault="00264309" w:rsidP="0026430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264309">
        <w:rPr>
          <w:rFonts w:ascii="Times New Roman" w:hAnsi="Times New Roman"/>
          <w:color w:val="000000"/>
          <w:sz w:val="24"/>
          <w:szCs w:val="24"/>
          <w:lang w:val="uk-UA"/>
        </w:rPr>
        <w:t xml:space="preserve">Досвід роботи у якості консультанта з питань екологічних та соціальних питань у </w:t>
      </w:r>
      <w:proofErr w:type="spellStart"/>
      <w:r w:rsidRPr="00264309">
        <w:rPr>
          <w:rFonts w:ascii="Times New Roman" w:hAnsi="Times New Roman"/>
          <w:color w:val="000000"/>
          <w:sz w:val="24"/>
          <w:szCs w:val="24"/>
          <w:lang w:val="uk-UA"/>
        </w:rPr>
        <w:t>проєктах</w:t>
      </w:r>
      <w:proofErr w:type="spellEnd"/>
      <w:r w:rsidRPr="00264309">
        <w:rPr>
          <w:rFonts w:ascii="Times New Roman" w:hAnsi="Times New Roman"/>
          <w:color w:val="000000"/>
          <w:sz w:val="24"/>
          <w:szCs w:val="24"/>
          <w:lang w:val="uk-UA"/>
        </w:rPr>
        <w:t>, які фінансуються Світовим банком.</w:t>
      </w:r>
    </w:p>
    <w:p w14:paraId="37FF522C" w14:textId="277D21C3" w:rsidR="00473F68" w:rsidRPr="00264309" w:rsidRDefault="00775882" w:rsidP="00264309">
      <w:pPr>
        <w:widowControl w:val="0"/>
        <w:pBdr>
          <w:top w:val="nil"/>
          <w:left w:val="nil"/>
          <w:bottom w:val="nil"/>
          <w:right w:val="nil"/>
          <w:between w:val="nil"/>
        </w:pBdr>
        <w:shd w:val="clear" w:color="auto" w:fill="FFFFFF"/>
        <w:tabs>
          <w:tab w:val="left" w:pos="709"/>
        </w:tabs>
        <w:spacing w:before="60" w:after="60"/>
        <w:jc w:val="both"/>
        <w:rPr>
          <w:rStyle w:val="hps"/>
          <w:sz w:val="24"/>
          <w:szCs w:val="24"/>
          <w:lang w:val="uk-UA"/>
        </w:rPr>
      </w:pPr>
      <w:r w:rsidRPr="00264309">
        <w:rPr>
          <w:sz w:val="24"/>
          <w:szCs w:val="24"/>
          <w:lang w:val="uk-UA"/>
        </w:rPr>
        <w:t xml:space="preserve">Звертаємо увагу зацікавлених Консультантів на Розділ ІІІ пункти 3.14, 3.16 та 3.17 Посібника Світового банку </w:t>
      </w:r>
      <w:r w:rsidR="009F79EA" w:rsidRPr="00264309">
        <w:rPr>
          <w:sz w:val="24"/>
          <w:szCs w:val="24"/>
          <w:lang w:val="uk-UA"/>
        </w:rPr>
        <w:t xml:space="preserve">«Правила </w:t>
      </w:r>
      <w:proofErr w:type="spellStart"/>
      <w:r w:rsidR="009F79EA" w:rsidRPr="00264309">
        <w:rPr>
          <w:sz w:val="24"/>
          <w:szCs w:val="24"/>
          <w:lang w:val="uk-UA"/>
        </w:rPr>
        <w:t>закупівель</w:t>
      </w:r>
      <w:proofErr w:type="spellEnd"/>
      <w:r w:rsidR="009F79EA" w:rsidRPr="00264309">
        <w:rPr>
          <w:sz w:val="24"/>
          <w:szCs w:val="24"/>
          <w:lang w:val="uk-UA"/>
        </w:rPr>
        <w:t xml:space="preserve"> Світового банку для позичальників ФІП», </w:t>
      </w:r>
      <w:r w:rsidR="00F4110F" w:rsidRPr="00264309">
        <w:rPr>
          <w:sz w:val="24"/>
          <w:szCs w:val="24"/>
          <w:lang w:val="uk-UA"/>
        </w:rPr>
        <w:t>опубліковані у л</w:t>
      </w:r>
      <w:r w:rsidR="006471FA" w:rsidRPr="00264309">
        <w:rPr>
          <w:sz w:val="24"/>
          <w:szCs w:val="24"/>
          <w:lang w:val="uk-UA"/>
        </w:rPr>
        <w:t>ютому 2025</w:t>
      </w:r>
      <w:r w:rsidR="00F4110F" w:rsidRPr="00264309">
        <w:rPr>
          <w:sz w:val="24"/>
          <w:szCs w:val="24"/>
          <w:lang w:val="uk-UA"/>
        </w:rPr>
        <w:t xml:space="preserve"> року</w:t>
      </w:r>
      <w:r w:rsidRPr="00264309">
        <w:rPr>
          <w:sz w:val="24"/>
          <w:szCs w:val="24"/>
          <w:lang w:val="uk-UA"/>
        </w:rPr>
        <w:t xml:space="preserve"> (далі – «Правила </w:t>
      </w:r>
      <w:proofErr w:type="spellStart"/>
      <w:r w:rsidRPr="00264309">
        <w:rPr>
          <w:sz w:val="24"/>
          <w:szCs w:val="24"/>
          <w:lang w:val="uk-UA"/>
        </w:rPr>
        <w:t>закупівель</w:t>
      </w:r>
      <w:proofErr w:type="spellEnd"/>
      <w:r w:rsidRPr="00264309">
        <w:rPr>
          <w:sz w:val="24"/>
          <w:szCs w:val="24"/>
          <w:lang w:val="uk-UA"/>
        </w:rPr>
        <w:t>»), який містить політику Світового Банку стосовно конфлікту інтересів</w:t>
      </w:r>
      <w:r w:rsidR="00473F68" w:rsidRPr="00264309">
        <w:rPr>
          <w:rStyle w:val="hps"/>
          <w:sz w:val="24"/>
          <w:szCs w:val="24"/>
          <w:lang w:val="uk-UA"/>
        </w:rPr>
        <w:t>.</w:t>
      </w:r>
    </w:p>
    <w:p w14:paraId="1940CFBF" w14:textId="4C1CCA23" w:rsidR="007A49C4" w:rsidRPr="00264309" w:rsidRDefault="00473F68" w:rsidP="007A49C4">
      <w:pPr>
        <w:suppressAutoHyphens/>
        <w:spacing w:after="120"/>
        <w:jc w:val="both"/>
        <w:rPr>
          <w:rStyle w:val="hps"/>
          <w:rFonts w:ascii="Times New Roman" w:hAnsi="Times New Roman"/>
          <w:sz w:val="24"/>
          <w:szCs w:val="24"/>
          <w:lang w:val="uk-UA"/>
        </w:rPr>
      </w:pPr>
      <w:r w:rsidRPr="00264309">
        <w:rPr>
          <w:rFonts w:ascii="Times New Roman" w:hAnsi="Times New Roman"/>
          <w:sz w:val="24"/>
          <w:szCs w:val="24"/>
          <w:lang w:val="uk-UA"/>
        </w:rPr>
        <w:t xml:space="preserve">Консультанта </w:t>
      </w:r>
      <w:r w:rsidRPr="00264309">
        <w:rPr>
          <w:rStyle w:val="hps"/>
          <w:rFonts w:ascii="Times New Roman" w:hAnsi="Times New Roman"/>
          <w:sz w:val="24"/>
          <w:szCs w:val="24"/>
          <w:lang w:val="uk-UA"/>
        </w:rPr>
        <w:t xml:space="preserve">буде </w:t>
      </w:r>
      <w:r w:rsidR="00580004" w:rsidRPr="00264309">
        <w:rPr>
          <w:rStyle w:val="hps"/>
          <w:rFonts w:ascii="Times New Roman" w:hAnsi="Times New Roman"/>
          <w:sz w:val="24"/>
          <w:szCs w:val="24"/>
          <w:lang w:val="uk-UA"/>
        </w:rPr>
        <w:t>обрано</w:t>
      </w:r>
      <w:r w:rsidRPr="00264309">
        <w:rPr>
          <w:rStyle w:val="hps"/>
          <w:rFonts w:ascii="Times New Roman" w:hAnsi="Times New Roman"/>
          <w:sz w:val="24"/>
          <w:szCs w:val="24"/>
          <w:lang w:val="uk-UA"/>
        </w:rPr>
        <w:t xml:space="preserve"> </w:t>
      </w:r>
      <w:r w:rsidR="00B60C85" w:rsidRPr="00264309">
        <w:rPr>
          <w:rStyle w:val="hps"/>
          <w:rFonts w:ascii="Times New Roman" w:hAnsi="Times New Roman"/>
          <w:sz w:val="24"/>
          <w:szCs w:val="24"/>
          <w:lang w:val="uk-UA"/>
        </w:rPr>
        <w:t>за допомогою</w:t>
      </w:r>
      <w:r w:rsidRPr="00264309">
        <w:rPr>
          <w:rStyle w:val="hps"/>
          <w:rFonts w:ascii="Times New Roman" w:hAnsi="Times New Roman"/>
          <w:sz w:val="24"/>
          <w:szCs w:val="24"/>
          <w:lang w:val="uk-UA"/>
        </w:rPr>
        <w:t xml:space="preserve"> методу</w:t>
      </w:r>
      <w:r w:rsidRPr="00264309">
        <w:rPr>
          <w:rFonts w:ascii="Times New Roman" w:hAnsi="Times New Roman"/>
          <w:sz w:val="24"/>
          <w:szCs w:val="24"/>
          <w:lang w:val="uk-UA"/>
        </w:rPr>
        <w:t xml:space="preserve"> </w:t>
      </w:r>
      <w:r w:rsidR="00E74DC0" w:rsidRPr="00264309">
        <w:rPr>
          <w:rFonts w:ascii="Times New Roman" w:hAnsi="Times New Roman"/>
          <w:sz w:val="24"/>
          <w:szCs w:val="24"/>
          <w:lang w:val="uk-UA"/>
        </w:rPr>
        <w:t xml:space="preserve">відбору </w:t>
      </w:r>
      <w:r w:rsidR="00F4110F" w:rsidRPr="00264309">
        <w:rPr>
          <w:rFonts w:ascii="Times New Roman" w:hAnsi="Times New Roman"/>
          <w:sz w:val="24"/>
          <w:szCs w:val="24"/>
          <w:lang w:val="uk-UA"/>
        </w:rPr>
        <w:t xml:space="preserve">індивідуальних консультантів </w:t>
      </w:r>
      <w:r w:rsidR="00580004" w:rsidRPr="00264309">
        <w:rPr>
          <w:rFonts w:ascii="Times New Roman" w:hAnsi="Times New Roman"/>
          <w:sz w:val="24"/>
          <w:szCs w:val="24"/>
          <w:lang w:val="uk-UA"/>
        </w:rPr>
        <w:t>(</w:t>
      </w:r>
      <w:r w:rsidR="00F4110F" w:rsidRPr="00264309">
        <w:rPr>
          <w:rFonts w:ascii="Times New Roman" w:hAnsi="Times New Roman"/>
          <w:sz w:val="24"/>
          <w:szCs w:val="24"/>
          <w:lang w:val="uk-UA"/>
        </w:rPr>
        <w:t>ІК</w:t>
      </w:r>
      <w:r w:rsidR="00D03204" w:rsidRPr="00264309">
        <w:rPr>
          <w:rFonts w:ascii="Times New Roman" w:hAnsi="Times New Roman"/>
          <w:sz w:val="24"/>
          <w:szCs w:val="24"/>
          <w:lang w:val="uk-UA"/>
        </w:rPr>
        <w:t>)</w:t>
      </w:r>
      <w:r w:rsidRPr="00264309">
        <w:rPr>
          <w:rFonts w:ascii="Times New Roman" w:hAnsi="Times New Roman"/>
          <w:sz w:val="24"/>
          <w:szCs w:val="24"/>
          <w:lang w:val="uk-UA"/>
        </w:rPr>
        <w:t xml:space="preserve">, що </w:t>
      </w:r>
      <w:r w:rsidR="00D03204" w:rsidRPr="00264309">
        <w:rPr>
          <w:rFonts w:ascii="Times New Roman" w:hAnsi="Times New Roman"/>
          <w:sz w:val="24"/>
          <w:szCs w:val="24"/>
          <w:lang w:val="uk-UA"/>
        </w:rPr>
        <w:t>детально описаний</w:t>
      </w:r>
      <w:r w:rsidR="00D95B1B" w:rsidRPr="00264309">
        <w:rPr>
          <w:rFonts w:ascii="Times New Roman" w:hAnsi="Times New Roman"/>
          <w:sz w:val="24"/>
          <w:szCs w:val="24"/>
          <w:lang w:val="uk-UA"/>
        </w:rPr>
        <w:t xml:space="preserve"> </w:t>
      </w:r>
      <w:r w:rsidR="00D95B1B" w:rsidRPr="00264309">
        <w:rPr>
          <w:rStyle w:val="hps"/>
          <w:rFonts w:ascii="Times New Roman" w:hAnsi="Times New Roman"/>
          <w:sz w:val="24"/>
          <w:szCs w:val="24"/>
          <w:lang w:val="uk-UA"/>
        </w:rPr>
        <w:t xml:space="preserve">у Правилах </w:t>
      </w:r>
      <w:proofErr w:type="spellStart"/>
      <w:r w:rsidR="00D95B1B" w:rsidRPr="00264309">
        <w:rPr>
          <w:rStyle w:val="hps"/>
          <w:rFonts w:ascii="Times New Roman" w:hAnsi="Times New Roman"/>
          <w:sz w:val="24"/>
          <w:szCs w:val="24"/>
          <w:lang w:val="uk-UA"/>
        </w:rPr>
        <w:t>закупівель</w:t>
      </w:r>
      <w:proofErr w:type="spellEnd"/>
      <w:r w:rsidR="00D95B1B" w:rsidRPr="00264309">
        <w:rPr>
          <w:rStyle w:val="hps"/>
          <w:rFonts w:ascii="Times New Roman" w:hAnsi="Times New Roman"/>
          <w:sz w:val="24"/>
          <w:szCs w:val="24"/>
          <w:lang w:val="uk-UA"/>
        </w:rPr>
        <w:t>.</w:t>
      </w:r>
      <w:r w:rsidR="007A49C4" w:rsidRPr="00264309">
        <w:rPr>
          <w:rStyle w:val="hps"/>
          <w:rFonts w:ascii="Times New Roman" w:hAnsi="Times New Roman"/>
          <w:sz w:val="24"/>
          <w:szCs w:val="24"/>
          <w:lang w:val="uk-UA"/>
        </w:rPr>
        <w:t xml:space="preserve"> </w:t>
      </w:r>
      <w:r w:rsidR="007A49C4" w:rsidRPr="00264309">
        <w:rPr>
          <w:rFonts w:ascii="Times New Roman" w:hAnsi="Times New Roman"/>
          <w:color w:val="000000"/>
          <w:sz w:val="24"/>
          <w:szCs w:val="24"/>
          <w:lang w:val="uk-UA" w:eastAsia="uk-UA" w:bidi="uk-UA"/>
        </w:rPr>
        <w:t>З Консультантом буде підписано договір, в якому він виступатиме у якості фізичної особи-підприємця, з поденною формою оплати (</w:t>
      </w:r>
      <w:proofErr w:type="spellStart"/>
      <w:r w:rsidR="007A49C4" w:rsidRPr="00264309">
        <w:rPr>
          <w:rFonts w:ascii="Times New Roman" w:hAnsi="Times New Roman"/>
          <w:color w:val="000000"/>
          <w:sz w:val="24"/>
          <w:szCs w:val="24"/>
          <w:lang w:val="uk-UA" w:eastAsia="uk-UA" w:bidi="uk-UA"/>
        </w:rPr>
        <w:t>time-based</w:t>
      </w:r>
      <w:proofErr w:type="spellEnd"/>
      <w:r w:rsidR="007A49C4" w:rsidRPr="00264309">
        <w:rPr>
          <w:rFonts w:ascii="Times New Roman" w:hAnsi="Times New Roman"/>
          <w:color w:val="000000"/>
          <w:sz w:val="24"/>
          <w:szCs w:val="24"/>
          <w:lang w:val="uk-UA" w:eastAsia="uk-UA" w:bidi="uk-UA"/>
        </w:rPr>
        <w:t xml:space="preserve"> договір) за ставкою, погодженою при підписанні договору.</w:t>
      </w:r>
    </w:p>
    <w:p w14:paraId="77D60CE6" w14:textId="51ADEDB1" w:rsidR="00473F68" w:rsidRPr="00586066" w:rsidRDefault="00473F68" w:rsidP="00730B6D">
      <w:pPr>
        <w:suppressAutoHyphens/>
        <w:spacing w:after="120"/>
        <w:jc w:val="both"/>
        <w:rPr>
          <w:rStyle w:val="hps"/>
          <w:rFonts w:ascii="Times New Roman" w:hAnsi="Times New Roman"/>
          <w:sz w:val="24"/>
          <w:szCs w:val="24"/>
          <w:lang w:val="uk-UA"/>
        </w:rPr>
      </w:pPr>
      <w:r w:rsidRPr="00586066">
        <w:rPr>
          <w:rStyle w:val="hps"/>
          <w:rFonts w:ascii="Times New Roman" w:hAnsi="Times New Roman"/>
          <w:sz w:val="24"/>
          <w:szCs w:val="24"/>
          <w:lang w:val="uk-UA"/>
        </w:rPr>
        <w:t xml:space="preserve">Додаткову інформацію можна отримати за </w:t>
      </w:r>
      <w:r w:rsidR="003E6CBF">
        <w:rPr>
          <w:rStyle w:val="hps"/>
          <w:rFonts w:ascii="Times New Roman" w:hAnsi="Times New Roman"/>
          <w:sz w:val="24"/>
          <w:szCs w:val="24"/>
          <w:lang w:val="uk-UA"/>
        </w:rPr>
        <w:t xml:space="preserve">електронною </w:t>
      </w:r>
      <w:proofErr w:type="spellStart"/>
      <w:r w:rsidRPr="00586066">
        <w:rPr>
          <w:rStyle w:val="hps"/>
          <w:rFonts w:ascii="Times New Roman" w:hAnsi="Times New Roman"/>
          <w:sz w:val="24"/>
          <w:szCs w:val="24"/>
          <w:lang w:val="uk-UA"/>
        </w:rPr>
        <w:t>адресою</w:t>
      </w:r>
      <w:proofErr w:type="spellEnd"/>
      <w:r w:rsidRPr="00586066">
        <w:rPr>
          <w:rFonts w:ascii="Times New Roman" w:hAnsi="Times New Roman"/>
          <w:sz w:val="24"/>
          <w:szCs w:val="24"/>
          <w:lang w:val="uk-UA"/>
        </w:rPr>
        <w:t xml:space="preserve">, що </w:t>
      </w:r>
      <w:r w:rsidR="00580004" w:rsidRPr="00586066">
        <w:rPr>
          <w:rFonts w:ascii="Times New Roman" w:hAnsi="Times New Roman"/>
          <w:sz w:val="24"/>
          <w:szCs w:val="24"/>
          <w:lang w:val="uk-UA"/>
        </w:rPr>
        <w:t>вказана</w:t>
      </w:r>
      <w:r w:rsidRPr="00586066">
        <w:rPr>
          <w:rFonts w:ascii="Times New Roman" w:hAnsi="Times New Roman"/>
          <w:sz w:val="24"/>
          <w:szCs w:val="24"/>
          <w:lang w:val="uk-UA"/>
        </w:rPr>
        <w:t xml:space="preserve"> нижче, з</w:t>
      </w:r>
      <w:r w:rsidR="00B9707F" w:rsidRPr="00586066">
        <w:rPr>
          <w:rStyle w:val="hps"/>
          <w:rFonts w:ascii="Times New Roman" w:hAnsi="Times New Roman"/>
          <w:sz w:val="24"/>
          <w:szCs w:val="24"/>
          <w:lang w:val="uk-UA"/>
        </w:rPr>
        <w:t xml:space="preserve"> 10</w:t>
      </w:r>
      <w:r w:rsidRPr="00586066">
        <w:rPr>
          <w:rStyle w:val="hps"/>
          <w:rFonts w:ascii="Times New Roman" w:hAnsi="Times New Roman"/>
          <w:sz w:val="24"/>
          <w:szCs w:val="24"/>
          <w:lang w:val="uk-UA"/>
        </w:rPr>
        <w:t>:00 до</w:t>
      </w:r>
      <w:r w:rsidRPr="00586066">
        <w:rPr>
          <w:rFonts w:ascii="Times New Roman" w:hAnsi="Times New Roman"/>
          <w:sz w:val="24"/>
          <w:szCs w:val="24"/>
          <w:lang w:val="uk-UA"/>
        </w:rPr>
        <w:t xml:space="preserve"> </w:t>
      </w:r>
      <w:r w:rsidR="00D95B1B" w:rsidRPr="00586066">
        <w:rPr>
          <w:rStyle w:val="hps"/>
          <w:rFonts w:ascii="Times New Roman" w:hAnsi="Times New Roman"/>
          <w:sz w:val="24"/>
          <w:szCs w:val="24"/>
          <w:lang w:val="uk-UA"/>
        </w:rPr>
        <w:t>17</w:t>
      </w:r>
      <w:r w:rsidRPr="00586066">
        <w:rPr>
          <w:rStyle w:val="hps"/>
          <w:rFonts w:ascii="Times New Roman" w:hAnsi="Times New Roman"/>
          <w:sz w:val="24"/>
          <w:szCs w:val="24"/>
          <w:lang w:val="uk-UA"/>
        </w:rPr>
        <w:t>:00</w:t>
      </w:r>
      <w:r w:rsidRPr="00586066">
        <w:rPr>
          <w:rFonts w:ascii="Times New Roman" w:hAnsi="Times New Roman"/>
          <w:sz w:val="24"/>
          <w:szCs w:val="24"/>
          <w:lang w:val="uk-UA"/>
        </w:rPr>
        <w:t xml:space="preserve"> </w:t>
      </w:r>
      <w:r w:rsidR="00492B36" w:rsidRPr="00586066">
        <w:rPr>
          <w:rStyle w:val="hps"/>
          <w:rFonts w:ascii="Times New Roman" w:hAnsi="Times New Roman"/>
          <w:sz w:val="24"/>
          <w:szCs w:val="24"/>
          <w:lang w:val="uk-UA"/>
        </w:rPr>
        <w:t>години за місцевим часом.</w:t>
      </w:r>
    </w:p>
    <w:p w14:paraId="69B9DE05" w14:textId="62F228F3" w:rsidR="00473F68" w:rsidRPr="00586066" w:rsidRDefault="00485342" w:rsidP="00730B6D">
      <w:pPr>
        <w:suppressAutoHyphens/>
        <w:spacing w:after="120"/>
        <w:jc w:val="both"/>
        <w:rPr>
          <w:rStyle w:val="hps"/>
          <w:rFonts w:ascii="Times New Roman" w:hAnsi="Times New Roman"/>
          <w:b/>
          <w:sz w:val="24"/>
          <w:szCs w:val="24"/>
          <w:lang w:val="uk-UA"/>
        </w:rPr>
      </w:pPr>
      <w:r w:rsidRPr="00586066">
        <w:rPr>
          <w:rStyle w:val="hps"/>
          <w:rFonts w:ascii="Times New Roman" w:hAnsi="Times New Roman"/>
          <w:sz w:val="24"/>
          <w:szCs w:val="24"/>
          <w:lang w:val="uk-UA"/>
        </w:rPr>
        <w:t>Висло</w:t>
      </w:r>
      <w:r w:rsidR="00E74DC0" w:rsidRPr="00586066">
        <w:rPr>
          <w:rStyle w:val="hps"/>
          <w:rFonts w:ascii="Times New Roman" w:hAnsi="Times New Roman"/>
          <w:sz w:val="24"/>
          <w:szCs w:val="24"/>
          <w:lang w:val="uk-UA"/>
        </w:rPr>
        <w:t>влення зацікавленості</w:t>
      </w:r>
      <w:r w:rsidR="003E6CBF">
        <w:rPr>
          <w:rStyle w:val="hps"/>
          <w:rFonts w:ascii="Times New Roman" w:hAnsi="Times New Roman"/>
          <w:sz w:val="24"/>
          <w:szCs w:val="24"/>
          <w:lang w:val="uk-UA"/>
        </w:rPr>
        <w:t xml:space="preserve"> (резюме)</w:t>
      </w:r>
      <w:r w:rsidR="00473F68" w:rsidRPr="00586066">
        <w:rPr>
          <w:rStyle w:val="hps"/>
          <w:rFonts w:ascii="Times New Roman" w:hAnsi="Times New Roman"/>
          <w:sz w:val="24"/>
          <w:szCs w:val="24"/>
          <w:lang w:val="uk-UA"/>
        </w:rPr>
        <w:t xml:space="preserve"> </w:t>
      </w:r>
      <w:r w:rsidR="00E74DC0" w:rsidRPr="00586066">
        <w:rPr>
          <w:rStyle w:val="hps"/>
          <w:rFonts w:ascii="Times New Roman" w:hAnsi="Times New Roman"/>
          <w:sz w:val="24"/>
          <w:szCs w:val="24"/>
          <w:lang w:val="uk-UA"/>
        </w:rPr>
        <w:t xml:space="preserve">мають бути доставлені </w:t>
      </w:r>
      <w:r w:rsidR="00473F68" w:rsidRPr="00586066">
        <w:rPr>
          <w:rStyle w:val="hps"/>
          <w:rFonts w:ascii="Times New Roman" w:hAnsi="Times New Roman"/>
          <w:sz w:val="24"/>
          <w:szCs w:val="24"/>
          <w:lang w:val="uk-UA"/>
        </w:rPr>
        <w:t>у письмовій формі</w:t>
      </w:r>
      <w:r w:rsidR="00473F68" w:rsidRPr="00586066">
        <w:rPr>
          <w:rFonts w:ascii="Times New Roman" w:hAnsi="Times New Roman"/>
          <w:sz w:val="24"/>
          <w:szCs w:val="24"/>
          <w:lang w:val="uk-UA"/>
        </w:rPr>
        <w:t xml:space="preserve"> </w:t>
      </w:r>
      <w:r w:rsidR="00F4110F" w:rsidRPr="00586066">
        <w:rPr>
          <w:rFonts w:ascii="Times New Roman" w:hAnsi="Times New Roman"/>
          <w:b/>
          <w:sz w:val="24"/>
          <w:szCs w:val="24"/>
          <w:lang w:val="uk-UA"/>
        </w:rPr>
        <w:t>українською</w:t>
      </w:r>
      <w:r w:rsidR="00F4110F" w:rsidRPr="00586066">
        <w:rPr>
          <w:rFonts w:ascii="Times New Roman" w:hAnsi="Times New Roman"/>
          <w:sz w:val="24"/>
          <w:szCs w:val="24"/>
          <w:lang w:val="uk-UA"/>
        </w:rPr>
        <w:t xml:space="preserve"> </w:t>
      </w:r>
      <w:r w:rsidR="008A4096" w:rsidRPr="00586066">
        <w:rPr>
          <w:rFonts w:ascii="Times New Roman" w:hAnsi="Times New Roman"/>
          <w:sz w:val="24"/>
          <w:szCs w:val="24"/>
          <w:lang w:val="uk-UA"/>
        </w:rPr>
        <w:t xml:space="preserve">мовою </w:t>
      </w:r>
      <w:r w:rsidR="00473F68" w:rsidRPr="00586066">
        <w:rPr>
          <w:rFonts w:ascii="Times New Roman" w:hAnsi="Times New Roman"/>
          <w:sz w:val="24"/>
          <w:szCs w:val="24"/>
          <w:lang w:val="uk-UA"/>
        </w:rPr>
        <w:t xml:space="preserve">за зазначеною нижче </w:t>
      </w:r>
      <w:proofErr w:type="spellStart"/>
      <w:r w:rsidR="00473F68" w:rsidRPr="00586066">
        <w:rPr>
          <w:rFonts w:ascii="Times New Roman" w:hAnsi="Times New Roman"/>
          <w:sz w:val="24"/>
          <w:szCs w:val="24"/>
          <w:lang w:val="uk-UA"/>
        </w:rPr>
        <w:t>адресою</w:t>
      </w:r>
      <w:proofErr w:type="spellEnd"/>
      <w:r w:rsidR="00473F68" w:rsidRPr="00586066">
        <w:rPr>
          <w:rFonts w:ascii="Times New Roman" w:hAnsi="Times New Roman"/>
          <w:sz w:val="24"/>
          <w:szCs w:val="24"/>
          <w:lang w:val="uk-UA"/>
        </w:rPr>
        <w:t xml:space="preserve"> е</w:t>
      </w:r>
      <w:r w:rsidR="00473F68" w:rsidRPr="00586066">
        <w:rPr>
          <w:rStyle w:val="hps"/>
          <w:rFonts w:ascii="Times New Roman" w:hAnsi="Times New Roman"/>
          <w:sz w:val="24"/>
          <w:szCs w:val="24"/>
          <w:lang w:val="uk-UA"/>
        </w:rPr>
        <w:t>лектронно</w:t>
      </w:r>
      <w:r w:rsidR="00586066" w:rsidRPr="00586066">
        <w:rPr>
          <w:rStyle w:val="hps"/>
          <w:rFonts w:ascii="Times New Roman" w:hAnsi="Times New Roman"/>
          <w:sz w:val="24"/>
          <w:szCs w:val="24"/>
          <w:lang w:val="uk-UA"/>
        </w:rPr>
        <w:t>ї</w:t>
      </w:r>
      <w:r w:rsidR="00473F68" w:rsidRPr="00586066">
        <w:rPr>
          <w:rFonts w:ascii="Times New Roman" w:hAnsi="Times New Roman"/>
          <w:sz w:val="24"/>
          <w:szCs w:val="24"/>
          <w:lang w:val="uk-UA"/>
        </w:rPr>
        <w:t xml:space="preserve"> </w:t>
      </w:r>
      <w:r w:rsidR="00473F68" w:rsidRPr="00586066">
        <w:rPr>
          <w:rStyle w:val="hps"/>
          <w:rFonts w:ascii="Times New Roman" w:hAnsi="Times New Roman"/>
          <w:sz w:val="24"/>
          <w:szCs w:val="24"/>
          <w:lang w:val="uk-UA"/>
        </w:rPr>
        <w:t>пошт</w:t>
      </w:r>
      <w:r w:rsidR="00586066" w:rsidRPr="00586066">
        <w:rPr>
          <w:rStyle w:val="hps"/>
          <w:rFonts w:ascii="Times New Roman" w:hAnsi="Times New Roman"/>
          <w:sz w:val="24"/>
          <w:szCs w:val="24"/>
          <w:lang w:val="uk-UA"/>
        </w:rPr>
        <w:t>и</w:t>
      </w:r>
      <w:r w:rsidR="00473F68" w:rsidRPr="00586066">
        <w:rPr>
          <w:rFonts w:ascii="Times New Roman" w:hAnsi="Times New Roman"/>
          <w:sz w:val="24"/>
          <w:szCs w:val="24"/>
          <w:lang w:val="uk-UA"/>
        </w:rPr>
        <w:t xml:space="preserve"> </w:t>
      </w:r>
      <w:r w:rsidR="00473F68" w:rsidRPr="00586066">
        <w:rPr>
          <w:rStyle w:val="hps"/>
          <w:rFonts w:ascii="Times New Roman" w:hAnsi="Times New Roman"/>
          <w:b/>
          <w:sz w:val="24"/>
          <w:szCs w:val="24"/>
          <w:lang w:val="uk-UA"/>
        </w:rPr>
        <w:t xml:space="preserve">до </w:t>
      </w:r>
      <w:r w:rsidR="009F79EA" w:rsidRPr="00586066">
        <w:rPr>
          <w:rStyle w:val="hps"/>
          <w:rFonts w:ascii="Times New Roman" w:hAnsi="Times New Roman"/>
          <w:b/>
          <w:sz w:val="24"/>
          <w:szCs w:val="24"/>
          <w:lang w:val="uk-UA"/>
        </w:rPr>
        <w:t>1</w:t>
      </w:r>
      <w:r w:rsidR="000E3C8B" w:rsidRPr="00586066">
        <w:rPr>
          <w:rStyle w:val="hps"/>
          <w:rFonts w:ascii="Times New Roman" w:hAnsi="Times New Roman"/>
          <w:b/>
          <w:sz w:val="24"/>
          <w:szCs w:val="24"/>
          <w:lang w:val="uk-UA"/>
        </w:rPr>
        <w:t>7</w:t>
      </w:r>
      <w:r w:rsidR="009F79EA" w:rsidRPr="00586066">
        <w:rPr>
          <w:rStyle w:val="hps"/>
          <w:rFonts w:ascii="Times New Roman" w:hAnsi="Times New Roman"/>
          <w:b/>
          <w:sz w:val="24"/>
          <w:szCs w:val="24"/>
          <w:lang w:val="uk-UA"/>
        </w:rPr>
        <w:t xml:space="preserve">:00 за київським часом </w:t>
      </w:r>
      <w:r w:rsidR="00B32603">
        <w:rPr>
          <w:rStyle w:val="hps"/>
          <w:rFonts w:ascii="Times New Roman" w:hAnsi="Times New Roman"/>
          <w:b/>
          <w:sz w:val="24"/>
          <w:szCs w:val="24"/>
          <w:lang w:val="uk-UA"/>
        </w:rPr>
        <w:t>10</w:t>
      </w:r>
      <w:r w:rsidR="00506185">
        <w:rPr>
          <w:rStyle w:val="hps"/>
          <w:rFonts w:ascii="Times New Roman" w:hAnsi="Times New Roman"/>
          <w:b/>
          <w:sz w:val="24"/>
          <w:szCs w:val="24"/>
          <w:lang w:val="uk-UA"/>
        </w:rPr>
        <w:t> </w:t>
      </w:r>
      <w:r w:rsidR="00B32603">
        <w:rPr>
          <w:rStyle w:val="hps"/>
          <w:rFonts w:ascii="Times New Roman" w:hAnsi="Times New Roman"/>
          <w:b/>
          <w:sz w:val="24"/>
          <w:szCs w:val="24"/>
          <w:lang w:val="uk-UA"/>
        </w:rPr>
        <w:t>жовтня</w:t>
      </w:r>
      <w:r w:rsidR="003F44CA" w:rsidRPr="00586066">
        <w:rPr>
          <w:rStyle w:val="hps"/>
          <w:rFonts w:ascii="Times New Roman" w:hAnsi="Times New Roman"/>
          <w:b/>
          <w:sz w:val="24"/>
          <w:szCs w:val="24"/>
          <w:lang w:val="uk-UA"/>
        </w:rPr>
        <w:t xml:space="preserve"> 202</w:t>
      </w:r>
      <w:r w:rsidR="00440C10">
        <w:rPr>
          <w:rStyle w:val="hps"/>
          <w:rFonts w:ascii="Times New Roman" w:hAnsi="Times New Roman"/>
          <w:b/>
          <w:sz w:val="24"/>
          <w:szCs w:val="24"/>
          <w:lang w:val="uk-UA"/>
        </w:rPr>
        <w:t>5</w:t>
      </w:r>
      <w:r w:rsidR="003E6CBF">
        <w:rPr>
          <w:rStyle w:val="hps"/>
          <w:rFonts w:ascii="Times New Roman" w:hAnsi="Times New Roman"/>
          <w:b/>
          <w:sz w:val="24"/>
          <w:szCs w:val="24"/>
          <w:lang w:val="uk-UA"/>
        </w:rPr>
        <w:t> </w:t>
      </w:r>
      <w:r w:rsidR="00E5321A">
        <w:rPr>
          <w:rStyle w:val="hps"/>
          <w:rFonts w:ascii="Times New Roman" w:hAnsi="Times New Roman"/>
          <w:b/>
          <w:sz w:val="24"/>
          <w:szCs w:val="24"/>
          <w:lang w:val="uk-UA"/>
        </w:rPr>
        <w:t>року</w:t>
      </w:r>
      <w:r w:rsidR="00006ECF" w:rsidRPr="00586066">
        <w:rPr>
          <w:rStyle w:val="hps"/>
          <w:rFonts w:ascii="Times New Roman" w:hAnsi="Times New Roman"/>
          <w:sz w:val="24"/>
          <w:szCs w:val="24"/>
          <w:lang w:val="uk-UA"/>
        </w:rPr>
        <w:t xml:space="preserve">. </w:t>
      </w:r>
      <w:r w:rsidRPr="00586066">
        <w:rPr>
          <w:rStyle w:val="hps"/>
          <w:rFonts w:ascii="Times New Roman" w:hAnsi="Times New Roman"/>
          <w:sz w:val="24"/>
          <w:szCs w:val="24"/>
          <w:lang w:val="uk-UA"/>
        </w:rPr>
        <w:t>Висловлення</w:t>
      </w:r>
      <w:r w:rsidR="00A33157" w:rsidRPr="00586066">
        <w:rPr>
          <w:rStyle w:val="hps"/>
          <w:rFonts w:ascii="Times New Roman" w:hAnsi="Times New Roman"/>
          <w:sz w:val="24"/>
          <w:szCs w:val="24"/>
          <w:lang w:val="uk-UA"/>
        </w:rPr>
        <w:t xml:space="preserve"> </w:t>
      </w:r>
      <w:r w:rsidR="00006ECF" w:rsidRPr="00586066">
        <w:rPr>
          <w:rStyle w:val="hps"/>
          <w:rFonts w:ascii="Times New Roman" w:hAnsi="Times New Roman"/>
          <w:sz w:val="24"/>
          <w:szCs w:val="24"/>
          <w:lang w:val="uk-UA"/>
        </w:rPr>
        <w:t xml:space="preserve">зацікавленості </w:t>
      </w:r>
      <w:r w:rsidR="00A33157" w:rsidRPr="00586066">
        <w:rPr>
          <w:rStyle w:val="hps"/>
          <w:rFonts w:ascii="Times New Roman" w:hAnsi="Times New Roman"/>
          <w:sz w:val="24"/>
          <w:szCs w:val="24"/>
          <w:lang w:val="uk-UA"/>
        </w:rPr>
        <w:t xml:space="preserve">необхідно подавати </w:t>
      </w:r>
      <w:r w:rsidR="00526109" w:rsidRPr="00586066">
        <w:rPr>
          <w:rStyle w:val="hps"/>
          <w:rFonts w:ascii="Times New Roman" w:hAnsi="Times New Roman"/>
          <w:sz w:val="24"/>
          <w:szCs w:val="24"/>
          <w:lang w:val="uk-UA"/>
        </w:rPr>
        <w:t>і</w:t>
      </w:r>
      <w:r w:rsidR="00A33157" w:rsidRPr="00586066">
        <w:rPr>
          <w:rStyle w:val="hps"/>
          <w:rFonts w:ascii="Times New Roman" w:hAnsi="Times New Roman"/>
          <w:sz w:val="24"/>
          <w:szCs w:val="24"/>
          <w:lang w:val="uk-UA"/>
        </w:rPr>
        <w:t>з зазначенням наступної теми</w:t>
      </w:r>
      <w:r w:rsidR="00006ECF" w:rsidRPr="00586066">
        <w:rPr>
          <w:rStyle w:val="hps"/>
          <w:rFonts w:ascii="Times New Roman" w:hAnsi="Times New Roman"/>
          <w:sz w:val="24"/>
          <w:szCs w:val="24"/>
          <w:lang w:val="uk-UA"/>
        </w:rPr>
        <w:t xml:space="preserve">: </w:t>
      </w:r>
      <w:r w:rsidR="006128BD" w:rsidRPr="00586066">
        <w:rPr>
          <w:rStyle w:val="hps"/>
          <w:rFonts w:ascii="Times New Roman" w:hAnsi="Times New Roman"/>
          <w:b/>
          <w:sz w:val="24"/>
          <w:szCs w:val="24"/>
          <w:lang w:val="uk-UA"/>
        </w:rPr>
        <w:t>«</w:t>
      </w:r>
      <w:r w:rsidR="003E6CBF" w:rsidRPr="006471FA">
        <w:rPr>
          <w:rFonts w:ascii="Times New Roman" w:hAnsi="Times New Roman"/>
          <w:b/>
          <w:spacing w:val="-2"/>
          <w:sz w:val="24"/>
          <w:szCs w:val="24"/>
          <w:lang w:val="uk-UA"/>
        </w:rPr>
        <w:t>IC-6.1.</w:t>
      </w:r>
      <w:r w:rsidR="003F43E9">
        <w:rPr>
          <w:rFonts w:ascii="Times New Roman" w:hAnsi="Times New Roman"/>
          <w:b/>
          <w:spacing w:val="-2"/>
          <w:sz w:val="24"/>
          <w:szCs w:val="24"/>
          <w:lang w:val="uk-UA"/>
        </w:rPr>
        <w:t>4</w:t>
      </w:r>
      <w:r w:rsidR="006128BD" w:rsidRPr="00586066">
        <w:rPr>
          <w:rStyle w:val="hps"/>
          <w:rFonts w:ascii="Times New Roman" w:hAnsi="Times New Roman"/>
          <w:b/>
          <w:sz w:val="24"/>
          <w:szCs w:val="24"/>
          <w:lang w:val="uk-UA"/>
        </w:rPr>
        <w:t>:</w:t>
      </w:r>
      <w:r w:rsidR="00681B14" w:rsidRPr="00586066">
        <w:rPr>
          <w:rStyle w:val="hps"/>
          <w:rFonts w:ascii="Times New Roman" w:hAnsi="Times New Roman"/>
          <w:b/>
          <w:sz w:val="24"/>
          <w:szCs w:val="24"/>
          <w:lang w:val="uk-UA"/>
        </w:rPr>
        <w:t xml:space="preserve"> </w:t>
      </w:r>
      <w:r w:rsidRPr="00586066">
        <w:rPr>
          <w:rStyle w:val="hps"/>
          <w:rFonts w:ascii="Times New Roman" w:hAnsi="Times New Roman"/>
          <w:b/>
          <w:sz w:val="24"/>
          <w:szCs w:val="24"/>
          <w:lang w:val="uk-UA"/>
        </w:rPr>
        <w:t>Вислов</w:t>
      </w:r>
      <w:r w:rsidR="00F43AFB" w:rsidRPr="00586066">
        <w:rPr>
          <w:rStyle w:val="hps"/>
          <w:rFonts w:ascii="Times New Roman" w:hAnsi="Times New Roman"/>
          <w:b/>
          <w:sz w:val="24"/>
          <w:szCs w:val="24"/>
          <w:lang w:val="uk-UA"/>
        </w:rPr>
        <w:t>лення зацікавленості»</w:t>
      </w:r>
      <w:r w:rsidR="00473F68" w:rsidRPr="00586066">
        <w:rPr>
          <w:rStyle w:val="hps"/>
          <w:rFonts w:ascii="Times New Roman" w:hAnsi="Times New Roman"/>
          <w:b/>
          <w:sz w:val="24"/>
          <w:szCs w:val="24"/>
          <w:lang w:val="uk-UA"/>
        </w:rPr>
        <w:t>.</w:t>
      </w:r>
    </w:p>
    <w:p w14:paraId="1A87596F" w14:textId="77777777" w:rsidR="00F77990" w:rsidRPr="00586066" w:rsidRDefault="00F77990" w:rsidP="00F77990">
      <w:pPr>
        <w:suppressAutoHyphens/>
        <w:jc w:val="both"/>
        <w:rPr>
          <w:rFonts w:ascii="Times New Roman" w:hAnsi="Times New Roman"/>
          <w:iCs/>
          <w:sz w:val="24"/>
          <w:szCs w:val="24"/>
          <w:lang w:val="uk-UA"/>
        </w:rPr>
      </w:pPr>
      <w:r w:rsidRPr="00586066">
        <w:rPr>
          <w:rFonts w:ascii="Times New Roman" w:hAnsi="Times New Roman"/>
          <w:iCs/>
          <w:spacing w:val="-2"/>
          <w:sz w:val="24"/>
          <w:szCs w:val="24"/>
          <w:lang w:val="uk-UA"/>
        </w:rPr>
        <w:t>Адрес</w:t>
      </w:r>
      <w:r w:rsidR="00F4110F" w:rsidRPr="00586066">
        <w:rPr>
          <w:rFonts w:ascii="Times New Roman" w:hAnsi="Times New Roman"/>
          <w:iCs/>
          <w:spacing w:val="-2"/>
          <w:sz w:val="24"/>
          <w:szCs w:val="24"/>
          <w:lang w:val="uk-UA"/>
        </w:rPr>
        <w:t>и</w:t>
      </w:r>
      <w:r w:rsidRPr="00586066">
        <w:rPr>
          <w:rFonts w:ascii="Times New Roman" w:hAnsi="Times New Roman"/>
          <w:iCs/>
          <w:spacing w:val="-2"/>
          <w:sz w:val="24"/>
          <w:szCs w:val="24"/>
          <w:lang w:val="uk-UA"/>
        </w:rPr>
        <w:t>, що згадуються вище, наступні</w:t>
      </w:r>
      <w:r w:rsidRPr="00586066">
        <w:rPr>
          <w:rFonts w:ascii="Times New Roman" w:hAnsi="Times New Roman"/>
          <w:iCs/>
          <w:sz w:val="24"/>
          <w:szCs w:val="24"/>
          <w:lang w:val="uk-UA"/>
        </w:rPr>
        <w:t>:</w:t>
      </w:r>
    </w:p>
    <w:p w14:paraId="557EB537" w14:textId="39647BFD" w:rsidR="00F77990" w:rsidRPr="003E6CBF" w:rsidRDefault="00F77990" w:rsidP="00F4110F">
      <w:pPr>
        <w:suppressAutoHyphens/>
        <w:jc w:val="both"/>
        <w:rPr>
          <w:sz w:val="24"/>
          <w:szCs w:val="24"/>
        </w:rPr>
      </w:pPr>
      <w:r w:rsidRPr="00586066">
        <w:rPr>
          <w:rFonts w:ascii="Times New Roman" w:hAnsi="Times New Roman"/>
          <w:iCs/>
          <w:sz w:val="24"/>
          <w:szCs w:val="24"/>
          <w:lang w:val="uk-UA"/>
        </w:rPr>
        <w:t xml:space="preserve">Ел. пошта: </w:t>
      </w:r>
      <w:hyperlink r:id="rId8" w:history="1">
        <w:r w:rsidR="003E6CBF" w:rsidRPr="00E66DFF">
          <w:rPr>
            <w:rStyle w:val="ae"/>
            <w:sz w:val="24"/>
            <w:szCs w:val="24"/>
            <w:lang w:val="uk-UA"/>
          </w:rPr>
          <w:t>oszhyganov.wb.procurement@gmail.com</w:t>
        </w:r>
      </w:hyperlink>
      <w:r w:rsidRPr="00586066">
        <w:rPr>
          <w:rFonts w:ascii="Times New Roman" w:hAnsi="Times New Roman"/>
          <w:iCs/>
          <w:sz w:val="24"/>
          <w:szCs w:val="24"/>
          <w:lang w:val="uk-UA"/>
        </w:rPr>
        <w:t xml:space="preserve">, </w:t>
      </w:r>
      <w:r w:rsidR="00F4110F" w:rsidRPr="00586066">
        <w:rPr>
          <w:rFonts w:ascii="Times New Roman" w:hAnsi="Times New Roman"/>
          <w:b/>
          <w:iCs/>
          <w:sz w:val="24"/>
          <w:szCs w:val="24"/>
          <w:lang w:val="uk-UA"/>
        </w:rPr>
        <w:t>обов’язков</w:t>
      </w:r>
      <w:r w:rsidR="003E6CBF">
        <w:rPr>
          <w:rFonts w:ascii="Times New Roman" w:hAnsi="Times New Roman"/>
          <w:b/>
          <w:iCs/>
          <w:sz w:val="24"/>
          <w:szCs w:val="24"/>
          <w:lang w:val="uk-UA"/>
        </w:rPr>
        <w:t>а</w:t>
      </w:r>
      <w:r w:rsidR="00F4110F" w:rsidRPr="00586066">
        <w:rPr>
          <w:rFonts w:ascii="Times New Roman" w:hAnsi="Times New Roman"/>
          <w:b/>
          <w:iCs/>
          <w:sz w:val="24"/>
          <w:szCs w:val="24"/>
          <w:lang w:val="uk-UA"/>
        </w:rPr>
        <w:t xml:space="preserve"> </w:t>
      </w:r>
      <w:r w:rsidRPr="00586066">
        <w:rPr>
          <w:rFonts w:ascii="Times New Roman" w:hAnsi="Times New Roman"/>
          <w:b/>
          <w:iCs/>
          <w:sz w:val="24"/>
          <w:szCs w:val="24"/>
          <w:lang w:val="uk-UA"/>
        </w:rPr>
        <w:t>копія</w:t>
      </w:r>
      <w:r w:rsidRPr="00586066">
        <w:rPr>
          <w:rFonts w:ascii="Times New Roman" w:hAnsi="Times New Roman"/>
          <w:iCs/>
          <w:sz w:val="24"/>
          <w:szCs w:val="24"/>
          <w:lang w:val="uk-UA"/>
        </w:rPr>
        <w:t xml:space="preserve"> на</w:t>
      </w:r>
      <w:r w:rsidR="003E6CBF">
        <w:rPr>
          <w:rFonts w:ascii="Times New Roman" w:hAnsi="Times New Roman"/>
          <w:iCs/>
          <w:sz w:val="24"/>
          <w:szCs w:val="24"/>
        </w:rPr>
        <w:t xml:space="preserve"> </w:t>
      </w:r>
      <w:hyperlink r:id="rId9" w:history="1">
        <w:r w:rsidR="003E6CBF" w:rsidRPr="00E66DFF">
          <w:rPr>
            <w:rStyle w:val="ae"/>
            <w:rFonts w:ascii="Times New Roman" w:hAnsi="Times New Roman"/>
            <w:iCs/>
            <w:sz w:val="24"/>
            <w:szCs w:val="24"/>
          </w:rPr>
          <w:t>ytashuta@minfin.gov.ua</w:t>
        </w:r>
      </w:hyperlink>
      <w:r w:rsidR="003E6CBF">
        <w:rPr>
          <w:rFonts w:ascii="Times New Roman" w:hAnsi="Times New Roman"/>
          <w:iCs/>
          <w:sz w:val="24"/>
          <w:szCs w:val="24"/>
        </w:rPr>
        <w:t xml:space="preserve">. </w:t>
      </w:r>
    </w:p>
    <w:p w14:paraId="78FADA2A" w14:textId="77777777" w:rsidR="009830E4" w:rsidRPr="00586066" w:rsidRDefault="009830E4" w:rsidP="00F77990">
      <w:pPr>
        <w:suppressAutoHyphens/>
        <w:spacing w:after="120"/>
        <w:jc w:val="both"/>
        <w:rPr>
          <w:rFonts w:ascii="Times New Roman" w:hAnsi="Times New Roman"/>
          <w:spacing w:val="-2"/>
          <w:lang w:val="uk-UA"/>
        </w:rPr>
      </w:pPr>
    </w:p>
    <w:p w14:paraId="4A907FA2" w14:textId="77777777" w:rsidR="00A7533D" w:rsidRPr="00586066" w:rsidRDefault="00A7533D" w:rsidP="00F77990">
      <w:pPr>
        <w:suppressAutoHyphens/>
        <w:spacing w:after="120"/>
        <w:jc w:val="both"/>
        <w:rPr>
          <w:rFonts w:ascii="Times New Roman" w:hAnsi="Times New Roman"/>
          <w:spacing w:val="-2"/>
          <w:lang w:val="uk-UA"/>
        </w:rPr>
      </w:pPr>
    </w:p>
    <w:p w14:paraId="247D45CA" w14:textId="77777777" w:rsidR="00E02211" w:rsidRPr="00586066" w:rsidRDefault="00E02211" w:rsidP="00F77990">
      <w:pPr>
        <w:suppressAutoHyphens/>
        <w:spacing w:after="120"/>
        <w:jc w:val="both"/>
        <w:rPr>
          <w:rFonts w:ascii="Times New Roman" w:hAnsi="Times New Roman"/>
          <w:spacing w:val="-2"/>
          <w:lang w:val="uk-UA"/>
        </w:rPr>
      </w:pPr>
    </w:p>
    <w:p w14:paraId="74EB2B59" w14:textId="77777777" w:rsidR="00130FA4" w:rsidRPr="00586066" w:rsidRDefault="00130FA4" w:rsidP="00130FA4">
      <w:pPr>
        <w:tabs>
          <w:tab w:val="center" w:pos="4680"/>
        </w:tabs>
        <w:suppressAutoHyphens/>
        <w:jc w:val="center"/>
        <w:rPr>
          <w:rFonts w:ascii="Times New Roman" w:eastAsia="MS Mincho" w:hAnsi="Times New Roman"/>
          <w:b/>
          <w:bCs/>
          <w:color w:val="000000"/>
          <w:sz w:val="28"/>
          <w:szCs w:val="28"/>
          <w:lang w:val="uk-UA"/>
        </w:rPr>
      </w:pPr>
      <w:r w:rsidRPr="00586066">
        <w:rPr>
          <w:rFonts w:ascii="Times New Roman" w:eastAsia="MS Mincho" w:hAnsi="Times New Roman"/>
          <w:b/>
          <w:bCs/>
          <w:color w:val="000000"/>
          <w:sz w:val="28"/>
          <w:szCs w:val="28"/>
          <w:lang w:val="uk-UA"/>
        </w:rPr>
        <w:br w:type="page"/>
      </w:r>
    </w:p>
    <w:p w14:paraId="5D6A6220" w14:textId="77777777" w:rsidR="00D127E0" w:rsidRPr="0043320A" w:rsidRDefault="00D127E0" w:rsidP="00D127E0">
      <w:pPr>
        <w:jc w:val="center"/>
        <w:rPr>
          <w:rFonts w:ascii="Times New Roman" w:hAnsi="Times New Roman"/>
          <w:b/>
          <w:bCs/>
          <w:sz w:val="24"/>
          <w:szCs w:val="24"/>
          <w:lang w:val="uk-UA"/>
        </w:rPr>
      </w:pPr>
      <w:r w:rsidRPr="0043320A">
        <w:rPr>
          <w:rFonts w:ascii="Times New Roman" w:hAnsi="Times New Roman"/>
          <w:b/>
          <w:bCs/>
          <w:sz w:val="24"/>
          <w:szCs w:val="24"/>
          <w:lang w:val="uk-UA"/>
        </w:rPr>
        <w:lastRenderedPageBreak/>
        <w:t>ФОРМА ДЛЯ ЗАПОВНЕННЯ</w:t>
      </w:r>
    </w:p>
    <w:p w14:paraId="554341F0" w14:textId="584687C8" w:rsidR="00D127E0" w:rsidRPr="0043320A" w:rsidRDefault="00D127E0" w:rsidP="00D127E0">
      <w:pPr>
        <w:jc w:val="center"/>
        <w:rPr>
          <w:rFonts w:ascii="Times New Roman" w:hAnsi="Times New Roman"/>
          <w:b/>
          <w:bCs/>
          <w:sz w:val="24"/>
          <w:szCs w:val="24"/>
          <w:lang w:val="uk-UA"/>
        </w:rPr>
      </w:pPr>
      <w:r w:rsidRPr="0043320A">
        <w:rPr>
          <w:rFonts w:ascii="Times New Roman" w:hAnsi="Times New Roman"/>
          <w:b/>
          <w:bCs/>
          <w:sz w:val="24"/>
          <w:szCs w:val="24"/>
          <w:lang w:val="uk-UA"/>
        </w:rPr>
        <w:t xml:space="preserve">у рамках відбору </w:t>
      </w:r>
      <w:r w:rsidR="003E6CBF" w:rsidRPr="003E6CBF">
        <w:rPr>
          <w:rFonts w:ascii="Times New Roman" w:hAnsi="Times New Roman" w:hint="eastAsia"/>
          <w:b/>
          <w:bCs/>
          <w:sz w:val="24"/>
          <w:szCs w:val="24"/>
          <w:lang w:val="uk-UA"/>
        </w:rPr>
        <w:t>Консультант</w:t>
      </w:r>
      <w:r w:rsidR="003E6CBF">
        <w:rPr>
          <w:rFonts w:ascii="Times New Roman" w:hAnsi="Times New Roman" w:hint="eastAsia"/>
          <w:b/>
          <w:bCs/>
          <w:sz w:val="24"/>
          <w:szCs w:val="24"/>
        </w:rPr>
        <w:t>а</w:t>
      </w:r>
      <w:r w:rsidR="003F43E9" w:rsidRPr="003F43E9">
        <w:rPr>
          <w:rFonts w:ascii="Times New Roman" w:hAnsi="Times New Roman"/>
          <w:b/>
          <w:bCs/>
          <w:sz w:val="24"/>
          <w:szCs w:val="24"/>
          <w:lang w:val="uk-UA"/>
        </w:rPr>
        <w:t xml:space="preserve"> </w:t>
      </w:r>
      <w:r w:rsidR="003F43E9" w:rsidRPr="003F43E9">
        <w:rPr>
          <w:rFonts w:ascii="Times New Roman" w:hAnsi="Times New Roman" w:hint="eastAsia"/>
          <w:b/>
          <w:bCs/>
          <w:sz w:val="24"/>
          <w:szCs w:val="24"/>
          <w:lang w:val="uk-UA"/>
        </w:rPr>
        <w:t>з</w:t>
      </w:r>
      <w:r w:rsidR="003F43E9" w:rsidRPr="003F43E9">
        <w:rPr>
          <w:rFonts w:ascii="Times New Roman" w:hAnsi="Times New Roman"/>
          <w:b/>
          <w:bCs/>
          <w:sz w:val="24"/>
          <w:szCs w:val="24"/>
          <w:lang w:val="uk-UA"/>
        </w:rPr>
        <w:t xml:space="preserve"> </w:t>
      </w:r>
      <w:r w:rsidR="003F43E9" w:rsidRPr="003F43E9">
        <w:rPr>
          <w:rFonts w:ascii="Times New Roman" w:hAnsi="Times New Roman" w:hint="eastAsia"/>
          <w:b/>
          <w:bCs/>
          <w:sz w:val="24"/>
          <w:szCs w:val="24"/>
          <w:lang w:val="uk-UA"/>
        </w:rPr>
        <w:t>екологічних</w:t>
      </w:r>
      <w:r w:rsidR="003F43E9" w:rsidRPr="003F43E9">
        <w:rPr>
          <w:rFonts w:ascii="Times New Roman" w:hAnsi="Times New Roman"/>
          <w:b/>
          <w:bCs/>
          <w:sz w:val="24"/>
          <w:szCs w:val="24"/>
          <w:lang w:val="uk-UA"/>
        </w:rPr>
        <w:t xml:space="preserve"> </w:t>
      </w:r>
      <w:r w:rsidR="003F43E9" w:rsidRPr="003F43E9">
        <w:rPr>
          <w:rFonts w:ascii="Times New Roman" w:hAnsi="Times New Roman" w:hint="eastAsia"/>
          <w:b/>
          <w:bCs/>
          <w:sz w:val="24"/>
          <w:szCs w:val="24"/>
          <w:lang w:val="uk-UA"/>
        </w:rPr>
        <w:t>та</w:t>
      </w:r>
      <w:r w:rsidR="003F43E9" w:rsidRPr="003F43E9">
        <w:rPr>
          <w:rFonts w:ascii="Times New Roman" w:hAnsi="Times New Roman"/>
          <w:b/>
          <w:bCs/>
          <w:sz w:val="24"/>
          <w:szCs w:val="24"/>
          <w:lang w:val="uk-UA"/>
        </w:rPr>
        <w:t xml:space="preserve"> </w:t>
      </w:r>
      <w:r w:rsidR="003F43E9" w:rsidRPr="003F43E9">
        <w:rPr>
          <w:rFonts w:ascii="Times New Roman" w:hAnsi="Times New Roman" w:hint="eastAsia"/>
          <w:b/>
          <w:bCs/>
          <w:sz w:val="24"/>
          <w:szCs w:val="24"/>
          <w:lang w:val="uk-UA"/>
        </w:rPr>
        <w:t>соціальних</w:t>
      </w:r>
      <w:r w:rsidR="003F43E9" w:rsidRPr="003F43E9">
        <w:rPr>
          <w:rFonts w:ascii="Times New Roman" w:hAnsi="Times New Roman"/>
          <w:b/>
          <w:bCs/>
          <w:sz w:val="24"/>
          <w:szCs w:val="24"/>
          <w:lang w:val="uk-UA"/>
        </w:rPr>
        <w:t xml:space="preserve"> </w:t>
      </w:r>
      <w:r w:rsidR="003F43E9" w:rsidRPr="003F43E9">
        <w:rPr>
          <w:rFonts w:ascii="Times New Roman" w:hAnsi="Times New Roman" w:hint="eastAsia"/>
          <w:b/>
          <w:bCs/>
          <w:sz w:val="24"/>
          <w:szCs w:val="24"/>
          <w:lang w:val="uk-UA"/>
        </w:rPr>
        <w:t>питань</w:t>
      </w:r>
      <w:r w:rsidR="003F43E9" w:rsidRPr="003F43E9">
        <w:rPr>
          <w:rFonts w:ascii="Times New Roman" w:hAnsi="Times New Roman"/>
          <w:b/>
          <w:bCs/>
          <w:sz w:val="24"/>
          <w:szCs w:val="24"/>
          <w:lang w:val="uk-UA"/>
        </w:rPr>
        <w:t xml:space="preserve"> </w:t>
      </w:r>
      <w:r w:rsidRPr="0043320A">
        <w:rPr>
          <w:rFonts w:ascii="Times New Roman" w:hAnsi="Times New Roman"/>
          <w:b/>
          <w:bCs/>
          <w:sz w:val="24"/>
          <w:szCs w:val="24"/>
          <w:lang w:val="uk-UA"/>
        </w:rPr>
        <w:t>(№</w:t>
      </w:r>
      <w:r w:rsidR="003E6CBF">
        <w:rPr>
          <w:rFonts w:ascii="Times New Roman" w:hAnsi="Times New Roman"/>
          <w:b/>
          <w:bCs/>
          <w:sz w:val="24"/>
          <w:szCs w:val="24"/>
          <w:lang w:val="uk-UA"/>
        </w:rPr>
        <w:t> </w:t>
      </w:r>
      <w:r w:rsidR="003E6CBF" w:rsidRPr="006471FA">
        <w:rPr>
          <w:rFonts w:ascii="Times New Roman" w:hAnsi="Times New Roman"/>
          <w:b/>
          <w:spacing w:val="-2"/>
          <w:sz w:val="24"/>
          <w:szCs w:val="24"/>
          <w:lang w:val="uk-UA"/>
        </w:rPr>
        <w:t>IC-6.1.</w:t>
      </w:r>
      <w:r w:rsidR="003F43E9">
        <w:rPr>
          <w:rFonts w:ascii="Times New Roman" w:hAnsi="Times New Roman"/>
          <w:b/>
          <w:spacing w:val="-2"/>
          <w:sz w:val="24"/>
          <w:szCs w:val="24"/>
          <w:lang w:val="uk-UA"/>
        </w:rPr>
        <w:t>4</w:t>
      </w:r>
      <w:r w:rsidRPr="0043320A">
        <w:rPr>
          <w:rFonts w:ascii="Times New Roman" w:hAnsi="Times New Roman"/>
          <w:b/>
          <w:bCs/>
          <w:sz w:val="24"/>
          <w:szCs w:val="24"/>
          <w:lang w:val="uk-UA"/>
        </w:rPr>
        <w:t>)»</w:t>
      </w:r>
    </w:p>
    <w:p w14:paraId="23451091" w14:textId="77777777" w:rsidR="00D127E0" w:rsidRPr="005001F2" w:rsidRDefault="00D127E0" w:rsidP="00D127E0">
      <w:pPr>
        <w:jc w:val="center"/>
        <w:rPr>
          <w:rFonts w:ascii="Times New Roman" w:hAnsi="Times New Roman"/>
          <w:b/>
          <w:bCs/>
          <w:sz w:val="24"/>
          <w:szCs w:val="24"/>
          <w:lang w:val="uk-UA"/>
        </w:rPr>
      </w:pPr>
    </w:p>
    <w:tbl>
      <w:tblPr>
        <w:tblStyle w:val="afa"/>
        <w:tblW w:w="10207" w:type="dxa"/>
        <w:tblInd w:w="-431" w:type="dxa"/>
        <w:tblLook w:val="04A0" w:firstRow="1" w:lastRow="0" w:firstColumn="1" w:lastColumn="0" w:noHBand="0" w:noVBand="1"/>
      </w:tblPr>
      <w:tblGrid>
        <w:gridCol w:w="704"/>
        <w:gridCol w:w="4536"/>
        <w:gridCol w:w="4967"/>
      </w:tblGrid>
      <w:tr w:rsidR="00D127E0" w:rsidRPr="003F43E9" w14:paraId="77DFC306" w14:textId="77777777" w:rsidTr="00542E78">
        <w:tc>
          <w:tcPr>
            <w:tcW w:w="704" w:type="dxa"/>
          </w:tcPr>
          <w:p w14:paraId="104565A3" w14:textId="77777777" w:rsidR="00D127E0" w:rsidRPr="003F43E9" w:rsidRDefault="00D127E0" w:rsidP="00542E78">
            <w:pPr>
              <w:jc w:val="center"/>
              <w:rPr>
                <w:rFonts w:ascii="Times New Roman" w:hAnsi="Times New Roman" w:cs="Times New Roman"/>
                <w:b/>
                <w:bCs/>
                <w:sz w:val="24"/>
                <w:szCs w:val="24"/>
                <w:lang w:val="uk-UA"/>
              </w:rPr>
            </w:pPr>
            <w:r w:rsidRPr="003F43E9">
              <w:rPr>
                <w:rFonts w:ascii="Times New Roman" w:hAnsi="Times New Roman" w:cs="Times New Roman"/>
                <w:b/>
                <w:bCs/>
                <w:sz w:val="24"/>
                <w:szCs w:val="24"/>
                <w:lang w:val="uk-UA"/>
              </w:rPr>
              <w:t>№ п/п</w:t>
            </w:r>
          </w:p>
        </w:tc>
        <w:tc>
          <w:tcPr>
            <w:tcW w:w="4536" w:type="dxa"/>
          </w:tcPr>
          <w:p w14:paraId="5158E2B3" w14:textId="77777777" w:rsidR="00D127E0" w:rsidRPr="003F43E9" w:rsidRDefault="00D127E0" w:rsidP="00542E78">
            <w:pPr>
              <w:jc w:val="center"/>
              <w:rPr>
                <w:rFonts w:ascii="Times New Roman" w:hAnsi="Times New Roman" w:cs="Times New Roman"/>
                <w:b/>
                <w:bCs/>
                <w:sz w:val="24"/>
                <w:szCs w:val="24"/>
                <w:lang w:val="uk-UA"/>
              </w:rPr>
            </w:pPr>
            <w:r w:rsidRPr="003F43E9">
              <w:rPr>
                <w:rFonts w:ascii="Times New Roman" w:hAnsi="Times New Roman" w:cs="Times New Roman"/>
                <w:b/>
                <w:bCs/>
                <w:sz w:val="24"/>
                <w:szCs w:val="24"/>
                <w:lang w:val="uk-UA"/>
              </w:rPr>
              <w:t>Критерій, передбачений Технічним завданням</w:t>
            </w:r>
          </w:p>
        </w:tc>
        <w:tc>
          <w:tcPr>
            <w:tcW w:w="4967" w:type="dxa"/>
          </w:tcPr>
          <w:p w14:paraId="59FDC79D" w14:textId="77777777" w:rsidR="00D127E0" w:rsidRPr="003F43E9" w:rsidRDefault="00D127E0" w:rsidP="00542E78">
            <w:pPr>
              <w:jc w:val="center"/>
              <w:rPr>
                <w:rFonts w:ascii="Times New Roman" w:hAnsi="Times New Roman" w:cs="Times New Roman"/>
                <w:b/>
                <w:bCs/>
                <w:sz w:val="24"/>
                <w:szCs w:val="24"/>
                <w:lang w:val="uk-UA"/>
              </w:rPr>
            </w:pPr>
            <w:r w:rsidRPr="003F43E9">
              <w:rPr>
                <w:rFonts w:ascii="Times New Roman" w:hAnsi="Times New Roman" w:cs="Times New Roman"/>
                <w:b/>
                <w:bCs/>
                <w:sz w:val="24"/>
                <w:szCs w:val="24"/>
                <w:lang w:val="uk-UA"/>
              </w:rPr>
              <w:t>Відповідність критерію</w:t>
            </w:r>
          </w:p>
        </w:tc>
      </w:tr>
      <w:tr w:rsidR="003F43E9" w:rsidRPr="003F43E9" w14:paraId="4ED0FC22" w14:textId="77777777" w:rsidTr="00542E78">
        <w:tc>
          <w:tcPr>
            <w:tcW w:w="704" w:type="dxa"/>
          </w:tcPr>
          <w:p w14:paraId="32A1A5AC" w14:textId="77777777" w:rsidR="003F43E9" w:rsidRPr="003F43E9" w:rsidRDefault="003F43E9" w:rsidP="003F43E9">
            <w:pPr>
              <w:pStyle w:val="af7"/>
              <w:numPr>
                <w:ilvl w:val="0"/>
                <w:numId w:val="21"/>
              </w:numPr>
              <w:spacing w:before="120" w:after="120"/>
              <w:ind w:left="470" w:hanging="357"/>
              <w:contextualSpacing w:val="0"/>
              <w:jc w:val="center"/>
              <w:rPr>
                <w:rFonts w:ascii="Times New Roman" w:hAnsi="Times New Roman" w:cs="Times New Roman"/>
                <w:b/>
                <w:bCs/>
                <w:sz w:val="24"/>
                <w:szCs w:val="24"/>
                <w:lang w:val="uk-UA"/>
              </w:rPr>
            </w:pPr>
          </w:p>
        </w:tc>
        <w:tc>
          <w:tcPr>
            <w:tcW w:w="4536" w:type="dxa"/>
          </w:tcPr>
          <w:p w14:paraId="7E5D9837" w14:textId="7DF719F8" w:rsidR="003F43E9" w:rsidRPr="003F43E9" w:rsidRDefault="003F43E9" w:rsidP="003F43E9">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264309">
              <w:rPr>
                <w:rFonts w:ascii="Times New Roman" w:hAnsi="Times New Roman" w:cs="Times New Roman"/>
                <w:color w:val="000000"/>
                <w:sz w:val="24"/>
                <w:szCs w:val="24"/>
                <w:lang w:val="uk-UA"/>
              </w:rPr>
              <w:t>Ступінь магістра або повна вища освіта в галузі соціальних наук (соціологія, політологія, право, економіка) чи природоохоронної сфери;</w:t>
            </w:r>
          </w:p>
        </w:tc>
        <w:tc>
          <w:tcPr>
            <w:tcW w:w="4967" w:type="dxa"/>
          </w:tcPr>
          <w:p w14:paraId="67A562ED" w14:textId="77777777" w:rsidR="003F43E9" w:rsidRPr="003F43E9" w:rsidRDefault="003F43E9" w:rsidP="003F43E9">
            <w:pPr>
              <w:spacing w:before="120" w:after="120"/>
              <w:jc w:val="center"/>
              <w:rPr>
                <w:rFonts w:ascii="Times New Roman" w:hAnsi="Times New Roman" w:cs="Times New Roman"/>
                <w:b/>
                <w:bCs/>
                <w:sz w:val="24"/>
                <w:szCs w:val="24"/>
                <w:lang w:val="ru-RU"/>
              </w:rPr>
            </w:pPr>
          </w:p>
        </w:tc>
      </w:tr>
      <w:tr w:rsidR="003F43E9" w:rsidRPr="003F43E9" w14:paraId="1521A598" w14:textId="77777777" w:rsidTr="00542E78">
        <w:tc>
          <w:tcPr>
            <w:tcW w:w="704" w:type="dxa"/>
          </w:tcPr>
          <w:p w14:paraId="38E1AC81" w14:textId="77777777" w:rsidR="003F43E9" w:rsidRPr="003F43E9" w:rsidRDefault="003F43E9" w:rsidP="003F43E9">
            <w:pPr>
              <w:pStyle w:val="af7"/>
              <w:numPr>
                <w:ilvl w:val="0"/>
                <w:numId w:val="21"/>
              </w:numPr>
              <w:spacing w:before="120" w:after="120"/>
              <w:ind w:left="470" w:hanging="357"/>
              <w:contextualSpacing w:val="0"/>
              <w:jc w:val="center"/>
              <w:rPr>
                <w:rFonts w:ascii="Times New Roman" w:hAnsi="Times New Roman" w:cs="Times New Roman"/>
                <w:b/>
                <w:bCs/>
                <w:sz w:val="24"/>
                <w:szCs w:val="24"/>
                <w:lang w:val="uk-UA"/>
              </w:rPr>
            </w:pPr>
          </w:p>
        </w:tc>
        <w:tc>
          <w:tcPr>
            <w:tcW w:w="4536" w:type="dxa"/>
          </w:tcPr>
          <w:p w14:paraId="44A3A861" w14:textId="6AA6111D" w:rsidR="003F43E9" w:rsidRPr="003F43E9" w:rsidRDefault="003F43E9" w:rsidP="003F43E9">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264309">
              <w:rPr>
                <w:rFonts w:ascii="Times New Roman" w:hAnsi="Times New Roman" w:cs="Times New Roman"/>
                <w:color w:val="000000"/>
                <w:sz w:val="24"/>
                <w:szCs w:val="24"/>
                <w:lang w:val="uk-UA"/>
              </w:rPr>
              <w:t xml:space="preserve">Щонайменше 3 роки досвіду у сфері нагляду за дотриманням екологічних та соціальних вимог у </w:t>
            </w:r>
            <w:proofErr w:type="spellStart"/>
            <w:r w:rsidRPr="00264309">
              <w:rPr>
                <w:rFonts w:ascii="Times New Roman" w:hAnsi="Times New Roman" w:cs="Times New Roman"/>
                <w:color w:val="000000"/>
                <w:sz w:val="24"/>
                <w:szCs w:val="24"/>
                <w:lang w:val="uk-UA"/>
              </w:rPr>
              <w:t>проєктах</w:t>
            </w:r>
            <w:proofErr w:type="spellEnd"/>
            <w:r w:rsidRPr="00264309">
              <w:rPr>
                <w:rFonts w:ascii="Times New Roman" w:hAnsi="Times New Roman" w:cs="Times New Roman"/>
                <w:color w:val="000000"/>
                <w:sz w:val="24"/>
                <w:szCs w:val="24"/>
                <w:lang w:val="uk-UA"/>
              </w:rPr>
              <w:t xml:space="preserve"> (досвід у проектах, які фінансуються міжнародними фінансовими та/або донорськими організаціями надає перевагу).</w:t>
            </w:r>
          </w:p>
        </w:tc>
        <w:tc>
          <w:tcPr>
            <w:tcW w:w="4967" w:type="dxa"/>
          </w:tcPr>
          <w:p w14:paraId="557F7112" w14:textId="77777777" w:rsidR="003F43E9" w:rsidRPr="003F43E9" w:rsidRDefault="003F43E9" w:rsidP="003F43E9">
            <w:pPr>
              <w:spacing w:before="120" w:after="120"/>
              <w:jc w:val="center"/>
              <w:rPr>
                <w:rFonts w:ascii="Times New Roman" w:hAnsi="Times New Roman" w:cs="Times New Roman"/>
                <w:sz w:val="24"/>
                <w:szCs w:val="24"/>
                <w:lang w:val="uk-UA"/>
              </w:rPr>
            </w:pPr>
          </w:p>
        </w:tc>
      </w:tr>
      <w:tr w:rsidR="003F43E9" w:rsidRPr="003F43E9" w14:paraId="774B30EA" w14:textId="77777777" w:rsidTr="00542E78">
        <w:tc>
          <w:tcPr>
            <w:tcW w:w="704" w:type="dxa"/>
          </w:tcPr>
          <w:p w14:paraId="7342AB50" w14:textId="77777777" w:rsidR="003F43E9" w:rsidRPr="003F43E9" w:rsidRDefault="003F43E9" w:rsidP="003F43E9">
            <w:pPr>
              <w:pStyle w:val="af7"/>
              <w:numPr>
                <w:ilvl w:val="0"/>
                <w:numId w:val="21"/>
              </w:numPr>
              <w:spacing w:before="120" w:after="120"/>
              <w:ind w:left="470" w:hanging="357"/>
              <w:contextualSpacing w:val="0"/>
              <w:jc w:val="center"/>
              <w:rPr>
                <w:rFonts w:ascii="Times New Roman" w:hAnsi="Times New Roman" w:cs="Times New Roman"/>
                <w:b/>
                <w:bCs/>
                <w:sz w:val="24"/>
                <w:szCs w:val="24"/>
                <w:lang w:val="uk-UA"/>
              </w:rPr>
            </w:pPr>
          </w:p>
        </w:tc>
        <w:tc>
          <w:tcPr>
            <w:tcW w:w="4536" w:type="dxa"/>
          </w:tcPr>
          <w:p w14:paraId="5FB305B6" w14:textId="0499CD56" w:rsidR="003F43E9" w:rsidRPr="003F43E9" w:rsidRDefault="003F43E9" w:rsidP="003F43E9">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264309">
              <w:rPr>
                <w:rFonts w:ascii="Times New Roman" w:hAnsi="Times New Roman" w:cs="Times New Roman"/>
                <w:color w:val="000000"/>
                <w:sz w:val="24"/>
                <w:szCs w:val="24"/>
                <w:lang w:val="uk-UA"/>
              </w:rPr>
              <w:t>Досвід проведення публічних заходів (круглих столів, громадських слухань, тренінгів) із зацікавленими сторонами;</w:t>
            </w:r>
          </w:p>
        </w:tc>
        <w:tc>
          <w:tcPr>
            <w:tcW w:w="4967" w:type="dxa"/>
          </w:tcPr>
          <w:p w14:paraId="71EEF573" w14:textId="77777777" w:rsidR="003F43E9" w:rsidRPr="003F43E9" w:rsidRDefault="003F43E9" w:rsidP="003F43E9">
            <w:pPr>
              <w:spacing w:before="120" w:after="120"/>
              <w:jc w:val="center"/>
              <w:rPr>
                <w:rFonts w:ascii="Times New Roman" w:hAnsi="Times New Roman" w:cs="Times New Roman"/>
                <w:b/>
                <w:bCs/>
                <w:sz w:val="24"/>
                <w:szCs w:val="24"/>
                <w:lang w:val="ru-RU"/>
              </w:rPr>
            </w:pPr>
          </w:p>
        </w:tc>
      </w:tr>
      <w:tr w:rsidR="003F43E9" w:rsidRPr="003F43E9" w14:paraId="548CF7D8" w14:textId="77777777" w:rsidTr="00542E78">
        <w:tc>
          <w:tcPr>
            <w:tcW w:w="704" w:type="dxa"/>
          </w:tcPr>
          <w:p w14:paraId="325502D3" w14:textId="77777777" w:rsidR="003F43E9" w:rsidRPr="003F43E9" w:rsidRDefault="003F43E9" w:rsidP="003F43E9">
            <w:pPr>
              <w:pStyle w:val="af7"/>
              <w:numPr>
                <w:ilvl w:val="0"/>
                <w:numId w:val="21"/>
              </w:numPr>
              <w:spacing w:before="120" w:after="120"/>
              <w:ind w:left="470" w:hanging="357"/>
              <w:contextualSpacing w:val="0"/>
              <w:jc w:val="center"/>
              <w:rPr>
                <w:rFonts w:ascii="Times New Roman" w:hAnsi="Times New Roman" w:cs="Times New Roman"/>
                <w:b/>
                <w:bCs/>
                <w:sz w:val="24"/>
                <w:szCs w:val="24"/>
                <w:lang w:val="uk-UA"/>
              </w:rPr>
            </w:pPr>
          </w:p>
        </w:tc>
        <w:tc>
          <w:tcPr>
            <w:tcW w:w="4536" w:type="dxa"/>
          </w:tcPr>
          <w:p w14:paraId="025A2622" w14:textId="58F8B85D" w:rsidR="003F43E9" w:rsidRPr="003F43E9" w:rsidRDefault="003F43E9" w:rsidP="003F43E9">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264309">
              <w:rPr>
                <w:rFonts w:ascii="Times New Roman" w:hAnsi="Times New Roman" w:cs="Times New Roman"/>
                <w:color w:val="000000"/>
                <w:sz w:val="24"/>
                <w:szCs w:val="24"/>
                <w:lang w:val="uk-UA"/>
              </w:rPr>
              <w:t>Досвід комунікації з урядовими структурами та місцевими громадами;</w:t>
            </w:r>
          </w:p>
        </w:tc>
        <w:tc>
          <w:tcPr>
            <w:tcW w:w="4967" w:type="dxa"/>
          </w:tcPr>
          <w:p w14:paraId="577592C8" w14:textId="77777777" w:rsidR="003F43E9" w:rsidRPr="003F43E9" w:rsidRDefault="003F43E9" w:rsidP="003F43E9">
            <w:pPr>
              <w:spacing w:before="120" w:after="120"/>
              <w:jc w:val="center"/>
              <w:rPr>
                <w:rFonts w:ascii="Times New Roman" w:hAnsi="Times New Roman" w:cs="Times New Roman"/>
                <w:b/>
                <w:bCs/>
                <w:sz w:val="24"/>
                <w:szCs w:val="24"/>
                <w:lang w:val="ru-RU"/>
              </w:rPr>
            </w:pPr>
          </w:p>
        </w:tc>
      </w:tr>
      <w:tr w:rsidR="003F43E9" w:rsidRPr="003F43E9" w14:paraId="3850ABD3" w14:textId="77777777" w:rsidTr="00542E78">
        <w:tc>
          <w:tcPr>
            <w:tcW w:w="704" w:type="dxa"/>
          </w:tcPr>
          <w:p w14:paraId="6A91BE1C" w14:textId="77777777" w:rsidR="003F43E9" w:rsidRPr="003F43E9" w:rsidRDefault="003F43E9" w:rsidP="003F43E9">
            <w:pPr>
              <w:pStyle w:val="af7"/>
              <w:numPr>
                <w:ilvl w:val="0"/>
                <w:numId w:val="21"/>
              </w:numPr>
              <w:spacing w:before="120" w:after="120"/>
              <w:ind w:left="470" w:hanging="357"/>
              <w:contextualSpacing w:val="0"/>
              <w:jc w:val="center"/>
              <w:rPr>
                <w:rFonts w:ascii="Times New Roman" w:hAnsi="Times New Roman" w:cs="Times New Roman"/>
                <w:b/>
                <w:bCs/>
                <w:sz w:val="24"/>
                <w:szCs w:val="24"/>
                <w:lang w:val="uk-UA"/>
              </w:rPr>
            </w:pPr>
          </w:p>
        </w:tc>
        <w:tc>
          <w:tcPr>
            <w:tcW w:w="4536" w:type="dxa"/>
          </w:tcPr>
          <w:p w14:paraId="74372018" w14:textId="3268B6B1" w:rsidR="003F43E9" w:rsidRPr="003F43E9" w:rsidRDefault="003F43E9" w:rsidP="003F43E9">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264309">
              <w:rPr>
                <w:rFonts w:ascii="Times New Roman" w:hAnsi="Times New Roman" w:cs="Times New Roman"/>
                <w:color w:val="000000"/>
                <w:sz w:val="24"/>
                <w:szCs w:val="24"/>
                <w:lang w:val="uk-UA"/>
              </w:rPr>
              <w:t>Вільне володіння українською мовою;</w:t>
            </w:r>
          </w:p>
        </w:tc>
        <w:tc>
          <w:tcPr>
            <w:tcW w:w="4967" w:type="dxa"/>
          </w:tcPr>
          <w:p w14:paraId="01D73674" w14:textId="77777777" w:rsidR="003F43E9" w:rsidRPr="003F43E9" w:rsidRDefault="003F43E9" w:rsidP="003F43E9">
            <w:pPr>
              <w:spacing w:before="120" w:after="120"/>
              <w:jc w:val="center"/>
              <w:rPr>
                <w:rFonts w:ascii="Times New Roman" w:hAnsi="Times New Roman" w:cs="Times New Roman"/>
                <w:b/>
                <w:bCs/>
                <w:sz w:val="24"/>
                <w:szCs w:val="24"/>
                <w:lang w:val="ru-RU"/>
              </w:rPr>
            </w:pPr>
          </w:p>
        </w:tc>
      </w:tr>
      <w:tr w:rsidR="003F43E9" w:rsidRPr="003F43E9" w14:paraId="3C48B3C7" w14:textId="77777777" w:rsidTr="00542E78">
        <w:tc>
          <w:tcPr>
            <w:tcW w:w="704" w:type="dxa"/>
          </w:tcPr>
          <w:p w14:paraId="12A0F795" w14:textId="77777777" w:rsidR="003F43E9" w:rsidRPr="003F43E9" w:rsidRDefault="003F43E9" w:rsidP="003F43E9">
            <w:pPr>
              <w:pStyle w:val="af7"/>
              <w:numPr>
                <w:ilvl w:val="0"/>
                <w:numId w:val="21"/>
              </w:numPr>
              <w:spacing w:before="120" w:after="120"/>
              <w:ind w:left="470" w:hanging="357"/>
              <w:contextualSpacing w:val="0"/>
              <w:jc w:val="center"/>
              <w:rPr>
                <w:rFonts w:ascii="Times New Roman" w:hAnsi="Times New Roman" w:cs="Times New Roman"/>
                <w:b/>
                <w:bCs/>
                <w:sz w:val="24"/>
                <w:szCs w:val="24"/>
                <w:lang w:val="uk-UA"/>
              </w:rPr>
            </w:pPr>
          </w:p>
        </w:tc>
        <w:tc>
          <w:tcPr>
            <w:tcW w:w="4536" w:type="dxa"/>
          </w:tcPr>
          <w:p w14:paraId="4446C693" w14:textId="7CEA401C" w:rsidR="003F43E9" w:rsidRPr="003F43E9" w:rsidRDefault="003F43E9" w:rsidP="003F43E9">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rPr>
            </w:pPr>
            <w:r w:rsidRPr="00264309">
              <w:rPr>
                <w:rFonts w:ascii="Times New Roman" w:hAnsi="Times New Roman" w:cs="Times New Roman"/>
                <w:color w:val="000000"/>
                <w:sz w:val="24"/>
                <w:szCs w:val="24"/>
                <w:lang w:val="uk-UA"/>
              </w:rPr>
              <w:t>Володіння англійською мовою на робочому рівні;</w:t>
            </w:r>
          </w:p>
        </w:tc>
        <w:tc>
          <w:tcPr>
            <w:tcW w:w="4967" w:type="dxa"/>
          </w:tcPr>
          <w:p w14:paraId="6A3CDF20" w14:textId="77777777" w:rsidR="003F43E9" w:rsidRPr="003F43E9" w:rsidRDefault="003F43E9" w:rsidP="003F43E9">
            <w:pPr>
              <w:spacing w:before="120" w:after="120"/>
              <w:jc w:val="center"/>
              <w:rPr>
                <w:rFonts w:ascii="Times New Roman" w:hAnsi="Times New Roman" w:cs="Times New Roman"/>
                <w:b/>
                <w:bCs/>
                <w:sz w:val="24"/>
                <w:szCs w:val="24"/>
                <w:lang w:val="ru-RU"/>
              </w:rPr>
            </w:pPr>
          </w:p>
        </w:tc>
      </w:tr>
      <w:tr w:rsidR="003F43E9" w:rsidRPr="003F43E9" w14:paraId="1836934D" w14:textId="77777777" w:rsidTr="00542E78">
        <w:tc>
          <w:tcPr>
            <w:tcW w:w="704" w:type="dxa"/>
          </w:tcPr>
          <w:p w14:paraId="401F5913" w14:textId="77777777" w:rsidR="003F43E9" w:rsidRPr="003F43E9" w:rsidRDefault="003F43E9" w:rsidP="003F43E9">
            <w:pPr>
              <w:pStyle w:val="af7"/>
              <w:numPr>
                <w:ilvl w:val="0"/>
                <w:numId w:val="21"/>
              </w:numPr>
              <w:spacing w:before="120" w:after="120"/>
              <w:ind w:left="470" w:hanging="357"/>
              <w:contextualSpacing w:val="0"/>
              <w:jc w:val="center"/>
              <w:rPr>
                <w:rFonts w:ascii="Times New Roman" w:hAnsi="Times New Roman" w:cs="Times New Roman"/>
                <w:b/>
                <w:bCs/>
                <w:sz w:val="24"/>
                <w:szCs w:val="24"/>
                <w:lang w:val="uk-UA"/>
              </w:rPr>
            </w:pPr>
          </w:p>
        </w:tc>
        <w:tc>
          <w:tcPr>
            <w:tcW w:w="4536" w:type="dxa"/>
          </w:tcPr>
          <w:p w14:paraId="0DA8FF5A" w14:textId="41AA69FC" w:rsidR="003F43E9" w:rsidRPr="003F43E9" w:rsidRDefault="003F43E9" w:rsidP="003F43E9">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eastAsia="ru-RU"/>
              </w:rPr>
            </w:pPr>
            <w:r w:rsidRPr="00264309">
              <w:rPr>
                <w:rFonts w:ascii="Times New Roman" w:hAnsi="Times New Roman" w:cs="Times New Roman"/>
                <w:color w:val="000000"/>
                <w:sz w:val="24"/>
                <w:szCs w:val="24"/>
                <w:lang w:val="uk-UA"/>
              </w:rPr>
              <w:t xml:space="preserve">Високий рівень володіння ПК, знання та практичні навички користування стандартними пакетами Майкрософт (MS Word, Excel, </w:t>
            </w:r>
            <w:proofErr w:type="spellStart"/>
            <w:r w:rsidRPr="00264309">
              <w:rPr>
                <w:rFonts w:ascii="Times New Roman" w:hAnsi="Times New Roman" w:cs="Times New Roman"/>
                <w:color w:val="000000"/>
                <w:sz w:val="24"/>
                <w:szCs w:val="24"/>
                <w:lang w:val="uk-UA"/>
              </w:rPr>
              <w:t>Power</w:t>
            </w:r>
            <w:proofErr w:type="spellEnd"/>
            <w:r w:rsidRPr="00264309">
              <w:rPr>
                <w:rFonts w:ascii="Times New Roman" w:hAnsi="Times New Roman" w:cs="Times New Roman"/>
                <w:color w:val="000000"/>
                <w:sz w:val="24"/>
                <w:szCs w:val="24"/>
                <w:lang w:val="uk-UA"/>
              </w:rPr>
              <w:t xml:space="preserve"> </w:t>
            </w:r>
            <w:proofErr w:type="spellStart"/>
            <w:r w:rsidRPr="00264309">
              <w:rPr>
                <w:rFonts w:ascii="Times New Roman" w:hAnsi="Times New Roman" w:cs="Times New Roman"/>
                <w:color w:val="000000"/>
                <w:sz w:val="24"/>
                <w:szCs w:val="24"/>
                <w:lang w:val="uk-UA"/>
              </w:rPr>
              <w:t>Point</w:t>
            </w:r>
            <w:proofErr w:type="spellEnd"/>
            <w:r w:rsidRPr="00264309">
              <w:rPr>
                <w:rFonts w:ascii="Times New Roman" w:hAnsi="Times New Roman" w:cs="Times New Roman"/>
                <w:color w:val="000000"/>
                <w:sz w:val="24"/>
                <w:szCs w:val="24"/>
                <w:lang w:val="uk-UA"/>
              </w:rPr>
              <w:t>), електронною поштою та базами даних.</w:t>
            </w:r>
          </w:p>
        </w:tc>
        <w:tc>
          <w:tcPr>
            <w:tcW w:w="4967" w:type="dxa"/>
          </w:tcPr>
          <w:p w14:paraId="2758E42E" w14:textId="77777777" w:rsidR="003F43E9" w:rsidRPr="003F43E9" w:rsidRDefault="003F43E9" w:rsidP="003F43E9">
            <w:pPr>
              <w:spacing w:before="120" w:after="120"/>
              <w:jc w:val="center"/>
              <w:rPr>
                <w:rFonts w:ascii="Times New Roman" w:hAnsi="Times New Roman" w:cs="Times New Roman"/>
                <w:b/>
                <w:bCs/>
                <w:sz w:val="24"/>
                <w:szCs w:val="24"/>
                <w:lang w:val="ru-RU"/>
              </w:rPr>
            </w:pPr>
          </w:p>
        </w:tc>
      </w:tr>
      <w:tr w:rsidR="00E5321A" w:rsidRPr="003F43E9" w14:paraId="168BECF0" w14:textId="77777777" w:rsidTr="00522115">
        <w:tc>
          <w:tcPr>
            <w:tcW w:w="10207" w:type="dxa"/>
            <w:gridSpan w:val="3"/>
          </w:tcPr>
          <w:p w14:paraId="0BB0BE94" w14:textId="593779DF" w:rsidR="00E5321A" w:rsidRPr="003F43E9" w:rsidRDefault="00E5321A" w:rsidP="009761BB">
            <w:pPr>
              <w:widowControl w:val="0"/>
              <w:shd w:val="clear" w:color="auto" w:fill="FFFFFF"/>
              <w:spacing w:before="120" w:after="120"/>
              <w:jc w:val="both"/>
              <w:rPr>
                <w:rFonts w:ascii="Times New Roman" w:hAnsi="Times New Roman" w:cs="Times New Roman"/>
                <w:b/>
                <w:bCs/>
                <w:sz w:val="24"/>
                <w:szCs w:val="24"/>
                <w:lang w:val="uk-UA"/>
              </w:rPr>
            </w:pPr>
            <w:r w:rsidRPr="003F43E9">
              <w:rPr>
                <w:rFonts w:ascii="Times New Roman" w:hAnsi="Times New Roman" w:cs="Times New Roman"/>
                <w:b/>
                <w:bCs/>
                <w:sz w:val="24"/>
                <w:szCs w:val="24"/>
                <w:lang w:val="uk-UA"/>
              </w:rPr>
              <w:t>Бажана кваліфікація:</w:t>
            </w:r>
          </w:p>
        </w:tc>
      </w:tr>
      <w:tr w:rsidR="003E6CBF" w:rsidRPr="003F43E9" w14:paraId="1C565C2E" w14:textId="77777777" w:rsidTr="00542E78">
        <w:tc>
          <w:tcPr>
            <w:tcW w:w="704" w:type="dxa"/>
          </w:tcPr>
          <w:p w14:paraId="5AA7134F" w14:textId="77777777" w:rsidR="003E6CBF" w:rsidRPr="003F43E9" w:rsidRDefault="003E6CBF" w:rsidP="003E6CBF">
            <w:pPr>
              <w:pStyle w:val="af7"/>
              <w:numPr>
                <w:ilvl w:val="0"/>
                <w:numId w:val="21"/>
              </w:numPr>
              <w:spacing w:before="120" w:after="120"/>
              <w:ind w:left="470" w:hanging="357"/>
              <w:contextualSpacing w:val="0"/>
              <w:jc w:val="center"/>
              <w:rPr>
                <w:rFonts w:ascii="Times New Roman" w:hAnsi="Times New Roman" w:cs="Times New Roman"/>
                <w:b/>
                <w:bCs/>
                <w:sz w:val="24"/>
                <w:szCs w:val="24"/>
                <w:lang w:val="uk-UA"/>
              </w:rPr>
            </w:pPr>
          </w:p>
        </w:tc>
        <w:tc>
          <w:tcPr>
            <w:tcW w:w="4536" w:type="dxa"/>
          </w:tcPr>
          <w:p w14:paraId="569CB19D" w14:textId="34869056" w:rsidR="003E6CBF" w:rsidRPr="003F43E9" w:rsidRDefault="003F43E9" w:rsidP="003E6CBF">
            <w:pPr>
              <w:widowControl w:val="0"/>
              <w:pBdr>
                <w:top w:val="nil"/>
                <w:left w:val="nil"/>
                <w:bottom w:val="nil"/>
                <w:right w:val="nil"/>
                <w:between w:val="nil"/>
              </w:pBdr>
              <w:shd w:val="clear" w:color="auto" w:fill="FFFFFF"/>
              <w:tabs>
                <w:tab w:val="left" w:pos="851"/>
              </w:tabs>
              <w:spacing w:before="60" w:after="60"/>
              <w:jc w:val="both"/>
              <w:rPr>
                <w:rFonts w:ascii="Times New Roman" w:hAnsi="Times New Roman" w:cs="Times New Roman"/>
                <w:sz w:val="24"/>
                <w:szCs w:val="24"/>
                <w:lang w:val="uk-UA" w:eastAsia="ru-RU"/>
              </w:rPr>
            </w:pPr>
            <w:r w:rsidRPr="003F43E9">
              <w:rPr>
                <w:rFonts w:ascii="Times New Roman" w:hAnsi="Times New Roman" w:cs="Times New Roman"/>
                <w:sz w:val="24"/>
                <w:szCs w:val="24"/>
                <w:lang w:val="uk-UA" w:eastAsia="ru-RU"/>
              </w:rPr>
              <w:t xml:space="preserve">Досвід роботи у якості консультанта з питань екологічних та соціальних питань у </w:t>
            </w:r>
            <w:proofErr w:type="spellStart"/>
            <w:r w:rsidRPr="003F43E9">
              <w:rPr>
                <w:rFonts w:ascii="Times New Roman" w:hAnsi="Times New Roman" w:cs="Times New Roman"/>
                <w:sz w:val="24"/>
                <w:szCs w:val="24"/>
                <w:lang w:val="uk-UA" w:eastAsia="ru-RU"/>
              </w:rPr>
              <w:t>проєктах</w:t>
            </w:r>
            <w:proofErr w:type="spellEnd"/>
            <w:r w:rsidRPr="003F43E9">
              <w:rPr>
                <w:rFonts w:ascii="Times New Roman" w:hAnsi="Times New Roman" w:cs="Times New Roman"/>
                <w:sz w:val="24"/>
                <w:szCs w:val="24"/>
                <w:lang w:val="uk-UA" w:eastAsia="ru-RU"/>
              </w:rPr>
              <w:t>, які фінансуються Світовим банком.</w:t>
            </w:r>
          </w:p>
        </w:tc>
        <w:tc>
          <w:tcPr>
            <w:tcW w:w="4967" w:type="dxa"/>
          </w:tcPr>
          <w:p w14:paraId="5456ADCC" w14:textId="77777777" w:rsidR="003E6CBF" w:rsidRPr="003F43E9" w:rsidRDefault="003E6CBF" w:rsidP="003E6CBF">
            <w:pPr>
              <w:spacing w:before="120" w:after="120"/>
              <w:jc w:val="center"/>
              <w:rPr>
                <w:rFonts w:ascii="Times New Roman" w:hAnsi="Times New Roman" w:cs="Times New Roman"/>
                <w:b/>
                <w:bCs/>
                <w:sz w:val="24"/>
                <w:szCs w:val="24"/>
                <w:lang w:val="ru-RU"/>
              </w:rPr>
            </w:pPr>
          </w:p>
        </w:tc>
      </w:tr>
    </w:tbl>
    <w:p w14:paraId="2AAFC70F" w14:textId="77777777" w:rsidR="00D127E0" w:rsidRPr="00D127E0" w:rsidRDefault="00D127E0" w:rsidP="00D127E0">
      <w:pPr>
        <w:spacing w:before="120" w:after="120"/>
        <w:jc w:val="center"/>
        <w:rPr>
          <w:b/>
          <w:bCs/>
          <w:lang w:val="ru-RU"/>
        </w:rPr>
      </w:pPr>
    </w:p>
    <w:p w14:paraId="34745EE5" w14:textId="77777777" w:rsidR="00D127E0" w:rsidRPr="00D127E0" w:rsidRDefault="00D127E0" w:rsidP="00D127E0">
      <w:pPr>
        <w:spacing w:before="120" w:after="120"/>
        <w:jc w:val="center"/>
        <w:rPr>
          <w:b/>
          <w:bCs/>
          <w:lang w:val="ru-RU"/>
        </w:rPr>
      </w:pPr>
    </w:p>
    <w:p w14:paraId="5E5EA0E0" w14:textId="77777777" w:rsidR="00A02B81" w:rsidRPr="00A02B81" w:rsidRDefault="00D127E0" w:rsidP="00A02B81">
      <w:pPr>
        <w:widowControl w:val="0"/>
        <w:tabs>
          <w:tab w:val="left" w:pos="4120"/>
        </w:tabs>
        <w:autoSpaceDE w:val="0"/>
        <w:autoSpaceDN w:val="0"/>
        <w:spacing w:line="272" w:lineRule="exact"/>
        <w:jc w:val="center"/>
        <w:outlineLvl w:val="0"/>
        <w:rPr>
          <w:rFonts w:ascii="Times New Roman" w:hAnsi="Times New Roman"/>
          <w:bCs/>
          <w:sz w:val="24"/>
          <w:szCs w:val="24"/>
          <w:lang w:val="uk-UA"/>
        </w:rPr>
      </w:pPr>
      <w:r>
        <w:rPr>
          <w:sz w:val="24"/>
          <w:szCs w:val="24"/>
          <w:lang w:val="uk-UA"/>
        </w:rPr>
        <w:br w:type="page"/>
      </w:r>
      <w:r w:rsidR="00A02B81" w:rsidRPr="00A02B81">
        <w:rPr>
          <w:rFonts w:ascii="Times New Roman" w:hAnsi="Times New Roman"/>
          <w:bCs/>
          <w:sz w:val="24"/>
          <w:szCs w:val="24"/>
          <w:lang w:val="uk-UA"/>
        </w:rPr>
        <w:lastRenderedPageBreak/>
        <w:t>УКРАЇНА</w:t>
      </w:r>
    </w:p>
    <w:p w14:paraId="6F4EA357" w14:textId="77777777" w:rsidR="00A02B81" w:rsidRPr="00A02B81" w:rsidRDefault="00A02B81" w:rsidP="00A02B81">
      <w:pPr>
        <w:widowControl w:val="0"/>
        <w:tabs>
          <w:tab w:val="left" w:pos="4120"/>
        </w:tabs>
        <w:autoSpaceDE w:val="0"/>
        <w:autoSpaceDN w:val="0"/>
        <w:spacing w:line="272" w:lineRule="exact"/>
        <w:jc w:val="center"/>
        <w:outlineLvl w:val="0"/>
        <w:rPr>
          <w:rFonts w:ascii="Times New Roman" w:hAnsi="Times New Roman"/>
          <w:bCs/>
          <w:sz w:val="24"/>
          <w:szCs w:val="24"/>
          <w:lang w:val="uk-UA"/>
        </w:rPr>
      </w:pPr>
      <w:r w:rsidRPr="00A02B81">
        <w:rPr>
          <w:rFonts w:ascii="Times New Roman" w:hAnsi="Times New Roman"/>
          <w:bCs/>
          <w:sz w:val="24"/>
          <w:szCs w:val="24"/>
          <w:lang w:val="uk-UA"/>
        </w:rPr>
        <w:t>Міністерство фінансів України</w:t>
      </w:r>
    </w:p>
    <w:p w14:paraId="36DD2503" w14:textId="77777777" w:rsidR="00A02B81" w:rsidRPr="00A02B81" w:rsidRDefault="00A02B81" w:rsidP="00A02B81">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proofErr w:type="spellStart"/>
      <w:r w:rsidRPr="00A02B81">
        <w:rPr>
          <w:rFonts w:ascii="Times New Roman" w:hAnsi="Times New Roman"/>
          <w:b/>
          <w:bCs/>
          <w:sz w:val="24"/>
          <w:szCs w:val="24"/>
          <w:lang w:val="uk-UA"/>
        </w:rPr>
        <w:t>Проєкт</w:t>
      </w:r>
      <w:proofErr w:type="spellEnd"/>
      <w:r w:rsidRPr="00A02B81">
        <w:rPr>
          <w:rFonts w:ascii="Times New Roman" w:hAnsi="Times New Roman"/>
          <w:b/>
          <w:bCs/>
          <w:sz w:val="24"/>
          <w:szCs w:val="24"/>
          <w:lang w:val="uk-UA"/>
        </w:rPr>
        <w:t xml:space="preserve"> «Зміцнення спроможності Уряду щодо впровадження фіскальної реформи» </w:t>
      </w:r>
    </w:p>
    <w:p w14:paraId="5CE1A6D9" w14:textId="77777777" w:rsidR="00A02B81" w:rsidRPr="00A02B81" w:rsidRDefault="00A02B81" w:rsidP="00A02B81">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r w:rsidRPr="00A02B81">
        <w:rPr>
          <w:rFonts w:ascii="Times New Roman" w:hAnsi="Times New Roman"/>
          <w:b/>
          <w:bCs/>
          <w:sz w:val="24"/>
          <w:szCs w:val="24"/>
          <w:lang w:val="uk-UA"/>
        </w:rPr>
        <w:t xml:space="preserve">Грант </w:t>
      </w:r>
      <w:proofErr w:type="spellStart"/>
      <w:r w:rsidRPr="00A02B81">
        <w:rPr>
          <w:rFonts w:ascii="Times New Roman" w:hAnsi="Times New Roman"/>
          <w:b/>
          <w:bCs/>
          <w:sz w:val="24"/>
          <w:szCs w:val="24"/>
          <w:lang w:val="uk-UA"/>
        </w:rPr>
        <w:t>No</w:t>
      </w:r>
      <w:proofErr w:type="spellEnd"/>
      <w:r w:rsidRPr="00A02B81">
        <w:rPr>
          <w:rFonts w:ascii="Times New Roman" w:hAnsi="Times New Roman"/>
          <w:b/>
          <w:bCs/>
          <w:sz w:val="24"/>
          <w:szCs w:val="24"/>
          <w:lang w:val="uk-UA"/>
        </w:rPr>
        <w:t>. TF0C6689</w:t>
      </w:r>
    </w:p>
    <w:p w14:paraId="57CACCF7" w14:textId="77777777" w:rsidR="00A02B81" w:rsidRPr="00A02B81" w:rsidRDefault="00A02B81" w:rsidP="00A02B81">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p>
    <w:p w14:paraId="71770703" w14:textId="77777777" w:rsidR="003F43E9" w:rsidRPr="003F43E9" w:rsidRDefault="003F43E9" w:rsidP="003F43E9">
      <w:pPr>
        <w:widowControl w:val="0"/>
        <w:tabs>
          <w:tab w:val="left" w:pos="4120"/>
        </w:tabs>
        <w:autoSpaceDE w:val="0"/>
        <w:autoSpaceDN w:val="0"/>
        <w:spacing w:line="272" w:lineRule="exact"/>
        <w:jc w:val="center"/>
        <w:outlineLvl w:val="0"/>
        <w:rPr>
          <w:rFonts w:ascii="Times New Roman" w:hAnsi="Times New Roman"/>
          <w:b/>
          <w:bCs/>
          <w:sz w:val="24"/>
          <w:szCs w:val="24"/>
          <w:lang w:val="uk-UA"/>
        </w:rPr>
      </w:pPr>
      <w:r w:rsidRPr="003F43E9">
        <w:rPr>
          <w:rFonts w:ascii="Times New Roman" w:hAnsi="Times New Roman"/>
          <w:b/>
          <w:bCs/>
          <w:sz w:val="24"/>
          <w:szCs w:val="24"/>
          <w:lang w:val="uk-UA"/>
        </w:rPr>
        <w:t>ТЕХНІЧНЕ</w:t>
      </w:r>
      <w:r w:rsidRPr="003F43E9">
        <w:rPr>
          <w:rFonts w:ascii="Times New Roman" w:hAnsi="Times New Roman"/>
          <w:b/>
          <w:bCs/>
          <w:spacing w:val="-2"/>
          <w:sz w:val="24"/>
          <w:szCs w:val="24"/>
          <w:lang w:val="uk-UA"/>
        </w:rPr>
        <w:t xml:space="preserve"> </w:t>
      </w:r>
      <w:r w:rsidRPr="003F43E9">
        <w:rPr>
          <w:rFonts w:ascii="Times New Roman" w:hAnsi="Times New Roman"/>
          <w:b/>
          <w:bCs/>
          <w:sz w:val="24"/>
          <w:szCs w:val="24"/>
          <w:lang w:val="uk-UA"/>
        </w:rPr>
        <w:t>ЗАВДАННЯ</w:t>
      </w:r>
    </w:p>
    <w:p w14:paraId="7E54EE2E" w14:textId="77777777" w:rsidR="003F43E9" w:rsidRPr="003F43E9" w:rsidRDefault="003F43E9" w:rsidP="003F43E9">
      <w:pPr>
        <w:widowControl w:val="0"/>
        <w:tabs>
          <w:tab w:val="left" w:pos="4120"/>
        </w:tabs>
        <w:autoSpaceDE w:val="0"/>
        <w:autoSpaceDN w:val="0"/>
        <w:spacing w:before="1" w:line="235" w:lineRule="auto"/>
        <w:jc w:val="center"/>
        <w:rPr>
          <w:rFonts w:ascii="Times New Roman" w:hAnsi="Times New Roman"/>
          <w:sz w:val="24"/>
          <w:szCs w:val="24"/>
          <w:lang w:val="uk-UA"/>
        </w:rPr>
      </w:pPr>
      <w:r w:rsidRPr="003F43E9">
        <w:rPr>
          <w:rFonts w:ascii="Times New Roman" w:hAnsi="Times New Roman"/>
          <w:sz w:val="24"/>
          <w:szCs w:val="24"/>
          <w:lang w:val="uk-UA"/>
        </w:rPr>
        <w:t>на консультаційні послуги (індивідуальний консультант)</w:t>
      </w:r>
      <w:r w:rsidRPr="003F43E9">
        <w:rPr>
          <w:rFonts w:ascii="Times New Roman" w:hAnsi="Times New Roman"/>
          <w:spacing w:val="-57"/>
          <w:sz w:val="24"/>
          <w:szCs w:val="24"/>
          <w:lang w:val="uk-UA"/>
        </w:rPr>
        <w:t xml:space="preserve">  </w:t>
      </w:r>
      <w:r w:rsidRPr="003F43E9">
        <w:rPr>
          <w:rFonts w:ascii="Times New Roman" w:hAnsi="Times New Roman"/>
          <w:sz w:val="24"/>
          <w:szCs w:val="24"/>
          <w:lang w:val="uk-UA"/>
        </w:rPr>
        <w:t xml:space="preserve"> за посадою</w:t>
      </w:r>
    </w:p>
    <w:p w14:paraId="1B4250BA" w14:textId="77777777" w:rsidR="003F43E9" w:rsidRPr="003F43E9" w:rsidRDefault="003F43E9" w:rsidP="003F43E9">
      <w:pPr>
        <w:widowControl w:val="0"/>
        <w:tabs>
          <w:tab w:val="left" w:pos="4120"/>
        </w:tabs>
        <w:autoSpaceDE w:val="0"/>
        <w:autoSpaceDN w:val="0"/>
        <w:spacing w:before="2"/>
        <w:jc w:val="center"/>
        <w:outlineLvl w:val="0"/>
        <w:rPr>
          <w:rFonts w:ascii="Times New Roman" w:hAnsi="Times New Roman"/>
          <w:b/>
          <w:bCs/>
          <w:sz w:val="24"/>
          <w:szCs w:val="24"/>
          <w:lang w:val="uk-UA"/>
        </w:rPr>
      </w:pPr>
      <w:r w:rsidRPr="003F43E9">
        <w:rPr>
          <w:rFonts w:ascii="Times New Roman" w:hAnsi="Times New Roman"/>
          <w:b/>
          <w:bCs/>
          <w:sz w:val="24"/>
          <w:szCs w:val="24"/>
          <w:lang w:val="uk-UA"/>
        </w:rPr>
        <w:t>«</w:t>
      </w:r>
      <w:bookmarkStart w:id="1" w:name="_Hlk193217859"/>
      <w:proofErr w:type="spellStart"/>
      <w:r w:rsidRPr="003F43E9">
        <w:rPr>
          <w:rFonts w:ascii="Times New Roman" w:hAnsi="Times New Roman"/>
          <w:b/>
          <w:bCs/>
          <w:sz w:val="24"/>
          <w:szCs w:val="24"/>
        </w:rPr>
        <w:t>Консультант</w:t>
      </w:r>
      <w:proofErr w:type="spellEnd"/>
      <w:r w:rsidRPr="003F43E9">
        <w:rPr>
          <w:rFonts w:ascii="Times New Roman" w:hAnsi="Times New Roman"/>
          <w:b/>
          <w:bCs/>
          <w:sz w:val="24"/>
          <w:szCs w:val="24"/>
        </w:rPr>
        <w:t xml:space="preserve"> з </w:t>
      </w:r>
      <w:proofErr w:type="spellStart"/>
      <w:r w:rsidRPr="003F43E9">
        <w:rPr>
          <w:rFonts w:ascii="Times New Roman" w:hAnsi="Times New Roman"/>
          <w:b/>
          <w:bCs/>
          <w:sz w:val="24"/>
          <w:szCs w:val="24"/>
        </w:rPr>
        <w:t>екологічних</w:t>
      </w:r>
      <w:proofErr w:type="spellEnd"/>
      <w:r w:rsidRPr="003F43E9">
        <w:rPr>
          <w:rFonts w:ascii="Times New Roman" w:hAnsi="Times New Roman"/>
          <w:b/>
          <w:bCs/>
          <w:sz w:val="24"/>
          <w:szCs w:val="24"/>
        </w:rPr>
        <w:t xml:space="preserve"> та </w:t>
      </w:r>
      <w:proofErr w:type="spellStart"/>
      <w:r w:rsidRPr="003F43E9">
        <w:rPr>
          <w:rFonts w:ascii="Times New Roman" w:hAnsi="Times New Roman"/>
          <w:b/>
          <w:bCs/>
          <w:sz w:val="24"/>
          <w:szCs w:val="24"/>
        </w:rPr>
        <w:t>соціальних</w:t>
      </w:r>
      <w:proofErr w:type="spellEnd"/>
      <w:r w:rsidRPr="003F43E9">
        <w:rPr>
          <w:rFonts w:ascii="Times New Roman" w:hAnsi="Times New Roman"/>
          <w:b/>
          <w:bCs/>
          <w:sz w:val="24"/>
          <w:szCs w:val="24"/>
        </w:rPr>
        <w:t xml:space="preserve"> </w:t>
      </w:r>
      <w:proofErr w:type="spellStart"/>
      <w:r w:rsidRPr="003F43E9">
        <w:rPr>
          <w:rFonts w:ascii="Times New Roman" w:hAnsi="Times New Roman"/>
          <w:b/>
          <w:bCs/>
          <w:sz w:val="24"/>
          <w:szCs w:val="24"/>
        </w:rPr>
        <w:t>питань</w:t>
      </w:r>
      <w:proofErr w:type="spellEnd"/>
      <w:r w:rsidRPr="003F43E9">
        <w:rPr>
          <w:rFonts w:ascii="Times New Roman" w:hAnsi="Times New Roman"/>
          <w:b/>
          <w:bCs/>
          <w:sz w:val="24"/>
          <w:szCs w:val="24"/>
          <w:lang w:val="uk-UA"/>
        </w:rPr>
        <w:t>»</w:t>
      </w:r>
    </w:p>
    <w:bookmarkEnd w:id="1"/>
    <w:p w14:paraId="5A1FA657" w14:textId="77777777" w:rsidR="003F43E9" w:rsidRPr="003F43E9" w:rsidRDefault="003F43E9" w:rsidP="003F43E9">
      <w:pPr>
        <w:widowControl w:val="0"/>
        <w:tabs>
          <w:tab w:val="left" w:pos="4120"/>
        </w:tabs>
        <w:autoSpaceDE w:val="0"/>
        <w:autoSpaceDN w:val="0"/>
        <w:jc w:val="center"/>
        <w:rPr>
          <w:rFonts w:ascii="Times New Roman" w:hAnsi="Times New Roman"/>
          <w:sz w:val="24"/>
          <w:szCs w:val="24"/>
          <w:lang w:val="uk-UA"/>
        </w:rPr>
      </w:pPr>
      <w:r w:rsidRPr="003F43E9">
        <w:rPr>
          <w:rFonts w:ascii="Times New Roman" w:hAnsi="Times New Roman"/>
          <w:sz w:val="24"/>
          <w:szCs w:val="24"/>
          <w:lang w:val="uk-UA"/>
        </w:rPr>
        <w:t xml:space="preserve">(пакет </w:t>
      </w:r>
      <w:proofErr w:type="spellStart"/>
      <w:r w:rsidRPr="003F43E9">
        <w:rPr>
          <w:rFonts w:ascii="Times New Roman" w:hAnsi="Times New Roman"/>
          <w:sz w:val="24"/>
          <w:szCs w:val="24"/>
          <w:lang w:val="uk-UA"/>
        </w:rPr>
        <w:t>закупівель</w:t>
      </w:r>
      <w:proofErr w:type="spellEnd"/>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w:t>
      </w:r>
      <w:r w:rsidRPr="003F43E9">
        <w:rPr>
          <w:rFonts w:ascii="Times New Roman" w:hAnsi="Times New Roman"/>
          <w:spacing w:val="-1"/>
          <w:sz w:val="24"/>
          <w:szCs w:val="24"/>
          <w:lang w:val="uk-UA"/>
        </w:rPr>
        <w:t xml:space="preserve"> </w:t>
      </w:r>
      <w:r w:rsidRPr="003F43E9">
        <w:rPr>
          <w:rFonts w:ascii="Times New Roman" w:hAnsi="Times New Roman"/>
          <w:sz w:val="24"/>
          <w:szCs w:val="24"/>
        </w:rPr>
        <w:t>IC</w:t>
      </w:r>
      <w:r w:rsidRPr="003F43E9">
        <w:rPr>
          <w:rFonts w:ascii="Times New Roman" w:hAnsi="Times New Roman"/>
          <w:sz w:val="24"/>
          <w:szCs w:val="24"/>
          <w:lang w:val="uk-UA"/>
        </w:rPr>
        <w:t>-6.1.</w:t>
      </w:r>
      <w:r w:rsidRPr="003F43E9">
        <w:rPr>
          <w:rFonts w:ascii="Times New Roman" w:hAnsi="Times New Roman"/>
          <w:sz w:val="24"/>
          <w:szCs w:val="24"/>
        </w:rPr>
        <w:t>4</w:t>
      </w:r>
      <w:r w:rsidRPr="003F43E9">
        <w:rPr>
          <w:rFonts w:ascii="Times New Roman" w:hAnsi="Times New Roman"/>
          <w:sz w:val="24"/>
          <w:szCs w:val="24"/>
          <w:lang w:val="uk-UA"/>
        </w:rPr>
        <w:t>)</w:t>
      </w:r>
    </w:p>
    <w:p w14:paraId="0B3D4F58" w14:textId="77777777" w:rsidR="003F43E9" w:rsidRPr="003F43E9" w:rsidRDefault="003F43E9" w:rsidP="003F43E9">
      <w:pPr>
        <w:widowControl w:val="0"/>
        <w:tabs>
          <w:tab w:val="left" w:pos="4120"/>
        </w:tabs>
        <w:autoSpaceDE w:val="0"/>
        <w:autoSpaceDN w:val="0"/>
        <w:jc w:val="center"/>
        <w:rPr>
          <w:rFonts w:ascii="Times New Roman" w:hAnsi="Times New Roman"/>
          <w:sz w:val="24"/>
          <w:szCs w:val="22"/>
          <w:lang w:val="uk-UA"/>
        </w:rPr>
      </w:pPr>
    </w:p>
    <w:p w14:paraId="4A19A07C" w14:textId="77777777" w:rsidR="003F43E9" w:rsidRPr="003F43E9" w:rsidRDefault="003F43E9" w:rsidP="003F43E9">
      <w:pPr>
        <w:keepNext/>
        <w:keepLines/>
        <w:widowControl w:val="0"/>
        <w:numPr>
          <w:ilvl w:val="0"/>
          <w:numId w:val="23"/>
        </w:numPr>
        <w:tabs>
          <w:tab w:val="left" w:pos="709"/>
        </w:tabs>
        <w:spacing w:before="120" w:after="120"/>
        <w:ind w:left="993" w:hanging="142"/>
        <w:outlineLvl w:val="0"/>
        <w:rPr>
          <w:rFonts w:ascii="Times New Roman" w:hAnsi="Times New Roman"/>
          <w:b/>
          <w:bCs/>
          <w:sz w:val="24"/>
          <w:szCs w:val="24"/>
          <w:lang w:val="uk-UA"/>
        </w:rPr>
      </w:pPr>
      <w:r w:rsidRPr="003F43E9">
        <w:rPr>
          <w:rFonts w:ascii="Times New Roman" w:hAnsi="Times New Roman"/>
          <w:b/>
          <w:bCs/>
          <w:sz w:val="24"/>
          <w:szCs w:val="24"/>
          <w:lang w:val="uk-UA"/>
        </w:rPr>
        <w:t>Загальна</w:t>
      </w:r>
      <w:r w:rsidRPr="003F43E9">
        <w:rPr>
          <w:rFonts w:ascii="Times New Roman" w:hAnsi="Times New Roman"/>
          <w:b/>
          <w:bCs/>
          <w:spacing w:val="-2"/>
          <w:sz w:val="24"/>
          <w:szCs w:val="24"/>
          <w:lang w:val="uk-UA"/>
        </w:rPr>
        <w:t xml:space="preserve"> </w:t>
      </w:r>
      <w:r w:rsidRPr="003F43E9">
        <w:rPr>
          <w:rFonts w:ascii="Times New Roman" w:hAnsi="Times New Roman"/>
          <w:b/>
          <w:bCs/>
          <w:sz w:val="24"/>
          <w:szCs w:val="24"/>
          <w:lang w:val="uk-UA"/>
        </w:rPr>
        <w:t>інформація</w:t>
      </w:r>
    </w:p>
    <w:p w14:paraId="542E93C1" w14:textId="77777777" w:rsidR="003F43E9" w:rsidRPr="003F43E9" w:rsidRDefault="003F43E9" w:rsidP="003F43E9">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3F43E9">
        <w:rPr>
          <w:rFonts w:ascii="Times New Roman" w:hAnsi="Times New Roman"/>
          <w:sz w:val="24"/>
          <w:szCs w:val="24"/>
          <w:lang w:val="uk-UA"/>
        </w:rPr>
        <w:t xml:space="preserve">Міністерство фінансів України (далі – Мінфін) отримало грантові кошти від Міжнародного банку реконструкції та розвитку та Міжнародної асоціації розвитку (далі – Банк або Світовий банк) для реалізації </w:t>
      </w:r>
      <w:proofErr w:type="spellStart"/>
      <w:r w:rsidRPr="003F43E9">
        <w:rPr>
          <w:rFonts w:ascii="Times New Roman" w:hAnsi="Times New Roman"/>
          <w:sz w:val="24"/>
          <w:szCs w:val="24"/>
          <w:lang w:val="uk-UA"/>
        </w:rPr>
        <w:t>Проєкту</w:t>
      </w:r>
      <w:proofErr w:type="spellEnd"/>
      <w:r w:rsidRPr="003F43E9">
        <w:rPr>
          <w:rFonts w:ascii="Times New Roman" w:hAnsi="Times New Roman"/>
          <w:sz w:val="24"/>
          <w:szCs w:val="24"/>
          <w:lang w:val="uk-UA"/>
        </w:rPr>
        <w:t xml:space="preserve"> «Зміцнення спроможності Уряду щодо впровадження фіскальної реформи» (далі – </w:t>
      </w:r>
      <w:proofErr w:type="spellStart"/>
      <w:r w:rsidRPr="003F43E9">
        <w:rPr>
          <w:rFonts w:ascii="Times New Roman" w:hAnsi="Times New Roman"/>
          <w:sz w:val="24"/>
          <w:szCs w:val="24"/>
          <w:lang w:val="uk-UA"/>
        </w:rPr>
        <w:t>Проєкт</w:t>
      </w:r>
      <w:proofErr w:type="spellEnd"/>
      <w:r w:rsidRPr="003F43E9">
        <w:rPr>
          <w:rFonts w:ascii="Times New Roman" w:hAnsi="Times New Roman"/>
          <w:sz w:val="24"/>
          <w:szCs w:val="24"/>
          <w:lang w:val="uk-UA"/>
        </w:rPr>
        <w:t>)  відповідно до Угоди про грант Цільового фонду багатьох донорів з підтримки, відновлення, відбудови та реформування України (</w:t>
      </w:r>
      <w:proofErr w:type="spellStart"/>
      <w:r w:rsidRPr="003F43E9">
        <w:rPr>
          <w:rFonts w:ascii="Times New Roman" w:hAnsi="Times New Roman"/>
          <w:sz w:val="24"/>
          <w:szCs w:val="24"/>
          <w:lang w:val="uk-UA"/>
        </w:rPr>
        <w:t>Проєкт</w:t>
      </w:r>
      <w:proofErr w:type="spellEnd"/>
      <w:r w:rsidRPr="003F43E9">
        <w:rPr>
          <w:rFonts w:ascii="Times New Roman" w:hAnsi="Times New Roman"/>
          <w:sz w:val="24"/>
          <w:szCs w:val="24"/>
          <w:lang w:val="uk-UA"/>
        </w:rPr>
        <w:t xml:space="preserve"> «Зміцнення спроможності Уряду щодо впровадження фіскальної реформи») між Україною та Міжнародним банком реконструкції та розвитку і Міжнародною асоціацією розвитку, що діють як адміністратор Цільового фонду багатьох донорів з підтримки, відновлення, відбудови та реформування України № TF0C6689 від 13.11.2024 року (далі – Угода про грант). </w:t>
      </w:r>
    </w:p>
    <w:p w14:paraId="19E743BC" w14:textId="77777777" w:rsidR="003F43E9" w:rsidRPr="003F43E9" w:rsidRDefault="003F43E9" w:rsidP="003F43E9">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3F43E9">
        <w:rPr>
          <w:rFonts w:ascii="Times New Roman" w:hAnsi="Times New Roman"/>
          <w:sz w:val="24"/>
          <w:szCs w:val="24"/>
          <w:lang w:val="uk-UA"/>
        </w:rPr>
        <w:t xml:space="preserve">Проект спрямований на підвищення спроможності Уряду планувати та фінансувати відновлення та реконструкцію. Проект має шість компонентів, які надаватимуть технічну допомогу для зміцнення спроможності для i ) управління публічними інвестиціями заради відбудови, ii) містобудівна діяльність на місцевому рівні, iii) управління бюджетами місцевого самоврядування для відновлення; iv) доброчесність і дотримання вимог в адмініструванні доходів; v) управління публічними </w:t>
      </w:r>
      <w:proofErr w:type="spellStart"/>
      <w:r w:rsidRPr="003F43E9">
        <w:rPr>
          <w:rFonts w:ascii="Times New Roman" w:hAnsi="Times New Roman"/>
          <w:sz w:val="24"/>
          <w:szCs w:val="24"/>
          <w:lang w:val="uk-UA"/>
        </w:rPr>
        <w:t>закупівлями</w:t>
      </w:r>
      <w:proofErr w:type="spellEnd"/>
      <w:r w:rsidRPr="003F43E9">
        <w:rPr>
          <w:rFonts w:ascii="Times New Roman" w:hAnsi="Times New Roman"/>
          <w:sz w:val="24"/>
          <w:szCs w:val="24"/>
          <w:lang w:val="uk-UA"/>
        </w:rPr>
        <w:t xml:space="preserve"> для відновлення; vi) управління проектами та операційна підтримка.</w:t>
      </w:r>
    </w:p>
    <w:p w14:paraId="581E36FF" w14:textId="77777777" w:rsidR="003F43E9" w:rsidRPr="003F43E9" w:rsidRDefault="003F43E9" w:rsidP="003F43E9">
      <w:pPr>
        <w:widowControl w:val="0"/>
        <w:tabs>
          <w:tab w:val="left" w:pos="4120"/>
        </w:tabs>
        <w:autoSpaceDE w:val="0"/>
        <w:autoSpaceDN w:val="0"/>
        <w:spacing w:before="120" w:after="120"/>
        <w:ind w:firstLine="709"/>
        <w:jc w:val="both"/>
        <w:rPr>
          <w:rFonts w:ascii="Times New Roman" w:hAnsi="Times New Roman"/>
          <w:sz w:val="24"/>
          <w:szCs w:val="24"/>
          <w:lang w:val="uk-UA"/>
        </w:rPr>
      </w:pPr>
      <w:proofErr w:type="spellStart"/>
      <w:r w:rsidRPr="003F43E9">
        <w:rPr>
          <w:rFonts w:ascii="Times New Roman" w:hAnsi="Times New Roman"/>
          <w:sz w:val="24"/>
          <w:szCs w:val="24"/>
          <w:lang w:val="uk-UA"/>
        </w:rPr>
        <w:t>Проєкт</w:t>
      </w:r>
      <w:proofErr w:type="spellEnd"/>
      <w:r w:rsidRPr="003F43E9">
        <w:rPr>
          <w:rFonts w:ascii="Times New Roman" w:hAnsi="Times New Roman"/>
          <w:sz w:val="24"/>
          <w:szCs w:val="24"/>
          <w:lang w:val="uk-UA"/>
        </w:rPr>
        <w:t xml:space="preserve"> також забезпечить адміністративну підтримку впровадження Програми «Підтримка відбудови шляхом розумного фіскального управління» (далі – Програма SURGE), яка фінансується за рахунок позики від Міжнародного банку реконструкції та розвитку (далі – МБРР) та кредиту від Міжнародної асоціації розвитку (далі – МАР) відповідно до Угоди про позику № 9742-UA від 13.11.2024 року (далі – Угода про позику) та Угоди про фінансування № 7649-UA від 13.11.2024 року (далі – Угода про фінансування) і реалізується за механізмом програми фінансування заради результатів, в рамках якої надається фінансова підтримка впровадженню інституційних реформ в чотирьох сферах: управління публічними інвестиціями, управління державними фінансами на місцевому рівні, фіскальне управління на місцевому рівні та адміністрування доходів.</w:t>
      </w:r>
    </w:p>
    <w:p w14:paraId="1A30BB37" w14:textId="77777777" w:rsidR="003F43E9" w:rsidRPr="003F43E9" w:rsidRDefault="003F43E9" w:rsidP="003F43E9">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3F43E9">
        <w:rPr>
          <w:rFonts w:ascii="Times New Roman" w:hAnsi="Times New Roman"/>
          <w:sz w:val="24"/>
          <w:szCs w:val="24"/>
          <w:lang w:val="uk-UA"/>
        </w:rPr>
        <w:t>Міністерство фінансів України є виконавчою установою Проекту та Програми SURGE. Для забезпечення ефективної реалізації Проекту та Програми SURGE Мінфін залучає індивідуальних консультантів для Групи впровадження Проекту (далі - ГВП).</w:t>
      </w:r>
    </w:p>
    <w:p w14:paraId="5A8AFA01" w14:textId="77777777" w:rsidR="003F43E9" w:rsidRPr="003F43E9" w:rsidRDefault="003F43E9" w:rsidP="003F43E9">
      <w:pPr>
        <w:widowControl w:val="0"/>
        <w:tabs>
          <w:tab w:val="left" w:pos="4120"/>
        </w:tabs>
        <w:autoSpaceDE w:val="0"/>
        <w:autoSpaceDN w:val="0"/>
        <w:spacing w:before="120" w:after="120"/>
        <w:ind w:firstLine="709"/>
        <w:jc w:val="both"/>
        <w:rPr>
          <w:rFonts w:ascii="Times New Roman" w:hAnsi="Times New Roman"/>
          <w:sz w:val="24"/>
          <w:szCs w:val="24"/>
          <w:lang w:val="uk-UA"/>
        </w:rPr>
      </w:pPr>
      <w:r w:rsidRPr="003F43E9">
        <w:rPr>
          <w:rFonts w:ascii="Times New Roman" w:hAnsi="Times New Roman"/>
          <w:sz w:val="24"/>
          <w:szCs w:val="24"/>
          <w:lang w:val="uk-UA"/>
        </w:rPr>
        <w:t xml:space="preserve">Мінфін має намір відібрати та укласти договір з індивідуальним консультантом на посаду «Консультант з екологічних та соціальних питань» (далі – Консультант) для цілей впровадження </w:t>
      </w:r>
      <w:proofErr w:type="spellStart"/>
      <w:r w:rsidRPr="003F43E9">
        <w:rPr>
          <w:rFonts w:ascii="Times New Roman" w:hAnsi="Times New Roman"/>
          <w:sz w:val="24"/>
          <w:szCs w:val="24"/>
          <w:lang w:val="uk-UA"/>
        </w:rPr>
        <w:t>Проєкту</w:t>
      </w:r>
      <w:proofErr w:type="spellEnd"/>
      <w:r w:rsidRPr="003F43E9">
        <w:rPr>
          <w:rFonts w:ascii="Times New Roman" w:hAnsi="Times New Roman"/>
          <w:sz w:val="24"/>
          <w:szCs w:val="24"/>
          <w:lang w:val="uk-UA"/>
        </w:rPr>
        <w:t xml:space="preserve"> та Програми SURGE.</w:t>
      </w:r>
    </w:p>
    <w:p w14:paraId="20A5EE14" w14:textId="77777777" w:rsidR="003F43E9" w:rsidRPr="003F43E9" w:rsidRDefault="003F43E9" w:rsidP="003F43E9">
      <w:pPr>
        <w:widowControl w:val="0"/>
        <w:tabs>
          <w:tab w:val="left" w:pos="4120"/>
        </w:tabs>
        <w:autoSpaceDE w:val="0"/>
        <w:autoSpaceDN w:val="0"/>
        <w:spacing w:before="120" w:after="120"/>
        <w:ind w:firstLine="709"/>
        <w:jc w:val="both"/>
        <w:rPr>
          <w:rFonts w:ascii="Times New Roman" w:hAnsi="Times New Roman"/>
          <w:sz w:val="24"/>
          <w:szCs w:val="24"/>
          <w:lang w:val="uk-UA"/>
        </w:rPr>
      </w:pPr>
    </w:p>
    <w:p w14:paraId="18AB3675" w14:textId="77777777" w:rsidR="003F43E9" w:rsidRPr="003F43E9" w:rsidRDefault="003F43E9" w:rsidP="003F43E9">
      <w:pPr>
        <w:keepNext/>
        <w:keepLines/>
        <w:widowControl w:val="0"/>
        <w:numPr>
          <w:ilvl w:val="0"/>
          <w:numId w:val="23"/>
        </w:numPr>
        <w:tabs>
          <w:tab w:val="left" w:pos="709"/>
        </w:tabs>
        <w:spacing w:before="120" w:after="120"/>
        <w:ind w:left="993" w:hanging="142"/>
        <w:outlineLvl w:val="0"/>
        <w:rPr>
          <w:rFonts w:ascii="Times New Roman" w:hAnsi="Times New Roman"/>
          <w:b/>
          <w:bCs/>
          <w:sz w:val="24"/>
          <w:szCs w:val="24"/>
          <w:lang w:val="uk-UA"/>
        </w:rPr>
      </w:pPr>
      <w:r w:rsidRPr="003F43E9">
        <w:rPr>
          <w:rFonts w:ascii="Times New Roman" w:hAnsi="Times New Roman"/>
          <w:b/>
          <w:bCs/>
          <w:sz w:val="24"/>
          <w:szCs w:val="24"/>
          <w:lang w:val="uk-UA"/>
        </w:rPr>
        <w:lastRenderedPageBreak/>
        <w:t>Мета завдання</w:t>
      </w:r>
    </w:p>
    <w:p w14:paraId="7B54DB06" w14:textId="77777777" w:rsidR="003F43E9" w:rsidRPr="003F43E9" w:rsidRDefault="003F43E9" w:rsidP="003F43E9">
      <w:pPr>
        <w:widowControl w:val="0"/>
        <w:spacing w:after="60"/>
        <w:ind w:firstLine="567"/>
        <w:jc w:val="both"/>
        <w:rPr>
          <w:rFonts w:ascii="Times New Roman" w:eastAsia="Courier New" w:hAnsi="Times New Roman"/>
          <w:color w:val="000000"/>
          <w:sz w:val="24"/>
          <w:szCs w:val="24"/>
          <w:lang w:val="uk-UA" w:eastAsia="uk-UA" w:bidi="uk-UA"/>
        </w:rPr>
      </w:pPr>
      <w:r w:rsidRPr="003F43E9">
        <w:rPr>
          <w:rFonts w:ascii="Times New Roman" w:hAnsi="Times New Roman"/>
          <w:color w:val="000000"/>
          <w:sz w:val="24"/>
          <w:szCs w:val="24"/>
          <w:lang w:val="uk-UA" w:eastAsia="ru-RU"/>
        </w:rPr>
        <w:t xml:space="preserve">Метою цього завдання </w:t>
      </w:r>
      <w:r w:rsidRPr="003F43E9">
        <w:rPr>
          <w:rFonts w:ascii="Times New Roman" w:eastAsia="Courier New" w:hAnsi="Times New Roman"/>
          <w:color w:val="000000"/>
          <w:sz w:val="24"/>
          <w:szCs w:val="24"/>
          <w:lang w:val="uk-UA" w:eastAsia="uk-UA" w:bidi="uk-UA"/>
        </w:rPr>
        <w:t xml:space="preserve">надання допомоги фахівцям Мінфіну, партнерам </w:t>
      </w:r>
      <w:proofErr w:type="spellStart"/>
      <w:r w:rsidRPr="003F43E9">
        <w:rPr>
          <w:rFonts w:ascii="Times New Roman" w:eastAsia="Courier New" w:hAnsi="Times New Roman"/>
          <w:color w:val="000000"/>
          <w:sz w:val="24"/>
          <w:szCs w:val="24"/>
          <w:lang w:val="uk-UA" w:eastAsia="uk-UA" w:bidi="uk-UA"/>
        </w:rPr>
        <w:t>Проєкту</w:t>
      </w:r>
      <w:proofErr w:type="spellEnd"/>
      <w:r w:rsidRPr="003F43E9">
        <w:rPr>
          <w:rFonts w:ascii="Times New Roman" w:eastAsia="Courier New" w:hAnsi="Times New Roman"/>
          <w:color w:val="000000"/>
          <w:sz w:val="24"/>
          <w:szCs w:val="24"/>
          <w:lang w:val="uk-UA" w:eastAsia="uk-UA" w:bidi="uk-UA"/>
        </w:rPr>
        <w:t xml:space="preserve">, виконавцям </w:t>
      </w:r>
      <w:r w:rsidRPr="003F43E9">
        <w:rPr>
          <w:rFonts w:ascii="Times New Roman" w:hAnsi="Times New Roman"/>
          <w:sz w:val="24"/>
          <w:szCs w:val="24"/>
          <w:lang w:val="uk-UA" w:eastAsia="uk-UA"/>
        </w:rPr>
        <w:t>Програми SURGE</w:t>
      </w:r>
      <w:r w:rsidRPr="003F43E9">
        <w:rPr>
          <w:rFonts w:ascii="Times New Roman" w:eastAsia="Courier New" w:hAnsi="Times New Roman"/>
          <w:color w:val="000000"/>
          <w:sz w:val="24"/>
          <w:szCs w:val="24"/>
          <w:lang w:val="uk-UA" w:eastAsia="uk-UA" w:bidi="uk-UA"/>
        </w:rPr>
        <w:t xml:space="preserve"> у дотримані вимог керівних принципів та процедур з екологічних та соціальних питань Світового банку, оцінці потенційних екологічних та соціальних наслідків заходів, створенні потенціалу для залучення громадян, плануванні і проведенні соціального та екологічного моніторингу та звітності, а також у запроваджені ефективного механізму розгляду скарг  в рамках реалізації </w:t>
      </w:r>
      <w:proofErr w:type="spellStart"/>
      <w:r w:rsidRPr="003F43E9">
        <w:rPr>
          <w:rFonts w:ascii="Times New Roman" w:eastAsia="Courier New" w:hAnsi="Times New Roman"/>
          <w:color w:val="000000"/>
          <w:sz w:val="24"/>
          <w:szCs w:val="24"/>
          <w:lang w:val="uk-UA" w:eastAsia="uk-UA" w:bidi="uk-UA"/>
        </w:rPr>
        <w:t>Проєкту</w:t>
      </w:r>
      <w:proofErr w:type="spellEnd"/>
      <w:r w:rsidRPr="003F43E9">
        <w:rPr>
          <w:rFonts w:ascii="Times New Roman" w:eastAsia="Courier New" w:hAnsi="Times New Roman"/>
          <w:color w:val="000000"/>
          <w:sz w:val="24"/>
          <w:szCs w:val="24"/>
          <w:lang w:val="uk-UA" w:eastAsia="uk-UA" w:bidi="uk-UA"/>
        </w:rPr>
        <w:t xml:space="preserve"> та </w:t>
      </w:r>
      <w:r w:rsidRPr="003F43E9">
        <w:rPr>
          <w:rFonts w:ascii="Times New Roman" w:hAnsi="Times New Roman"/>
          <w:sz w:val="24"/>
          <w:szCs w:val="24"/>
          <w:lang w:val="uk-UA" w:eastAsia="uk-UA"/>
        </w:rPr>
        <w:t>Програми SURGE</w:t>
      </w:r>
      <w:r w:rsidRPr="003F43E9">
        <w:rPr>
          <w:rFonts w:ascii="Times New Roman" w:eastAsia="Courier New" w:hAnsi="Times New Roman"/>
          <w:color w:val="000000"/>
          <w:sz w:val="24"/>
          <w:szCs w:val="24"/>
          <w:lang w:val="uk-UA" w:eastAsia="uk-UA" w:bidi="uk-UA"/>
        </w:rPr>
        <w:t>.</w:t>
      </w:r>
    </w:p>
    <w:p w14:paraId="0163820D" w14:textId="77777777" w:rsidR="003F43E9" w:rsidRPr="003F43E9" w:rsidRDefault="003F43E9" w:rsidP="003F43E9">
      <w:pPr>
        <w:widowControl w:val="0"/>
        <w:tabs>
          <w:tab w:val="left" w:pos="4120"/>
        </w:tabs>
        <w:autoSpaceDE w:val="0"/>
        <w:autoSpaceDN w:val="0"/>
        <w:spacing w:before="120" w:after="120"/>
        <w:ind w:firstLine="709"/>
        <w:jc w:val="both"/>
        <w:rPr>
          <w:rFonts w:ascii="Times New Roman" w:hAnsi="Times New Roman"/>
          <w:sz w:val="24"/>
          <w:szCs w:val="24"/>
          <w:lang w:val="uk-UA"/>
        </w:rPr>
      </w:pPr>
    </w:p>
    <w:p w14:paraId="6180CC6A" w14:textId="77777777" w:rsidR="003F43E9" w:rsidRPr="003F43E9" w:rsidRDefault="003F43E9" w:rsidP="003F43E9">
      <w:pPr>
        <w:keepNext/>
        <w:keepLines/>
        <w:widowControl w:val="0"/>
        <w:numPr>
          <w:ilvl w:val="0"/>
          <w:numId w:val="23"/>
        </w:numPr>
        <w:tabs>
          <w:tab w:val="left" w:pos="709"/>
        </w:tabs>
        <w:spacing w:before="120" w:after="120"/>
        <w:ind w:left="993" w:hanging="142"/>
        <w:outlineLvl w:val="0"/>
        <w:rPr>
          <w:rFonts w:ascii="Times New Roman" w:hAnsi="Times New Roman"/>
          <w:b/>
          <w:bCs/>
          <w:sz w:val="24"/>
          <w:szCs w:val="24"/>
          <w:lang w:val="uk-UA"/>
        </w:rPr>
      </w:pPr>
      <w:r w:rsidRPr="003F43E9">
        <w:rPr>
          <w:rFonts w:ascii="Times New Roman" w:hAnsi="Times New Roman"/>
          <w:b/>
          <w:bCs/>
          <w:sz w:val="24"/>
          <w:szCs w:val="24"/>
          <w:lang w:val="uk-UA"/>
        </w:rPr>
        <w:t>Обсяг послуг</w:t>
      </w:r>
    </w:p>
    <w:p w14:paraId="252EF858" w14:textId="77777777" w:rsidR="003F43E9" w:rsidRPr="003F43E9" w:rsidRDefault="003F43E9" w:rsidP="003F43E9">
      <w:pPr>
        <w:widowControl w:val="0"/>
        <w:tabs>
          <w:tab w:val="left" w:pos="4120"/>
        </w:tabs>
        <w:autoSpaceDE w:val="0"/>
        <w:autoSpaceDN w:val="0"/>
        <w:jc w:val="both"/>
        <w:rPr>
          <w:rFonts w:ascii="Times New Roman" w:hAnsi="Times New Roman"/>
          <w:sz w:val="24"/>
          <w:szCs w:val="24"/>
          <w:lang w:val="uk-UA"/>
        </w:rPr>
      </w:pPr>
      <w:r w:rsidRPr="003F43E9">
        <w:rPr>
          <w:rFonts w:ascii="Times New Roman" w:hAnsi="Times New Roman"/>
          <w:sz w:val="24"/>
          <w:szCs w:val="24"/>
          <w:lang w:val="uk-UA"/>
        </w:rPr>
        <w:t>Консультант</w:t>
      </w:r>
      <w:r w:rsidRPr="003F43E9">
        <w:rPr>
          <w:rFonts w:ascii="Times New Roman" w:hAnsi="Times New Roman"/>
          <w:spacing w:val="-4"/>
          <w:sz w:val="24"/>
          <w:szCs w:val="24"/>
          <w:lang w:val="uk-UA"/>
        </w:rPr>
        <w:t xml:space="preserve"> </w:t>
      </w:r>
      <w:r w:rsidRPr="003F43E9">
        <w:rPr>
          <w:rFonts w:ascii="Times New Roman" w:hAnsi="Times New Roman"/>
          <w:sz w:val="24"/>
          <w:szCs w:val="24"/>
          <w:lang w:val="uk-UA"/>
        </w:rPr>
        <w:t>повинен</w:t>
      </w:r>
      <w:r w:rsidRPr="003F43E9">
        <w:rPr>
          <w:rFonts w:ascii="Times New Roman" w:hAnsi="Times New Roman"/>
          <w:spacing w:val="-2"/>
          <w:sz w:val="24"/>
          <w:szCs w:val="24"/>
          <w:lang w:val="uk-UA"/>
        </w:rPr>
        <w:t xml:space="preserve"> </w:t>
      </w:r>
      <w:r w:rsidRPr="003F43E9">
        <w:rPr>
          <w:rFonts w:ascii="Times New Roman" w:hAnsi="Times New Roman"/>
          <w:sz w:val="24"/>
          <w:szCs w:val="24"/>
          <w:lang w:val="uk-UA"/>
        </w:rPr>
        <w:t>надавати</w:t>
      </w:r>
      <w:r w:rsidRPr="003F43E9">
        <w:rPr>
          <w:rFonts w:ascii="Times New Roman" w:hAnsi="Times New Roman"/>
          <w:spacing w:val="-3"/>
          <w:sz w:val="24"/>
          <w:szCs w:val="24"/>
          <w:lang w:val="uk-UA"/>
        </w:rPr>
        <w:t xml:space="preserve"> </w:t>
      </w:r>
      <w:r w:rsidRPr="003F43E9">
        <w:rPr>
          <w:rFonts w:ascii="Times New Roman" w:hAnsi="Times New Roman"/>
          <w:sz w:val="24"/>
          <w:szCs w:val="24"/>
          <w:lang w:val="uk-UA"/>
        </w:rPr>
        <w:t>наступні</w:t>
      </w:r>
      <w:r w:rsidRPr="003F43E9">
        <w:rPr>
          <w:rFonts w:ascii="Times New Roman" w:hAnsi="Times New Roman"/>
          <w:spacing w:val="-3"/>
          <w:sz w:val="24"/>
          <w:szCs w:val="24"/>
          <w:lang w:val="uk-UA"/>
        </w:rPr>
        <w:t xml:space="preserve"> </w:t>
      </w:r>
      <w:r w:rsidRPr="003F43E9">
        <w:rPr>
          <w:rFonts w:ascii="Times New Roman" w:hAnsi="Times New Roman"/>
          <w:sz w:val="24"/>
          <w:szCs w:val="24"/>
          <w:lang w:val="uk-UA"/>
        </w:rPr>
        <w:t>послуги</w:t>
      </w:r>
      <w:r w:rsidRPr="003F43E9">
        <w:rPr>
          <w:rFonts w:ascii="Times New Roman" w:hAnsi="Times New Roman"/>
          <w:spacing w:val="-3"/>
          <w:sz w:val="24"/>
          <w:szCs w:val="24"/>
          <w:lang w:val="uk-UA"/>
        </w:rPr>
        <w:t xml:space="preserve"> </w:t>
      </w:r>
      <w:r w:rsidRPr="003F43E9">
        <w:rPr>
          <w:rFonts w:ascii="Times New Roman" w:hAnsi="Times New Roman"/>
          <w:sz w:val="24"/>
          <w:szCs w:val="24"/>
          <w:lang w:val="uk-UA"/>
        </w:rPr>
        <w:t>та</w:t>
      </w:r>
      <w:r w:rsidRPr="003F43E9">
        <w:rPr>
          <w:rFonts w:ascii="Times New Roman" w:hAnsi="Times New Roman"/>
          <w:spacing w:val="-5"/>
          <w:sz w:val="24"/>
          <w:szCs w:val="24"/>
          <w:lang w:val="uk-UA"/>
        </w:rPr>
        <w:t xml:space="preserve"> </w:t>
      </w:r>
      <w:r w:rsidRPr="003F43E9">
        <w:rPr>
          <w:rFonts w:ascii="Times New Roman" w:hAnsi="Times New Roman"/>
          <w:sz w:val="24"/>
          <w:szCs w:val="24"/>
          <w:lang w:val="uk-UA"/>
        </w:rPr>
        <w:t>виконувати</w:t>
      </w:r>
      <w:r w:rsidRPr="003F43E9">
        <w:rPr>
          <w:rFonts w:ascii="Times New Roman" w:hAnsi="Times New Roman"/>
          <w:spacing w:val="-2"/>
          <w:sz w:val="24"/>
          <w:szCs w:val="24"/>
          <w:lang w:val="uk-UA"/>
        </w:rPr>
        <w:t xml:space="preserve"> </w:t>
      </w:r>
      <w:r w:rsidRPr="003F43E9">
        <w:rPr>
          <w:rFonts w:ascii="Times New Roman" w:hAnsi="Times New Roman"/>
          <w:sz w:val="24"/>
          <w:szCs w:val="24"/>
          <w:lang w:val="uk-UA"/>
        </w:rPr>
        <w:t>наступні</w:t>
      </w:r>
      <w:r w:rsidRPr="003F43E9">
        <w:rPr>
          <w:rFonts w:ascii="Times New Roman" w:hAnsi="Times New Roman"/>
          <w:spacing w:val="-5"/>
          <w:sz w:val="24"/>
          <w:szCs w:val="24"/>
          <w:lang w:val="uk-UA"/>
        </w:rPr>
        <w:t xml:space="preserve"> </w:t>
      </w:r>
      <w:r w:rsidRPr="003F43E9">
        <w:rPr>
          <w:rFonts w:ascii="Times New Roman" w:hAnsi="Times New Roman"/>
          <w:sz w:val="24"/>
          <w:szCs w:val="24"/>
          <w:lang w:val="uk-UA"/>
        </w:rPr>
        <w:t xml:space="preserve">завдання в рамках реалізації </w:t>
      </w:r>
      <w:proofErr w:type="spellStart"/>
      <w:r w:rsidRPr="003F43E9">
        <w:rPr>
          <w:rFonts w:ascii="Times New Roman" w:hAnsi="Times New Roman"/>
          <w:sz w:val="24"/>
          <w:szCs w:val="24"/>
          <w:lang w:val="uk-UA" w:eastAsia="uk-UA"/>
        </w:rPr>
        <w:t>Проєкту</w:t>
      </w:r>
      <w:proofErr w:type="spellEnd"/>
      <w:r w:rsidRPr="003F43E9">
        <w:rPr>
          <w:rFonts w:ascii="Times New Roman" w:hAnsi="Times New Roman"/>
          <w:sz w:val="24"/>
          <w:szCs w:val="24"/>
          <w:lang w:val="uk-UA" w:eastAsia="uk-UA"/>
        </w:rPr>
        <w:t xml:space="preserve"> та Програми SURGE</w:t>
      </w:r>
      <w:r w:rsidRPr="003F43E9">
        <w:rPr>
          <w:rFonts w:ascii="Times New Roman" w:hAnsi="Times New Roman"/>
          <w:sz w:val="24"/>
          <w:szCs w:val="24"/>
          <w:lang w:val="uk-UA"/>
        </w:rPr>
        <w:t>:</w:t>
      </w:r>
    </w:p>
    <w:p w14:paraId="15FA1440"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Надання підтримки Мінфіну під час реалізації </w:t>
      </w:r>
      <w:proofErr w:type="spellStart"/>
      <w:r w:rsidRPr="003F43E9">
        <w:rPr>
          <w:rFonts w:ascii="Times New Roman" w:eastAsia="Courier New" w:hAnsi="Times New Roman"/>
          <w:color w:val="000000"/>
          <w:sz w:val="24"/>
          <w:szCs w:val="24"/>
          <w:lang w:val="uk-UA" w:eastAsia="uk-UA" w:bidi="uk-UA"/>
        </w:rPr>
        <w:t>Проєкту</w:t>
      </w:r>
      <w:proofErr w:type="spellEnd"/>
      <w:r w:rsidRPr="003F43E9">
        <w:rPr>
          <w:rFonts w:ascii="Times New Roman" w:eastAsia="Courier New" w:hAnsi="Times New Roman"/>
          <w:color w:val="000000"/>
          <w:sz w:val="24"/>
          <w:szCs w:val="24"/>
          <w:lang w:val="uk-UA" w:eastAsia="uk-UA" w:bidi="uk-UA"/>
        </w:rPr>
        <w:t xml:space="preserve"> </w:t>
      </w:r>
      <w:r w:rsidRPr="003F43E9">
        <w:rPr>
          <w:rFonts w:ascii="Times New Roman" w:hAnsi="Times New Roman"/>
          <w:sz w:val="24"/>
          <w:szCs w:val="24"/>
          <w:lang w:val="uk-UA" w:eastAsia="uk-UA"/>
        </w:rPr>
        <w:t>та Програми SURGE</w:t>
      </w:r>
      <w:r w:rsidRPr="003F43E9">
        <w:rPr>
          <w:rFonts w:ascii="Times New Roman" w:eastAsia="Courier New" w:hAnsi="Times New Roman"/>
          <w:color w:val="000000"/>
          <w:sz w:val="24"/>
          <w:szCs w:val="24"/>
          <w:lang w:val="uk-UA" w:eastAsia="uk-UA" w:bidi="uk-UA"/>
        </w:rPr>
        <w:t xml:space="preserve"> щодо відповідності </w:t>
      </w:r>
      <w:r w:rsidRPr="003F43E9">
        <w:rPr>
          <w:rFonts w:ascii="Times New Roman" w:hAnsi="Times New Roman"/>
          <w:color w:val="000000"/>
          <w:sz w:val="24"/>
          <w:szCs w:val="24"/>
          <w:lang w:val="uk-UA" w:eastAsia="uk-UA" w:bidi="uk-UA"/>
        </w:rPr>
        <w:t>екологічним та соціальними стандартами (ЕСС)</w:t>
      </w:r>
      <w:r w:rsidRPr="003F43E9">
        <w:rPr>
          <w:rFonts w:ascii="Times New Roman" w:eastAsia="Courier New" w:hAnsi="Times New Roman"/>
          <w:color w:val="000000"/>
          <w:sz w:val="24"/>
          <w:szCs w:val="24"/>
          <w:lang w:val="uk-UA" w:eastAsia="uk-UA" w:bidi="uk-UA"/>
        </w:rPr>
        <w:t xml:space="preserve"> Світового банку та політикою Світового банку щодо фінансування за програмою, орієнтованою на результат (</w:t>
      </w:r>
      <w:proofErr w:type="spellStart"/>
      <w:r w:rsidRPr="003F43E9">
        <w:rPr>
          <w:rFonts w:ascii="Times New Roman" w:eastAsia="Courier New" w:hAnsi="Times New Roman"/>
          <w:color w:val="000000"/>
          <w:sz w:val="24"/>
          <w:szCs w:val="24"/>
          <w:lang w:val="uk-UA" w:eastAsia="uk-UA" w:bidi="uk-UA"/>
        </w:rPr>
        <w:t>PforR</w:t>
      </w:r>
      <w:proofErr w:type="spellEnd"/>
      <w:r w:rsidRPr="003F43E9">
        <w:rPr>
          <w:rFonts w:ascii="Times New Roman" w:eastAsia="Courier New" w:hAnsi="Times New Roman"/>
          <w:color w:val="000000"/>
          <w:sz w:val="24"/>
          <w:szCs w:val="24"/>
          <w:lang w:val="uk-UA" w:eastAsia="uk-UA" w:bidi="uk-UA"/>
        </w:rPr>
        <w:t>);</w:t>
      </w:r>
    </w:p>
    <w:p w14:paraId="35E78B48"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Надання підтримки партнерам </w:t>
      </w:r>
      <w:proofErr w:type="spellStart"/>
      <w:r w:rsidRPr="003F43E9">
        <w:rPr>
          <w:rFonts w:ascii="Times New Roman" w:eastAsia="Courier New" w:hAnsi="Times New Roman"/>
          <w:color w:val="000000"/>
          <w:sz w:val="24"/>
          <w:szCs w:val="24"/>
          <w:lang w:val="uk-UA" w:eastAsia="uk-UA" w:bidi="uk-UA"/>
        </w:rPr>
        <w:t>Проєкту</w:t>
      </w:r>
      <w:proofErr w:type="spellEnd"/>
      <w:r w:rsidRPr="003F43E9">
        <w:rPr>
          <w:rFonts w:ascii="Times New Roman" w:eastAsia="Courier New" w:hAnsi="Times New Roman"/>
          <w:color w:val="000000"/>
          <w:sz w:val="24"/>
          <w:szCs w:val="24"/>
          <w:lang w:val="uk-UA" w:eastAsia="uk-UA" w:bidi="uk-UA"/>
        </w:rPr>
        <w:t xml:space="preserve"> та виконавцям Програми </w:t>
      </w:r>
      <w:r w:rsidRPr="003F43E9">
        <w:rPr>
          <w:rFonts w:ascii="Times New Roman" w:hAnsi="Times New Roman"/>
          <w:sz w:val="24"/>
          <w:szCs w:val="24"/>
          <w:lang w:val="uk-UA" w:eastAsia="uk-UA"/>
        </w:rPr>
        <w:t>SURGE</w:t>
      </w:r>
      <w:r w:rsidRPr="003F43E9">
        <w:rPr>
          <w:rFonts w:ascii="Times New Roman" w:eastAsia="Courier New" w:hAnsi="Times New Roman"/>
          <w:color w:val="000000"/>
          <w:sz w:val="24"/>
          <w:szCs w:val="24"/>
          <w:lang w:val="uk-UA" w:eastAsia="uk-UA" w:bidi="uk-UA"/>
        </w:rPr>
        <w:t xml:space="preserve"> у дотримані вимог керівних принципів та процедур з екологічних та соціальних питань Світового банку. Зокрема, підтримка, наставництво та навчання інших консультантів/фахівців/координаторів з екологічних та соціальних питань, залучених іншими міністерствами (Мінекономіки та </w:t>
      </w:r>
      <w:proofErr w:type="spellStart"/>
      <w:r w:rsidRPr="003F43E9">
        <w:rPr>
          <w:rFonts w:ascii="Times New Roman" w:eastAsia="Courier New" w:hAnsi="Times New Roman"/>
          <w:color w:val="000000"/>
          <w:sz w:val="24"/>
          <w:szCs w:val="24"/>
          <w:lang w:val="uk-UA" w:eastAsia="uk-UA" w:bidi="uk-UA"/>
        </w:rPr>
        <w:t>Мінрозвитку</w:t>
      </w:r>
      <w:proofErr w:type="spellEnd"/>
      <w:r w:rsidRPr="003F43E9">
        <w:rPr>
          <w:rFonts w:ascii="Times New Roman" w:eastAsia="Courier New" w:hAnsi="Times New Roman"/>
          <w:color w:val="000000"/>
          <w:sz w:val="24"/>
          <w:szCs w:val="24"/>
          <w:lang w:val="uk-UA" w:eastAsia="uk-UA" w:bidi="uk-UA"/>
        </w:rPr>
        <w:t>) та органами місцевого самоврядування (ОМС), які підтримуватимуть реалізацію Проекту та SURGE.</w:t>
      </w:r>
    </w:p>
    <w:p w14:paraId="0ED70D32"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Здійснення контролю за дотриманням </w:t>
      </w:r>
      <w:r w:rsidRPr="003F43E9">
        <w:rPr>
          <w:rFonts w:ascii="Times New Roman" w:hAnsi="Times New Roman"/>
          <w:color w:val="000000"/>
          <w:sz w:val="24"/>
          <w:szCs w:val="24"/>
          <w:lang w:val="uk-UA" w:eastAsia="uk-UA" w:bidi="uk-UA"/>
        </w:rPr>
        <w:t>виконання (i) Плану екологічних та соціальних зобов</w:t>
      </w:r>
      <w:r w:rsidRPr="003F43E9">
        <w:rPr>
          <w:rFonts w:ascii="Times New Roman" w:eastAsia="Calibri" w:hAnsi="Times New Roman"/>
          <w:color w:val="000000"/>
          <w:sz w:val="24"/>
          <w:szCs w:val="24"/>
          <w:lang w:val="uk-UA" w:eastAsia="uk-UA" w:bidi="uk-UA"/>
        </w:rPr>
        <w:t>’</w:t>
      </w:r>
      <w:r w:rsidRPr="003F43E9">
        <w:rPr>
          <w:rFonts w:ascii="Times New Roman" w:hAnsi="Times New Roman"/>
          <w:color w:val="000000"/>
          <w:sz w:val="24"/>
          <w:szCs w:val="24"/>
          <w:lang w:val="uk-UA" w:eastAsia="uk-UA" w:bidi="uk-UA"/>
        </w:rPr>
        <w:t>язань</w:t>
      </w:r>
      <w:r w:rsidRPr="003F43E9">
        <w:rPr>
          <w:rFonts w:ascii="Times New Roman" w:eastAsia="Calibri" w:hAnsi="Times New Roman"/>
          <w:color w:val="000000"/>
          <w:sz w:val="24"/>
          <w:szCs w:val="24"/>
          <w:lang w:val="uk-UA" w:eastAsia="uk-UA" w:bidi="uk-UA"/>
        </w:rPr>
        <w:t xml:space="preserve"> </w:t>
      </w:r>
      <w:r w:rsidRPr="003F43E9">
        <w:rPr>
          <w:rFonts w:ascii="Times New Roman" w:hAnsi="Times New Roman"/>
          <w:color w:val="000000"/>
          <w:sz w:val="24"/>
          <w:szCs w:val="24"/>
          <w:lang w:val="uk-UA" w:eastAsia="uk-UA" w:bidi="uk-UA"/>
        </w:rPr>
        <w:t>(ПЕСЗ) для Проекту та (ii) (a) переліку винятків, (b) показників, пов’язаних з виплатою (ППВ) та протоколів перевірки, які стосуються соціальних та екологічних питань, та (c) шість Планів дій за Програмою (ПДП), включених до Оцінки екологічних та соціальних систем (ОЕСС), підготовлених для проекту SURGE;</w:t>
      </w:r>
    </w:p>
    <w:p w14:paraId="6B21E7F1"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hAnsi="Times New Roman"/>
          <w:color w:val="000000"/>
          <w:sz w:val="24"/>
          <w:szCs w:val="24"/>
          <w:lang w:val="uk-UA" w:eastAsia="uk-UA" w:bidi="uk-UA"/>
        </w:rPr>
        <w:t xml:space="preserve">Проведення моніторингу соціально-екологічної ефективності </w:t>
      </w:r>
      <w:proofErr w:type="spellStart"/>
      <w:r w:rsidRPr="003F43E9">
        <w:rPr>
          <w:rFonts w:ascii="Times New Roman" w:hAnsi="Times New Roman"/>
          <w:color w:val="000000"/>
          <w:sz w:val="24"/>
          <w:szCs w:val="24"/>
          <w:lang w:val="uk-UA" w:eastAsia="uk-UA" w:bidi="uk-UA"/>
        </w:rPr>
        <w:t>Проєкту</w:t>
      </w:r>
      <w:proofErr w:type="spellEnd"/>
      <w:r w:rsidRPr="003F43E9">
        <w:rPr>
          <w:rFonts w:ascii="Times New Roman" w:hAnsi="Times New Roman"/>
          <w:color w:val="000000"/>
          <w:sz w:val="24"/>
          <w:szCs w:val="24"/>
          <w:lang w:val="uk-UA" w:eastAsia="uk-UA" w:bidi="uk-UA"/>
        </w:rPr>
        <w:t xml:space="preserve"> та </w:t>
      </w:r>
      <w:r w:rsidRPr="003F43E9">
        <w:rPr>
          <w:rFonts w:ascii="Times New Roman" w:hAnsi="Times New Roman"/>
          <w:sz w:val="24"/>
          <w:szCs w:val="24"/>
          <w:lang w:val="uk-UA" w:eastAsia="uk-UA"/>
        </w:rPr>
        <w:t>Програми SURGE</w:t>
      </w:r>
      <w:r w:rsidRPr="003F43E9">
        <w:rPr>
          <w:rFonts w:ascii="Times New Roman" w:hAnsi="Times New Roman"/>
          <w:color w:val="000000"/>
          <w:sz w:val="24"/>
          <w:szCs w:val="24"/>
          <w:lang w:val="uk-UA" w:eastAsia="uk-UA" w:bidi="uk-UA"/>
        </w:rPr>
        <w:t xml:space="preserve"> та здійснення оцінки і управління екологічними та соціальними ризиками та впливами від реалізації </w:t>
      </w:r>
      <w:proofErr w:type="spellStart"/>
      <w:r w:rsidRPr="003F43E9">
        <w:rPr>
          <w:rFonts w:ascii="Times New Roman" w:eastAsia="Courier New" w:hAnsi="Times New Roman"/>
          <w:color w:val="000000"/>
          <w:sz w:val="24"/>
          <w:szCs w:val="24"/>
          <w:lang w:val="uk-UA" w:eastAsia="uk-UA" w:bidi="uk-UA"/>
        </w:rPr>
        <w:t>Проєкту</w:t>
      </w:r>
      <w:proofErr w:type="spellEnd"/>
      <w:r w:rsidRPr="003F43E9">
        <w:rPr>
          <w:rFonts w:ascii="Times New Roman" w:eastAsia="Courier New" w:hAnsi="Times New Roman"/>
          <w:color w:val="000000"/>
          <w:sz w:val="24"/>
          <w:szCs w:val="24"/>
          <w:lang w:val="uk-UA" w:eastAsia="uk-UA" w:bidi="uk-UA"/>
        </w:rPr>
        <w:t xml:space="preserve"> </w:t>
      </w:r>
      <w:r w:rsidRPr="003F43E9">
        <w:rPr>
          <w:rFonts w:ascii="Times New Roman" w:hAnsi="Times New Roman"/>
          <w:sz w:val="24"/>
          <w:szCs w:val="24"/>
          <w:lang w:val="uk-UA" w:eastAsia="uk-UA"/>
        </w:rPr>
        <w:t>та Програми SURGE;</w:t>
      </w:r>
    </w:p>
    <w:p w14:paraId="0ECBEBE9"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Забезпечення дотримання стандартів охорони праці персоналом Мінфіну, партнерів </w:t>
      </w:r>
      <w:proofErr w:type="spellStart"/>
      <w:r w:rsidRPr="003F43E9">
        <w:rPr>
          <w:rFonts w:ascii="Times New Roman" w:eastAsia="Courier New" w:hAnsi="Times New Roman"/>
          <w:color w:val="000000"/>
          <w:sz w:val="24"/>
          <w:szCs w:val="24"/>
          <w:lang w:val="uk-UA" w:eastAsia="uk-UA" w:bidi="uk-UA"/>
        </w:rPr>
        <w:t>Проєкту</w:t>
      </w:r>
      <w:proofErr w:type="spellEnd"/>
      <w:r w:rsidRPr="003F43E9">
        <w:rPr>
          <w:rFonts w:ascii="Times New Roman" w:eastAsia="Courier New" w:hAnsi="Times New Roman"/>
          <w:color w:val="000000"/>
          <w:sz w:val="24"/>
          <w:szCs w:val="24"/>
          <w:lang w:val="uk-UA" w:eastAsia="uk-UA" w:bidi="uk-UA"/>
        </w:rPr>
        <w:t>, консультантів ГВП;</w:t>
      </w:r>
    </w:p>
    <w:p w14:paraId="4025F7BA"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Проведення моніторингу щодо дотримання справедливих умов праці та відповіді на можливі скарги фахівців та працівників Проекту;</w:t>
      </w:r>
    </w:p>
    <w:p w14:paraId="0B9D6940" w14:textId="77777777" w:rsidR="003F43E9" w:rsidRPr="003F43E9" w:rsidRDefault="003F43E9" w:rsidP="003F43E9">
      <w:pPr>
        <w:widowControl w:val="0"/>
        <w:numPr>
          <w:ilvl w:val="0"/>
          <w:numId w:val="24"/>
        </w:numPr>
        <w:tabs>
          <w:tab w:val="left" w:pos="360"/>
          <w:tab w:val="left" w:pos="713"/>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Консультаційна підтримка Мінфіну у запроваджені ефективного механізму розгляду скарг при реалізації Проекту та </w:t>
      </w:r>
      <w:r w:rsidRPr="003F43E9">
        <w:rPr>
          <w:rFonts w:ascii="Times New Roman" w:hAnsi="Times New Roman"/>
          <w:sz w:val="24"/>
          <w:szCs w:val="24"/>
          <w:lang w:val="uk-UA" w:eastAsia="uk-UA"/>
        </w:rPr>
        <w:t>Програми SURGE</w:t>
      </w:r>
      <w:r w:rsidRPr="003F43E9">
        <w:rPr>
          <w:rFonts w:ascii="Times New Roman" w:eastAsia="Courier New" w:hAnsi="Times New Roman"/>
          <w:color w:val="000000"/>
          <w:sz w:val="24"/>
          <w:szCs w:val="24"/>
          <w:lang w:val="uk-UA" w:eastAsia="uk-UA" w:bidi="uk-UA"/>
        </w:rPr>
        <w:t xml:space="preserve"> відповідно до ЕСС Світового банку;</w:t>
      </w:r>
    </w:p>
    <w:p w14:paraId="30DB6516" w14:textId="77777777" w:rsidR="003F43E9" w:rsidRPr="003F43E9" w:rsidRDefault="003F43E9" w:rsidP="003F43E9">
      <w:pPr>
        <w:widowControl w:val="0"/>
        <w:numPr>
          <w:ilvl w:val="0"/>
          <w:numId w:val="24"/>
        </w:numPr>
        <w:tabs>
          <w:tab w:val="left" w:pos="360"/>
          <w:tab w:val="left" w:pos="713"/>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Організація збору та вирішення скарг, звернень та зареєстрованих інцидентів та стану їх розгляду і вирішення;</w:t>
      </w:r>
    </w:p>
    <w:p w14:paraId="6BC1D69B" w14:textId="77777777" w:rsidR="003F43E9" w:rsidRPr="003F43E9" w:rsidRDefault="003F43E9" w:rsidP="003F43E9">
      <w:pPr>
        <w:widowControl w:val="0"/>
        <w:numPr>
          <w:ilvl w:val="0"/>
          <w:numId w:val="24"/>
        </w:numPr>
        <w:tabs>
          <w:tab w:val="left" w:pos="360"/>
          <w:tab w:val="left" w:pos="713"/>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Розробка Плану поводження з ІТ відходами та моніторинг його виконання </w:t>
      </w:r>
      <w:r w:rsidRPr="003F43E9">
        <w:rPr>
          <w:rFonts w:ascii="Times New Roman" w:eastAsia="Courier New" w:hAnsi="Times New Roman"/>
          <w:color w:val="000000"/>
          <w:sz w:val="24"/>
          <w:szCs w:val="24"/>
          <w:lang w:val="ru-RU" w:eastAsia="uk-UA" w:bidi="uk-UA"/>
        </w:rPr>
        <w:t xml:space="preserve">за Проектом </w:t>
      </w:r>
      <w:r w:rsidRPr="003F43E9">
        <w:rPr>
          <w:rFonts w:ascii="Times New Roman" w:eastAsia="Courier New" w:hAnsi="Times New Roman"/>
          <w:color w:val="000000"/>
          <w:sz w:val="24"/>
          <w:szCs w:val="24"/>
          <w:lang w:val="uk-UA" w:eastAsia="uk-UA" w:bidi="uk-UA"/>
        </w:rPr>
        <w:t>(за необхідності);</w:t>
      </w:r>
    </w:p>
    <w:p w14:paraId="0652DB71"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alibri" w:hAnsi="Times New Roman"/>
          <w:color w:val="000000"/>
          <w:sz w:val="24"/>
          <w:szCs w:val="24"/>
          <w:lang w:val="uk-UA" w:eastAsia="uk-UA" w:bidi="uk-UA"/>
        </w:rPr>
        <w:t>Розробка Плану готовності до надзвичайних ситуацій та реагування на них і моніторинг його реалізації, спираючись на «Керівництво з готовності та реагування на надзвичайні ситуації, пов'язані з воєнною небезпекою, для портфеля проектів МБРР в Україні», підготовлене Світовим банком;</w:t>
      </w:r>
    </w:p>
    <w:p w14:paraId="33B93D84"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Підтримка Мінфіну при реалізації Плану залучення зацікавлених сторін (ПЗЗС) (разом з Консультантом з комунікацій та залучення зацікавлених сторін) шляхом організації </w:t>
      </w:r>
      <w:r w:rsidRPr="003F43E9">
        <w:rPr>
          <w:rFonts w:ascii="Times New Roman" w:eastAsia="Courier New" w:hAnsi="Times New Roman"/>
          <w:color w:val="000000"/>
          <w:sz w:val="24"/>
          <w:szCs w:val="24"/>
          <w:lang w:val="uk-UA" w:eastAsia="uk-UA" w:bidi="uk-UA"/>
        </w:rPr>
        <w:lastRenderedPageBreak/>
        <w:t xml:space="preserve">громадських консультацій із зацікавленими сторонами в рамках реалізації </w:t>
      </w:r>
      <w:proofErr w:type="spellStart"/>
      <w:r w:rsidRPr="003F43E9">
        <w:rPr>
          <w:rFonts w:ascii="Times New Roman" w:eastAsia="Courier New" w:hAnsi="Times New Roman"/>
          <w:color w:val="000000"/>
          <w:sz w:val="24"/>
          <w:szCs w:val="24"/>
          <w:lang w:val="uk-UA" w:eastAsia="uk-UA" w:bidi="uk-UA"/>
        </w:rPr>
        <w:t>Проєкту</w:t>
      </w:r>
      <w:proofErr w:type="spellEnd"/>
      <w:r w:rsidRPr="003F43E9">
        <w:rPr>
          <w:rFonts w:ascii="Times New Roman" w:eastAsia="Courier New" w:hAnsi="Times New Roman"/>
          <w:color w:val="000000"/>
          <w:sz w:val="24"/>
          <w:szCs w:val="24"/>
          <w:lang w:val="uk-UA" w:eastAsia="uk-UA" w:bidi="uk-UA"/>
        </w:rPr>
        <w:t xml:space="preserve"> і </w:t>
      </w:r>
      <w:r w:rsidRPr="003F43E9">
        <w:rPr>
          <w:rFonts w:ascii="Times New Roman" w:hAnsi="Times New Roman"/>
          <w:sz w:val="24"/>
          <w:szCs w:val="24"/>
          <w:lang w:val="uk-UA" w:eastAsia="uk-UA"/>
        </w:rPr>
        <w:t>Програми SURGE</w:t>
      </w:r>
      <w:r w:rsidRPr="003F43E9">
        <w:rPr>
          <w:rFonts w:ascii="Times New Roman" w:eastAsia="Courier New" w:hAnsi="Times New Roman"/>
          <w:color w:val="000000"/>
          <w:sz w:val="24"/>
          <w:szCs w:val="24"/>
          <w:lang w:val="uk-UA" w:eastAsia="uk-UA" w:bidi="uk-UA"/>
        </w:rPr>
        <w:t xml:space="preserve"> та забезпечення доступу громадян та місцевих громад до результатів громадських консультацій, отримання зворотного зв'язку від них;</w:t>
      </w:r>
    </w:p>
    <w:p w14:paraId="6479C505"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Забезпечення розробки та впровадження інклюзивної програми залучення громадськості, включаючи вразливі групи населення до розробки та реалізації Програми </w:t>
      </w:r>
      <w:r w:rsidRPr="003F43E9">
        <w:rPr>
          <w:rFonts w:ascii="Times New Roman" w:hAnsi="Times New Roman"/>
          <w:sz w:val="24"/>
          <w:szCs w:val="24"/>
          <w:lang w:val="uk-UA" w:eastAsia="uk-UA"/>
        </w:rPr>
        <w:t>SURGE</w:t>
      </w:r>
      <w:r w:rsidRPr="003F43E9">
        <w:rPr>
          <w:rFonts w:ascii="Times New Roman" w:eastAsia="Courier New" w:hAnsi="Times New Roman"/>
          <w:color w:val="000000"/>
          <w:sz w:val="24"/>
          <w:szCs w:val="24"/>
          <w:lang w:val="uk-UA" w:eastAsia="uk-UA" w:bidi="uk-UA"/>
        </w:rPr>
        <w:t>;</w:t>
      </w:r>
    </w:p>
    <w:p w14:paraId="2E884961"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Надання консультаційної підтримки Мінекономіки у впроваджені керівних принципів з соціальних та екологічних питань у методології з УПІ, зокрема, основних принципів із соціальних та екологічних питань у рамках програми, орієнтованої на результат (</w:t>
      </w:r>
      <w:proofErr w:type="spellStart"/>
      <w:r w:rsidRPr="003F43E9">
        <w:rPr>
          <w:rFonts w:ascii="Times New Roman" w:eastAsia="Courier New" w:hAnsi="Times New Roman"/>
          <w:color w:val="000000"/>
          <w:sz w:val="24"/>
          <w:szCs w:val="24"/>
          <w:lang w:val="uk-UA" w:eastAsia="uk-UA" w:bidi="uk-UA"/>
        </w:rPr>
        <w:t>PforR</w:t>
      </w:r>
      <w:proofErr w:type="spellEnd"/>
      <w:r w:rsidRPr="003F43E9">
        <w:rPr>
          <w:rFonts w:ascii="Times New Roman" w:eastAsia="Courier New" w:hAnsi="Times New Roman"/>
          <w:color w:val="000000"/>
          <w:sz w:val="24"/>
          <w:szCs w:val="24"/>
          <w:lang w:val="uk-UA" w:eastAsia="uk-UA" w:bidi="uk-UA"/>
        </w:rPr>
        <w:t>), настанов Світового банку з охорони навколишнього середовища, здоров’я та безпеки, Плану готовності та реагування на надзвичайні ситуації.</w:t>
      </w:r>
    </w:p>
    <w:p w14:paraId="3D73CBAE" w14:textId="77777777" w:rsidR="003F43E9" w:rsidRPr="003F43E9" w:rsidRDefault="003F43E9" w:rsidP="003F43E9">
      <w:pPr>
        <w:widowControl w:val="0"/>
        <w:numPr>
          <w:ilvl w:val="0"/>
          <w:numId w:val="24"/>
        </w:numPr>
        <w:tabs>
          <w:tab w:val="left" w:pos="360"/>
          <w:tab w:val="left" w:pos="713"/>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Забезпечення своєчасного інформування Світового банку про інциденти/нещасні випадки в екологічній та соціальній сфері, участь у здійсненні аналізу першопричин та розробленні плану коригувальних заходів;</w:t>
      </w:r>
    </w:p>
    <w:p w14:paraId="1E59A9F4"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Участь у моніторингу виконання результатів, пов’язаних з виплатами (РПВ), що враховують екологічні аспекти.</w:t>
      </w:r>
    </w:p>
    <w:p w14:paraId="70D9C403" w14:textId="77777777" w:rsidR="003F43E9" w:rsidRPr="003F43E9" w:rsidRDefault="003F43E9" w:rsidP="003F43E9">
      <w:pPr>
        <w:widowControl w:val="0"/>
        <w:numPr>
          <w:ilvl w:val="0"/>
          <w:numId w:val="24"/>
        </w:numPr>
        <w:tabs>
          <w:tab w:val="left" w:pos="360"/>
          <w:tab w:val="left" w:pos="713"/>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Надання інформації, пов'язаної з управлінням ризиками з соціальних та екологічних питань, при підготовці технічних завдань та специфікацій на товари та послуги (за необхідності).</w:t>
      </w:r>
    </w:p>
    <w:p w14:paraId="6D41A724" w14:textId="77777777" w:rsidR="003F43E9" w:rsidRPr="003F43E9" w:rsidRDefault="003F43E9" w:rsidP="003F43E9">
      <w:pPr>
        <w:widowControl w:val="0"/>
        <w:numPr>
          <w:ilvl w:val="0"/>
          <w:numId w:val="24"/>
        </w:numPr>
        <w:tabs>
          <w:tab w:val="left" w:pos="360"/>
          <w:tab w:val="left" w:pos="713"/>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Надання підтримки, пов'язаної з управлінням ризиками з соціальних та екологічних питань, при виконанні контрактів та прийнятті результатів, пов'язаних із </w:t>
      </w:r>
      <w:proofErr w:type="spellStart"/>
      <w:r w:rsidRPr="003F43E9">
        <w:rPr>
          <w:rFonts w:ascii="Times New Roman" w:eastAsia="Courier New" w:hAnsi="Times New Roman"/>
          <w:color w:val="000000"/>
          <w:sz w:val="24"/>
          <w:szCs w:val="24"/>
          <w:lang w:val="uk-UA" w:eastAsia="uk-UA" w:bidi="uk-UA"/>
        </w:rPr>
        <w:t>закупівлями</w:t>
      </w:r>
      <w:proofErr w:type="spellEnd"/>
      <w:r w:rsidRPr="003F43E9">
        <w:rPr>
          <w:rFonts w:ascii="Times New Roman" w:eastAsia="Courier New" w:hAnsi="Times New Roman"/>
          <w:color w:val="000000"/>
          <w:sz w:val="24"/>
          <w:szCs w:val="24"/>
          <w:lang w:val="uk-UA" w:eastAsia="uk-UA" w:bidi="uk-UA"/>
        </w:rPr>
        <w:t xml:space="preserve"> (за необхідності).</w:t>
      </w:r>
    </w:p>
    <w:p w14:paraId="0AB5FA41"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Участь в організації та проведені навчальних програм з екологічних та соціальних питань для персоналу, залученому до виконання Проекту та Програми </w:t>
      </w:r>
      <w:r w:rsidRPr="003F43E9">
        <w:rPr>
          <w:rFonts w:ascii="Times New Roman" w:hAnsi="Times New Roman"/>
          <w:sz w:val="24"/>
          <w:szCs w:val="24"/>
          <w:lang w:val="uk-UA" w:eastAsia="uk-UA"/>
        </w:rPr>
        <w:t>SURGE</w:t>
      </w:r>
      <w:r w:rsidRPr="003F43E9">
        <w:rPr>
          <w:rFonts w:ascii="Times New Roman" w:eastAsia="Courier New" w:hAnsi="Times New Roman"/>
          <w:color w:val="000000"/>
          <w:sz w:val="24"/>
          <w:szCs w:val="24"/>
          <w:lang w:val="uk-UA" w:eastAsia="uk-UA" w:bidi="uk-UA"/>
        </w:rPr>
        <w:t xml:space="preserve">, включаючи запобігання </w:t>
      </w:r>
      <w:proofErr w:type="spellStart"/>
      <w:r w:rsidRPr="003F43E9">
        <w:rPr>
          <w:rFonts w:ascii="Times New Roman" w:eastAsia="Courier New" w:hAnsi="Times New Roman"/>
          <w:color w:val="000000"/>
          <w:sz w:val="24"/>
          <w:szCs w:val="24"/>
          <w:lang w:val="uk-UA" w:eastAsia="uk-UA" w:bidi="uk-UA"/>
        </w:rPr>
        <w:t>гендерно</w:t>
      </w:r>
      <w:proofErr w:type="spellEnd"/>
      <w:r w:rsidRPr="003F43E9">
        <w:rPr>
          <w:rFonts w:ascii="Times New Roman" w:eastAsia="Courier New" w:hAnsi="Times New Roman"/>
          <w:color w:val="000000"/>
          <w:sz w:val="24"/>
          <w:szCs w:val="24"/>
          <w:lang w:val="uk-UA" w:eastAsia="uk-UA" w:bidi="uk-UA"/>
        </w:rPr>
        <w:t xml:space="preserve"> зумовленому насильству (ГЗН) та сексуальній експлуатації та насильству/сексуальним домаганням (СЕН/СД).</w:t>
      </w:r>
    </w:p>
    <w:p w14:paraId="024E51EE"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Підготовка та надання звітів щодо </w:t>
      </w:r>
      <w:r w:rsidRPr="003F43E9">
        <w:rPr>
          <w:rFonts w:ascii="Times New Roman" w:hAnsi="Times New Roman"/>
          <w:color w:val="000000"/>
          <w:sz w:val="24"/>
          <w:szCs w:val="24"/>
          <w:lang w:val="uk-UA" w:eastAsia="uk-UA" w:bidi="uk-UA"/>
        </w:rPr>
        <w:t>виконання ПЕСЗ, ПЗЗС та ПДП, включеного до ОЕСС, а також інших звітів</w:t>
      </w:r>
      <w:r w:rsidRPr="003F43E9">
        <w:rPr>
          <w:rFonts w:ascii="Times New Roman" w:eastAsia="Courier New" w:hAnsi="Times New Roman"/>
          <w:color w:val="000000"/>
          <w:sz w:val="24"/>
          <w:szCs w:val="24"/>
          <w:lang w:val="uk-UA" w:eastAsia="uk-UA" w:bidi="uk-UA"/>
        </w:rPr>
        <w:t xml:space="preserve">, передбачених Операційними посібниками </w:t>
      </w:r>
      <w:proofErr w:type="spellStart"/>
      <w:r w:rsidRPr="003F43E9">
        <w:rPr>
          <w:rFonts w:ascii="Times New Roman" w:eastAsia="Courier New" w:hAnsi="Times New Roman"/>
          <w:color w:val="000000"/>
          <w:sz w:val="24"/>
          <w:szCs w:val="24"/>
          <w:lang w:val="uk-UA" w:eastAsia="uk-UA" w:bidi="uk-UA"/>
        </w:rPr>
        <w:t>Проєкту</w:t>
      </w:r>
      <w:proofErr w:type="spellEnd"/>
      <w:r w:rsidRPr="003F43E9">
        <w:rPr>
          <w:rFonts w:ascii="Times New Roman" w:eastAsia="Courier New" w:hAnsi="Times New Roman"/>
          <w:color w:val="000000"/>
          <w:sz w:val="24"/>
          <w:szCs w:val="24"/>
          <w:lang w:val="uk-UA" w:eastAsia="uk-UA" w:bidi="uk-UA"/>
        </w:rPr>
        <w:t xml:space="preserve"> та Програми </w:t>
      </w:r>
      <w:r w:rsidRPr="003F43E9">
        <w:rPr>
          <w:rFonts w:ascii="Times New Roman" w:hAnsi="Times New Roman"/>
          <w:sz w:val="24"/>
          <w:szCs w:val="24"/>
          <w:lang w:val="uk-UA" w:eastAsia="uk-UA"/>
        </w:rPr>
        <w:t>SURGE</w:t>
      </w:r>
      <w:r w:rsidRPr="003F43E9">
        <w:rPr>
          <w:rFonts w:ascii="Times New Roman" w:eastAsia="Courier New" w:hAnsi="Times New Roman"/>
          <w:color w:val="000000"/>
          <w:sz w:val="24"/>
          <w:szCs w:val="24"/>
          <w:lang w:val="uk-UA" w:eastAsia="uk-UA" w:bidi="uk-UA"/>
        </w:rPr>
        <w:t>;</w:t>
      </w:r>
    </w:p>
    <w:p w14:paraId="11A9C16D"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Підготовка інших звітів в частині інформації з екологічних аспектів за дорученням Координатора </w:t>
      </w:r>
      <w:proofErr w:type="spellStart"/>
      <w:r w:rsidRPr="003F43E9">
        <w:rPr>
          <w:rFonts w:ascii="Times New Roman" w:eastAsia="Courier New" w:hAnsi="Times New Roman"/>
          <w:color w:val="000000"/>
          <w:sz w:val="24"/>
          <w:szCs w:val="24"/>
          <w:lang w:val="uk-UA" w:eastAsia="uk-UA" w:bidi="uk-UA"/>
        </w:rPr>
        <w:t>Проєкту</w:t>
      </w:r>
      <w:proofErr w:type="spellEnd"/>
    </w:p>
    <w:p w14:paraId="386E1B49" w14:textId="77777777" w:rsidR="003F43E9" w:rsidRPr="003F43E9" w:rsidRDefault="003F43E9" w:rsidP="003F43E9">
      <w:pPr>
        <w:widowControl w:val="0"/>
        <w:numPr>
          <w:ilvl w:val="0"/>
          <w:numId w:val="24"/>
        </w:numPr>
        <w:tabs>
          <w:tab w:val="left" w:pos="360"/>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 xml:space="preserve">Звітування про будь-які інциденти, які мають відношення до </w:t>
      </w:r>
      <w:proofErr w:type="spellStart"/>
      <w:r w:rsidRPr="003F43E9">
        <w:rPr>
          <w:rFonts w:ascii="Times New Roman" w:eastAsia="Courier New" w:hAnsi="Times New Roman"/>
          <w:color w:val="000000"/>
          <w:sz w:val="24"/>
          <w:szCs w:val="24"/>
          <w:lang w:val="uk-UA" w:eastAsia="uk-UA" w:bidi="uk-UA"/>
        </w:rPr>
        <w:t>Проєкту</w:t>
      </w:r>
      <w:proofErr w:type="spellEnd"/>
      <w:r w:rsidRPr="003F43E9">
        <w:rPr>
          <w:rFonts w:ascii="Times New Roman" w:eastAsia="Courier New" w:hAnsi="Times New Roman"/>
          <w:color w:val="000000"/>
          <w:sz w:val="24"/>
          <w:szCs w:val="24"/>
          <w:lang w:val="uk-UA" w:eastAsia="uk-UA" w:bidi="uk-UA"/>
        </w:rPr>
        <w:t xml:space="preserve"> та Програми </w:t>
      </w:r>
      <w:r w:rsidRPr="003F43E9">
        <w:rPr>
          <w:rFonts w:ascii="Times New Roman" w:hAnsi="Times New Roman"/>
          <w:sz w:val="24"/>
          <w:szCs w:val="24"/>
          <w:lang w:val="uk-UA" w:eastAsia="uk-UA"/>
        </w:rPr>
        <w:t>SURGE</w:t>
      </w:r>
      <w:r w:rsidRPr="003F43E9">
        <w:rPr>
          <w:rFonts w:ascii="Times New Roman" w:eastAsia="Courier New" w:hAnsi="Times New Roman"/>
          <w:color w:val="000000"/>
          <w:sz w:val="24"/>
          <w:szCs w:val="24"/>
          <w:lang w:val="uk-UA" w:eastAsia="uk-UA" w:bidi="uk-UA"/>
        </w:rPr>
        <w:t xml:space="preserve"> та несуть значні ризики для навколишнього середовища, членів громад, робітників тощо.</w:t>
      </w:r>
    </w:p>
    <w:p w14:paraId="7319A233" w14:textId="77777777" w:rsidR="003F43E9" w:rsidRPr="003F43E9" w:rsidRDefault="003F43E9" w:rsidP="003F43E9">
      <w:pPr>
        <w:widowControl w:val="0"/>
        <w:numPr>
          <w:ilvl w:val="0"/>
          <w:numId w:val="24"/>
        </w:numPr>
        <w:tabs>
          <w:tab w:val="left" w:pos="360"/>
          <w:tab w:val="left" w:pos="713"/>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Підтримка тісної взаємодії з експертами Світовому банку та активна координація з консультантами ГВП;</w:t>
      </w:r>
    </w:p>
    <w:p w14:paraId="397060D6" w14:textId="77777777" w:rsidR="003F43E9" w:rsidRPr="003F43E9" w:rsidRDefault="003F43E9" w:rsidP="003F43E9">
      <w:pPr>
        <w:widowControl w:val="0"/>
        <w:numPr>
          <w:ilvl w:val="0"/>
          <w:numId w:val="24"/>
        </w:numPr>
        <w:tabs>
          <w:tab w:val="left" w:pos="360"/>
          <w:tab w:val="left" w:pos="713"/>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eastAsia="Courier New" w:hAnsi="Times New Roman"/>
          <w:color w:val="000000"/>
          <w:sz w:val="24"/>
          <w:szCs w:val="24"/>
          <w:lang w:val="uk-UA" w:eastAsia="uk-UA" w:bidi="uk-UA"/>
        </w:rPr>
        <w:t>Участь у робочих групах/експертних групах Мінфіну; в семінарах, нарадах, інших громадських заходах, за потреби;</w:t>
      </w:r>
    </w:p>
    <w:p w14:paraId="273FB135" w14:textId="77777777" w:rsidR="003F43E9" w:rsidRPr="003F43E9" w:rsidRDefault="003F43E9" w:rsidP="003F43E9">
      <w:pPr>
        <w:widowControl w:val="0"/>
        <w:numPr>
          <w:ilvl w:val="0"/>
          <w:numId w:val="24"/>
        </w:numPr>
        <w:tabs>
          <w:tab w:val="left" w:pos="360"/>
          <w:tab w:val="left" w:pos="713"/>
        </w:tabs>
        <w:spacing w:before="60"/>
        <w:ind w:left="0" w:firstLine="567"/>
        <w:jc w:val="both"/>
        <w:rPr>
          <w:rFonts w:ascii="Times New Roman" w:eastAsia="Courier New" w:hAnsi="Times New Roman"/>
          <w:color w:val="000000"/>
          <w:sz w:val="24"/>
          <w:szCs w:val="24"/>
          <w:lang w:val="uk-UA" w:eastAsia="uk-UA" w:bidi="uk-UA"/>
        </w:rPr>
      </w:pPr>
      <w:r w:rsidRPr="003F43E9">
        <w:rPr>
          <w:rFonts w:ascii="Times New Roman" w:hAnsi="Times New Roman"/>
          <w:sz w:val="24"/>
          <w:szCs w:val="22"/>
          <w:lang w:val="uk-UA"/>
        </w:rPr>
        <w:t xml:space="preserve">Виконання інших завдань, пов’язаних з екологічними і соціальними питаннями, згідно з вказівками Координатора </w:t>
      </w:r>
      <w:proofErr w:type="spellStart"/>
      <w:r w:rsidRPr="003F43E9">
        <w:rPr>
          <w:rFonts w:ascii="Times New Roman" w:hAnsi="Times New Roman"/>
          <w:sz w:val="24"/>
          <w:szCs w:val="22"/>
          <w:lang w:val="uk-UA"/>
        </w:rPr>
        <w:t>Проєкту</w:t>
      </w:r>
      <w:proofErr w:type="spellEnd"/>
      <w:r w:rsidRPr="003F43E9">
        <w:rPr>
          <w:rFonts w:ascii="Times New Roman" w:hAnsi="Times New Roman"/>
          <w:sz w:val="24"/>
          <w:szCs w:val="22"/>
          <w:lang w:val="uk-UA"/>
        </w:rPr>
        <w:t xml:space="preserve"> та Керівника ГВП.</w:t>
      </w:r>
    </w:p>
    <w:p w14:paraId="517E1253" w14:textId="77777777" w:rsidR="003F43E9" w:rsidRPr="003F43E9" w:rsidRDefault="003F43E9" w:rsidP="003F43E9">
      <w:pPr>
        <w:widowControl w:val="0"/>
        <w:tabs>
          <w:tab w:val="left" w:pos="1613"/>
          <w:tab w:val="left" w:pos="4120"/>
        </w:tabs>
        <w:autoSpaceDE w:val="0"/>
        <w:autoSpaceDN w:val="0"/>
        <w:jc w:val="both"/>
        <w:rPr>
          <w:rFonts w:ascii="Times New Roman" w:hAnsi="Times New Roman"/>
          <w:sz w:val="24"/>
          <w:szCs w:val="24"/>
          <w:lang w:val="uk-UA"/>
        </w:rPr>
      </w:pPr>
    </w:p>
    <w:p w14:paraId="6C91CC59" w14:textId="77777777" w:rsidR="003F43E9" w:rsidRPr="003F43E9" w:rsidRDefault="003F43E9" w:rsidP="003F43E9">
      <w:pPr>
        <w:keepNext/>
        <w:keepLines/>
        <w:widowControl w:val="0"/>
        <w:numPr>
          <w:ilvl w:val="0"/>
          <w:numId w:val="23"/>
        </w:numPr>
        <w:tabs>
          <w:tab w:val="left" w:pos="709"/>
        </w:tabs>
        <w:spacing w:before="120" w:after="120"/>
        <w:ind w:left="993" w:hanging="142"/>
        <w:outlineLvl w:val="0"/>
        <w:rPr>
          <w:rFonts w:ascii="Times New Roman" w:hAnsi="Times New Roman"/>
          <w:b/>
          <w:bCs/>
          <w:sz w:val="24"/>
          <w:szCs w:val="24"/>
          <w:lang w:val="uk-UA"/>
        </w:rPr>
      </w:pPr>
      <w:r w:rsidRPr="003F43E9">
        <w:rPr>
          <w:rFonts w:ascii="Times New Roman" w:hAnsi="Times New Roman"/>
          <w:b/>
          <w:bCs/>
          <w:sz w:val="24"/>
          <w:szCs w:val="24"/>
          <w:lang w:val="uk-UA"/>
        </w:rPr>
        <w:t xml:space="preserve">Термін виконання </w:t>
      </w:r>
    </w:p>
    <w:p w14:paraId="30595623" w14:textId="77777777" w:rsidR="003F43E9" w:rsidRPr="003F43E9" w:rsidRDefault="003F43E9" w:rsidP="003F43E9">
      <w:pPr>
        <w:widowControl w:val="0"/>
        <w:tabs>
          <w:tab w:val="left" w:pos="4120"/>
        </w:tabs>
        <w:autoSpaceDE w:val="0"/>
        <w:autoSpaceDN w:val="0"/>
        <w:ind w:firstLine="709"/>
        <w:jc w:val="both"/>
        <w:rPr>
          <w:rFonts w:ascii="Times New Roman" w:hAnsi="Times New Roman"/>
          <w:sz w:val="24"/>
          <w:szCs w:val="24"/>
          <w:lang w:val="uk-UA"/>
        </w:rPr>
      </w:pPr>
      <w:r w:rsidRPr="003F43E9">
        <w:rPr>
          <w:rFonts w:ascii="Times New Roman" w:hAnsi="Times New Roman"/>
          <w:sz w:val="24"/>
          <w:szCs w:val="24"/>
          <w:lang w:val="uk-UA"/>
        </w:rPr>
        <w:t>Консультант повинен надавати свої послуги протягом періоду, який</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 xml:space="preserve">триває до 31 грудня 2028 року, та може бути подовжений за необхідністю. </w:t>
      </w:r>
    </w:p>
    <w:p w14:paraId="6E4A5474" w14:textId="77777777" w:rsidR="003F43E9" w:rsidRPr="003F43E9" w:rsidRDefault="003F43E9" w:rsidP="003F43E9">
      <w:pPr>
        <w:widowControl w:val="0"/>
        <w:tabs>
          <w:tab w:val="left" w:pos="4120"/>
        </w:tabs>
        <w:autoSpaceDE w:val="0"/>
        <w:autoSpaceDN w:val="0"/>
        <w:jc w:val="both"/>
        <w:rPr>
          <w:rFonts w:ascii="Times New Roman" w:hAnsi="Times New Roman"/>
          <w:sz w:val="24"/>
          <w:szCs w:val="24"/>
          <w:lang w:val="uk-UA"/>
        </w:rPr>
      </w:pPr>
    </w:p>
    <w:p w14:paraId="3496DAE1" w14:textId="77777777" w:rsidR="003F43E9" w:rsidRPr="003F43E9" w:rsidRDefault="003F43E9" w:rsidP="003F43E9">
      <w:pPr>
        <w:keepNext/>
        <w:keepLines/>
        <w:widowControl w:val="0"/>
        <w:numPr>
          <w:ilvl w:val="0"/>
          <w:numId w:val="23"/>
        </w:numPr>
        <w:tabs>
          <w:tab w:val="left" w:pos="709"/>
        </w:tabs>
        <w:spacing w:before="120" w:after="120"/>
        <w:ind w:left="993" w:hanging="142"/>
        <w:outlineLvl w:val="0"/>
        <w:rPr>
          <w:rFonts w:ascii="Times New Roman" w:hAnsi="Times New Roman"/>
          <w:b/>
          <w:bCs/>
          <w:sz w:val="24"/>
          <w:szCs w:val="24"/>
          <w:lang w:val="uk-UA"/>
        </w:rPr>
      </w:pPr>
      <w:r w:rsidRPr="003F43E9">
        <w:rPr>
          <w:rFonts w:ascii="Times New Roman" w:hAnsi="Times New Roman"/>
          <w:b/>
          <w:bCs/>
          <w:sz w:val="24"/>
          <w:szCs w:val="24"/>
          <w:lang w:val="uk-UA"/>
        </w:rPr>
        <w:lastRenderedPageBreak/>
        <w:t>Умови виконання завдання</w:t>
      </w:r>
    </w:p>
    <w:p w14:paraId="1A57C394" w14:textId="77777777" w:rsidR="003F43E9" w:rsidRPr="003F43E9" w:rsidRDefault="003F43E9" w:rsidP="003F43E9">
      <w:pPr>
        <w:widowControl w:val="0"/>
        <w:tabs>
          <w:tab w:val="left" w:pos="4120"/>
        </w:tabs>
        <w:autoSpaceDE w:val="0"/>
        <w:autoSpaceDN w:val="0"/>
        <w:ind w:firstLine="709"/>
        <w:jc w:val="both"/>
        <w:rPr>
          <w:rFonts w:ascii="Times New Roman" w:hAnsi="Times New Roman"/>
          <w:spacing w:val="1"/>
          <w:sz w:val="24"/>
          <w:szCs w:val="24"/>
          <w:lang w:val="uk-UA"/>
        </w:rPr>
      </w:pPr>
      <w:r w:rsidRPr="003F43E9">
        <w:rPr>
          <w:rFonts w:ascii="Times New Roman" w:hAnsi="Times New Roman"/>
          <w:sz w:val="24"/>
          <w:szCs w:val="24"/>
          <w:lang w:val="uk-UA"/>
        </w:rPr>
        <w:t>Консультант</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працює</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під</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керівництвом</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Координатора</w:t>
      </w:r>
      <w:r w:rsidRPr="003F43E9">
        <w:rPr>
          <w:rFonts w:ascii="Times New Roman" w:hAnsi="Times New Roman"/>
          <w:spacing w:val="1"/>
          <w:sz w:val="24"/>
          <w:szCs w:val="24"/>
          <w:lang w:val="uk-UA"/>
        </w:rPr>
        <w:t xml:space="preserve"> </w:t>
      </w:r>
      <w:proofErr w:type="spellStart"/>
      <w:r w:rsidRPr="003F43E9">
        <w:rPr>
          <w:rFonts w:ascii="Times New Roman" w:hAnsi="Times New Roman"/>
          <w:spacing w:val="1"/>
          <w:sz w:val="24"/>
          <w:szCs w:val="24"/>
          <w:lang w:val="uk-UA"/>
        </w:rPr>
        <w:t>Проєкту</w:t>
      </w:r>
      <w:proofErr w:type="spellEnd"/>
      <w:r w:rsidRPr="003F43E9">
        <w:rPr>
          <w:rFonts w:ascii="Times New Roman" w:hAnsi="Times New Roman"/>
          <w:spacing w:val="1"/>
          <w:sz w:val="24"/>
          <w:szCs w:val="24"/>
          <w:lang w:val="uk-UA"/>
        </w:rPr>
        <w:t xml:space="preserve"> та під оперативним керівництвом Керівника ГВП</w:t>
      </w:r>
      <w:r w:rsidRPr="003F43E9">
        <w:rPr>
          <w:rFonts w:ascii="Times New Roman" w:hAnsi="Times New Roman"/>
          <w:sz w:val="24"/>
          <w:szCs w:val="24"/>
          <w:lang w:val="uk-UA"/>
        </w:rPr>
        <w:t>.</w:t>
      </w:r>
    </w:p>
    <w:p w14:paraId="33F6D670" w14:textId="77777777" w:rsidR="003F43E9" w:rsidRPr="003F43E9" w:rsidRDefault="003F43E9" w:rsidP="003F43E9">
      <w:pPr>
        <w:widowControl w:val="0"/>
        <w:tabs>
          <w:tab w:val="left" w:pos="4120"/>
        </w:tabs>
        <w:autoSpaceDE w:val="0"/>
        <w:autoSpaceDN w:val="0"/>
        <w:ind w:firstLine="709"/>
        <w:jc w:val="both"/>
        <w:rPr>
          <w:rFonts w:ascii="Times New Roman" w:hAnsi="Times New Roman"/>
          <w:sz w:val="24"/>
          <w:szCs w:val="24"/>
          <w:lang w:val="uk-UA"/>
        </w:rPr>
      </w:pPr>
      <w:r w:rsidRPr="003F43E9">
        <w:rPr>
          <w:rFonts w:ascii="Times New Roman" w:hAnsi="Times New Roman"/>
          <w:sz w:val="24"/>
          <w:szCs w:val="24"/>
          <w:lang w:val="uk-UA"/>
        </w:rPr>
        <w:t xml:space="preserve">Консультант надає свої послуги на умовах </w:t>
      </w:r>
      <w:proofErr w:type="spellStart"/>
      <w:r w:rsidRPr="003F43E9">
        <w:rPr>
          <w:rFonts w:ascii="Times New Roman" w:hAnsi="Times New Roman"/>
          <w:sz w:val="24"/>
          <w:szCs w:val="24"/>
          <w:lang w:val="ru-RU"/>
        </w:rPr>
        <w:t>повної</w:t>
      </w:r>
      <w:proofErr w:type="spellEnd"/>
      <w:r w:rsidRPr="003F43E9">
        <w:rPr>
          <w:rFonts w:ascii="Times New Roman" w:hAnsi="Times New Roman"/>
          <w:sz w:val="24"/>
          <w:szCs w:val="24"/>
          <w:lang w:val="uk-UA"/>
        </w:rPr>
        <w:t xml:space="preserve"> зайнятості.</w:t>
      </w:r>
    </w:p>
    <w:p w14:paraId="1F8D6014" w14:textId="77777777" w:rsidR="003F43E9" w:rsidRPr="003F43E9" w:rsidRDefault="003F43E9" w:rsidP="003F43E9">
      <w:pPr>
        <w:widowControl w:val="0"/>
        <w:tabs>
          <w:tab w:val="left" w:pos="4120"/>
        </w:tabs>
        <w:autoSpaceDE w:val="0"/>
        <w:autoSpaceDN w:val="0"/>
        <w:spacing w:before="1"/>
        <w:ind w:firstLine="709"/>
        <w:jc w:val="both"/>
        <w:rPr>
          <w:rFonts w:ascii="Times New Roman" w:hAnsi="Times New Roman"/>
          <w:sz w:val="24"/>
          <w:szCs w:val="24"/>
          <w:lang w:val="uk-UA"/>
        </w:rPr>
      </w:pPr>
      <w:r w:rsidRPr="003F43E9">
        <w:rPr>
          <w:rFonts w:ascii="Times New Roman" w:hAnsi="Times New Roman"/>
          <w:sz w:val="24"/>
          <w:szCs w:val="24"/>
          <w:lang w:val="uk-UA"/>
        </w:rPr>
        <w:t>Замовник надає Консультанту робоче місце, включаючи офісне обладнання, необхідне</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для</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виконання</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завдань</w:t>
      </w:r>
      <w:r w:rsidRPr="003F43E9">
        <w:rPr>
          <w:rFonts w:ascii="Times New Roman" w:hAnsi="Times New Roman"/>
          <w:spacing w:val="-2"/>
          <w:sz w:val="24"/>
          <w:szCs w:val="24"/>
          <w:lang w:val="uk-UA"/>
        </w:rPr>
        <w:t xml:space="preserve"> </w:t>
      </w:r>
      <w:r w:rsidRPr="003F43E9">
        <w:rPr>
          <w:rFonts w:ascii="Times New Roman" w:hAnsi="Times New Roman"/>
          <w:sz w:val="24"/>
          <w:szCs w:val="24"/>
          <w:lang w:val="uk-UA"/>
        </w:rPr>
        <w:t>(інтернет, телефон,</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ПК,</w:t>
      </w:r>
      <w:r w:rsidRPr="003F43E9">
        <w:rPr>
          <w:rFonts w:ascii="Times New Roman" w:hAnsi="Times New Roman"/>
          <w:spacing w:val="-4"/>
          <w:sz w:val="24"/>
          <w:szCs w:val="24"/>
          <w:lang w:val="uk-UA"/>
        </w:rPr>
        <w:t xml:space="preserve"> </w:t>
      </w:r>
      <w:r w:rsidRPr="003F43E9">
        <w:rPr>
          <w:rFonts w:ascii="Times New Roman" w:hAnsi="Times New Roman"/>
          <w:sz w:val="24"/>
          <w:szCs w:val="24"/>
          <w:lang w:val="uk-UA"/>
        </w:rPr>
        <w:t>принтер/копіювальне</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обладнання тощо).</w:t>
      </w:r>
    </w:p>
    <w:p w14:paraId="0DABAD7F" w14:textId="77777777" w:rsidR="003F43E9" w:rsidRPr="003F43E9" w:rsidRDefault="003F43E9" w:rsidP="003F43E9">
      <w:pPr>
        <w:widowControl w:val="0"/>
        <w:tabs>
          <w:tab w:val="left" w:pos="4120"/>
        </w:tabs>
        <w:autoSpaceDE w:val="0"/>
        <w:autoSpaceDN w:val="0"/>
        <w:ind w:firstLine="709"/>
        <w:jc w:val="both"/>
        <w:rPr>
          <w:rFonts w:ascii="Times New Roman" w:hAnsi="Times New Roman"/>
          <w:sz w:val="24"/>
          <w:szCs w:val="24"/>
          <w:lang w:val="uk-UA"/>
        </w:rPr>
      </w:pPr>
      <w:r w:rsidRPr="003F43E9">
        <w:rPr>
          <w:rFonts w:ascii="Times New Roman" w:hAnsi="Times New Roman"/>
          <w:sz w:val="24"/>
          <w:szCs w:val="24"/>
          <w:lang w:val="uk-UA"/>
        </w:rPr>
        <w:t>Виконання</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завдання</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передбачає</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поїздки</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по</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Україні</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та</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за</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кордон.</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Замовник</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відшкодовує необхідні</w:t>
      </w:r>
      <w:r w:rsidRPr="003F43E9">
        <w:rPr>
          <w:rFonts w:ascii="Times New Roman" w:hAnsi="Times New Roman"/>
          <w:spacing w:val="-2"/>
          <w:sz w:val="24"/>
          <w:szCs w:val="24"/>
          <w:lang w:val="uk-UA"/>
        </w:rPr>
        <w:t xml:space="preserve"> </w:t>
      </w:r>
      <w:r w:rsidRPr="003F43E9">
        <w:rPr>
          <w:rFonts w:ascii="Times New Roman" w:hAnsi="Times New Roman"/>
          <w:sz w:val="24"/>
          <w:szCs w:val="24"/>
          <w:lang w:val="uk-UA"/>
        </w:rPr>
        <w:t>витрати.</w:t>
      </w:r>
    </w:p>
    <w:p w14:paraId="0E2B8688" w14:textId="77777777" w:rsidR="003F43E9" w:rsidRPr="003F43E9" w:rsidRDefault="003F43E9" w:rsidP="003F43E9">
      <w:pPr>
        <w:widowControl w:val="0"/>
        <w:tabs>
          <w:tab w:val="left" w:pos="4120"/>
        </w:tabs>
        <w:autoSpaceDE w:val="0"/>
        <w:autoSpaceDN w:val="0"/>
        <w:ind w:firstLine="709"/>
        <w:jc w:val="both"/>
        <w:rPr>
          <w:rFonts w:ascii="Times New Roman" w:hAnsi="Times New Roman"/>
          <w:sz w:val="24"/>
          <w:szCs w:val="24"/>
          <w:lang w:val="uk-UA"/>
        </w:rPr>
      </w:pPr>
      <w:r w:rsidRPr="003F43E9">
        <w:rPr>
          <w:rFonts w:ascii="Times New Roman" w:hAnsi="Times New Roman"/>
          <w:sz w:val="24"/>
          <w:szCs w:val="24"/>
          <w:lang w:val="uk-UA"/>
        </w:rPr>
        <w:t>Протягом 5 робочих днів після закінчення кожного місяця Консультант надає Замовнику звіт</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про</w:t>
      </w:r>
      <w:r w:rsidRPr="003F43E9">
        <w:rPr>
          <w:rFonts w:ascii="Times New Roman" w:hAnsi="Times New Roman"/>
          <w:spacing w:val="-10"/>
          <w:sz w:val="24"/>
          <w:szCs w:val="24"/>
          <w:lang w:val="uk-UA"/>
        </w:rPr>
        <w:t xml:space="preserve"> </w:t>
      </w:r>
      <w:r w:rsidRPr="003F43E9">
        <w:rPr>
          <w:rFonts w:ascii="Times New Roman" w:hAnsi="Times New Roman"/>
          <w:sz w:val="24"/>
          <w:szCs w:val="24"/>
          <w:lang w:val="uk-UA"/>
        </w:rPr>
        <w:t>надані</w:t>
      </w:r>
      <w:r w:rsidRPr="003F43E9">
        <w:rPr>
          <w:rFonts w:ascii="Times New Roman" w:hAnsi="Times New Roman"/>
          <w:spacing w:val="-9"/>
          <w:sz w:val="24"/>
          <w:szCs w:val="24"/>
          <w:lang w:val="uk-UA"/>
        </w:rPr>
        <w:t xml:space="preserve"> </w:t>
      </w:r>
      <w:r w:rsidRPr="003F43E9">
        <w:rPr>
          <w:rFonts w:ascii="Times New Roman" w:hAnsi="Times New Roman"/>
          <w:sz w:val="24"/>
          <w:szCs w:val="24"/>
          <w:lang w:val="uk-UA"/>
        </w:rPr>
        <w:t>послуги.</w:t>
      </w:r>
      <w:r w:rsidRPr="003F43E9">
        <w:rPr>
          <w:rFonts w:ascii="Times New Roman" w:hAnsi="Times New Roman"/>
          <w:spacing w:val="-10"/>
          <w:sz w:val="24"/>
          <w:szCs w:val="24"/>
          <w:lang w:val="uk-UA"/>
        </w:rPr>
        <w:t xml:space="preserve"> </w:t>
      </w:r>
      <w:r w:rsidRPr="003F43E9">
        <w:rPr>
          <w:rFonts w:ascii="Times New Roman" w:hAnsi="Times New Roman"/>
          <w:sz w:val="24"/>
          <w:szCs w:val="24"/>
          <w:lang w:val="uk-UA"/>
        </w:rPr>
        <w:t>Звіти</w:t>
      </w:r>
      <w:r w:rsidRPr="003F43E9">
        <w:rPr>
          <w:rFonts w:ascii="Times New Roman" w:hAnsi="Times New Roman"/>
          <w:spacing w:val="-8"/>
          <w:sz w:val="24"/>
          <w:szCs w:val="24"/>
          <w:lang w:val="uk-UA"/>
        </w:rPr>
        <w:t xml:space="preserve"> </w:t>
      </w:r>
      <w:r w:rsidRPr="003F43E9">
        <w:rPr>
          <w:rFonts w:ascii="Times New Roman" w:hAnsi="Times New Roman"/>
          <w:sz w:val="24"/>
          <w:szCs w:val="24"/>
          <w:lang w:val="uk-UA"/>
        </w:rPr>
        <w:t>мають</w:t>
      </w:r>
      <w:r w:rsidRPr="003F43E9">
        <w:rPr>
          <w:rFonts w:ascii="Times New Roman" w:hAnsi="Times New Roman"/>
          <w:spacing w:val="-8"/>
          <w:sz w:val="24"/>
          <w:szCs w:val="24"/>
          <w:lang w:val="uk-UA"/>
        </w:rPr>
        <w:t xml:space="preserve"> </w:t>
      </w:r>
      <w:r w:rsidRPr="003F43E9">
        <w:rPr>
          <w:rFonts w:ascii="Times New Roman" w:hAnsi="Times New Roman"/>
          <w:sz w:val="24"/>
          <w:szCs w:val="24"/>
          <w:lang w:val="uk-UA"/>
        </w:rPr>
        <w:t>містити</w:t>
      </w:r>
      <w:r w:rsidRPr="003F43E9">
        <w:rPr>
          <w:rFonts w:ascii="Times New Roman" w:hAnsi="Times New Roman"/>
          <w:spacing w:val="-8"/>
          <w:sz w:val="24"/>
          <w:szCs w:val="24"/>
          <w:lang w:val="uk-UA"/>
        </w:rPr>
        <w:t xml:space="preserve"> </w:t>
      </w:r>
      <w:r w:rsidRPr="003F43E9">
        <w:rPr>
          <w:rFonts w:ascii="Times New Roman" w:hAnsi="Times New Roman"/>
          <w:sz w:val="24"/>
          <w:szCs w:val="24"/>
          <w:lang w:val="uk-UA"/>
        </w:rPr>
        <w:t>опис</w:t>
      </w:r>
      <w:r w:rsidRPr="003F43E9">
        <w:rPr>
          <w:rFonts w:ascii="Times New Roman" w:hAnsi="Times New Roman"/>
          <w:spacing w:val="-10"/>
          <w:sz w:val="24"/>
          <w:szCs w:val="24"/>
          <w:lang w:val="uk-UA"/>
        </w:rPr>
        <w:t xml:space="preserve"> </w:t>
      </w:r>
      <w:r w:rsidRPr="003F43E9">
        <w:rPr>
          <w:rFonts w:ascii="Times New Roman" w:hAnsi="Times New Roman"/>
          <w:sz w:val="24"/>
          <w:szCs w:val="24"/>
          <w:lang w:val="uk-UA"/>
        </w:rPr>
        <w:t>послуг,</w:t>
      </w:r>
      <w:r w:rsidRPr="003F43E9">
        <w:rPr>
          <w:rFonts w:ascii="Times New Roman" w:hAnsi="Times New Roman"/>
          <w:spacing w:val="-10"/>
          <w:sz w:val="24"/>
          <w:szCs w:val="24"/>
          <w:lang w:val="uk-UA"/>
        </w:rPr>
        <w:t xml:space="preserve"> </w:t>
      </w:r>
      <w:r w:rsidRPr="003F43E9">
        <w:rPr>
          <w:rFonts w:ascii="Times New Roman" w:hAnsi="Times New Roman"/>
          <w:sz w:val="24"/>
          <w:szCs w:val="24"/>
          <w:lang w:val="uk-UA"/>
        </w:rPr>
        <w:t>наданих</w:t>
      </w:r>
      <w:r w:rsidRPr="003F43E9">
        <w:rPr>
          <w:rFonts w:ascii="Times New Roman" w:hAnsi="Times New Roman"/>
          <w:spacing w:val="-7"/>
          <w:sz w:val="24"/>
          <w:szCs w:val="24"/>
          <w:lang w:val="uk-UA"/>
        </w:rPr>
        <w:t xml:space="preserve"> </w:t>
      </w:r>
      <w:r w:rsidRPr="003F43E9">
        <w:rPr>
          <w:rFonts w:ascii="Times New Roman" w:hAnsi="Times New Roman"/>
          <w:sz w:val="24"/>
          <w:szCs w:val="24"/>
          <w:lang w:val="uk-UA"/>
        </w:rPr>
        <w:t>Консультантом</w:t>
      </w:r>
      <w:r w:rsidRPr="003F43E9">
        <w:rPr>
          <w:rFonts w:ascii="Times New Roman" w:hAnsi="Times New Roman"/>
          <w:spacing w:val="-9"/>
          <w:sz w:val="24"/>
          <w:szCs w:val="24"/>
          <w:lang w:val="uk-UA"/>
        </w:rPr>
        <w:t xml:space="preserve"> </w:t>
      </w:r>
      <w:r w:rsidRPr="003F43E9">
        <w:rPr>
          <w:rFonts w:ascii="Times New Roman" w:hAnsi="Times New Roman"/>
          <w:sz w:val="24"/>
          <w:szCs w:val="24"/>
          <w:lang w:val="uk-UA"/>
        </w:rPr>
        <w:t>протягом</w:t>
      </w:r>
      <w:r w:rsidRPr="003F43E9">
        <w:rPr>
          <w:rFonts w:ascii="Times New Roman" w:hAnsi="Times New Roman"/>
          <w:spacing w:val="-9"/>
          <w:sz w:val="24"/>
          <w:szCs w:val="24"/>
          <w:lang w:val="uk-UA"/>
        </w:rPr>
        <w:t xml:space="preserve"> </w:t>
      </w:r>
      <w:r w:rsidRPr="003F43E9">
        <w:rPr>
          <w:rFonts w:ascii="Times New Roman" w:hAnsi="Times New Roman"/>
          <w:sz w:val="24"/>
          <w:szCs w:val="24"/>
          <w:lang w:val="uk-UA"/>
        </w:rPr>
        <w:t xml:space="preserve">звітного </w:t>
      </w:r>
      <w:r w:rsidRPr="003F43E9">
        <w:rPr>
          <w:rFonts w:ascii="Times New Roman" w:hAnsi="Times New Roman"/>
          <w:spacing w:val="-58"/>
          <w:sz w:val="24"/>
          <w:szCs w:val="24"/>
          <w:lang w:val="uk-UA"/>
        </w:rPr>
        <w:t xml:space="preserve">    </w:t>
      </w:r>
      <w:r w:rsidRPr="003F43E9">
        <w:rPr>
          <w:rFonts w:ascii="Times New Roman" w:hAnsi="Times New Roman"/>
          <w:sz w:val="24"/>
          <w:szCs w:val="24"/>
          <w:lang w:val="uk-UA"/>
        </w:rPr>
        <w:t>періоду,</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і</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бути підготовлені</w:t>
      </w:r>
      <w:r w:rsidRPr="003F43E9">
        <w:rPr>
          <w:rFonts w:ascii="Times New Roman" w:hAnsi="Times New Roman"/>
          <w:spacing w:val="3"/>
          <w:sz w:val="24"/>
          <w:szCs w:val="24"/>
          <w:lang w:val="uk-UA"/>
        </w:rPr>
        <w:t xml:space="preserve"> </w:t>
      </w:r>
      <w:r w:rsidRPr="003F43E9">
        <w:rPr>
          <w:rFonts w:ascii="Times New Roman" w:hAnsi="Times New Roman"/>
          <w:sz w:val="24"/>
          <w:szCs w:val="24"/>
          <w:lang w:val="uk-UA"/>
        </w:rPr>
        <w:t>у</w:t>
      </w:r>
      <w:r w:rsidRPr="003F43E9">
        <w:rPr>
          <w:rFonts w:ascii="Times New Roman" w:hAnsi="Times New Roman"/>
          <w:spacing w:val="-5"/>
          <w:sz w:val="24"/>
          <w:szCs w:val="24"/>
          <w:lang w:val="uk-UA"/>
        </w:rPr>
        <w:t xml:space="preserve"> </w:t>
      </w:r>
      <w:r w:rsidRPr="003F43E9">
        <w:rPr>
          <w:rFonts w:ascii="Times New Roman" w:hAnsi="Times New Roman"/>
          <w:sz w:val="24"/>
          <w:szCs w:val="24"/>
          <w:lang w:val="uk-UA"/>
        </w:rPr>
        <w:t>спосіб, зручний</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для</w:t>
      </w:r>
      <w:r w:rsidRPr="003F43E9">
        <w:rPr>
          <w:rFonts w:ascii="Times New Roman" w:hAnsi="Times New Roman"/>
          <w:spacing w:val="-2"/>
          <w:sz w:val="24"/>
          <w:szCs w:val="24"/>
          <w:lang w:val="uk-UA"/>
        </w:rPr>
        <w:t xml:space="preserve"> </w:t>
      </w:r>
      <w:r w:rsidRPr="003F43E9">
        <w:rPr>
          <w:rFonts w:ascii="Times New Roman" w:hAnsi="Times New Roman"/>
          <w:sz w:val="24"/>
          <w:szCs w:val="24"/>
          <w:lang w:val="uk-UA"/>
        </w:rPr>
        <w:t>читання</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та</w:t>
      </w:r>
      <w:r w:rsidRPr="003F43E9">
        <w:rPr>
          <w:rFonts w:ascii="Times New Roman" w:hAnsi="Times New Roman"/>
          <w:spacing w:val="-2"/>
          <w:sz w:val="24"/>
          <w:szCs w:val="24"/>
          <w:lang w:val="uk-UA"/>
        </w:rPr>
        <w:t xml:space="preserve"> </w:t>
      </w:r>
      <w:r w:rsidRPr="003F43E9">
        <w:rPr>
          <w:rFonts w:ascii="Times New Roman" w:hAnsi="Times New Roman"/>
          <w:sz w:val="24"/>
          <w:szCs w:val="24"/>
          <w:lang w:val="uk-UA"/>
        </w:rPr>
        <w:t>розуміння</w:t>
      </w:r>
      <w:r w:rsidRPr="003F43E9">
        <w:rPr>
          <w:rFonts w:ascii="Times New Roman" w:hAnsi="Times New Roman"/>
          <w:spacing w:val="-1"/>
          <w:sz w:val="24"/>
          <w:szCs w:val="24"/>
          <w:lang w:val="uk-UA"/>
        </w:rPr>
        <w:t xml:space="preserve"> </w:t>
      </w:r>
      <w:r w:rsidRPr="003F43E9">
        <w:rPr>
          <w:rFonts w:ascii="Times New Roman" w:hAnsi="Times New Roman"/>
          <w:sz w:val="24"/>
          <w:szCs w:val="24"/>
          <w:lang w:val="uk-UA"/>
        </w:rPr>
        <w:t>Замовником.</w:t>
      </w:r>
    </w:p>
    <w:p w14:paraId="36D4B505" w14:textId="77777777" w:rsidR="003F43E9" w:rsidRPr="003F43E9" w:rsidRDefault="003F43E9" w:rsidP="003F43E9">
      <w:pPr>
        <w:widowControl w:val="0"/>
        <w:tabs>
          <w:tab w:val="left" w:pos="4120"/>
        </w:tabs>
        <w:autoSpaceDE w:val="0"/>
        <w:autoSpaceDN w:val="0"/>
        <w:ind w:firstLine="709"/>
        <w:jc w:val="both"/>
        <w:rPr>
          <w:rFonts w:ascii="Times New Roman" w:hAnsi="Times New Roman"/>
          <w:sz w:val="24"/>
          <w:szCs w:val="24"/>
          <w:lang w:val="uk-UA"/>
        </w:rPr>
      </w:pPr>
      <w:r w:rsidRPr="003F43E9">
        <w:rPr>
          <w:rFonts w:ascii="Times New Roman" w:hAnsi="Times New Roman"/>
          <w:sz w:val="24"/>
          <w:szCs w:val="24"/>
          <w:lang w:val="uk-UA"/>
        </w:rPr>
        <w:t xml:space="preserve">Мінфін, в межах своєї компетенції, </w:t>
      </w:r>
      <w:proofErr w:type="spellStart"/>
      <w:r w:rsidRPr="003F43E9">
        <w:rPr>
          <w:rFonts w:ascii="Times New Roman" w:hAnsi="Times New Roman"/>
          <w:sz w:val="24"/>
          <w:szCs w:val="24"/>
          <w:lang w:val="uk-UA"/>
        </w:rPr>
        <w:t>надасть</w:t>
      </w:r>
      <w:proofErr w:type="spellEnd"/>
      <w:r w:rsidRPr="003F43E9">
        <w:rPr>
          <w:rFonts w:ascii="Times New Roman" w:hAnsi="Times New Roman"/>
          <w:sz w:val="24"/>
          <w:szCs w:val="24"/>
          <w:lang w:val="uk-UA"/>
        </w:rPr>
        <w:t xml:space="preserve"> Консультанту всю необхідну підтримку, яка дозволить Консультанту виконати це завдання. Мінфін </w:t>
      </w:r>
      <w:proofErr w:type="spellStart"/>
      <w:r w:rsidRPr="003F43E9">
        <w:rPr>
          <w:rFonts w:ascii="Times New Roman" w:hAnsi="Times New Roman"/>
          <w:sz w:val="24"/>
          <w:szCs w:val="24"/>
          <w:lang w:val="uk-UA"/>
        </w:rPr>
        <w:t>надасть</w:t>
      </w:r>
      <w:proofErr w:type="spellEnd"/>
      <w:r w:rsidRPr="003F43E9">
        <w:rPr>
          <w:rFonts w:ascii="Times New Roman" w:hAnsi="Times New Roman"/>
          <w:sz w:val="24"/>
          <w:szCs w:val="24"/>
          <w:lang w:val="uk-UA"/>
        </w:rPr>
        <w:t xml:space="preserve"> Консультанту: </w:t>
      </w:r>
    </w:p>
    <w:p w14:paraId="193161B4" w14:textId="77777777" w:rsidR="003F43E9" w:rsidRPr="003F43E9" w:rsidRDefault="003F43E9" w:rsidP="003F43E9">
      <w:pPr>
        <w:widowControl w:val="0"/>
        <w:tabs>
          <w:tab w:val="left" w:pos="4120"/>
        </w:tabs>
        <w:autoSpaceDE w:val="0"/>
        <w:autoSpaceDN w:val="0"/>
        <w:ind w:firstLine="709"/>
        <w:jc w:val="both"/>
        <w:rPr>
          <w:rFonts w:ascii="Times New Roman" w:hAnsi="Times New Roman"/>
          <w:sz w:val="24"/>
          <w:szCs w:val="24"/>
          <w:lang w:val="uk-UA"/>
        </w:rPr>
      </w:pPr>
      <w:r w:rsidRPr="003F43E9">
        <w:rPr>
          <w:rFonts w:ascii="Times New Roman" w:hAnsi="Times New Roman"/>
          <w:sz w:val="24"/>
          <w:szCs w:val="24"/>
          <w:lang w:val="uk-UA"/>
        </w:rPr>
        <w:t>- всі юридичні угоди щодо Проекту та Програми SURGE та пов'язані з ними документи, включаючи внутрішні документи Мінфіну, які не є конфіденційними (у разі необхідності);</w:t>
      </w:r>
    </w:p>
    <w:p w14:paraId="167DE48D" w14:textId="77777777" w:rsidR="003F43E9" w:rsidRPr="003F43E9" w:rsidRDefault="003F43E9" w:rsidP="003F43E9">
      <w:pPr>
        <w:widowControl w:val="0"/>
        <w:tabs>
          <w:tab w:val="left" w:pos="4120"/>
        </w:tabs>
        <w:autoSpaceDE w:val="0"/>
        <w:autoSpaceDN w:val="0"/>
        <w:ind w:firstLine="709"/>
        <w:jc w:val="both"/>
        <w:rPr>
          <w:rFonts w:ascii="Times New Roman" w:hAnsi="Times New Roman"/>
          <w:sz w:val="24"/>
          <w:szCs w:val="24"/>
          <w:lang w:val="uk-UA"/>
        </w:rPr>
      </w:pPr>
      <w:r w:rsidRPr="003F43E9">
        <w:rPr>
          <w:rFonts w:ascii="Times New Roman" w:hAnsi="Times New Roman"/>
          <w:sz w:val="24"/>
          <w:szCs w:val="24"/>
          <w:lang w:val="uk-UA"/>
        </w:rPr>
        <w:t xml:space="preserve">- доступ до приміщень Мінфіну та робоче місце з доступом до офісного обладнання; </w:t>
      </w:r>
    </w:p>
    <w:p w14:paraId="76B5A480" w14:textId="77777777" w:rsidR="003F43E9" w:rsidRPr="003F43E9" w:rsidRDefault="003F43E9" w:rsidP="003F43E9">
      <w:pPr>
        <w:widowControl w:val="0"/>
        <w:tabs>
          <w:tab w:val="left" w:pos="4120"/>
        </w:tabs>
        <w:autoSpaceDE w:val="0"/>
        <w:autoSpaceDN w:val="0"/>
        <w:ind w:firstLine="709"/>
        <w:jc w:val="both"/>
        <w:rPr>
          <w:rFonts w:ascii="Times New Roman" w:hAnsi="Times New Roman"/>
          <w:sz w:val="24"/>
          <w:szCs w:val="24"/>
          <w:lang w:val="uk-UA"/>
        </w:rPr>
      </w:pPr>
      <w:r w:rsidRPr="003F43E9">
        <w:rPr>
          <w:rFonts w:ascii="Times New Roman" w:hAnsi="Times New Roman"/>
          <w:sz w:val="24"/>
          <w:szCs w:val="24"/>
          <w:lang w:val="uk-UA"/>
        </w:rPr>
        <w:t xml:space="preserve">- контакти відповідних представників партнерів Мінфіну з реалізації </w:t>
      </w:r>
      <w:proofErr w:type="spellStart"/>
      <w:r w:rsidRPr="003F43E9">
        <w:rPr>
          <w:rFonts w:ascii="Times New Roman" w:hAnsi="Times New Roman"/>
          <w:sz w:val="24"/>
          <w:szCs w:val="24"/>
          <w:lang w:val="uk-UA"/>
        </w:rPr>
        <w:t>Проєкту</w:t>
      </w:r>
      <w:proofErr w:type="spellEnd"/>
      <w:r w:rsidRPr="003F43E9">
        <w:rPr>
          <w:rFonts w:ascii="Times New Roman" w:hAnsi="Times New Roman"/>
          <w:sz w:val="24"/>
          <w:szCs w:val="24"/>
          <w:lang w:val="uk-UA"/>
        </w:rPr>
        <w:t xml:space="preserve"> та інших зацікавлених сторін, які можуть знадобитися для виконання завдання.</w:t>
      </w:r>
    </w:p>
    <w:p w14:paraId="3174B3F1" w14:textId="77777777" w:rsidR="003F43E9" w:rsidRPr="003F43E9" w:rsidRDefault="003F43E9" w:rsidP="003F43E9">
      <w:pPr>
        <w:widowControl w:val="0"/>
        <w:tabs>
          <w:tab w:val="left" w:pos="4120"/>
        </w:tabs>
        <w:autoSpaceDE w:val="0"/>
        <w:autoSpaceDN w:val="0"/>
        <w:ind w:firstLine="709"/>
        <w:jc w:val="both"/>
        <w:rPr>
          <w:rFonts w:ascii="Times New Roman" w:hAnsi="Times New Roman"/>
          <w:sz w:val="24"/>
          <w:szCs w:val="24"/>
        </w:rPr>
      </w:pPr>
    </w:p>
    <w:p w14:paraId="6527FEB0" w14:textId="77777777" w:rsidR="003F43E9" w:rsidRPr="003F43E9" w:rsidRDefault="003F43E9" w:rsidP="003F43E9">
      <w:pPr>
        <w:keepNext/>
        <w:keepLines/>
        <w:widowControl w:val="0"/>
        <w:numPr>
          <w:ilvl w:val="0"/>
          <w:numId w:val="23"/>
        </w:numPr>
        <w:tabs>
          <w:tab w:val="left" w:pos="709"/>
        </w:tabs>
        <w:spacing w:before="120" w:after="120"/>
        <w:ind w:left="993" w:hanging="142"/>
        <w:outlineLvl w:val="0"/>
        <w:rPr>
          <w:rFonts w:ascii="Times New Roman" w:hAnsi="Times New Roman"/>
          <w:b/>
          <w:bCs/>
          <w:sz w:val="24"/>
          <w:szCs w:val="24"/>
          <w:lang w:val="uk-UA"/>
        </w:rPr>
      </w:pPr>
      <w:r w:rsidRPr="003F43E9">
        <w:rPr>
          <w:rFonts w:ascii="Times New Roman" w:hAnsi="Times New Roman"/>
          <w:b/>
          <w:bCs/>
          <w:sz w:val="24"/>
          <w:szCs w:val="24"/>
          <w:lang w:val="uk-UA"/>
        </w:rPr>
        <w:t>Кваліфікаційні вимоги</w:t>
      </w:r>
    </w:p>
    <w:p w14:paraId="4A62937B" w14:textId="77777777" w:rsidR="003F43E9" w:rsidRPr="003F43E9" w:rsidRDefault="003F43E9" w:rsidP="003F43E9">
      <w:pPr>
        <w:widowControl w:val="0"/>
        <w:tabs>
          <w:tab w:val="left" w:pos="4120"/>
        </w:tabs>
        <w:autoSpaceDE w:val="0"/>
        <w:autoSpaceDN w:val="0"/>
        <w:ind w:firstLine="709"/>
        <w:jc w:val="both"/>
        <w:rPr>
          <w:rFonts w:ascii="Times New Roman" w:hAnsi="Times New Roman"/>
          <w:sz w:val="24"/>
          <w:szCs w:val="24"/>
          <w:lang w:val="uk-UA"/>
        </w:rPr>
      </w:pPr>
      <w:r w:rsidRPr="003F43E9">
        <w:rPr>
          <w:rFonts w:ascii="Times New Roman" w:hAnsi="Times New Roman"/>
          <w:sz w:val="24"/>
          <w:szCs w:val="24"/>
          <w:lang w:val="uk-UA"/>
        </w:rPr>
        <w:t>Кваліфікація</w:t>
      </w:r>
      <w:r w:rsidRPr="003F43E9">
        <w:rPr>
          <w:rFonts w:ascii="Times New Roman" w:hAnsi="Times New Roman"/>
          <w:spacing w:val="-4"/>
          <w:sz w:val="24"/>
          <w:szCs w:val="24"/>
          <w:lang w:val="uk-UA"/>
        </w:rPr>
        <w:t xml:space="preserve"> </w:t>
      </w:r>
      <w:r w:rsidRPr="003F43E9">
        <w:rPr>
          <w:rFonts w:ascii="Times New Roman" w:hAnsi="Times New Roman"/>
          <w:sz w:val="24"/>
          <w:szCs w:val="24"/>
          <w:lang w:val="uk-UA"/>
        </w:rPr>
        <w:t>Консультанта</w:t>
      </w:r>
      <w:r w:rsidRPr="003F43E9">
        <w:rPr>
          <w:rFonts w:ascii="Times New Roman" w:hAnsi="Times New Roman"/>
          <w:spacing w:val="-4"/>
          <w:sz w:val="24"/>
          <w:szCs w:val="24"/>
          <w:lang w:val="uk-UA"/>
        </w:rPr>
        <w:t xml:space="preserve"> </w:t>
      </w:r>
      <w:r w:rsidRPr="003F43E9">
        <w:rPr>
          <w:rFonts w:ascii="Times New Roman" w:hAnsi="Times New Roman"/>
          <w:sz w:val="24"/>
          <w:szCs w:val="24"/>
          <w:lang w:val="uk-UA"/>
        </w:rPr>
        <w:t>повинна</w:t>
      </w:r>
      <w:r w:rsidRPr="003F43E9">
        <w:rPr>
          <w:rFonts w:ascii="Times New Roman" w:hAnsi="Times New Roman"/>
          <w:spacing w:val="-6"/>
          <w:sz w:val="24"/>
          <w:szCs w:val="24"/>
          <w:lang w:val="uk-UA"/>
        </w:rPr>
        <w:t xml:space="preserve"> </w:t>
      </w:r>
      <w:r w:rsidRPr="003F43E9">
        <w:rPr>
          <w:rFonts w:ascii="Times New Roman" w:hAnsi="Times New Roman"/>
          <w:sz w:val="24"/>
          <w:szCs w:val="24"/>
          <w:lang w:val="uk-UA"/>
        </w:rPr>
        <w:t>відповідати</w:t>
      </w:r>
      <w:r w:rsidRPr="003F43E9">
        <w:rPr>
          <w:rFonts w:ascii="Times New Roman" w:hAnsi="Times New Roman"/>
          <w:spacing w:val="-3"/>
          <w:sz w:val="24"/>
          <w:szCs w:val="24"/>
          <w:lang w:val="uk-UA"/>
        </w:rPr>
        <w:t xml:space="preserve"> </w:t>
      </w:r>
      <w:r w:rsidRPr="003F43E9">
        <w:rPr>
          <w:rFonts w:ascii="Times New Roman" w:hAnsi="Times New Roman"/>
          <w:sz w:val="24"/>
          <w:szCs w:val="24"/>
          <w:lang w:val="uk-UA"/>
        </w:rPr>
        <w:t>наступним</w:t>
      </w:r>
      <w:r w:rsidRPr="003F43E9">
        <w:rPr>
          <w:rFonts w:ascii="Times New Roman" w:hAnsi="Times New Roman"/>
          <w:spacing w:val="-4"/>
          <w:sz w:val="24"/>
          <w:szCs w:val="24"/>
          <w:lang w:val="uk-UA"/>
        </w:rPr>
        <w:t xml:space="preserve"> </w:t>
      </w:r>
      <w:r w:rsidRPr="003F43E9">
        <w:rPr>
          <w:rFonts w:ascii="Times New Roman" w:hAnsi="Times New Roman"/>
          <w:sz w:val="24"/>
          <w:szCs w:val="24"/>
          <w:lang w:val="uk-UA"/>
        </w:rPr>
        <w:t>вимогам:</w:t>
      </w:r>
    </w:p>
    <w:p w14:paraId="42C0C4F4" w14:textId="77777777" w:rsidR="003F43E9" w:rsidRPr="003F43E9" w:rsidRDefault="003F43E9" w:rsidP="003F43E9">
      <w:pPr>
        <w:widowControl w:val="0"/>
        <w:tabs>
          <w:tab w:val="left" w:pos="4120"/>
        </w:tabs>
        <w:autoSpaceDE w:val="0"/>
        <w:autoSpaceDN w:val="0"/>
        <w:ind w:firstLine="709"/>
        <w:jc w:val="both"/>
        <w:rPr>
          <w:rFonts w:ascii="Times New Roman" w:hAnsi="Times New Roman"/>
          <w:i/>
          <w:iCs/>
          <w:sz w:val="24"/>
          <w:szCs w:val="24"/>
          <w:u w:val="single"/>
          <w:lang w:val="uk-UA"/>
        </w:rPr>
      </w:pPr>
      <w:r w:rsidRPr="003F43E9">
        <w:rPr>
          <w:rFonts w:ascii="Times New Roman" w:hAnsi="Times New Roman"/>
          <w:i/>
          <w:iCs/>
          <w:sz w:val="24"/>
          <w:szCs w:val="24"/>
          <w:u w:val="single"/>
          <w:lang w:val="uk-UA"/>
        </w:rPr>
        <w:t>Обов’язкові вимоги:</w:t>
      </w:r>
    </w:p>
    <w:p w14:paraId="7850945C" w14:textId="77777777" w:rsidR="003F43E9" w:rsidRPr="003F43E9" w:rsidRDefault="003F43E9" w:rsidP="003F43E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3F43E9">
        <w:rPr>
          <w:rFonts w:ascii="Times New Roman" w:hAnsi="Times New Roman"/>
          <w:color w:val="000000"/>
          <w:sz w:val="24"/>
          <w:szCs w:val="24"/>
          <w:lang w:val="uk-UA"/>
        </w:rPr>
        <w:t>Ступінь магістра або повна вища освіта в галузі соціальних наук (соціологія, політологія, право, економіка) чи природоохоронної сфери;</w:t>
      </w:r>
    </w:p>
    <w:p w14:paraId="465897D0" w14:textId="77777777" w:rsidR="003F43E9" w:rsidRPr="003F43E9" w:rsidRDefault="003F43E9" w:rsidP="003F43E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3F43E9">
        <w:rPr>
          <w:rFonts w:ascii="Times New Roman" w:hAnsi="Times New Roman"/>
          <w:color w:val="000000"/>
          <w:sz w:val="24"/>
          <w:szCs w:val="24"/>
          <w:lang w:val="uk-UA"/>
        </w:rPr>
        <w:t xml:space="preserve">Щонайменше 3 роки досвіду у сфері нагляду за дотриманням екологічних та соціальних вимог у </w:t>
      </w:r>
      <w:proofErr w:type="spellStart"/>
      <w:r w:rsidRPr="003F43E9">
        <w:rPr>
          <w:rFonts w:ascii="Times New Roman" w:hAnsi="Times New Roman"/>
          <w:color w:val="000000"/>
          <w:sz w:val="24"/>
          <w:szCs w:val="24"/>
          <w:lang w:val="uk-UA"/>
        </w:rPr>
        <w:t>проєктах</w:t>
      </w:r>
      <w:proofErr w:type="spellEnd"/>
      <w:r w:rsidRPr="003F43E9">
        <w:rPr>
          <w:rFonts w:ascii="Times New Roman" w:hAnsi="Times New Roman"/>
          <w:color w:val="000000"/>
          <w:sz w:val="24"/>
          <w:szCs w:val="24"/>
          <w:lang w:val="uk-UA"/>
        </w:rPr>
        <w:t xml:space="preserve"> (досвід у проектах, які фінансуються міжнародними фінансовими та/або донорськими організаціями надає перевагу).</w:t>
      </w:r>
    </w:p>
    <w:p w14:paraId="4FC4F348" w14:textId="77777777" w:rsidR="003F43E9" w:rsidRPr="003F43E9" w:rsidRDefault="003F43E9" w:rsidP="003F43E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3F43E9">
        <w:rPr>
          <w:rFonts w:ascii="Times New Roman" w:hAnsi="Times New Roman"/>
          <w:color w:val="000000"/>
          <w:sz w:val="24"/>
          <w:szCs w:val="24"/>
          <w:lang w:val="uk-UA"/>
        </w:rPr>
        <w:t>Досвід проведення публічних заходів (круглих столів, громадських слухань, тренінгів) із зацікавленими сторонами;</w:t>
      </w:r>
    </w:p>
    <w:p w14:paraId="51B60080" w14:textId="77777777" w:rsidR="003F43E9" w:rsidRPr="003F43E9" w:rsidRDefault="003F43E9" w:rsidP="003F43E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3F43E9">
        <w:rPr>
          <w:rFonts w:ascii="Times New Roman" w:hAnsi="Times New Roman"/>
          <w:color w:val="000000"/>
          <w:sz w:val="24"/>
          <w:szCs w:val="24"/>
          <w:lang w:val="uk-UA"/>
        </w:rPr>
        <w:t>Досвід комунікації з урядовими структурами та місцевими громадами;</w:t>
      </w:r>
    </w:p>
    <w:p w14:paraId="4E3E0531" w14:textId="77777777" w:rsidR="003F43E9" w:rsidRPr="003F43E9" w:rsidRDefault="003F43E9" w:rsidP="003F43E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3F43E9">
        <w:rPr>
          <w:rFonts w:ascii="Times New Roman" w:hAnsi="Times New Roman"/>
          <w:color w:val="000000"/>
          <w:sz w:val="24"/>
          <w:szCs w:val="24"/>
          <w:lang w:val="uk-UA"/>
        </w:rPr>
        <w:t>Вільне володіння українською мовою;</w:t>
      </w:r>
    </w:p>
    <w:p w14:paraId="3C5A08B6" w14:textId="77777777" w:rsidR="003F43E9" w:rsidRPr="003F43E9" w:rsidRDefault="003F43E9" w:rsidP="003F43E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3F43E9">
        <w:rPr>
          <w:rFonts w:ascii="Times New Roman" w:hAnsi="Times New Roman"/>
          <w:color w:val="000000"/>
          <w:sz w:val="24"/>
          <w:szCs w:val="24"/>
          <w:lang w:val="uk-UA"/>
        </w:rPr>
        <w:t>Володіння англійською мовою на робочому рівні;</w:t>
      </w:r>
    </w:p>
    <w:p w14:paraId="650CF4C6" w14:textId="77777777" w:rsidR="003F43E9" w:rsidRPr="003F43E9" w:rsidRDefault="003F43E9" w:rsidP="003F43E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3F43E9">
        <w:rPr>
          <w:rFonts w:ascii="Times New Roman" w:hAnsi="Times New Roman"/>
          <w:color w:val="000000"/>
          <w:sz w:val="24"/>
          <w:szCs w:val="24"/>
          <w:lang w:val="uk-UA"/>
        </w:rPr>
        <w:t xml:space="preserve">Високий рівень володіння ПК, знання та практичні навички користування стандартними пакетами Майкрософт (MS Word, Excel, </w:t>
      </w:r>
      <w:proofErr w:type="spellStart"/>
      <w:r w:rsidRPr="003F43E9">
        <w:rPr>
          <w:rFonts w:ascii="Times New Roman" w:hAnsi="Times New Roman"/>
          <w:color w:val="000000"/>
          <w:sz w:val="24"/>
          <w:szCs w:val="24"/>
          <w:lang w:val="uk-UA"/>
        </w:rPr>
        <w:t>Power</w:t>
      </w:r>
      <w:proofErr w:type="spellEnd"/>
      <w:r w:rsidRPr="003F43E9">
        <w:rPr>
          <w:rFonts w:ascii="Times New Roman" w:hAnsi="Times New Roman"/>
          <w:color w:val="000000"/>
          <w:sz w:val="24"/>
          <w:szCs w:val="24"/>
          <w:lang w:val="uk-UA"/>
        </w:rPr>
        <w:t xml:space="preserve"> </w:t>
      </w:r>
      <w:proofErr w:type="spellStart"/>
      <w:r w:rsidRPr="003F43E9">
        <w:rPr>
          <w:rFonts w:ascii="Times New Roman" w:hAnsi="Times New Roman"/>
          <w:color w:val="000000"/>
          <w:sz w:val="24"/>
          <w:szCs w:val="24"/>
          <w:lang w:val="uk-UA"/>
        </w:rPr>
        <w:t>Point</w:t>
      </w:r>
      <w:proofErr w:type="spellEnd"/>
      <w:r w:rsidRPr="003F43E9">
        <w:rPr>
          <w:rFonts w:ascii="Times New Roman" w:hAnsi="Times New Roman"/>
          <w:color w:val="000000"/>
          <w:sz w:val="24"/>
          <w:szCs w:val="24"/>
          <w:lang w:val="uk-UA"/>
        </w:rPr>
        <w:t>), електронною поштою та базами даних.</w:t>
      </w:r>
    </w:p>
    <w:p w14:paraId="3D1734C9" w14:textId="77777777" w:rsidR="003F43E9" w:rsidRPr="003F43E9" w:rsidRDefault="003F43E9" w:rsidP="003F43E9">
      <w:pPr>
        <w:widowControl w:val="0"/>
        <w:autoSpaceDE w:val="0"/>
        <w:autoSpaceDN w:val="0"/>
        <w:adjustRightInd w:val="0"/>
        <w:ind w:firstLine="851"/>
        <w:contextualSpacing/>
        <w:jc w:val="both"/>
        <w:rPr>
          <w:rFonts w:ascii="Times New Roman" w:hAnsi="Times New Roman"/>
          <w:i/>
          <w:color w:val="000000"/>
          <w:sz w:val="24"/>
          <w:szCs w:val="24"/>
          <w:u w:val="single"/>
          <w:lang w:val="uk-UA"/>
        </w:rPr>
      </w:pPr>
      <w:r w:rsidRPr="003F43E9">
        <w:rPr>
          <w:rFonts w:ascii="Times New Roman" w:hAnsi="Times New Roman"/>
          <w:i/>
          <w:color w:val="000000"/>
          <w:sz w:val="24"/>
          <w:szCs w:val="24"/>
          <w:u w:val="single"/>
          <w:lang w:val="uk-UA"/>
        </w:rPr>
        <w:t>Бажані вимоги:</w:t>
      </w:r>
    </w:p>
    <w:p w14:paraId="3E50C93A" w14:textId="77777777" w:rsidR="003F43E9" w:rsidRPr="003F43E9" w:rsidRDefault="003F43E9" w:rsidP="003F43E9">
      <w:pPr>
        <w:widowControl w:val="0"/>
        <w:numPr>
          <w:ilvl w:val="0"/>
          <w:numId w:val="25"/>
        </w:numPr>
        <w:autoSpaceDE w:val="0"/>
        <w:autoSpaceDN w:val="0"/>
        <w:adjustRightInd w:val="0"/>
        <w:ind w:left="0" w:firstLine="851"/>
        <w:contextualSpacing/>
        <w:jc w:val="both"/>
        <w:rPr>
          <w:rFonts w:ascii="Times New Roman" w:hAnsi="Times New Roman"/>
          <w:color w:val="000000"/>
          <w:sz w:val="24"/>
          <w:szCs w:val="24"/>
          <w:lang w:val="uk-UA"/>
        </w:rPr>
      </w:pPr>
      <w:r w:rsidRPr="003F43E9">
        <w:rPr>
          <w:rFonts w:ascii="Times New Roman" w:hAnsi="Times New Roman"/>
          <w:color w:val="000000"/>
          <w:sz w:val="24"/>
          <w:szCs w:val="24"/>
          <w:lang w:val="uk-UA"/>
        </w:rPr>
        <w:t xml:space="preserve">Досвід </w:t>
      </w:r>
      <w:r w:rsidRPr="003F43E9">
        <w:rPr>
          <w:rFonts w:ascii="Times New Roman" w:hAnsi="Times New Roman"/>
          <w:color w:val="000000"/>
          <w:sz w:val="24"/>
          <w:szCs w:val="24"/>
          <w:lang w:val="uk-UA" w:bidi="uk-UA"/>
        </w:rPr>
        <w:t xml:space="preserve">роботи у якості консультанта з питань екологічних та соціальних питань </w:t>
      </w:r>
      <w:r w:rsidRPr="003F43E9">
        <w:rPr>
          <w:rFonts w:ascii="Times New Roman" w:hAnsi="Times New Roman"/>
          <w:color w:val="000000"/>
          <w:sz w:val="24"/>
          <w:szCs w:val="24"/>
          <w:lang w:val="uk-UA"/>
        </w:rPr>
        <w:t xml:space="preserve">у </w:t>
      </w:r>
      <w:proofErr w:type="spellStart"/>
      <w:r w:rsidRPr="003F43E9">
        <w:rPr>
          <w:rFonts w:ascii="Times New Roman" w:hAnsi="Times New Roman"/>
          <w:color w:val="000000"/>
          <w:sz w:val="24"/>
          <w:szCs w:val="24"/>
          <w:lang w:val="uk-UA"/>
        </w:rPr>
        <w:t>проєктах</w:t>
      </w:r>
      <w:proofErr w:type="spellEnd"/>
      <w:r w:rsidRPr="003F43E9">
        <w:rPr>
          <w:rFonts w:ascii="Times New Roman" w:hAnsi="Times New Roman"/>
          <w:color w:val="000000"/>
          <w:sz w:val="24"/>
          <w:szCs w:val="24"/>
          <w:lang w:val="uk-UA"/>
        </w:rPr>
        <w:t>, які фінансуються Світовим банком.</w:t>
      </w:r>
    </w:p>
    <w:p w14:paraId="3C44977A" w14:textId="77777777" w:rsidR="003F43E9" w:rsidRPr="003F43E9" w:rsidRDefault="003F43E9" w:rsidP="003F43E9">
      <w:pPr>
        <w:widowControl w:val="0"/>
        <w:tabs>
          <w:tab w:val="left" w:pos="1060"/>
        </w:tabs>
        <w:rPr>
          <w:rFonts w:ascii="Times New Roman" w:eastAsia="Courier New" w:hAnsi="Times New Roman"/>
          <w:color w:val="000000"/>
          <w:sz w:val="24"/>
          <w:szCs w:val="24"/>
          <w:lang w:val="uk-UA" w:eastAsia="uk-UA" w:bidi="uk-UA"/>
        </w:rPr>
      </w:pPr>
    </w:p>
    <w:p w14:paraId="3697176C" w14:textId="281B9D6A" w:rsidR="00D127E0" w:rsidRDefault="00D127E0" w:rsidP="00586066">
      <w:pPr>
        <w:tabs>
          <w:tab w:val="center" w:pos="4680"/>
        </w:tabs>
        <w:suppressAutoHyphens/>
        <w:jc w:val="center"/>
        <w:rPr>
          <w:sz w:val="24"/>
          <w:szCs w:val="24"/>
          <w:lang w:val="uk-UA"/>
        </w:rPr>
      </w:pPr>
    </w:p>
    <w:sectPr w:rsidR="00D127E0" w:rsidSect="00BC7DCF">
      <w:headerReference w:type="default" r:id="rId10"/>
      <w:footerReference w:type="default" r:id="rId11"/>
      <w:endnotePr>
        <w:numFmt w:val="decimal"/>
      </w:endnotePr>
      <w:pgSz w:w="12240" w:h="15840"/>
      <w:pgMar w:top="1152" w:right="1152" w:bottom="851" w:left="1152"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F17C" w14:textId="77777777" w:rsidR="00131061" w:rsidRDefault="00131061">
      <w:r>
        <w:separator/>
      </w:r>
    </w:p>
  </w:endnote>
  <w:endnote w:type="continuationSeparator" w:id="0">
    <w:p w14:paraId="1D817F56" w14:textId="77777777" w:rsidR="00131061" w:rsidRDefault="00131061"/>
  </w:endnote>
  <w:endnote w:type="continuationNotice" w:id="1">
    <w:p w14:paraId="480A83CA" w14:textId="77777777" w:rsidR="00131061" w:rsidRDefault="00131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540468"/>
      <w:docPartObj>
        <w:docPartGallery w:val="Page Numbers (Bottom of Page)"/>
        <w:docPartUnique/>
      </w:docPartObj>
    </w:sdtPr>
    <w:sdtContent>
      <w:p w14:paraId="3AAB5A4E" w14:textId="77777777" w:rsidR="006F492D" w:rsidRDefault="006F492D">
        <w:pPr>
          <w:pStyle w:val="a3"/>
          <w:jc w:val="center"/>
        </w:pPr>
        <w:r>
          <w:fldChar w:fldCharType="begin"/>
        </w:r>
        <w:r>
          <w:instrText>PAGE   \* MERGEFORMAT</w:instrText>
        </w:r>
        <w:r>
          <w:fldChar w:fldCharType="separate"/>
        </w:r>
        <w:r w:rsidR="00D33227" w:rsidRPr="00D33227">
          <w:rPr>
            <w:noProof/>
            <w:lang w:val="uk-UA"/>
          </w:rPr>
          <w:t>1</w:t>
        </w:r>
        <w:r>
          <w:fldChar w:fldCharType="end"/>
        </w:r>
      </w:p>
    </w:sdtContent>
  </w:sdt>
  <w:p w14:paraId="5AB43355" w14:textId="77777777" w:rsidR="006F492D" w:rsidRDefault="006F49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89F4" w14:textId="77777777" w:rsidR="00131061" w:rsidRDefault="00131061">
      <w:r>
        <w:rPr>
          <w:sz w:val="24"/>
        </w:rPr>
        <w:separator/>
      </w:r>
    </w:p>
  </w:footnote>
  <w:footnote w:type="continuationSeparator" w:id="0">
    <w:p w14:paraId="13225A7D" w14:textId="77777777" w:rsidR="00131061" w:rsidRDefault="00131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676B" w14:textId="77777777" w:rsidR="00FC6F1B" w:rsidRDefault="00FC6F1B">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2E41E0"/>
    <w:multiLevelType w:val="hybridMultilevel"/>
    <w:tmpl w:val="980483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43F37"/>
    <w:multiLevelType w:val="hybridMultilevel"/>
    <w:tmpl w:val="12246438"/>
    <w:lvl w:ilvl="0" w:tplc="0EECE932">
      <w:start w:val="1"/>
      <w:numFmt w:val="decimal"/>
      <w:lvlText w:val="%1)"/>
      <w:lvlJc w:val="left"/>
      <w:pPr>
        <w:ind w:left="786" w:hanging="360"/>
      </w:pPr>
      <w:rPr>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0F40A53"/>
    <w:multiLevelType w:val="hybridMultilevel"/>
    <w:tmpl w:val="A85A3002"/>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E70778"/>
    <w:multiLevelType w:val="hybridMultilevel"/>
    <w:tmpl w:val="AAD431D0"/>
    <w:lvl w:ilvl="0" w:tplc="C752220C">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 w15:restartNumberingAfterBreak="0">
    <w:nsid w:val="11E94EC4"/>
    <w:multiLevelType w:val="hybridMultilevel"/>
    <w:tmpl w:val="09649DDE"/>
    <w:lvl w:ilvl="0" w:tplc="00000001">
      <w:numFmt w:val="bullet"/>
      <w:lvlText w:val="-"/>
      <w:lvlJc w:val="left"/>
      <w:pPr>
        <w:ind w:left="720" w:hanging="360"/>
      </w:pPr>
      <w:rPr>
        <w:rFonts w:ascii="Times New Roman CYR" w:hAnsi="Times New Roman CYR"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6F0497"/>
    <w:multiLevelType w:val="hybridMultilevel"/>
    <w:tmpl w:val="9338518E"/>
    <w:lvl w:ilvl="0" w:tplc="04190001">
      <w:start w:val="1"/>
      <w:numFmt w:val="bullet"/>
      <w:lvlText w:val=""/>
      <w:lvlJc w:val="left"/>
      <w:pPr>
        <w:ind w:left="1211" w:hanging="360"/>
      </w:pPr>
      <w:rPr>
        <w:rFonts w:ascii="Symbol" w:hAnsi="Symbol" w:hint="default"/>
        <w:color w:val="auto"/>
        <w:sz w:val="22"/>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7891F63"/>
    <w:multiLevelType w:val="hybridMultilevel"/>
    <w:tmpl w:val="9522E22C"/>
    <w:lvl w:ilvl="0" w:tplc="04220013">
      <w:start w:val="1"/>
      <w:numFmt w:val="upperRoman"/>
      <w:lvlText w:val="%1."/>
      <w:lvlJc w:val="righ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7" w15:restartNumberingAfterBreak="0">
    <w:nsid w:val="19BE479C"/>
    <w:multiLevelType w:val="hybridMultilevel"/>
    <w:tmpl w:val="D112347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E42B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054AF8"/>
    <w:multiLevelType w:val="hybridMultilevel"/>
    <w:tmpl w:val="92F2DA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830DAC"/>
    <w:multiLevelType w:val="hybridMultilevel"/>
    <w:tmpl w:val="2FFE89F8"/>
    <w:lvl w:ilvl="0" w:tplc="DE60CB08">
      <w:start w:val="1"/>
      <w:numFmt w:val="upperRoman"/>
      <w:lvlText w:val="%1."/>
      <w:lvlJc w:val="left"/>
      <w:pPr>
        <w:tabs>
          <w:tab w:val="num" w:pos="1080"/>
        </w:tabs>
        <w:ind w:left="1080" w:hanging="720"/>
      </w:pPr>
      <w:rPr>
        <w:rFonts w:hint="default"/>
      </w:rPr>
    </w:lvl>
    <w:lvl w:ilvl="1" w:tplc="D898D5E0">
      <w:numFmt w:val="bullet"/>
      <w:lvlText w:val="-"/>
      <w:lvlJc w:val="left"/>
      <w:pPr>
        <w:tabs>
          <w:tab w:val="num" w:pos="1440"/>
        </w:tabs>
        <w:ind w:left="1440" w:hanging="360"/>
      </w:pPr>
      <w:rPr>
        <w:rFonts w:ascii="Times New Roman" w:eastAsia="Times New Roman" w:hAnsi="Times New Roman" w:cs="Times New Roman" w:hint="default"/>
      </w:rPr>
    </w:lvl>
    <w:lvl w:ilvl="2" w:tplc="753C0AEE">
      <w:numFmt w:val="bullet"/>
      <w:lvlText w:val="•"/>
      <w:lvlJc w:val="left"/>
      <w:pPr>
        <w:ind w:left="2688" w:hanging="708"/>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5361A20"/>
    <w:multiLevelType w:val="hybridMultilevel"/>
    <w:tmpl w:val="FE603B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F16CD"/>
    <w:multiLevelType w:val="hybridMultilevel"/>
    <w:tmpl w:val="CBDAF98E"/>
    <w:lvl w:ilvl="0" w:tplc="DF3CB792">
      <w:numFmt w:val="bullet"/>
      <w:lvlText w:val="•"/>
      <w:lvlJc w:val="left"/>
      <w:pPr>
        <w:ind w:left="1571" w:hanging="360"/>
      </w:pPr>
      <w:rPr>
        <w:rFonts w:hint="default"/>
        <w:lang w:val="en-US" w:eastAsia="en-US" w:bidi="ar-SA"/>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3AB442AC"/>
    <w:multiLevelType w:val="hybridMultilevel"/>
    <w:tmpl w:val="F24251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047754"/>
    <w:multiLevelType w:val="hybridMultilevel"/>
    <w:tmpl w:val="14C4E4D6"/>
    <w:lvl w:ilvl="0" w:tplc="4E1285A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56FCD"/>
    <w:multiLevelType w:val="hybridMultilevel"/>
    <w:tmpl w:val="831AF212"/>
    <w:lvl w:ilvl="0" w:tplc="49E2FA30">
      <w:start w:val="4"/>
      <w:numFmt w:val="bullet"/>
      <w:lvlText w:val="-"/>
      <w:lvlJc w:val="left"/>
      <w:pPr>
        <w:ind w:left="1211" w:hanging="360"/>
      </w:pPr>
      <w:rPr>
        <w:rFonts w:ascii="Times New Roman" w:eastAsia="Calibri" w:hAnsi="Times New Roman" w:cs="Times New Roman" w:hint="default"/>
        <w:color w:val="auto"/>
        <w:sz w:val="22"/>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A7D0BE2"/>
    <w:multiLevelType w:val="hybridMultilevel"/>
    <w:tmpl w:val="8AF423C0"/>
    <w:lvl w:ilvl="0" w:tplc="0422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AA33AC8"/>
    <w:multiLevelType w:val="hybridMultilevel"/>
    <w:tmpl w:val="7ECCCF0A"/>
    <w:lvl w:ilvl="0" w:tplc="E888474A">
      <w:start w:val="14"/>
      <w:numFmt w:val="bullet"/>
      <w:lvlText w:val="-"/>
      <w:lvlJc w:val="left"/>
      <w:pPr>
        <w:ind w:left="1259" w:hanging="360"/>
      </w:pPr>
      <w:rPr>
        <w:rFonts w:ascii="Times New Roman" w:eastAsia="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6D6F78AA"/>
    <w:multiLevelType w:val="hybridMultilevel"/>
    <w:tmpl w:val="9CE6CC88"/>
    <w:lvl w:ilvl="0" w:tplc="D3064BA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DE3527"/>
    <w:multiLevelType w:val="hybridMultilevel"/>
    <w:tmpl w:val="B30443D2"/>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15:restartNumberingAfterBreak="0">
    <w:nsid w:val="77860F36"/>
    <w:multiLevelType w:val="hybridMultilevel"/>
    <w:tmpl w:val="1E1099F6"/>
    <w:lvl w:ilvl="0" w:tplc="CBF4F7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512631"/>
    <w:multiLevelType w:val="multilevel"/>
    <w:tmpl w:val="B16CFA5C"/>
    <w:lvl w:ilvl="0">
      <w:start w:val="1"/>
      <w:numFmt w:val="bullet"/>
      <w:lvlText w:val="•"/>
      <w:lvlJc w:val="left"/>
      <w:pPr>
        <w:ind w:left="0" w:firstLine="0"/>
      </w:pPr>
      <w:rPr>
        <w:rFonts w:ascii="Arial" w:eastAsia="Arial" w:hAnsi="Arial" w:cs="Arial"/>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7B942FD1"/>
    <w:multiLevelType w:val="multilevel"/>
    <w:tmpl w:val="2F0A1A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795DEF"/>
    <w:multiLevelType w:val="hybridMultilevel"/>
    <w:tmpl w:val="E4E82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2040EF"/>
    <w:multiLevelType w:val="hybridMultilevel"/>
    <w:tmpl w:val="A5A658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43138563">
    <w:abstractNumId w:val="9"/>
  </w:num>
  <w:num w:numId="2" w16cid:durableId="1859931481">
    <w:abstractNumId w:val="17"/>
  </w:num>
  <w:num w:numId="3" w16cid:durableId="1298224022">
    <w:abstractNumId w:val="15"/>
  </w:num>
  <w:num w:numId="4" w16cid:durableId="1767262233">
    <w:abstractNumId w:val="5"/>
  </w:num>
  <w:num w:numId="5" w16cid:durableId="75447113">
    <w:abstractNumId w:val="23"/>
  </w:num>
  <w:num w:numId="6" w16cid:durableId="1704672378">
    <w:abstractNumId w:val="13"/>
  </w:num>
  <w:num w:numId="7" w16cid:durableId="958292991">
    <w:abstractNumId w:val="4"/>
  </w:num>
  <w:num w:numId="8" w16cid:durableId="2030641434">
    <w:abstractNumId w:val="11"/>
  </w:num>
  <w:num w:numId="9" w16cid:durableId="116220636">
    <w:abstractNumId w:val="18"/>
  </w:num>
  <w:num w:numId="10" w16cid:durableId="1229270782">
    <w:abstractNumId w:val="20"/>
  </w:num>
  <w:num w:numId="11" w16cid:durableId="1343774110">
    <w:abstractNumId w:val="0"/>
  </w:num>
  <w:num w:numId="12" w16cid:durableId="1323197594">
    <w:abstractNumId w:val="10"/>
  </w:num>
  <w:num w:numId="13" w16cid:durableId="527915655">
    <w:abstractNumId w:val="8"/>
  </w:num>
  <w:num w:numId="14" w16cid:durableId="269749406">
    <w:abstractNumId w:val="19"/>
  </w:num>
  <w:num w:numId="15" w16cid:durableId="2096898177">
    <w:abstractNumId w:val="7"/>
  </w:num>
  <w:num w:numId="16" w16cid:durableId="1930656615">
    <w:abstractNumId w:val="2"/>
  </w:num>
  <w:num w:numId="17" w16cid:durableId="1679700130">
    <w:abstractNumId w:val="14"/>
  </w:num>
  <w:num w:numId="18" w16cid:durableId="291137464">
    <w:abstractNumId w:val="21"/>
  </w:num>
  <w:num w:numId="19" w16cid:durableId="726150870">
    <w:abstractNumId w:val="22"/>
  </w:num>
  <w:num w:numId="20" w16cid:durableId="285355014">
    <w:abstractNumId w:val="1"/>
  </w:num>
  <w:num w:numId="21" w16cid:durableId="1127240776">
    <w:abstractNumId w:val="24"/>
  </w:num>
  <w:num w:numId="22" w16cid:durableId="435713720">
    <w:abstractNumId w:val="3"/>
  </w:num>
  <w:num w:numId="23" w16cid:durableId="635840901">
    <w:abstractNumId w:val="6"/>
  </w:num>
  <w:num w:numId="24" w16cid:durableId="352000880">
    <w:abstractNumId w:val="16"/>
  </w:num>
  <w:num w:numId="25" w16cid:durableId="1801412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1B9D"/>
    <w:rsid w:val="00002818"/>
    <w:rsid w:val="00003F58"/>
    <w:rsid w:val="00006ECF"/>
    <w:rsid w:val="0001041B"/>
    <w:rsid w:val="00026240"/>
    <w:rsid w:val="00031CCD"/>
    <w:rsid w:val="00032DE7"/>
    <w:rsid w:val="00056694"/>
    <w:rsid w:val="00057105"/>
    <w:rsid w:val="00074D95"/>
    <w:rsid w:val="000876B2"/>
    <w:rsid w:val="00096654"/>
    <w:rsid w:val="000A4184"/>
    <w:rsid w:val="000B610C"/>
    <w:rsid w:val="000C1B13"/>
    <w:rsid w:val="000C2616"/>
    <w:rsid w:val="000C4041"/>
    <w:rsid w:val="000C4B0A"/>
    <w:rsid w:val="000C60D0"/>
    <w:rsid w:val="000C62D5"/>
    <w:rsid w:val="000D4775"/>
    <w:rsid w:val="000D6BD3"/>
    <w:rsid w:val="000E3C8B"/>
    <w:rsid w:val="000F4AC5"/>
    <w:rsid w:val="000F59D7"/>
    <w:rsid w:val="00100DE9"/>
    <w:rsid w:val="001163E7"/>
    <w:rsid w:val="001206E5"/>
    <w:rsid w:val="00120E8E"/>
    <w:rsid w:val="00130FA4"/>
    <w:rsid w:val="00131061"/>
    <w:rsid w:val="00135244"/>
    <w:rsid w:val="001431BB"/>
    <w:rsid w:val="00154BF3"/>
    <w:rsid w:val="00156922"/>
    <w:rsid w:val="00156AF1"/>
    <w:rsid w:val="001703B9"/>
    <w:rsid w:val="00172349"/>
    <w:rsid w:val="001A6742"/>
    <w:rsid w:val="001B0D84"/>
    <w:rsid w:val="001C3AD3"/>
    <w:rsid w:val="001C684D"/>
    <w:rsid w:val="001D38A2"/>
    <w:rsid w:val="001D70EB"/>
    <w:rsid w:val="001E5562"/>
    <w:rsid w:val="001F533F"/>
    <w:rsid w:val="002059CD"/>
    <w:rsid w:val="00206FA1"/>
    <w:rsid w:val="00214C87"/>
    <w:rsid w:val="002252A2"/>
    <w:rsid w:val="002404E4"/>
    <w:rsid w:val="00241312"/>
    <w:rsid w:val="00250CB0"/>
    <w:rsid w:val="00264309"/>
    <w:rsid w:val="00270999"/>
    <w:rsid w:val="002727A9"/>
    <w:rsid w:val="00281551"/>
    <w:rsid w:val="00286767"/>
    <w:rsid w:val="0029086D"/>
    <w:rsid w:val="00294F63"/>
    <w:rsid w:val="002C235D"/>
    <w:rsid w:val="002D1836"/>
    <w:rsid w:val="002F31F9"/>
    <w:rsid w:val="003018CB"/>
    <w:rsid w:val="003023B0"/>
    <w:rsid w:val="00316BCC"/>
    <w:rsid w:val="00320E34"/>
    <w:rsid w:val="0032289A"/>
    <w:rsid w:val="00323A76"/>
    <w:rsid w:val="00326C82"/>
    <w:rsid w:val="00331A5B"/>
    <w:rsid w:val="00346EA2"/>
    <w:rsid w:val="00347FFB"/>
    <w:rsid w:val="00350641"/>
    <w:rsid w:val="00351721"/>
    <w:rsid w:val="00357959"/>
    <w:rsid w:val="00363472"/>
    <w:rsid w:val="00375957"/>
    <w:rsid w:val="00375BE2"/>
    <w:rsid w:val="0038280D"/>
    <w:rsid w:val="00384AA8"/>
    <w:rsid w:val="00385B60"/>
    <w:rsid w:val="003954B2"/>
    <w:rsid w:val="003A60C0"/>
    <w:rsid w:val="003A61A6"/>
    <w:rsid w:val="003A703C"/>
    <w:rsid w:val="003B2855"/>
    <w:rsid w:val="003E0BA2"/>
    <w:rsid w:val="003E6CBF"/>
    <w:rsid w:val="003F1F51"/>
    <w:rsid w:val="003F43E9"/>
    <w:rsid w:val="003F44CA"/>
    <w:rsid w:val="003F665F"/>
    <w:rsid w:val="00404D35"/>
    <w:rsid w:val="0041559F"/>
    <w:rsid w:val="00416B57"/>
    <w:rsid w:val="00416F99"/>
    <w:rsid w:val="00424207"/>
    <w:rsid w:val="00430094"/>
    <w:rsid w:val="00432B0E"/>
    <w:rsid w:val="0043320A"/>
    <w:rsid w:val="00434263"/>
    <w:rsid w:val="00440C10"/>
    <w:rsid w:val="0044331D"/>
    <w:rsid w:val="00470F52"/>
    <w:rsid w:val="004710FD"/>
    <w:rsid w:val="00473F68"/>
    <w:rsid w:val="004750C2"/>
    <w:rsid w:val="004820D8"/>
    <w:rsid w:val="004821E1"/>
    <w:rsid w:val="00485342"/>
    <w:rsid w:val="004901FE"/>
    <w:rsid w:val="00492B36"/>
    <w:rsid w:val="004B761D"/>
    <w:rsid w:val="004C5AB0"/>
    <w:rsid w:val="004D598D"/>
    <w:rsid w:val="004E2B38"/>
    <w:rsid w:val="004E560C"/>
    <w:rsid w:val="004E721D"/>
    <w:rsid w:val="004E7D18"/>
    <w:rsid w:val="004F144A"/>
    <w:rsid w:val="004F4C7A"/>
    <w:rsid w:val="004F6862"/>
    <w:rsid w:val="005001F2"/>
    <w:rsid w:val="00506185"/>
    <w:rsid w:val="00506809"/>
    <w:rsid w:val="00520372"/>
    <w:rsid w:val="00526109"/>
    <w:rsid w:val="00530A39"/>
    <w:rsid w:val="005438B8"/>
    <w:rsid w:val="0054675E"/>
    <w:rsid w:val="00553042"/>
    <w:rsid w:val="00556105"/>
    <w:rsid w:val="005613FB"/>
    <w:rsid w:val="005702C7"/>
    <w:rsid w:val="0057497E"/>
    <w:rsid w:val="005774FE"/>
    <w:rsid w:val="00580004"/>
    <w:rsid w:val="00582A55"/>
    <w:rsid w:val="00582F91"/>
    <w:rsid w:val="00586066"/>
    <w:rsid w:val="00596866"/>
    <w:rsid w:val="005A5AAD"/>
    <w:rsid w:val="005B4983"/>
    <w:rsid w:val="005C1655"/>
    <w:rsid w:val="005C465A"/>
    <w:rsid w:val="005D2C6D"/>
    <w:rsid w:val="005D346F"/>
    <w:rsid w:val="005D6E1B"/>
    <w:rsid w:val="005F0138"/>
    <w:rsid w:val="0060626A"/>
    <w:rsid w:val="00610DBE"/>
    <w:rsid w:val="006128BD"/>
    <w:rsid w:val="006214E7"/>
    <w:rsid w:val="006275B7"/>
    <w:rsid w:val="0063345B"/>
    <w:rsid w:val="00642CC5"/>
    <w:rsid w:val="0064647D"/>
    <w:rsid w:val="00646C3A"/>
    <w:rsid w:val="006471FA"/>
    <w:rsid w:val="0065197F"/>
    <w:rsid w:val="006816DB"/>
    <w:rsid w:val="00681B14"/>
    <w:rsid w:val="00691AB0"/>
    <w:rsid w:val="00695E6E"/>
    <w:rsid w:val="00696BF3"/>
    <w:rsid w:val="00696DFB"/>
    <w:rsid w:val="006972DB"/>
    <w:rsid w:val="006B1236"/>
    <w:rsid w:val="006B2537"/>
    <w:rsid w:val="006C0D8F"/>
    <w:rsid w:val="006C2D3C"/>
    <w:rsid w:val="006C6C77"/>
    <w:rsid w:val="006D5510"/>
    <w:rsid w:val="006D6898"/>
    <w:rsid w:val="006E2B7F"/>
    <w:rsid w:val="006F3706"/>
    <w:rsid w:val="006F492D"/>
    <w:rsid w:val="00730B6D"/>
    <w:rsid w:val="0073200A"/>
    <w:rsid w:val="00735984"/>
    <w:rsid w:val="007411B1"/>
    <w:rsid w:val="00745925"/>
    <w:rsid w:val="00774FB7"/>
    <w:rsid w:val="00775882"/>
    <w:rsid w:val="007804E2"/>
    <w:rsid w:val="00782EBA"/>
    <w:rsid w:val="0078603D"/>
    <w:rsid w:val="00787453"/>
    <w:rsid w:val="007A49C4"/>
    <w:rsid w:val="007A6CA9"/>
    <w:rsid w:val="007C299F"/>
    <w:rsid w:val="007C6592"/>
    <w:rsid w:val="007C748C"/>
    <w:rsid w:val="007D59F6"/>
    <w:rsid w:val="007E4C42"/>
    <w:rsid w:val="007F401F"/>
    <w:rsid w:val="007F7869"/>
    <w:rsid w:val="008116B6"/>
    <w:rsid w:val="008162AE"/>
    <w:rsid w:val="0082293D"/>
    <w:rsid w:val="00835206"/>
    <w:rsid w:val="008538CB"/>
    <w:rsid w:val="008929AC"/>
    <w:rsid w:val="00895B63"/>
    <w:rsid w:val="008A4096"/>
    <w:rsid w:val="008A4AA7"/>
    <w:rsid w:val="008B2A92"/>
    <w:rsid w:val="008D0BA2"/>
    <w:rsid w:val="008D7557"/>
    <w:rsid w:val="008E2731"/>
    <w:rsid w:val="008F1B0E"/>
    <w:rsid w:val="009034B7"/>
    <w:rsid w:val="0090479D"/>
    <w:rsid w:val="0091104A"/>
    <w:rsid w:val="009118D3"/>
    <w:rsid w:val="00916E24"/>
    <w:rsid w:val="00923121"/>
    <w:rsid w:val="00924D6C"/>
    <w:rsid w:val="00930D65"/>
    <w:rsid w:val="009334C4"/>
    <w:rsid w:val="00933C49"/>
    <w:rsid w:val="009436FD"/>
    <w:rsid w:val="00960788"/>
    <w:rsid w:val="009761BB"/>
    <w:rsid w:val="00976724"/>
    <w:rsid w:val="009830E4"/>
    <w:rsid w:val="00985A64"/>
    <w:rsid w:val="00992562"/>
    <w:rsid w:val="009A4ED9"/>
    <w:rsid w:val="009A5E91"/>
    <w:rsid w:val="009B5564"/>
    <w:rsid w:val="009C0E1C"/>
    <w:rsid w:val="009C1341"/>
    <w:rsid w:val="009C1EC8"/>
    <w:rsid w:val="009D1B01"/>
    <w:rsid w:val="009D5BF8"/>
    <w:rsid w:val="009D722E"/>
    <w:rsid w:val="009E51A3"/>
    <w:rsid w:val="009F79EA"/>
    <w:rsid w:val="00A00BCF"/>
    <w:rsid w:val="00A0298B"/>
    <w:rsid w:val="00A02B81"/>
    <w:rsid w:val="00A05A45"/>
    <w:rsid w:val="00A212F5"/>
    <w:rsid w:val="00A25AC0"/>
    <w:rsid w:val="00A33157"/>
    <w:rsid w:val="00A6794D"/>
    <w:rsid w:val="00A747AD"/>
    <w:rsid w:val="00A7533D"/>
    <w:rsid w:val="00A75436"/>
    <w:rsid w:val="00A806A9"/>
    <w:rsid w:val="00A84327"/>
    <w:rsid w:val="00A850AA"/>
    <w:rsid w:val="00A86FEC"/>
    <w:rsid w:val="00A92AD2"/>
    <w:rsid w:val="00A968EB"/>
    <w:rsid w:val="00AA24E8"/>
    <w:rsid w:val="00AB46AD"/>
    <w:rsid w:val="00AB4F6E"/>
    <w:rsid w:val="00AB7E09"/>
    <w:rsid w:val="00AC21E1"/>
    <w:rsid w:val="00AC7DAD"/>
    <w:rsid w:val="00AE480E"/>
    <w:rsid w:val="00AF3BB8"/>
    <w:rsid w:val="00B264D9"/>
    <w:rsid w:val="00B32603"/>
    <w:rsid w:val="00B3630A"/>
    <w:rsid w:val="00B37268"/>
    <w:rsid w:val="00B454AE"/>
    <w:rsid w:val="00B47614"/>
    <w:rsid w:val="00B60C85"/>
    <w:rsid w:val="00B662E2"/>
    <w:rsid w:val="00B67392"/>
    <w:rsid w:val="00B75F7B"/>
    <w:rsid w:val="00B80D7A"/>
    <w:rsid w:val="00B84F8B"/>
    <w:rsid w:val="00B92C3E"/>
    <w:rsid w:val="00B9707F"/>
    <w:rsid w:val="00BA37F2"/>
    <w:rsid w:val="00BA4299"/>
    <w:rsid w:val="00BA51E2"/>
    <w:rsid w:val="00BA5ED4"/>
    <w:rsid w:val="00BB312A"/>
    <w:rsid w:val="00BC1BB9"/>
    <w:rsid w:val="00BC4215"/>
    <w:rsid w:val="00BC5AD8"/>
    <w:rsid w:val="00BC63D4"/>
    <w:rsid w:val="00BC7DCF"/>
    <w:rsid w:val="00BD6CBC"/>
    <w:rsid w:val="00BE155F"/>
    <w:rsid w:val="00BE2B5B"/>
    <w:rsid w:val="00BE33D0"/>
    <w:rsid w:val="00C17D03"/>
    <w:rsid w:val="00C3611B"/>
    <w:rsid w:val="00C54F80"/>
    <w:rsid w:val="00C66047"/>
    <w:rsid w:val="00C74980"/>
    <w:rsid w:val="00C95ED8"/>
    <w:rsid w:val="00CC061B"/>
    <w:rsid w:val="00CC1E0E"/>
    <w:rsid w:val="00CF23A9"/>
    <w:rsid w:val="00CF3D20"/>
    <w:rsid w:val="00D03204"/>
    <w:rsid w:val="00D070AF"/>
    <w:rsid w:val="00D127E0"/>
    <w:rsid w:val="00D26B5F"/>
    <w:rsid w:val="00D33227"/>
    <w:rsid w:val="00D46619"/>
    <w:rsid w:val="00D565EB"/>
    <w:rsid w:val="00D7437E"/>
    <w:rsid w:val="00D75383"/>
    <w:rsid w:val="00D863B4"/>
    <w:rsid w:val="00D86AAB"/>
    <w:rsid w:val="00D86C43"/>
    <w:rsid w:val="00D87C95"/>
    <w:rsid w:val="00D9093E"/>
    <w:rsid w:val="00D95B1B"/>
    <w:rsid w:val="00DA15DD"/>
    <w:rsid w:val="00DA1CBF"/>
    <w:rsid w:val="00DA2B1A"/>
    <w:rsid w:val="00DA35CE"/>
    <w:rsid w:val="00DA453B"/>
    <w:rsid w:val="00DB3FE7"/>
    <w:rsid w:val="00DD0551"/>
    <w:rsid w:val="00DD4C88"/>
    <w:rsid w:val="00DF4EEE"/>
    <w:rsid w:val="00E01B8A"/>
    <w:rsid w:val="00E02211"/>
    <w:rsid w:val="00E06DD6"/>
    <w:rsid w:val="00E07723"/>
    <w:rsid w:val="00E07E32"/>
    <w:rsid w:val="00E111A4"/>
    <w:rsid w:val="00E243C5"/>
    <w:rsid w:val="00E33E1F"/>
    <w:rsid w:val="00E5321A"/>
    <w:rsid w:val="00E55510"/>
    <w:rsid w:val="00E74DC0"/>
    <w:rsid w:val="00E80CEF"/>
    <w:rsid w:val="00EA68BF"/>
    <w:rsid w:val="00EB3681"/>
    <w:rsid w:val="00EB5460"/>
    <w:rsid w:val="00EC14AF"/>
    <w:rsid w:val="00EC218D"/>
    <w:rsid w:val="00EC50B8"/>
    <w:rsid w:val="00ED32DF"/>
    <w:rsid w:val="00EE5203"/>
    <w:rsid w:val="00EF0101"/>
    <w:rsid w:val="00EF0C24"/>
    <w:rsid w:val="00EF1496"/>
    <w:rsid w:val="00EF5B39"/>
    <w:rsid w:val="00EF6F48"/>
    <w:rsid w:val="00F00846"/>
    <w:rsid w:val="00F01F98"/>
    <w:rsid w:val="00F05CDC"/>
    <w:rsid w:val="00F12C3A"/>
    <w:rsid w:val="00F136E7"/>
    <w:rsid w:val="00F13FA6"/>
    <w:rsid w:val="00F17486"/>
    <w:rsid w:val="00F20E1C"/>
    <w:rsid w:val="00F4110F"/>
    <w:rsid w:val="00F43AFB"/>
    <w:rsid w:val="00F60ABB"/>
    <w:rsid w:val="00F60EB4"/>
    <w:rsid w:val="00F62D58"/>
    <w:rsid w:val="00F634AC"/>
    <w:rsid w:val="00F65364"/>
    <w:rsid w:val="00F65DFE"/>
    <w:rsid w:val="00F701BE"/>
    <w:rsid w:val="00F757D7"/>
    <w:rsid w:val="00F776E4"/>
    <w:rsid w:val="00F77990"/>
    <w:rsid w:val="00F77A5B"/>
    <w:rsid w:val="00F90B61"/>
    <w:rsid w:val="00FA07F3"/>
    <w:rsid w:val="00FB71B3"/>
    <w:rsid w:val="00FC2F6B"/>
    <w:rsid w:val="00FC68D7"/>
    <w:rsid w:val="00FC6F1B"/>
    <w:rsid w:val="00FD03A4"/>
    <w:rsid w:val="00FF1F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C44E4"/>
  <w15:docId w15:val="{FA743CFF-8A3E-4880-AAC2-A34C6DBF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26A"/>
    <w:rPr>
      <w:rFonts w:ascii="CG Times" w:hAnsi="CG Times"/>
      <w:sz w:val="22"/>
      <w:lang w:val="en-US" w:eastAsia="en-US"/>
    </w:rPr>
  </w:style>
  <w:style w:type="paragraph" w:styleId="1">
    <w:name w:val="heading 1"/>
    <w:basedOn w:val="a"/>
    <w:next w:val="a"/>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rsid w:val="008A4AA7"/>
    <w:pPr>
      <w:keepNext/>
      <w:keepLines/>
      <w:tabs>
        <w:tab w:val="left" w:pos="-720"/>
      </w:tabs>
      <w:suppressAutoHyphens/>
      <w:jc w:val="center"/>
      <w:outlineLvl w:val="1"/>
    </w:pPr>
    <w:rPr>
      <w:b/>
      <w:smallCaps/>
    </w:rPr>
  </w:style>
  <w:style w:type="paragraph" w:styleId="3">
    <w:name w:val="heading 3"/>
    <w:basedOn w:val="a"/>
    <w:next w:val="a"/>
    <w:qFormat/>
    <w:rsid w:val="008A4AA7"/>
    <w:pPr>
      <w:keepNext/>
      <w:keepLines/>
      <w:tabs>
        <w:tab w:val="left" w:pos="-720"/>
      </w:tabs>
      <w:suppressAutoHyphens/>
      <w:outlineLvl w:val="2"/>
    </w:pPr>
    <w:rPr>
      <w:b/>
    </w:rPr>
  </w:style>
  <w:style w:type="paragraph" w:styleId="4">
    <w:name w:val="heading 4"/>
    <w:basedOn w:val="a"/>
    <w:next w:val="a"/>
    <w:qFormat/>
    <w:rsid w:val="008A4AA7"/>
    <w:pPr>
      <w:keepNext/>
      <w:keepLines/>
      <w:tabs>
        <w:tab w:val="left" w:pos="-720"/>
      </w:tabs>
      <w:suppressAutoHyphens/>
      <w:outlineLvl w:val="3"/>
    </w:pPr>
    <w:rPr>
      <w:b/>
      <w:i/>
    </w:rPr>
  </w:style>
  <w:style w:type="paragraph" w:styleId="5">
    <w:name w:val="heading 5"/>
    <w:basedOn w:val="a"/>
    <w:next w:val="a"/>
    <w:qFormat/>
    <w:rsid w:val="008A4AA7"/>
    <w:pPr>
      <w:tabs>
        <w:tab w:val="left" w:pos="-720"/>
      </w:tabs>
      <w:suppressAutoHyphens/>
      <w:outlineLvl w:val="4"/>
    </w:pPr>
  </w:style>
  <w:style w:type="paragraph" w:styleId="6">
    <w:name w:val="heading 6"/>
    <w:basedOn w:val="a"/>
    <w:next w:val="a"/>
    <w:qFormat/>
    <w:rsid w:val="008A4AA7"/>
    <w:pPr>
      <w:tabs>
        <w:tab w:val="left" w:pos="-720"/>
      </w:tabs>
      <w:suppressAutoHyphens/>
      <w:outlineLvl w:val="5"/>
    </w:pPr>
  </w:style>
  <w:style w:type="paragraph" w:styleId="7">
    <w:name w:val="heading 7"/>
    <w:basedOn w:val="a"/>
    <w:next w:val="a"/>
    <w:qFormat/>
    <w:rsid w:val="008A4AA7"/>
    <w:pPr>
      <w:tabs>
        <w:tab w:val="left" w:pos="-720"/>
      </w:tabs>
      <w:suppressAutoHyphens/>
      <w:outlineLvl w:val="6"/>
    </w:pPr>
  </w:style>
  <w:style w:type="paragraph" w:styleId="8">
    <w:name w:val="heading 8"/>
    <w:basedOn w:val="a"/>
    <w:next w:val="a"/>
    <w:qFormat/>
    <w:rsid w:val="008A4AA7"/>
    <w:pPr>
      <w:tabs>
        <w:tab w:val="left" w:pos="-720"/>
      </w:tabs>
      <w:suppressAutoHyphens/>
      <w:outlineLvl w:val="7"/>
    </w:pPr>
  </w:style>
  <w:style w:type="paragraph" w:styleId="9">
    <w:name w:val="heading 9"/>
    <w:basedOn w:val="a"/>
    <w:next w:val="a"/>
    <w:qFormat/>
    <w:rsid w:val="008A4AA7"/>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
    <w:name w:val="Default Paragraph Fo"/>
    <w:basedOn w:val="a0"/>
    <w:rsid w:val="008A4AA7"/>
  </w:style>
  <w:style w:type="paragraph" w:customStyle="1" w:styleId="ChapterNumber">
    <w:name w:val="ChapterNumber"/>
    <w:rsid w:val="008A4AA7"/>
    <w:pPr>
      <w:tabs>
        <w:tab w:val="left" w:pos="-720"/>
      </w:tabs>
      <w:suppressAutoHyphens/>
    </w:pPr>
    <w:rPr>
      <w:rFonts w:ascii="CG Times" w:hAnsi="CG Times"/>
      <w:sz w:val="22"/>
      <w:lang w:val="en-US" w:eastAsia="en-US"/>
    </w:rPr>
  </w:style>
  <w:style w:type="paragraph" w:styleId="a3">
    <w:name w:val="footer"/>
    <w:basedOn w:val="a"/>
    <w:link w:val="a4"/>
    <w:uiPriority w:val="99"/>
    <w:rsid w:val="008A4AA7"/>
    <w:pPr>
      <w:tabs>
        <w:tab w:val="left" w:pos="360"/>
        <w:tab w:val="right" w:pos="9000"/>
      </w:tabs>
      <w:suppressAutoHyphens/>
    </w:pPr>
  </w:style>
  <w:style w:type="character" w:styleId="a5">
    <w:name w:val="footnote reference"/>
    <w:basedOn w:val="a0"/>
    <w:semiHidden/>
    <w:rsid w:val="008A4AA7"/>
    <w:rPr>
      <w:rFonts w:ascii="CG Times" w:hAnsi="CG Times"/>
      <w:noProof w:val="0"/>
      <w:sz w:val="22"/>
      <w:vertAlign w:val="superscript"/>
      <w:lang w:val="en-US"/>
    </w:rPr>
  </w:style>
  <w:style w:type="paragraph" w:styleId="a6">
    <w:name w:val="footnote text"/>
    <w:basedOn w:val="a"/>
    <w:semiHidden/>
    <w:rsid w:val="008A4AA7"/>
    <w:pPr>
      <w:tabs>
        <w:tab w:val="left" w:pos="-720"/>
      </w:tabs>
      <w:suppressAutoHyphens/>
    </w:pPr>
    <w:rPr>
      <w:rFonts w:ascii="Times New Roman" w:hAnsi="Times New Roman"/>
      <w:sz w:val="20"/>
    </w:rPr>
  </w:style>
  <w:style w:type="paragraph" w:styleId="a7">
    <w:name w:val="header"/>
    <w:basedOn w:val="a"/>
    <w:semiHidden/>
    <w:rsid w:val="008A4AA7"/>
    <w:pPr>
      <w:tabs>
        <w:tab w:val="left" w:pos="360"/>
        <w:tab w:val="left" w:pos="7560"/>
        <w:tab w:val="left" w:pos="8280"/>
        <w:tab w:val="left" w:pos="9000"/>
      </w:tabs>
      <w:suppressAutoHyphens/>
    </w:pPr>
  </w:style>
  <w:style w:type="paragraph" w:styleId="a8">
    <w:name w:val="Normal Indent"/>
    <w:basedOn w:val="a"/>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lang w:val="en-US" w:eastAsia="en-US"/>
    </w:rPr>
  </w:style>
  <w:style w:type="paragraph" w:customStyle="1" w:styleId="TextBoxdots">
    <w:name w:val="Text Box (dots)"/>
    <w:rsid w:val="008A4AA7"/>
    <w:pPr>
      <w:keepNext/>
      <w:keepLines/>
      <w:tabs>
        <w:tab w:val="left" w:pos="-720"/>
      </w:tabs>
      <w:suppressAutoHyphens/>
      <w:jc w:val="both"/>
    </w:pPr>
    <w:rPr>
      <w:spacing w:val="-2"/>
      <w:sz w:val="22"/>
      <w:lang w:val="en-US" w:eastAsia="en-US"/>
    </w:rPr>
  </w:style>
  <w:style w:type="paragraph" w:customStyle="1" w:styleId="TextBoxFramed">
    <w:name w:val="Text Box Framed"/>
    <w:rsid w:val="008A4AA7"/>
    <w:pPr>
      <w:keepNext/>
      <w:keepLines/>
      <w:tabs>
        <w:tab w:val="left" w:pos="-720"/>
      </w:tabs>
      <w:suppressAutoHyphens/>
    </w:pPr>
    <w:rPr>
      <w:sz w:val="22"/>
      <w:lang w:val="en-US" w:eastAsia="en-US"/>
    </w:rPr>
  </w:style>
  <w:style w:type="paragraph" w:customStyle="1" w:styleId="TextBoxUnframed">
    <w:name w:val="Text Box Unframed"/>
    <w:rsid w:val="008A4AA7"/>
    <w:pPr>
      <w:keepNext/>
      <w:keepLines/>
      <w:tabs>
        <w:tab w:val="left" w:pos="-720"/>
      </w:tabs>
      <w:suppressAutoHyphens/>
    </w:pPr>
    <w:rPr>
      <w:sz w:val="22"/>
      <w:lang w:val="en-US" w:eastAsia="en-US"/>
    </w:rPr>
  </w:style>
  <w:style w:type="paragraph" w:customStyle="1" w:styleId="TOC11">
    <w:name w:val="TOC 11"/>
    <w:rsid w:val="008A4AA7"/>
    <w:pPr>
      <w:tabs>
        <w:tab w:val="left" w:pos="360"/>
      </w:tabs>
      <w:suppressAutoHyphens/>
    </w:pPr>
    <w:rPr>
      <w:rFonts w:ascii="CG Times" w:hAnsi="CG Times"/>
      <w:smallCaps/>
      <w:sz w:val="22"/>
      <w:lang w:val="en-US" w:eastAsia="en-US"/>
    </w:rPr>
  </w:style>
  <w:style w:type="paragraph" w:styleId="20">
    <w:name w:val="toc 2"/>
    <w:basedOn w:val="a"/>
    <w:next w:val="a"/>
    <w:semiHidden/>
    <w:rsid w:val="008A4AA7"/>
    <w:pPr>
      <w:tabs>
        <w:tab w:val="left" w:leader="dot" w:pos="9000"/>
        <w:tab w:val="right" w:pos="9360"/>
      </w:tabs>
      <w:suppressAutoHyphens/>
      <w:ind w:left="1440" w:right="720" w:hanging="720"/>
    </w:pPr>
  </w:style>
  <w:style w:type="paragraph" w:styleId="30">
    <w:name w:val="toc 3"/>
    <w:basedOn w:val="a"/>
    <w:next w:val="a"/>
    <w:semiHidden/>
    <w:rsid w:val="008A4AA7"/>
    <w:pPr>
      <w:tabs>
        <w:tab w:val="left" w:leader="dot" w:pos="9000"/>
        <w:tab w:val="right" w:pos="9360"/>
      </w:tabs>
      <w:suppressAutoHyphens/>
      <w:ind w:left="2160" w:right="720" w:hanging="720"/>
    </w:pPr>
  </w:style>
  <w:style w:type="paragraph" w:styleId="40">
    <w:name w:val="toc 4"/>
    <w:basedOn w:val="a"/>
    <w:next w:val="a"/>
    <w:semiHidden/>
    <w:rsid w:val="008A4AA7"/>
    <w:pPr>
      <w:tabs>
        <w:tab w:val="left" w:leader="dot" w:pos="9000"/>
        <w:tab w:val="right" w:pos="9360"/>
      </w:tabs>
      <w:suppressAutoHyphens/>
      <w:ind w:left="2880" w:right="720" w:hanging="720"/>
    </w:pPr>
  </w:style>
  <w:style w:type="paragraph" w:styleId="50">
    <w:name w:val="toc 5"/>
    <w:basedOn w:val="a"/>
    <w:next w:val="a"/>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lang w:val="en-US" w:eastAsia="en-US"/>
    </w:rPr>
  </w:style>
  <w:style w:type="paragraph" w:customStyle="1" w:styleId="Heading1a">
    <w:name w:val="Heading 1a"/>
    <w:rsid w:val="008A4AA7"/>
    <w:pPr>
      <w:keepNext/>
      <w:keepLines/>
      <w:tabs>
        <w:tab w:val="left" w:pos="-720"/>
      </w:tabs>
      <w:suppressAutoHyphens/>
      <w:jc w:val="center"/>
    </w:pPr>
    <w:rPr>
      <w:b/>
      <w:smallCaps/>
      <w:sz w:val="32"/>
      <w:lang w:val="en-US" w:eastAsia="en-US"/>
    </w:rPr>
  </w:style>
  <w:style w:type="paragraph" w:styleId="60">
    <w:name w:val="toc 6"/>
    <w:basedOn w:val="a"/>
    <w:next w:val="a"/>
    <w:semiHidden/>
    <w:rsid w:val="008A4AA7"/>
    <w:pPr>
      <w:tabs>
        <w:tab w:val="left" w:pos="9000"/>
        <w:tab w:val="right" w:pos="9360"/>
      </w:tabs>
      <w:suppressAutoHyphens/>
      <w:ind w:left="720" w:hanging="720"/>
    </w:pPr>
  </w:style>
  <w:style w:type="paragraph" w:styleId="70">
    <w:name w:val="toc 7"/>
    <w:basedOn w:val="a"/>
    <w:next w:val="a"/>
    <w:semiHidden/>
    <w:rsid w:val="008A4AA7"/>
    <w:pPr>
      <w:suppressAutoHyphens/>
      <w:ind w:left="720" w:hanging="720"/>
    </w:pPr>
  </w:style>
  <w:style w:type="paragraph" w:styleId="80">
    <w:name w:val="toc 8"/>
    <w:basedOn w:val="a"/>
    <w:next w:val="a"/>
    <w:semiHidden/>
    <w:rsid w:val="008A4AA7"/>
    <w:pPr>
      <w:tabs>
        <w:tab w:val="left" w:pos="9000"/>
        <w:tab w:val="right" w:pos="9360"/>
      </w:tabs>
      <w:suppressAutoHyphens/>
      <w:ind w:left="720" w:hanging="720"/>
    </w:pPr>
  </w:style>
  <w:style w:type="paragraph" w:styleId="90">
    <w:name w:val="toc 9"/>
    <w:basedOn w:val="a"/>
    <w:next w:val="a"/>
    <w:semiHidden/>
    <w:rsid w:val="008A4AA7"/>
    <w:pPr>
      <w:tabs>
        <w:tab w:val="left" w:leader="dot" w:pos="9000"/>
        <w:tab w:val="right" w:pos="9360"/>
      </w:tabs>
      <w:suppressAutoHyphens/>
      <w:ind w:left="720" w:hanging="720"/>
    </w:pPr>
  </w:style>
  <w:style w:type="paragraph" w:styleId="a9">
    <w:name w:val="endnote text"/>
    <w:basedOn w:val="a"/>
    <w:semiHidden/>
    <w:rsid w:val="008A4AA7"/>
    <w:pPr>
      <w:tabs>
        <w:tab w:val="left" w:pos="-720"/>
      </w:tabs>
      <w:suppressAutoHyphens/>
    </w:pPr>
    <w:rPr>
      <w:rFonts w:ascii="Times New Roman" w:hAnsi="Times New Roman"/>
      <w:sz w:val="20"/>
    </w:rPr>
  </w:style>
  <w:style w:type="character" w:styleId="aa">
    <w:name w:val="endnote reference"/>
    <w:basedOn w:val="a0"/>
    <w:semiHidden/>
    <w:rsid w:val="008A4AA7"/>
    <w:rPr>
      <w:rFonts w:ascii="CG Times" w:hAnsi="CG Times"/>
      <w:noProof w:val="0"/>
      <w:sz w:val="22"/>
      <w:vertAlign w:val="superscript"/>
      <w:lang w:val="en-US"/>
    </w:rPr>
  </w:style>
  <w:style w:type="paragraph" w:styleId="10">
    <w:name w:val="toc 1"/>
    <w:basedOn w:val="a"/>
    <w:next w:val="a"/>
    <w:semiHidden/>
    <w:rsid w:val="008A4AA7"/>
    <w:pPr>
      <w:tabs>
        <w:tab w:val="left" w:leader="dot" w:pos="9000"/>
        <w:tab w:val="right" w:pos="9360"/>
      </w:tabs>
      <w:suppressAutoHyphens/>
      <w:spacing w:before="480"/>
      <w:ind w:left="720" w:right="720" w:hanging="720"/>
    </w:pPr>
  </w:style>
  <w:style w:type="paragraph" w:styleId="11">
    <w:name w:val="index 1"/>
    <w:basedOn w:val="a"/>
    <w:next w:val="a"/>
    <w:semiHidden/>
    <w:rsid w:val="008A4AA7"/>
    <w:pPr>
      <w:tabs>
        <w:tab w:val="left" w:leader="dot" w:pos="9000"/>
        <w:tab w:val="right" w:pos="9360"/>
      </w:tabs>
      <w:suppressAutoHyphens/>
      <w:ind w:left="1440" w:right="720" w:hanging="1440"/>
    </w:pPr>
  </w:style>
  <w:style w:type="paragraph" w:styleId="21">
    <w:name w:val="index 2"/>
    <w:basedOn w:val="a"/>
    <w:next w:val="a"/>
    <w:semiHidden/>
    <w:rsid w:val="008A4AA7"/>
    <w:pPr>
      <w:tabs>
        <w:tab w:val="left" w:leader="dot" w:pos="9000"/>
        <w:tab w:val="right" w:pos="9360"/>
      </w:tabs>
      <w:suppressAutoHyphens/>
      <w:ind w:left="1440" w:right="720" w:hanging="720"/>
    </w:pPr>
  </w:style>
  <w:style w:type="paragraph" w:styleId="ab">
    <w:name w:val="toa heading"/>
    <w:basedOn w:val="a"/>
    <w:next w:val="a"/>
    <w:semiHidden/>
    <w:rsid w:val="008A4AA7"/>
    <w:pPr>
      <w:tabs>
        <w:tab w:val="left" w:pos="9000"/>
        <w:tab w:val="right" w:pos="9360"/>
      </w:tabs>
      <w:suppressAutoHyphens/>
    </w:pPr>
  </w:style>
  <w:style w:type="paragraph" w:styleId="ac">
    <w:name w:val="caption"/>
    <w:basedOn w:val="a"/>
    <w:next w:val="a"/>
    <w:qFormat/>
    <w:rsid w:val="008A4AA7"/>
    <w:rPr>
      <w:sz w:val="24"/>
    </w:rPr>
  </w:style>
  <w:style w:type="character" w:customStyle="1" w:styleId="EquationCaption">
    <w:name w:val="_Equation Caption"/>
    <w:rsid w:val="008A4AA7"/>
  </w:style>
  <w:style w:type="paragraph" w:styleId="ad">
    <w:name w:val="Body Text"/>
    <w:basedOn w:val="a"/>
    <w:semiHidden/>
    <w:rsid w:val="008A4AA7"/>
    <w:pPr>
      <w:suppressAutoHyphens/>
    </w:pPr>
    <w:rPr>
      <w:spacing w:val="-2"/>
      <w:sz w:val="24"/>
    </w:rPr>
  </w:style>
  <w:style w:type="character" w:styleId="ae">
    <w:name w:val="Hyperlink"/>
    <w:basedOn w:val="a0"/>
    <w:uiPriority w:val="99"/>
    <w:rsid w:val="008A4AA7"/>
    <w:rPr>
      <w:color w:val="0000FF"/>
      <w:u w:val="single"/>
    </w:rPr>
  </w:style>
  <w:style w:type="character" w:styleId="af">
    <w:name w:val="annotation reference"/>
    <w:basedOn w:val="a0"/>
    <w:uiPriority w:val="99"/>
    <w:semiHidden/>
    <w:unhideWhenUsed/>
    <w:rsid w:val="00E07E32"/>
    <w:rPr>
      <w:sz w:val="16"/>
      <w:szCs w:val="16"/>
    </w:rPr>
  </w:style>
  <w:style w:type="paragraph" w:styleId="af0">
    <w:name w:val="annotation text"/>
    <w:basedOn w:val="a"/>
    <w:link w:val="af1"/>
    <w:uiPriority w:val="99"/>
    <w:semiHidden/>
    <w:unhideWhenUsed/>
    <w:rsid w:val="00E07E32"/>
    <w:rPr>
      <w:sz w:val="20"/>
    </w:rPr>
  </w:style>
  <w:style w:type="character" w:customStyle="1" w:styleId="af1">
    <w:name w:val="Текст примечания Знак"/>
    <w:basedOn w:val="a0"/>
    <w:link w:val="af0"/>
    <w:uiPriority w:val="99"/>
    <w:semiHidden/>
    <w:rsid w:val="00E07E32"/>
    <w:rPr>
      <w:rFonts w:ascii="CG Times" w:hAnsi="CG Times"/>
    </w:rPr>
  </w:style>
  <w:style w:type="paragraph" w:styleId="af2">
    <w:name w:val="annotation subject"/>
    <w:basedOn w:val="af0"/>
    <w:next w:val="af0"/>
    <w:link w:val="af3"/>
    <w:uiPriority w:val="99"/>
    <w:semiHidden/>
    <w:unhideWhenUsed/>
    <w:rsid w:val="00E07E32"/>
    <w:rPr>
      <w:b/>
      <w:bCs/>
    </w:rPr>
  </w:style>
  <w:style w:type="character" w:customStyle="1" w:styleId="af3">
    <w:name w:val="Тема примечания Знак"/>
    <w:basedOn w:val="af1"/>
    <w:link w:val="af2"/>
    <w:uiPriority w:val="99"/>
    <w:semiHidden/>
    <w:rsid w:val="00E07E32"/>
    <w:rPr>
      <w:rFonts w:ascii="CG Times" w:hAnsi="CG Times"/>
      <w:b/>
      <w:bCs/>
    </w:rPr>
  </w:style>
  <w:style w:type="paragraph" w:styleId="af4">
    <w:name w:val="Balloon Text"/>
    <w:basedOn w:val="a"/>
    <w:link w:val="af5"/>
    <w:uiPriority w:val="99"/>
    <w:semiHidden/>
    <w:unhideWhenUsed/>
    <w:rsid w:val="00E07E32"/>
    <w:rPr>
      <w:rFonts w:ascii="Tahoma" w:hAnsi="Tahoma" w:cs="Tahoma"/>
      <w:sz w:val="16"/>
      <w:szCs w:val="16"/>
    </w:rPr>
  </w:style>
  <w:style w:type="character" w:customStyle="1" w:styleId="af5">
    <w:name w:val="Текст выноски Знак"/>
    <w:basedOn w:val="a0"/>
    <w:link w:val="af4"/>
    <w:uiPriority w:val="99"/>
    <w:semiHidden/>
    <w:rsid w:val="00E07E32"/>
    <w:rPr>
      <w:rFonts w:ascii="Tahoma" w:hAnsi="Tahoma" w:cs="Tahoma"/>
      <w:sz w:val="16"/>
      <w:szCs w:val="16"/>
    </w:rPr>
  </w:style>
  <w:style w:type="character" w:styleId="af6">
    <w:name w:val="FollowedHyperlink"/>
    <w:basedOn w:val="a0"/>
    <w:uiPriority w:val="99"/>
    <w:semiHidden/>
    <w:unhideWhenUsed/>
    <w:rsid w:val="00DA15DD"/>
    <w:rPr>
      <w:color w:val="800080"/>
      <w:u w:val="single"/>
    </w:rPr>
  </w:style>
  <w:style w:type="paragraph" w:styleId="af7">
    <w:name w:val="List Paragraph"/>
    <w:aliases w:val="Liste 1,List Paragraph1,References,Numbered List Paragraph,List Bullet Mary,Medium Grid 1 - Accent 21,Colorful List - Accent 11,ReferencesCxSpLast,List Paragraph nowy,Texte Général,Paragraphe  revu,Akapit z listą BS,Bullet1,Citation List,Ha"/>
    <w:basedOn w:val="a"/>
    <w:link w:val="af8"/>
    <w:uiPriority w:val="34"/>
    <w:qFormat/>
    <w:rsid w:val="00F701BE"/>
    <w:pPr>
      <w:ind w:left="720" w:firstLine="360"/>
      <w:contextualSpacing/>
    </w:pPr>
    <w:rPr>
      <w:rFonts w:ascii="Calibri" w:hAnsi="Calibri"/>
      <w:szCs w:val="22"/>
      <w:lang w:bidi="en-US"/>
    </w:rPr>
  </w:style>
  <w:style w:type="paragraph" w:styleId="af9">
    <w:name w:val="Normal (Web)"/>
    <w:basedOn w:val="a"/>
    <w:uiPriority w:val="99"/>
    <w:rsid w:val="00AB4F6E"/>
    <w:pPr>
      <w:spacing w:before="400" w:after="200"/>
      <w:ind w:left="200" w:right="200"/>
    </w:pPr>
    <w:rPr>
      <w:rFonts w:ascii="Times New Roman" w:hAnsi="Times New Roman"/>
      <w:sz w:val="24"/>
      <w:szCs w:val="24"/>
      <w:lang w:val="ru-RU" w:eastAsia="ru-RU"/>
    </w:rPr>
  </w:style>
  <w:style w:type="character" w:customStyle="1" w:styleId="hps">
    <w:name w:val="hps"/>
    <w:rsid w:val="00A0298B"/>
  </w:style>
  <w:style w:type="character" w:customStyle="1" w:styleId="atn">
    <w:name w:val="atn"/>
    <w:rsid w:val="00A0298B"/>
  </w:style>
  <w:style w:type="character" w:customStyle="1" w:styleId="WW8Num6z0">
    <w:name w:val="WW8Num6z0"/>
    <w:rsid w:val="009B5564"/>
  </w:style>
  <w:style w:type="paragraph" w:customStyle="1" w:styleId="Default">
    <w:name w:val="Default"/>
    <w:rsid w:val="00F4110F"/>
    <w:pPr>
      <w:autoSpaceDE w:val="0"/>
      <w:autoSpaceDN w:val="0"/>
      <w:adjustRightInd w:val="0"/>
    </w:pPr>
    <w:rPr>
      <w:color w:val="000000"/>
      <w:sz w:val="24"/>
      <w:szCs w:val="24"/>
      <w:lang w:val="uk-UA"/>
    </w:rPr>
  </w:style>
  <w:style w:type="paragraph" w:styleId="22">
    <w:name w:val="Body Text Indent 2"/>
    <w:basedOn w:val="a"/>
    <w:link w:val="23"/>
    <w:uiPriority w:val="99"/>
    <w:semiHidden/>
    <w:unhideWhenUsed/>
    <w:rsid w:val="00A7533D"/>
    <w:pPr>
      <w:spacing w:after="120" w:line="480" w:lineRule="auto"/>
      <w:ind w:left="283"/>
    </w:pPr>
  </w:style>
  <w:style w:type="character" w:customStyle="1" w:styleId="23">
    <w:name w:val="Основной текст с отступом 2 Знак"/>
    <w:basedOn w:val="a0"/>
    <w:link w:val="22"/>
    <w:uiPriority w:val="99"/>
    <w:semiHidden/>
    <w:rsid w:val="00A7533D"/>
    <w:rPr>
      <w:rFonts w:ascii="CG Times" w:hAnsi="CG Times"/>
      <w:sz w:val="22"/>
      <w:lang w:val="en-US" w:eastAsia="en-US"/>
    </w:rPr>
  </w:style>
  <w:style w:type="paragraph" w:customStyle="1" w:styleId="12">
    <w:name w:val="Обычный1"/>
    <w:rsid w:val="00A7533D"/>
    <w:pPr>
      <w:widowControl w:val="0"/>
    </w:pPr>
    <w:rPr>
      <w:lang w:val="en-AU"/>
    </w:rPr>
  </w:style>
  <w:style w:type="paragraph" w:customStyle="1" w:styleId="13">
    <w:name w:val="Абзац списку1"/>
    <w:aliases w:val="List Paragraph,Bullets,List Paragraph (numbered (a))"/>
    <w:basedOn w:val="a"/>
    <w:link w:val="ListParagraphChar"/>
    <w:uiPriority w:val="34"/>
    <w:qFormat/>
    <w:rsid w:val="00A7533D"/>
    <w:pPr>
      <w:spacing w:line="480" w:lineRule="auto"/>
      <w:ind w:left="720"/>
    </w:pPr>
    <w:rPr>
      <w:rFonts w:ascii="Times New Roman" w:hAnsi="Times New Roman"/>
      <w:sz w:val="24"/>
    </w:rPr>
  </w:style>
  <w:style w:type="character" w:customStyle="1" w:styleId="ListParagraphChar">
    <w:name w:val="List Paragraph Char"/>
    <w:aliases w:val="Bullets Char,List Paragraph (numbered (a)) Char"/>
    <w:link w:val="13"/>
    <w:locked/>
    <w:rsid w:val="00A7533D"/>
    <w:rPr>
      <w:sz w:val="24"/>
      <w:lang w:val="en-US" w:eastAsia="en-US"/>
    </w:rPr>
  </w:style>
  <w:style w:type="character" w:customStyle="1" w:styleId="a4">
    <w:name w:val="Нижний колонтитул Знак"/>
    <w:basedOn w:val="a0"/>
    <w:link w:val="a3"/>
    <w:uiPriority w:val="99"/>
    <w:rsid w:val="006F492D"/>
    <w:rPr>
      <w:rFonts w:ascii="CG Times" w:hAnsi="CG Times"/>
      <w:sz w:val="22"/>
      <w:lang w:val="en-US" w:eastAsia="en-US"/>
    </w:rPr>
  </w:style>
  <w:style w:type="paragraph" w:customStyle="1" w:styleId="24">
    <w:name w:val="Обычный2"/>
    <w:rsid w:val="00586066"/>
    <w:pPr>
      <w:pBdr>
        <w:top w:val="nil"/>
        <w:left w:val="nil"/>
        <w:bottom w:val="nil"/>
        <w:right w:val="nil"/>
        <w:between w:val="nil"/>
        <w:bar w:val="nil"/>
      </w:pBdr>
      <w:spacing w:before="60"/>
      <w:jc w:val="both"/>
    </w:pPr>
    <w:rPr>
      <w:rFonts w:eastAsia="Arial Unicode MS" w:cs="Arial Unicode MS"/>
      <w:color w:val="000000"/>
      <w:sz w:val="24"/>
      <w:szCs w:val="24"/>
      <w:u w:color="000000"/>
      <w:bdr w:val="nil"/>
      <w:lang w:val="en-US" w:eastAsia="uk-UA"/>
    </w:rPr>
  </w:style>
  <w:style w:type="character" w:customStyle="1" w:styleId="af8">
    <w:name w:val="Абзац списка Знак"/>
    <w:aliases w:val="Liste 1 Знак,List Paragraph1 Знак,References Знак,Numbered List Paragraph Знак,List Bullet Mary Знак,Medium Grid 1 - Accent 21 Знак,Colorful List - Accent 11 Знак,ReferencesCxSpLast Знак,List Paragraph nowy Знак,Texte Général Знак"/>
    <w:link w:val="af7"/>
    <w:uiPriority w:val="34"/>
    <w:qFormat/>
    <w:locked/>
    <w:rsid w:val="00586066"/>
    <w:rPr>
      <w:rFonts w:ascii="Calibri" w:hAnsi="Calibri"/>
      <w:sz w:val="22"/>
      <w:szCs w:val="22"/>
      <w:lang w:val="en-US" w:eastAsia="en-US" w:bidi="en-US"/>
    </w:rPr>
  </w:style>
  <w:style w:type="table" w:styleId="afa">
    <w:name w:val="Table Grid"/>
    <w:basedOn w:val="a1"/>
    <w:uiPriority w:val="39"/>
    <w:rsid w:val="00D127E0"/>
    <w:rPr>
      <w:rFonts w:asciiTheme="minorHAnsi" w:eastAsiaTheme="minorHAnsi" w:hAnsiTheme="minorHAnsi" w:cstheme="minorBid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3E6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161">
      <w:bodyDiv w:val="1"/>
      <w:marLeft w:val="0"/>
      <w:marRight w:val="0"/>
      <w:marTop w:val="0"/>
      <w:marBottom w:val="0"/>
      <w:divBdr>
        <w:top w:val="none" w:sz="0" w:space="0" w:color="auto"/>
        <w:left w:val="none" w:sz="0" w:space="0" w:color="auto"/>
        <w:bottom w:val="none" w:sz="0" w:space="0" w:color="auto"/>
        <w:right w:val="none" w:sz="0" w:space="0" w:color="auto"/>
      </w:divBdr>
    </w:div>
    <w:div w:id="284430560">
      <w:bodyDiv w:val="1"/>
      <w:marLeft w:val="0"/>
      <w:marRight w:val="0"/>
      <w:marTop w:val="0"/>
      <w:marBottom w:val="0"/>
      <w:divBdr>
        <w:top w:val="none" w:sz="0" w:space="0" w:color="auto"/>
        <w:left w:val="none" w:sz="0" w:space="0" w:color="auto"/>
        <w:bottom w:val="none" w:sz="0" w:space="0" w:color="auto"/>
        <w:right w:val="none" w:sz="0" w:space="0" w:color="auto"/>
      </w:divBdr>
    </w:div>
    <w:div w:id="642004105">
      <w:bodyDiv w:val="1"/>
      <w:marLeft w:val="0"/>
      <w:marRight w:val="0"/>
      <w:marTop w:val="0"/>
      <w:marBottom w:val="0"/>
      <w:divBdr>
        <w:top w:val="none" w:sz="0" w:space="0" w:color="auto"/>
        <w:left w:val="none" w:sz="0" w:space="0" w:color="auto"/>
        <w:bottom w:val="none" w:sz="0" w:space="0" w:color="auto"/>
        <w:right w:val="none" w:sz="0" w:space="0" w:color="auto"/>
      </w:divBdr>
      <w:divsChild>
        <w:div w:id="480733145">
          <w:marLeft w:val="0"/>
          <w:marRight w:val="0"/>
          <w:marTop w:val="0"/>
          <w:marBottom w:val="0"/>
          <w:divBdr>
            <w:top w:val="none" w:sz="0" w:space="0" w:color="auto"/>
            <w:left w:val="none" w:sz="0" w:space="0" w:color="auto"/>
            <w:bottom w:val="none" w:sz="0" w:space="0" w:color="auto"/>
            <w:right w:val="none" w:sz="0" w:space="0" w:color="auto"/>
          </w:divBdr>
        </w:div>
      </w:divsChild>
    </w:div>
    <w:div w:id="852108219">
      <w:bodyDiv w:val="1"/>
      <w:marLeft w:val="0"/>
      <w:marRight w:val="0"/>
      <w:marTop w:val="0"/>
      <w:marBottom w:val="0"/>
      <w:divBdr>
        <w:top w:val="none" w:sz="0" w:space="0" w:color="auto"/>
        <w:left w:val="none" w:sz="0" w:space="0" w:color="auto"/>
        <w:bottom w:val="none" w:sz="0" w:space="0" w:color="auto"/>
        <w:right w:val="none" w:sz="0" w:space="0" w:color="auto"/>
      </w:divBdr>
    </w:div>
    <w:div w:id="1499804312">
      <w:bodyDiv w:val="1"/>
      <w:marLeft w:val="0"/>
      <w:marRight w:val="0"/>
      <w:marTop w:val="0"/>
      <w:marBottom w:val="0"/>
      <w:divBdr>
        <w:top w:val="none" w:sz="0" w:space="0" w:color="auto"/>
        <w:left w:val="none" w:sz="0" w:space="0" w:color="auto"/>
        <w:bottom w:val="none" w:sz="0" w:space="0" w:color="auto"/>
        <w:right w:val="none" w:sz="0" w:space="0" w:color="auto"/>
      </w:divBdr>
      <w:divsChild>
        <w:div w:id="362098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zhyganov.wb.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tashuta@minfin.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0FB19-34B8-490A-95B5-3130A907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10374</Words>
  <Characters>5914</Characters>
  <Application>Microsoft Office Word</Application>
  <DocSecurity>0</DocSecurity>
  <Lines>49</Lines>
  <Paragraphs>32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The World Bank</Company>
  <LinksUpToDate>false</LinksUpToDate>
  <CharactersWithSpaces>16256</CharactersWithSpaces>
  <SharedDoc>false</SharedDoc>
  <HLinks>
    <vt:vector size="6" baseType="variant">
      <vt:variant>
        <vt:i4>1114231</vt:i4>
      </vt:variant>
      <vt:variant>
        <vt:i4>0</vt:i4>
      </vt:variant>
      <vt:variant>
        <vt:i4>0</vt:i4>
      </vt:variant>
      <vt:variant>
        <vt:i4>5</vt:i4>
      </vt:variant>
      <vt:variant>
        <vt:lpwstr>mailto:rpmu.hkov@mail.ru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А. Кипаренко</dc:creator>
  <cp:lastModifiedBy>Жиганов Олександр</cp:lastModifiedBy>
  <cp:revision>29</cp:revision>
  <cp:lastPrinted>2022-10-05T14:13:00Z</cp:lastPrinted>
  <dcterms:created xsi:type="dcterms:W3CDTF">2023-05-10T13:48:00Z</dcterms:created>
  <dcterms:modified xsi:type="dcterms:W3CDTF">2025-09-30T08:59:00Z</dcterms:modified>
</cp:coreProperties>
</file>