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5AEBC" w14:textId="77777777" w:rsidR="009830E4" w:rsidRPr="00586066" w:rsidRDefault="005D346F">
      <w:pPr>
        <w:pStyle w:val="Heading1a"/>
        <w:keepNext w:val="0"/>
        <w:keepLines w:val="0"/>
        <w:tabs>
          <w:tab w:val="clear" w:pos="-720"/>
        </w:tabs>
        <w:suppressAutoHyphens w:val="0"/>
        <w:rPr>
          <w:bCs/>
          <w:smallCaps w:val="0"/>
          <w:sz w:val="28"/>
          <w:szCs w:val="28"/>
          <w:lang w:val="uk-UA"/>
        </w:rPr>
      </w:pPr>
      <w:r w:rsidRPr="00586066">
        <w:rPr>
          <w:bCs/>
          <w:smallCaps w:val="0"/>
          <w:sz w:val="28"/>
          <w:szCs w:val="28"/>
          <w:lang w:val="uk-UA"/>
        </w:rPr>
        <w:t xml:space="preserve"> </w:t>
      </w:r>
      <w:r w:rsidR="009C0E1C" w:rsidRPr="00586066">
        <w:rPr>
          <w:bCs/>
          <w:smallCaps w:val="0"/>
          <w:sz w:val="28"/>
          <w:szCs w:val="28"/>
          <w:lang w:val="uk-UA"/>
        </w:rPr>
        <w:t>ЗАПРОШЕННЯ</w:t>
      </w:r>
      <w:r w:rsidR="00057105" w:rsidRPr="00586066">
        <w:rPr>
          <w:bCs/>
          <w:smallCaps w:val="0"/>
          <w:sz w:val="28"/>
          <w:szCs w:val="28"/>
          <w:lang w:val="uk-UA"/>
        </w:rPr>
        <w:t xml:space="preserve"> </w:t>
      </w:r>
      <w:r w:rsidR="009C0E1C" w:rsidRPr="00586066">
        <w:rPr>
          <w:bCs/>
          <w:smallCaps w:val="0"/>
          <w:sz w:val="28"/>
          <w:szCs w:val="28"/>
          <w:lang w:val="uk-UA"/>
        </w:rPr>
        <w:t>ДО</w:t>
      </w:r>
      <w:r w:rsidR="00485342" w:rsidRPr="00586066">
        <w:rPr>
          <w:bCs/>
          <w:smallCaps w:val="0"/>
          <w:sz w:val="28"/>
          <w:szCs w:val="28"/>
          <w:lang w:val="uk-UA"/>
        </w:rPr>
        <w:t xml:space="preserve"> ВИCЛОВЛЕННЯ</w:t>
      </w:r>
      <w:r w:rsidR="00A0298B" w:rsidRPr="00586066">
        <w:rPr>
          <w:bCs/>
          <w:smallCaps w:val="0"/>
          <w:sz w:val="28"/>
          <w:szCs w:val="28"/>
          <w:lang w:val="uk-UA"/>
        </w:rPr>
        <w:t xml:space="preserve"> ЗАЦІКАВЛЕНОСТІ </w:t>
      </w:r>
    </w:p>
    <w:p w14:paraId="63FD59CE" w14:textId="77777777" w:rsidR="009830E4" w:rsidRPr="00586066" w:rsidRDefault="009830E4">
      <w:pPr>
        <w:pStyle w:val="Heading1a"/>
        <w:keepNext w:val="0"/>
        <w:keepLines w:val="0"/>
        <w:tabs>
          <w:tab w:val="clear" w:pos="-720"/>
        </w:tabs>
        <w:suppressAutoHyphens w:val="0"/>
        <w:rPr>
          <w:bCs/>
          <w:smallCaps w:val="0"/>
          <w:sz w:val="28"/>
          <w:szCs w:val="28"/>
          <w:lang w:val="uk-UA"/>
        </w:rPr>
      </w:pPr>
      <w:r w:rsidRPr="00586066">
        <w:rPr>
          <w:bCs/>
          <w:smallCaps w:val="0"/>
          <w:sz w:val="28"/>
          <w:szCs w:val="28"/>
          <w:lang w:val="uk-UA"/>
        </w:rPr>
        <w:t>(</w:t>
      </w:r>
      <w:r w:rsidR="00A0298B" w:rsidRPr="00586066">
        <w:rPr>
          <w:bCs/>
          <w:smallCaps w:val="0"/>
          <w:sz w:val="28"/>
          <w:szCs w:val="28"/>
          <w:lang w:val="uk-UA"/>
        </w:rPr>
        <w:t>КОНСУЛЬТАЦІЙНІ ПОСЛУГИ</w:t>
      </w:r>
      <w:r w:rsidR="006F492D" w:rsidRPr="00586066">
        <w:rPr>
          <w:bCs/>
          <w:smallCaps w:val="0"/>
          <w:sz w:val="28"/>
          <w:szCs w:val="28"/>
          <w:lang w:val="uk-UA"/>
        </w:rPr>
        <w:t xml:space="preserve"> </w:t>
      </w:r>
      <w:r w:rsidR="00A05A45" w:rsidRPr="00586066">
        <w:rPr>
          <w:bCs/>
          <w:smallCaps w:val="0"/>
          <w:sz w:val="28"/>
          <w:szCs w:val="28"/>
          <w:lang w:val="uk-UA"/>
        </w:rPr>
        <w:t xml:space="preserve">– </w:t>
      </w:r>
      <w:r w:rsidR="00A0298B" w:rsidRPr="00586066">
        <w:rPr>
          <w:bCs/>
          <w:smallCaps w:val="0"/>
          <w:sz w:val="28"/>
          <w:szCs w:val="28"/>
          <w:lang w:val="uk-UA"/>
        </w:rPr>
        <w:t>ВІДБІР</w:t>
      </w:r>
      <w:r w:rsidR="00BA5ED4" w:rsidRPr="00586066">
        <w:rPr>
          <w:bCs/>
          <w:smallCaps w:val="0"/>
          <w:sz w:val="28"/>
          <w:szCs w:val="28"/>
          <w:lang w:val="uk-UA"/>
        </w:rPr>
        <w:t xml:space="preserve"> ІНДИВІДУАЛЬНОГО КОНСУЛЬТАНТА</w:t>
      </w:r>
      <w:r w:rsidRPr="00586066">
        <w:rPr>
          <w:bCs/>
          <w:smallCaps w:val="0"/>
          <w:sz w:val="28"/>
          <w:szCs w:val="28"/>
          <w:lang w:val="uk-UA"/>
        </w:rPr>
        <w:t>)</w:t>
      </w:r>
    </w:p>
    <w:p w14:paraId="096B292D" w14:textId="77777777" w:rsidR="009830E4" w:rsidRPr="00586066" w:rsidRDefault="009830E4">
      <w:pPr>
        <w:suppressAutoHyphens/>
        <w:rPr>
          <w:rFonts w:ascii="Times New Roman" w:hAnsi="Times New Roman"/>
          <w:spacing w:val="-2"/>
          <w:lang w:val="uk-UA"/>
        </w:rPr>
      </w:pPr>
    </w:p>
    <w:p w14:paraId="6F17680E" w14:textId="77777777" w:rsidR="00F701BE" w:rsidRPr="00586066" w:rsidRDefault="00A0298B" w:rsidP="00556105">
      <w:pPr>
        <w:tabs>
          <w:tab w:val="left" w:pos="1134"/>
        </w:tabs>
        <w:rPr>
          <w:rFonts w:ascii="Times New Roman" w:hAnsi="Times New Roman"/>
          <w:iCs/>
          <w:spacing w:val="-6"/>
          <w:sz w:val="24"/>
          <w:szCs w:val="24"/>
          <w:lang w:val="uk-UA"/>
        </w:rPr>
      </w:pPr>
      <w:r w:rsidRPr="00586066">
        <w:rPr>
          <w:rFonts w:ascii="Times New Roman" w:hAnsi="Times New Roman"/>
          <w:b/>
          <w:iCs/>
          <w:spacing w:val="-6"/>
          <w:sz w:val="24"/>
          <w:szCs w:val="24"/>
          <w:lang w:val="uk-UA"/>
        </w:rPr>
        <w:t>Країна</w:t>
      </w:r>
      <w:r w:rsidR="00F701BE" w:rsidRPr="00586066">
        <w:rPr>
          <w:rFonts w:ascii="Times New Roman" w:hAnsi="Times New Roman"/>
          <w:iCs/>
          <w:spacing w:val="-6"/>
          <w:sz w:val="24"/>
          <w:szCs w:val="24"/>
          <w:lang w:val="uk-UA"/>
        </w:rPr>
        <w:t xml:space="preserve">: </w:t>
      </w:r>
      <w:r w:rsidR="00F701BE" w:rsidRPr="00586066">
        <w:rPr>
          <w:rFonts w:ascii="Times New Roman" w:hAnsi="Times New Roman"/>
          <w:iCs/>
          <w:spacing w:val="-6"/>
          <w:sz w:val="24"/>
          <w:szCs w:val="24"/>
          <w:lang w:val="uk-UA"/>
        </w:rPr>
        <w:tab/>
      </w:r>
      <w:r w:rsidR="00A25AC0" w:rsidRPr="00586066">
        <w:rPr>
          <w:rFonts w:ascii="Times New Roman" w:hAnsi="Times New Roman"/>
          <w:iCs/>
          <w:spacing w:val="-6"/>
          <w:sz w:val="24"/>
          <w:szCs w:val="24"/>
          <w:lang w:val="uk-UA"/>
        </w:rPr>
        <w:tab/>
      </w:r>
      <w:r w:rsidRPr="00586066">
        <w:rPr>
          <w:rFonts w:ascii="Times New Roman" w:hAnsi="Times New Roman"/>
          <w:iCs/>
          <w:spacing w:val="-6"/>
          <w:sz w:val="24"/>
          <w:szCs w:val="24"/>
          <w:lang w:val="uk-UA"/>
        </w:rPr>
        <w:t>Україна</w:t>
      </w:r>
    </w:p>
    <w:p w14:paraId="6FFFD094" w14:textId="3D7D727B" w:rsidR="00F701BE" w:rsidRPr="00586066" w:rsidRDefault="00A0298B" w:rsidP="003F44CA">
      <w:pPr>
        <w:tabs>
          <w:tab w:val="left" w:pos="1134"/>
        </w:tabs>
        <w:rPr>
          <w:rFonts w:ascii="Times New Roman" w:hAnsi="Times New Roman"/>
          <w:iCs/>
          <w:spacing w:val="-6"/>
          <w:sz w:val="24"/>
          <w:szCs w:val="24"/>
          <w:lang w:val="uk-UA"/>
        </w:rPr>
      </w:pPr>
      <w:r w:rsidRPr="00586066">
        <w:rPr>
          <w:rFonts w:ascii="Times New Roman" w:hAnsi="Times New Roman"/>
          <w:b/>
          <w:iCs/>
          <w:spacing w:val="-6"/>
          <w:szCs w:val="24"/>
          <w:lang w:val="uk-UA"/>
        </w:rPr>
        <w:t>Проект</w:t>
      </w:r>
      <w:r w:rsidR="00F701BE" w:rsidRPr="00586066">
        <w:rPr>
          <w:rFonts w:ascii="Times New Roman" w:hAnsi="Times New Roman"/>
          <w:iCs/>
          <w:spacing w:val="-6"/>
          <w:szCs w:val="24"/>
          <w:lang w:val="uk-UA"/>
        </w:rPr>
        <w:t xml:space="preserve">: </w:t>
      </w:r>
      <w:r w:rsidR="00F701BE" w:rsidRPr="00586066">
        <w:rPr>
          <w:rFonts w:ascii="Times New Roman" w:hAnsi="Times New Roman"/>
          <w:iCs/>
          <w:spacing w:val="-6"/>
          <w:szCs w:val="24"/>
          <w:lang w:val="uk-UA"/>
        </w:rPr>
        <w:tab/>
      </w:r>
      <w:r w:rsidR="00A25AC0" w:rsidRPr="00586066">
        <w:rPr>
          <w:rFonts w:ascii="Times New Roman" w:hAnsi="Times New Roman"/>
          <w:iCs/>
          <w:spacing w:val="-6"/>
          <w:szCs w:val="24"/>
          <w:lang w:val="uk-UA"/>
        </w:rPr>
        <w:tab/>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p>
    <w:p w14:paraId="43F1A265" w14:textId="1E217581" w:rsidR="0073200A" w:rsidRPr="00586066" w:rsidRDefault="00BA37F2" w:rsidP="003F44CA">
      <w:pPr>
        <w:tabs>
          <w:tab w:val="left" w:pos="1134"/>
        </w:tabs>
        <w:rPr>
          <w:rFonts w:ascii="Times New Roman" w:hAnsi="Times New Roman"/>
          <w:iCs/>
          <w:spacing w:val="-6"/>
          <w:sz w:val="24"/>
          <w:szCs w:val="24"/>
          <w:lang w:val="uk-UA"/>
        </w:rPr>
      </w:pPr>
      <w:r w:rsidRPr="00BA37F2">
        <w:rPr>
          <w:rFonts w:ascii="Times New Roman" w:hAnsi="Times New Roman"/>
          <w:b/>
          <w:bCs/>
          <w:iCs/>
          <w:spacing w:val="-6"/>
          <w:sz w:val="24"/>
          <w:szCs w:val="24"/>
          <w:lang w:val="ru-RU"/>
        </w:rPr>
        <w:t>Грант</w:t>
      </w:r>
      <w:r w:rsidR="00A0298B" w:rsidRPr="00BA37F2">
        <w:rPr>
          <w:rFonts w:ascii="Times New Roman" w:hAnsi="Times New Roman"/>
          <w:b/>
          <w:bCs/>
          <w:iCs/>
          <w:spacing w:val="-6"/>
          <w:sz w:val="24"/>
          <w:szCs w:val="24"/>
          <w:lang w:val="uk-UA"/>
        </w:rPr>
        <w:t xml:space="preserve"> №</w:t>
      </w:r>
      <w:r w:rsidR="00F701BE" w:rsidRPr="00BA37F2">
        <w:rPr>
          <w:rFonts w:ascii="Times New Roman" w:hAnsi="Times New Roman"/>
          <w:b/>
          <w:bCs/>
          <w:iCs/>
          <w:spacing w:val="-6"/>
          <w:sz w:val="24"/>
          <w:szCs w:val="24"/>
          <w:lang w:val="uk-UA"/>
        </w:rPr>
        <w:t>:</w:t>
      </w:r>
      <w:r w:rsidR="00F701BE" w:rsidRPr="00BA37F2">
        <w:rPr>
          <w:rFonts w:ascii="Times New Roman" w:hAnsi="Times New Roman"/>
          <w:b/>
          <w:bCs/>
          <w:iCs/>
          <w:spacing w:val="-6"/>
          <w:sz w:val="24"/>
          <w:szCs w:val="24"/>
          <w:lang w:val="uk-UA"/>
        </w:rPr>
        <w:tab/>
      </w:r>
      <w:r w:rsidR="00A25AC0" w:rsidRPr="00586066">
        <w:rPr>
          <w:rFonts w:ascii="Times New Roman" w:hAnsi="Times New Roman"/>
          <w:iCs/>
          <w:spacing w:val="-6"/>
          <w:sz w:val="24"/>
          <w:szCs w:val="24"/>
          <w:lang w:val="uk-UA"/>
        </w:rPr>
        <w:tab/>
      </w:r>
      <w:r w:rsidR="006471FA" w:rsidRPr="006471FA">
        <w:rPr>
          <w:rFonts w:ascii="Times New Roman" w:hAnsi="Times New Roman"/>
          <w:iCs/>
          <w:spacing w:val="-6"/>
          <w:sz w:val="24"/>
          <w:szCs w:val="24"/>
          <w:lang w:val="uk-UA"/>
        </w:rPr>
        <w:t>TF0C6689</w:t>
      </w:r>
    </w:p>
    <w:p w14:paraId="27EFD46F" w14:textId="55424809" w:rsidR="00EC50B8" w:rsidRPr="005001F2" w:rsidRDefault="00A0298B" w:rsidP="00730B6D">
      <w:pPr>
        <w:pStyle w:val="ad"/>
        <w:spacing w:after="120"/>
        <w:jc w:val="both"/>
        <w:rPr>
          <w:rFonts w:ascii="Times New Roman" w:hAnsi="Times New Roman"/>
          <w:bCs/>
          <w:szCs w:val="24"/>
          <w:lang w:val="uk-UA"/>
        </w:rPr>
      </w:pPr>
      <w:r w:rsidRPr="00586066">
        <w:rPr>
          <w:rFonts w:ascii="Times New Roman" w:hAnsi="Times New Roman"/>
          <w:b/>
          <w:szCs w:val="24"/>
          <w:lang w:val="uk-UA"/>
        </w:rPr>
        <w:t>Назва</w:t>
      </w:r>
      <w:r w:rsidR="00774FB7" w:rsidRPr="00586066">
        <w:rPr>
          <w:rFonts w:ascii="Times New Roman" w:hAnsi="Times New Roman"/>
          <w:b/>
          <w:szCs w:val="24"/>
          <w:lang w:val="uk-UA"/>
        </w:rPr>
        <w:t xml:space="preserve"> завдання</w:t>
      </w:r>
      <w:r w:rsidR="000C4041" w:rsidRPr="00586066">
        <w:rPr>
          <w:rFonts w:ascii="Times New Roman" w:hAnsi="Times New Roman"/>
          <w:b/>
          <w:szCs w:val="24"/>
          <w:lang w:val="uk-UA"/>
        </w:rPr>
        <w:t xml:space="preserve">: </w:t>
      </w:r>
      <w:r w:rsidR="002D190C" w:rsidRPr="002D190C">
        <w:rPr>
          <w:rFonts w:ascii="Times New Roman" w:hAnsi="Times New Roman" w:hint="eastAsia"/>
          <w:bCs/>
          <w:szCs w:val="24"/>
          <w:lang w:val="uk-UA"/>
        </w:rPr>
        <w:t>Консультант</w:t>
      </w:r>
      <w:r w:rsidR="002D190C" w:rsidRPr="002D190C">
        <w:rPr>
          <w:rFonts w:ascii="Times New Roman" w:hAnsi="Times New Roman"/>
          <w:bCs/>
          <w:szCs w:val="24"/>
          <w:lang w:val="uk-UA"/>
        </w:rPr>
        <w:t xml:space="preserve"> </w:t>
      </w:r>
      <w:r w:rsidR="002D190C" w:rsidRPr="002D190C">
        <w:rPr>
          <w:rFonts w:ascii="Times New Roman" w:hAnsi="Times New Roman" w:hint="eastAsia"/>
          <w:bCs/>
          <w:szCs w:val="24"/>
          <w:lang w:val="uk-UA"/>
        </w:rPr>
        <w:t>з</w:t>
      </w:r>
      <w:r w:rsidR="002D190C" w:rsidRPr="002D190C">
        <w:rPr>
          <w:rFonts w:ascii="Times New Roman" w:hAnsi="Times New Roman"/>
          <w:bCs/>
          <w:szCs w:val="24"/>
          <w:lang w:val="uk-UA"/>
        </w:rPr>
        <w:t xml:space="preserve"> </w:t>
      </w:r>
      <w:r w:rsidR="002D190C" w:rsidRPr="002D190C">
        <w:rPr>
          <w:rFonts w:ascii="Times New Roman" w:hAnsi="Times New Roman" w:hint="eastAsia"/>
          <w:bCs/>
          <w:szCs w:val="24"/>
          <w:lang w:val="uk-UA"/>
        </w:rPr>
        <w:t>управління</w:t>
      </w:r>
      <w:r w:rsidR="002D190C" w:rsidRPr="002D190C">
        <w:rPr>
          <w:rFonts w:ascii="Times New Roman" w:hAnsi="Times New Roman"/>
          <w:bCs/>
          <w:szCs w:val="24"/>
          <w:lang w:val="uk-UA"/>
        </w:rPr>
        <w:t xml:space="preserve"> </w:t>
      </w:r>
      <w:r w:rsidR="002D190C" w:rsidRPr="002D190C">
        <w:rPr>
          <w:rFonts w:ascii="Times New Roman" w:hAnsi="Times New Roman" w:hint="eastAsia"/>
          <w:bCs/>
          <w:szCs w:val="24"/>
          <w:lang w:val="uk-UA"/>
        </w:rPr>
        <w:t>державними</w:t>
      </w:r>
      <w:r w:rsidR="002D190C" w:rsidRPr="002D190C">
        <w:rPr>
          <w:rFonts w:ascii="Times New Roman" w:hAnsi="Times New Roman"/>
          <w:bCs/>
          <w:szCs w:val="24"/>
          <w:lang w:val="uk-UA"/>
        </w:rPr>
        <w:t xml:space="preserve"> </w:t>
      </w:r>
      <w:r w:rsidR="002D190C" w:rsidRPr="002D190C">
        <w:rPr>
          <w:rFonts w:ascii="Times New Roman" w:hAnsi="Times New Roman" w:hint="eastAsia"/>
          <w:bCs/>
          <w:szCs w:val="24"/>
          <w:lang w:val="uk-UA"/>
        </w:rPr>
        <w:t>фінансами</w:t>
      </w:r>
      <w:r w:rsidR="002D190C" w:rsidRPr="002D190C">
        <w:rPr>
          <w:rFonts w:ascii="Times New Roman" w:hAnsi="Times New Roman"/>
          <w:bCs/>
          <w:szCs w:val="24"/>
          <w:lang w:val="uk-UA"/>
        </w:rPr>
        <w:t xml:space="preserve"> </w:t>
      </w:r>
      <w:r w:rsidR="002D190C" w:rsidRPr="002D190C">
        <w:rPr>
          <w:rFonts w:ascii="Times New Roman" w:hAnsi="Times New Roman" w:hint="eastAsia"/>
          <w:bCs/>
          <w:szCs w:val="24"/>
          <w:lang w:val="uk-UA"/>
        </w:rPr>
        <w:t>на</w:t>
      </w:r>
      <w:r w:rsidR="002D190C" w:rsidRPr="002D190C">
        <w:rPr>
          <w:rFonts w:ascii="Times New Roman" w:hAnsi="Times New Roman"/>
          <w:bCs/>
          <w:szCs w:val="24"/>
          <w:lang w:val="uk-UA"/>
        </w:rPr>
        <w:t xml:space="preserve"> </w:t>
      </w:r>
      <w:r w:rsidR="002D190C" w:rsidRPr="002D190C">
        <w:rPr>
          <w:rFonts w:ascii="Times New Roman" w:hAnsi="Times New Roman" w:hint="eastAsia"/>
          <w:bCs/>
          <w:szCs w:val="24"/>
          <w:lang w:val="uk-UA"/>
        </w:rPr>
        <w:t>місцевому</w:t>
      </w:r>
      <w:r w:rsidR="002D190C" w:rsidRPr="002D190C">
        <w:rPr>
          <w:rFonts w:ascii="Times New Roman" w:hAnsi="Times New Roman"/>
          <w:bCs/>
          <w:szCs w:val="24"/>
          <w:lang w:val="uk-UA"/>
        </w:rPr>
        <w:t xml:space="preserve"> </w:t>
      </w:r>
      <w:r w:rsidR="002D190C" w:rsidRPr="002D190C">
        <w:rPr>
          <w:rFonts w:ascii="Times New Roman" w:hAnsi="Times New Roman" w:hint="eastAsia"/>
          <w:bCs/>
          <w:szCs w:val="24"/>
          <w:lang w:val="uk-UA"/>
        </w:rPr>
        <w:t>рівні</w:t>
      </w:r>
      <w:r w:rsidR="00031CCD" w:rsidRPr="005001F2">
        <w:rPr>
          <w:rFonts w:ascii="Times New Roman" w:hAnsi="Times New Roman"/>
          <w:bCs/>
          <w:iCs/>
          <w:spacing w:val="-6"/>
          <w:szCs w:val="24"/>
          <w:lang w:val="uk-UA"/>
        </w:rPr>
        <w:t>.</w:t>
      </w:r>
    </w:p>
    <w:p w14:paraId="36B574B3" w14:textId="3BA48A24" w:rsidR="00EC50B8" w:rsidRPr="00440C10" w:rsidRDefault="00EC14AF" w:rsidP="00730B6D">
      <w:pPr>
        <w:suppressAutoHyphens/>
        <w:spacing w:after="120"/>
        <w:rPr>
          <w:rFonts w:ascii="Times New Roman" w:hAnsi="Times New Roman"/>
          <w:spacing w:val="-2"/>
          <w:sz w:val="24"/>
          <w:szCs w:val="24"/>
          <w:lang w:val="uk-UA"/>
        </w:rPr>
      </w:pPr>
      <w:r w:rsidRPr="00586066">
        <w:rPr>
          <w:rFonts w:ascii="Times New Roman" w:hAnsi="Times New Roman"/>
          <w:b/>
          <w:spacing w:val="-2"/>
          <w:sz w:val="24"/>
          <w:szCs w:val="24"/>
          <w:lang w:val="uk-UA"/>
        </w:rPr>
        <w:t>Ідентифікаційний</w:t>
      </w:r>
      <w:r w:rsidR="00EC50B8" w:rsidRPr="00586066">
        <w:rPr>
          <w:rFonts w:ascii="Times New Roman" w:hAnsi="Times New Roman"/>
          <w:b/>
          <w:spacing w:val="-2"/>
          <w:sz w:val="24"/>
          <w:szCs w:val="24"/>
          <w:lang w:val="uk-UA"/>
        </w:rPr>
        <w:t xml:space="preserve"> </w:t>
      </w:r>
      <w:r w:rsidR="00473F68" w:rsidRPr="00586066">
        <w:rPr>
          <w:rFonts w:ascii="Times New Roman" w:hAnsi="Times New Roman"/>
          <w:b/>
          <w:spacing w:val="-2"/>
          <w:sz w:val="24"/>
          <w:szCs w:val="24"/>
          <w:lang w:val="uk-UA"/>
        </w:rPr>
        <w:t>№</w:t>
      </w:r>
      <w:r w:rsidR="00EC50B8" w:rsidRPr="00586066">
        <w:rPr>
          <w:rFonts w:ascii="Times New Roman" w:hAnsi="Times New Roman"/>
          <w:spacing w:val="-2"/>
          <w:sz w:val="24"/>
          <w:szCs w:val="24"/>
          <w:lang w:val="uk-UA"/>
        </w:rPr>
        <w:t xml:space="preserve"> (</w:t>
      </w:r>
      <w:r w:rsidR="00A0298B" w:rsidRPr="00586066">
        <w:rPr>
          <w:rFonts w:ascii="Times New Roman" w:hAnsi="Times New Roman"/>
          <w:spacing w:val="-2"/>
          <w:sz w:val="24"/>
          <w:szCs w:val="24"/>
          <w:lang w:val="uk-UA"/>
        </w:rPr>
        <w:t xml:space="preserve">згідно </w:t>
      </w:r>
      <w:r w:rsidR="003023B0" w:rsidRPr="00586066">
        <w:rPr>
          <w:rFonts w:ascii="Times New Roman" w:hAnsi="Times New Roman"/>
          <w:spacing w:val="-2"/>
          <w:sz w:val="24"/>
          <w:szCs w:val="24"/>
          <w:lang w:val="uk-UA"/>
        </w:rPr>
        <w:t xml:space="preserve">з </w:t>
      </w:r>
      <w:r w:rsidR="00A0298B" w:rsidRPr="00586066">
        <w:rPr>
          <w:rFonts w:ascii="Times New Roman" w:hAnsi="Times New Roman"/>
          <w:spacing w:val="-2"/>
          <w:sz w:val="24"/>
          <w:szCs w:val="24"/>
          <w:lang w:val="uk-UA"/>
        </w:rPr>
        <w:t>План</w:t>
      </w:r>
      <w:r w:rsidR="003023B0" w:rsidRPr="00586066">
        <w:rPr>
          <w:rFonts w:ascii="Times New Roman" w:hAnsi="Times New Roman"/>
          <w:spacing w:val="-2"/>
          <w:sz w:val="24"/>
          <w:szCs w:val="24"/>
          <w:lang w:val="uk-UA"/>
        </w:rPr>
        <w:t xml:space="preserve">ом </w:t>
      </w:r>
      <w:proofErr w:type="spellStart"/>
      <w:r w:rsidR="003023B0" w:rsidRPr="00586066">
        <w:rPr>
          <w:rFonts w:ascii="Times New Roman" w:hAnsi="Times New Roman"/>
          <w:spacing w:val="-2"/>
          <w:sz w:val="24"/>
          <w:szCs w:val="24"/>
          <w:lang w:val="uk-UA"/>
        </w:rPr>
        <w:t>з</w:t>
      </w:r>
      <w:r w:rsidR="00A0298B" w:rsidRPr="00586066">
        <w:rPr>
          <w:rFonts w:ascii="Times New Roman" w:hAnsi="Times New Roman"/>
          <w:spacing w:val="-2"/>
          <w:sz w:val="24"/>
          <w:szCs w:val="24"/>
          <w:lang w:val="uk-UA"/>
        </w:rPr>
        <w:t>акупівель</w:t>
      </w:r>
      <w:proofErr w:type="spellEnd"/>
      <w:r w:rsidR="00EC50B8" w:rsidRPr="00586066">
        <w:rPr>
          <w:rFonts w:ascii="Times New Roman" w:hAnsi="Times New Roman"/>
          <w:spacing w:val="-2"/>
          <w:sz w:val="24"/>
          <w:szCs w:val="24"/>
          <w:lang w:val="uk-UA"/>
        </w:rPr>
        <w:t>)</w:t>
      </w:r>
      <w:r w:rsidR="000C4041" w:rsidRPr="00586066">
        <w:rPr>
          <w:rFonts w:ascii="Times New Roman" w:hAnsi="Times New Roman"/>
          <w:spacing w:val="-2"/>
          <w:sz w:val="24"/>
          <w:szCs w:val="24"/>
          <w:lang w:val="uk-UA"/>
        </w:rPr>
        <w:t xml:space="preserve">: </w:t>
      </w:r>
      <w:bookmarkStart w:id="0" w:name="_GoBack"/>
      <w:r w:rsidR="002D190C" w:rsidRPr="001F442D">
        <w:rPr>
          <w:rFonts w:ascii="Times New Roman" w:hAnsi="Times New Roman"/>
          <w:b/>
          <w:bCs/>
          <w:spacing w:val="-2"/>
          <w:sz w:val="24"/>
          <w:szCs w:val="24"/>
          <w:lang w:val="uk-UA"/>
        </w:rPr>
        <w:t>IC-3.1.3</w:t>
      </w:r>
      <w:bookmarkEnd w:id="0"/>
    </w:p>
    <w:p w14:paraId="6A4AD0B7" w14:textId="778ACBED" w:rsidR="00A0298B" w:rsidRPr="00586066" w:rsidRDefault="00B67392" w:rsidP="00730B6D">
      <w:pPr>
        <w:suppressAutoHyphens/>
        <w:spacing w:after="120"/>
        <w:jc w:val="both"/>
        <w:rPr>
          <w:rFonts w:ascii="Times New Roman" w:hAnsi="Times New Roman"/>
          <w:sz w:val="24"/>
          <w:szCs w:val="24"/>
          <w:lang w:val="uk-UA"/>
        </w:rPr>
      </w:pPr>
      <w:r w:rsidRPr="00586066">
        <w:rPr>
          <w:rFonts w:ascii="Times New Roman" w:hAnsi="Times New Roman"/>
          <w:sz w:val="24"/>
          <w:szCs w:val="24"/>
          <w:lang w:val="uk-UA"/>
        </w:rPr>
        <w:t xml:space="preserve">Україна отримала </w:t>
      </w:r>
      <w:r w:rsidR="005001F2" w:rsidRPr="005001F2">
        <w:rPr>
          <w:rFonts w:ascii="Times New Roman" w:hAnsi="Times New Roman"/>
          <w:sz w:val="24"/>
          <w:szCs w:val="24"/>
          <w:lang w:val="uk-UA"/>
        </w:rPr>
        <w:t>гр</w:t>
      </w:r>
      <w:r w:rsidR="005001F2">
        <w:rPr>
          <w:rFonts w:ascii="Times New Roman" w:hAnsi="Times New Roman"/>
          <w:sz w:val="24"/>
          <w:szCs w:val="24"/>
          <w:lang w:val="uk-UA"/>
        </w:rPr>
        <w:t>ант</w:t>
      </w:r>
      <w:r w:rsidRPr="00586066">
        <w:rPr>
          <w:rFonts w:ascii="Times New Roman" w:hAnsi="Times New Roman"/>
          <w:sz w:val="24"/>
          <w:szCs w:val="24"/>
          <w:lang w:val="uk-UA"/>
        </w:rPr>
        <w:t xml:space="preserve"> від Міжнародного </w:t>
      </w:r>
      <w:r w:rsidR="00BC5AD8" w:rsidRPr="00586066">
        <w:rPr>
          <w:rFonts w:ascii="Times New Roman" w:hAnsi="Times New Roman"/>
          <w:sz w:val="24"/>
          <w:szCs w:val="24"/>
          <w:lang w:val="uk-UA"/>
        </w:rPr>
        <w:t>банку</w:t>
      </w:r>
      <w:r w:rsidRPr="00586066">
        <w:rPr>
          <w:rFonts w:ascii="Times New Roman" w:hAnsi="Times New Roman"/>
          <w:sz w:val="24"/>
          <w:szCs w:val="24"/>
          <w:lang w:val="uk-UA"/>
        </w:rPr>
        <w:t xml:space="preserve"> реконструкц</w:t>
      </w:r>
      <w:r w:rsidR="007A6CA9" w:rsidRPr="00586066">
        <w:rPr>
          <w:rFonts w:ascii="Times New Roman" w:hAnsi="Times New Roman"/>
          <w:sz w:val="24"/>
          <w:szCs w:val="24"/>
          <w:lang w:val="uk-UA"/>
        </w:rPr>
        <w:t xml:space="preserve">ії та розвитку (далі – «Банк» або МБРР) </w:t>
      </w:r>
      <w:r w:rsidRPr="00586066">
        <w:rPr>
          <w:rFonts w:ascii="Times New Roman" w:hAnsi="Times New Roman"/>
          <w:sz w:val="24"/>
          <w:szCs w:val="24"/>
          <w:lang w:val="uk-UA"/>
        </w:rPr>
        <w:t xml:space="preserve">на реалізацію </w:t>
      </w:r>
      <w:proofErr w:type="spellStart"/>
      <w:r w:rsidRPr="00586066">
        <w:rPr>
          <w:rFonts w:ascii="Times New Roman" w:hAnsi="Times New Roman"/>
          <w:sz w:val="24"/>
          <w:szCs w:val="24"/>
          <w:lang w:val="uk-UA"/>
        </w:rPr>
        <w:t>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кту</w:t>
      </w:r>
      <w:proofErr w:type="spellEnd"/>
      <w:r w:rsidRPr="00586066">
        <w:rPr>
          <w:rFonts w:ascii="Times New Roman" w:hAnsi="Times New Roman"/>
          <w:sz w:val="24"/>
          <w:szCs w:val="24"/>
          <w:lang w:val="uk-UA"/>
        </w:rPr>
        <w:t xml:space="preserve"> «</w:t>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r w:rsidR="007A6CA9" w:rsidRPr="00586066">
        <w:rPr>
          <w:rFonts w:ascii="Times New Roman" w:hAnsi="Times New Roman"/>
          <w:sz w:val="24"/>
          <w:szCs w:val="24"/>
          <w:lang w:val="uk-UA"/>
        </w:rPr>
        <w:t>»</w:t>
      </w:r>
      <w:r w:rsidR="006471FA" w:rsidRPr="001F442D">
        <w:rPr>
          <w:rFonts w:ascii="Times New Roman" w:hAnsi="Times New Roman"/>
          <w:sz w:val="24"/>
          <w:szCs w:val="24"/>
          <w:lang w:val="uk-UA"/>
        </w:rPr>
        <w:t xml:space="preserve">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далі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w:t>
      </w:r>
      <w:r w:rsidR="007A6CA9" w:rsidRPr="00586066">
        <w:rPr>
          <w:rFonts w:ascii="Times New Roman" w:hAnsi="Times New Roman"/>
          <w:sz w:val="24"/>
          <w:szCs w:val="24"/>
          <w:lang w:val="uk-UA"/>
        </w:rPr>
        <w:t>«</w:t>
      </w:r>
      <w:proofErr w:type="spellStart"/>
      <w:r w:rsidRPr="00586066">
        <w:rPr>
          <w:rFonts w:ascii="Times New Roman" w:hAnsi="Times New Roman"/>
          <w:sz w:val="24"/>
          <w:szCs w:val="24"/>
          <w:lang w:val="uk-UA"/>
        </w:rPr>
        <w:t>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w:t>
      </w:r>
      <w:proofErr w:type="spellEnd"/>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та має намір використати частину </w:t>
      </w:r>
      <w:r w:rsidR="00960788" w:rsidRPr="00586066">
        <w:rPr>
          <w:rFonts w:ascii="Times New Roman" w:hAnsi="Times New Roman"/>
          <w:sz w:val="24"/>
          <w:szCs w:val="24"/>
          <w:lang w:val="uk-UA"/>
        </w:rPr>
        <w:t>цих</w:t>
      </w:r>
      <w:r w:rsidRPr="00586066">
        <w:rPr>
          <w:rFonts w:ascii="Times New Roman" w:hAnsi="Times New Roman"/>
          <w:sz w:val="24"/>
          <w:szCs w:val="24"/>
          <w:lang w:val="uk-UA"/>
        </w:rPr>
        <w:t xml:space="preserve"> коштів на здійснення правомочних платежів </w:t>
      </w:r>
      <w:r w:rsidR="006B2537" w:rsidRPr="00586066">
        <w:rPr>
          <w:rFonts w:ascii="Times New Roman" w:hAnsi="Times New Roman"/>
          <w:sz w:val="24"/>
          <w:szCs w:val="24"/>
          <w:lang w:val="uk-UA"/>
        </w:rPr>
        <w:t xml:space="preserve">за </w:t>
      </w:r>
      <w:r w:rsidR="007A6CA9" w:rsidRPr="00586066">
        <w:rPr>
          <w:rFonts w:ascii="Times New Roman" w:hAnsi="Times New Roman"/>
          <w:sz w:val="24"/>
          <w:szCs w:val="24"/>
          <w:lang w:val="uk-UA"/>
        </w:rPr>
        <w:t xml:space="preserve">консультаційні </w:t>
      </w:r>
      <w:r w:rsidR="00960788" w:rsidRPr="00586066">
        <w:rPr>
          <w:rFonts w:ascii="Times New Roman" w:hAnsi="Times New Roman"/>
          <w:sz w:val="24"/>
          <w:szCs w:val="24"/>
          <w:lang w:val="uk-UA"/>
        </w:rPr>
        <w:t xml:space="preserve">послуги, для закупівлі яких </w:t>
      </w:r>
      <w:r w:rsidR="005D6E1B" w:rsidRPr="00586066">
        <w:rPr>
          <w:rFonts w:ascii="Times New Roman" w:hAnsi="Times New Roman"/>
          <w:sz w:val="24"/>
          <w:szCs w:val="24"/>
          <w:lang w:val="uk-UA"/>
        </w:rPr>
        <w:t>вип</w:t>
      </w:r>
      <w:r w:rsidR="00485342" w:rsidRPr="00586066">
        <w:rPr>
          <w:rFonts w:ascii="Times New Roman" w:hAnsi="Times New Roman"/>
          <w:sz w:val="24"/>
          <w:szCs w:val="24"/>
          <w:lang w:val="uk-UA"/>
        </w:rPr>
        <w:t>ущено це запрошення до висловлення</w:t>
      </w:r>
      <w:r w:rsidR="00BA51E2" w:rsidRPr="00586066">
        <w:rPr>
          <w:rFonts w:ascii="Times New Roman" w:hAnsi="Times New Roman"/>
          <w:sz w:val="24"/>
          <w:szCs w:val="24"/>
          <w:lang w:val="uk-UA"/>
        </w:rPr>
        <w:t xml:space="preserve"> зацікавленості.</w:t>
      </w:r>
      <w:r w:rsidR="007A6CA9" w:rsidRPr="00586066">
        <w:rPr>
          <w:rFonts w:ascii="Times New Roman" w:hAnsi="Times New Roman"/>
          <w:sz w:val="24"/>
          <w:szCs w:val="24"/>
          <w:lang w:val="uk-UA"/>
        </w:rPr>
        <w:t xml:space="preserve"> </w:t>
      </w:r>
    </w:p>
    <w:p w14:paraId="5335E694" w14:textId="54900DCD" w:rsidR="005613FB" w:rsidRPr="00586066" w:rsidRDefault="006D5510" w:rsidP="00E02211">
      <w:pPr>
        <w:pStyle w:val="ad"/>
        <w:spacing w:after="120"/>
        <w:jc w:val="both"/>
        <w:rPr>
          <w:rFonts w:ascii="Times New Roman" w:hAnsi="Times New Roman"/>
          <w:szCs w:val="24"/>
          <w:lang w:val="uk-UA"/>
        </w:rPr>
      </w:pPr>
      <w:r w:rsidRPr="00586066">
        <w:rPr>
          <w:rStyle w:val="hps"/>
          <w:rFonts w:ascii="Times New Roman" w:hAnsi="Times New Roman"/>
          <w:szCs w:val="24"/>
          <w:lang w:val="uk-UA"/>
        </w:rPr>
        <w:t>Консультаційні</w:t>
      </w:r>
      <w:r w:rsidR="00A0298B" w:rsidRPr="00586066">
        <w:rPr>
          <w:rStyle w:val="hps"/>
          <w:rFonts w:ascii="Times New Roman" w:hAnsi="Times New Roman"/>
          <w:szCs w:val="24"/>
          <w:lang w:val="uk-UA"/>
        </w:rPr>
        <w:t xml:space="preserve"> </w:t>
      </w:r>
      <w:r w:rsidR="003B2855" w:rsidRPr="00586066">
        <w:rPr>
          <w:rStyle w:val="hps"/>
          <w:rFonts w:ascii="Times New Roman" w:hAnsi="Times New Roman"/>
          <w:szCs w:val="24"/>
          <w:lang w:val="uk-UA"/>
        </w:rPr>
        <w:t>послуги (</w:t>
      </w:r>
      <w:r w:rsidR="00960788" w:rsidRPr="00586066">
        <w:rPr>
          <w:rStyle w:val="hps"/>
          <w:rFonts w:ascii="Times New Roman" w:hAnsi="Times New Roman"/>
          <w:szCs w:val="24"/>
          <w:lang w:val="uk-UA"/>
        </w:rPr>
        <w:t xml:space="preserve">далі </w:t>
      </w:r>
      <w:r w:rsidR="007A6CA9" w:rsidRPr="00586066">
        <w:rPr>
          <w:rStyle w:val="hps"/>
          <w:rFonts w:ascii="Times New Roman" w:hAnsi="Times New Roman"/>
          <w:szCs w:val="24"/>
          <w:lang w:val="uk-UA"/>
        </w:rPr>
        <w:t>–</w:t>
      </w:r>
      <w:r w:rsidR="00960788" w:rsidRPr="00586066">
        <w:rPr>
          <w:rStyle w:val="hps"/>
          <w:rFonts w:ascii="Times New Roman" w:hAnsi="Times New Roman"/>
          <w:szCs w:val="24"/>
          <w:lang w:val="uk-UA"/>
        </w:rPr>
        <w:t xml:space="preserve"> </w:t>
      </w:r>
      <w:r w:rsidR="007A6CA9" w:rsidRPr="00586066">
        <w:rPr>
          <w:rStyle w:val="hps"/>
          <w:rFonts w:ascii="Times New Roman" w:hAnsi="Times New Roman"/>
          <w:szCs w:val="24"/>
          <w:lang w:val="uk-UA"/>
        </w:rPr>
        <w:t>«</w:t>
      </w:r>
      <w:r w:rsidR="00A0298B" w:rsidRPr="00586066">
        <w:rPr>
          <w:rStyle w:val="hps"/>
          <w:rFonts w:ascii="Times New Roman" w:hAnsi="Times New Roman"/>
          <w:szCs w:val="24"/>
          <w:lang w:val="uk-UA"/>
        </w:rPr>
        <w:t>Послуги</w:t>
      </w:r>
      <w:r w:rsidR="007A6CA9" w:rsidRPr="00586066">
        <w:rPr>
          <w:rStyle w:val="hps"/>
          <w:rFonts w:ascii="Times New Roman" w:hAnsi="Times New Roman"/>
          <w:szCs w:val="24"/>
          <w:lang w:val="uk-UA"/>
        </w:rPr>
        <w:t>»</w:t>
      </w:r>
      <w:r w:rsidR="00A0298B" w:rsidRPr="00586066">
        <w:rPr>
          <w:rFonts w:ascii="Times New Roman" w:hAnsi="Times New Roman"/>
          <w:szCs w:val="24"/>
          <w:lang w:val="uk-UA"/>
        </w:rPr>
        <w:t xml:space="preserve">) </w:t>
      </w:r>
      <w:r w:rsidR="009B5564" w:rsidRPr="00586066">
        <w:rPr>
          <w:rFonts w:ascii="Times New Roman" w:hAnsi="Times New Roman"/>
          <w:szCs w:val="24"/>
          <w:lang w:val="uk-UA"/>
        </w:rPr>
        <w:t>передбачають</w:t>
      </w:r>
      <w:r w:rsidR="00E02211" w:rsidRPr="00586066">
        <w:rPr>
          <w:rFonts w:ascii="Times New Roman" w:hAnsi="Times New Roman"/>
          <w:szCs w:val="24"/>
          <w:lang w:val="uk-UA"/>
        </w:rPr>
        <w:t xml:space="preserve"> </w:t>
      </w:r>
      <w:r w:rsidR="00B80D7A">
        <w:rPr>
          <w:rFonts w:ascii="Times New Roman" w:hAnsi="Times New Roman"/>
          <w:szCs w:val="24"/>
          <w:lang w:val="uk-UA"/>
        </w:rPr>
        <w:t xml:space="preserve">послуги щодо </w:t>
      </w:r>
      <w:r w:rsidR="002D190C" w:rsidRPr="000B34E2">
        <w:rPr>
          <w:color w:val="000000"/>
          <w:lang w:val="uk-UA" w:eastAsia="ru-RU"/>
        </w:rPr>
        <w:t xml:space="preserve">надання Мінфіну послуг із </w:t>
      </w:r>
      <w:r w:rsidR="002D190C" w:rsidRPr="00364B93">
        <w:rPr>
          <w:lang w:val="uk-UA"/>
        </w:rPr>
        <w:t>підвищення ефективності управління місцевими фінансами в Україні через розробку, впровадження та поширення сучасних практик та інструментів</w:t>
      </w:r>
      <w:r w:rsidR="00E02211" w:rsidRPr="00586066">
        <w:rPr>
          <w:rFonts w:ascii="Times New Roman" w:hAnsi="Times New Roman"/>
          <w:szCs w:val="24"/>
          <w:lang w:val="uk-UA"/>
        </w:rPr>
        <w:t>.</w:t>
      </w:r>
      <w:r w:rsidR="009B5564" w:rsidRPr="00586066">
        <w:rPr>
          <w:rFonts w:ascii="Times New Roman" w:hAnsi="Times New Roman"/>
          <w:szCs w:val="24"/>
          <w:lang w:val="uk-UA"/>
        </w:rPr>
        <w:t xml:space="preserve"> </w:t>
      </w:r>
      <w:r w:rsidR="004B761D" w:rsidRPr="00586066">
        <w:rPr>
          <w:rFonts w:ascii="Times New Roman" w:hAnsi="Times New Roman"/>
          <w:szCs w:val="24"/>
          <w:lang w:val="uk-UA"/>
        </w:rPr>
        <w:t>Детальне Технічне завдання наведено нижче.</w:t>
      </w:r>
    </w:p>
    <w:p w14:paraId="55DB9D65" w14:textId="45AA23E5" w:rsidR="002252A2" w:rsidRPr="00434263" w:rsidRDefault="00992562" w:rsidP="00D86AAB">
      <w:pPr>
        <w:pStyle w:val="ad"/>
        <w:spacing w:after="120"/>
        <w:jc w:val="both"/>
        <w:rPr>
          <w:rFonts w:ascii="Times New Roman" w:hAnsi="Times New Roman"/>
          <w:b/>
          <w:bCs/>
          <w:szCs w:val="24"/>
          <w:u w:val="single"/>
          <w:lang w:val="uk-UA"/>
        </w:rPr>
      </w:pPr>
      <w:r w:rsidRPr="00586066">
        <w:rPr>
          <w:rFonts w:ascii="Times New Roman" w:hAnsi="Times New Roman"/>
          <w:szCs w:val="24"/>
          <w:lang w:val="uk-UA"/>
        </w:rPr>
        <w:t xml:space="preserve">Міністерство </w:t>
      </w:r>
      <w:r w:rsidR="006471FA">
        <w:rPr>
          <w:rFonts w:ascii="Times New Roman" w:hAnsi="Times New Roman"/>
          <w:szCs w:val="24"/>
          <w:lang w:val="uk-UA"/>
        </w:rPr>
        <w:t>фінансів</w:t>
      </w:r>
      <w:r w:rsidRPr="00586066">
        <w:rPr>
          <w:rFonts w:ascii="Times New Roman" w:hAnsi="Times New Roman"/>
          <w:szCs w:val="24"/>
          <w:lang w:val="uk-UA"/>
        </w:rPr>
        <w:t xml:space="preserve"> України </w:t>
      </w:r>
      <w:r w:rsidR="00B9707F" w:rsidRPr="00586066">
        <w:rPr>
          <w:rFonts w:ascii="Times New Roman" w:hAnsi="Times New Roman"/>
          <w:szCs w:val="24"/>
          <w:lang w:val="uk-UA"/>
        </w:rPr>
        <w:t>запрошує</w:t>
      </w:r>
      <w:r w:rsidR="00432B0E" w:rsidRPr="00586066">
        <w:rPr>
          <w:rStyle w:val="hps"/>
          <w:rFonts w:ascii="Times New Roman" w:hAnsi="Times New Roman"/>
          <w:szCs w:val="24"/>
          <w:lang w:val="uk-UA"/>
        </w:rPr>
        <w:t xml:space="preserve"> правомочн</w:t>
      </w:r>
      <w:r w:rsidR="004B761D" w:rsidRPr="00586066">
        <w:rPr>
          <w:rStyle w:val="hps"/>
          <w:rFonts w:ascii="Times New Roman" w:hAnsi="Times New Roman"/>
          <w:szCs w:val="24"/>
          <w:lang w:val="uk-UA"/>
        </w:rPr>
        <w:t>их</w:t>
      </w:r>
      <w:r w:rsidR="00432B0E" w:rsidRPr="00586066">
        <w:rPr>
          <w:rStyle w:val="hps"/>
          <w:rFonts w:ascii="Times New Roman" w:hAnsi="Times New Roman"/>
          <w:szCs w:val="24"/>
          <w:lang w:val="uk-UA"/>
        </w:rPr>
        <w:t xml:space="preserve"> консульта</w:t>
      </w:r>
      <w:r w:rsidR="004B761D" w:rsidRPr="00586066">
        <w:rPr>
          <w:rStyle w:val="hps"/>
          <w:rFonts w:ascii="Times New Roman" w:hAnsi="Times New Roman"/>
          <w:szCs w:val="24"/>
          <w:lang w:val="uk-UA"/>
        </w:rPr>
        <w:t>нтів</w:t>
      </w:r>
      <w:r w:rsidR="00A0298B" w:rsidRPr="00586066">
        <w:rPr>
          <w:rFonts w:ascii="Times New Roman" w:hAnsi="Times New Roman"/>
          <w:szCs w:val="24"/>
          <w:lang w:val="uk-UA"/>
        </w:rPr>
        <w:t xml:space="preserve"> </w:t>
      </w:r>
      <w:r w:rsidR="00A0298B"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надалі </w:t>
      </w:r>
      <w:r w:rsidR="00B9707F"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w:t>
      </w:r>
      <w:r w:rsidR="005C1655" w:rsidRPr="00586066">
        <w:rPr>
          <w:rStyle w:val="hps"/>
          <w:rFonts w:ascii="Times New Roman" w:hAnsi="Times New Roman"/>
          <w:szCs w:val="24"/>
          <w:lang w:val="uk-UA"/>
        </w:rPr>
        <w:t>Консультанти</w:t>
      </w:r>
      <w:r w:rsidR="00B9707F" w:rsidRPr="00586066">
        <w:rPr>
          <w:rStyle w:val="hps"/>
          <w:rFonts w:ascii="Times New Roman" w:hAnsi="Times New Roman"/>
          <w:szCs w:val="24"/>
          <w:lang w:val="uk-UA"/>
        </w:rPr>
        <w:t>»</w:t>
      </w:r>
      <w:r w:rsidR="00A0298B" w:rsidRPr="00586066">
        <w:rPr>
          <w:rFonts w:ascii="Times New Roman" w:hAnsi="Times New Roman"/>
          <w:szCs w:val="24"/>
          <w:lang w:val="uk-UA"/>
        </w:rPr>
        <w:t xml:space="preserve">), </w:t>
      </w:r>
      <w:r w:rsidR="00485342" w:rsidRPr="00586066">
        <w:rPr>
          <w:rFonts w:ascii="Times New Roman" w:hAnsi="Times New Roman"/>
          <w:szCs w:val="24"/>
          <w:lang w:val="uk-UA"/>
        </w:rPr>
        <w:t>висловити</w:t>
      </w:r>
      <w:r w:rsidR="00432B0E" w:rsidRPr="00586066">
        <w:rPr>
          <w:rFonts w:ascii="Times New Roman" w:hAnsi="Times New Roman"/>
          <w:szCs w:val="24"/>
          <w:lang w:val="uk-UA"/>
        </w:rPr>
        <w:t xml:space="preserve"> </w:t>
      </w:r>
      <w:r w:rsidR="00A0298B" w:rsidRPr="00586066">
        <w:rPr>
          <w:rStyle w:val="hps"/>
          <w:rFonts w:ascii="Times New Roman" w:hAnsi="Times New Roman"/>
          <w:szCs w:val="24"/>
          <w:lang w:val="uk-UA"/>
        </w:rPr>
        <w:t>свою за</w:t>
      </w:r>
      <w:r w:rsidR="00432B0E" w:rsidRPr="00586066">
        <w:rPr>
          <w:rStyle w:val="hps"/>
          <w:rFonts w:ascii="Times New Roman" w:hAnsi="Times New Roman"/>
          <w:szCs w:val="24"/>
          <w:lang w:val="uk-UA"/>
        </w:rPr>
        <w:t>цікавленість у наданні</w:t>
      </w:r>
      <w:r w:rsidR="00A0298B"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 xml:space="preserve">зазначених </w:t>
      </w:r>
      <w:r w:rsidR="001206E5" w:rsidRPr="00586066">
        <w:rPr>
          <w:rStyle w:val="hps"/>
          <w:rFonts w:ascii="Times New Roman" w:hAnsi="Times New Roman"/>
          <w:szCs w:val="24"/>
          <w:lang w:val="uk-UA"/>
        </w:rPr>
        <w:t>Послуг</w:t>
      </w:r>
      <w:r w:rsidR="00A0298B" w:rsidRPr="00586066">
        <w:rPr>
          <w:rFonts w:ascii="Times New Roman" w:hAnsi="Times New Roman"/>
          <w:szCs w:val="24"/>
          <w:lang w:val="uk-UA"/>
        </w:rPr>
        <w:t xml:space="preserve">. </w:t>
      </w:r>
      <w:r w:rsidR="00432B0E" w:rsidRPr="00434263">
        <w:rPr>
          <w:rFonts w:ascii="Times New Roman" w:hAnsi="Times New Roman"/>
          <w:b/>
          <w:bCs/>
          <w:szCs w:val="24"/>
          <w:u w:val="single"/>
          <w:lang w:val="uk-UA"/>
        </w:rPr>
        <w:t>Зацікавлені Консультанти мають надати інформацію, що підтверджує наявність у них кваліфікації та досвіду</w:t>
      </w:r>
      <w:r w:rsidR="00B9707F" w:rsidRPr="00434263">
        <w:rPr>
          <w:rFonts w:ascii="Times New Roman" w:hAnsi="Times New Roman"/>
          <w:b/>
          <w:bCs/>
          <w:szCs w:val="24"/>
          <w:u w:val="single"/>
          <w:lang w:val="uk-UA"/>
        </w:rPr>
        <w:t>, необхідних для виконання Послуг</w:t>
      </w:r>
      <w:r w:rsidR="002F31F9" w:rsidRPr="00434263">
        <w:rPr>
          <w:rFonts w:ascii="Times New Roman" w:hAnsi="Times New Roman"/>
          <w:b/>
          <w:bCs/>
          <w:szCs w:val="24"/>
          <w:u w:val="single"/>
          <w:lang w:val="uk-UA"/>
        </w:rPr>
        <w:t>, а також заповнити форму для визначення відповідності кваліфікаційним критеріям, що наведена нижче.</w:t>
      </w:r>
    </w:p>
    <w:p w14:paraId="65321F87" w14:textId="77777777" w:rsidR="00432B0E" w:rsidRDefault="00B9707F" w:rsidP="00130FA4">
      <w:pPr>
        <w:pStyle w:val="ad"/>
        <w:jc w:val="both"/>
        <w:rPr>
          <w:rFonts w:ascii="Times New Roman" w:hAnsi="Times New Roman"/>
          <w:szCs w:val="24"/>
          <w:lang w:val="uk-UA"/>
        </w:rPr>
      </w:pPr>
      <w:r w:rsidRPr="00586066">
        <w:rPr>
          <w:rFonts w:ascii="Times New Roman" w:hAnsi="Times New Roman"/>
          <w:szCs w:val="24"/>
          <w:lang w:val="uk-UA"/>
        </w:rPr>
        <w:t>В</w:t>
      </w:r>
      <w:r w:rsidR="004B761D" w:rsidRPr="00586066">
        <w:rPr>
          <w:rFonts w:ascii="Times New Roman" w:hAnsi="Times New Roman"/>
          <w:szCs w:val="24"/>
          <w:lang w:val="uk-UA"/>
        </w:rPr>
        <w:t>ідбір найбільш кваліфікованого та досвідченого консультанта для виконання завдання</w:t>
      </w:r>
      <w:r w:rsidR="00E07723" w:rsidRPr="00586066">
        <w:rPr>
          <w:rFonts w:ascii="Times New Roman" w:hAnsi="Times New Roman"/>
          <w:szCs w:val="24"/>
          <w:lang w:val="uk-UA"/>
        </w:rPr>
        <w:t xml:space="preserve"> </w:t>
      </w:r>
      <w:r w:rsidRPr="00586066">
        <w:rPr>
          <w:rFonts w:ascii="Times New Roman" w:hAnsi="Times New Roman"/>
          <w:szCs w:val="24"/>
          <w:lang w:val="uk-UA"/>
        </w:rPr>
        <w:t>здійснюватиметься на основі наступних критеріїв</w:t>
      </w:r>
      <w:r w:rsidR="00432B0E" w:rsidRPr="00586066">
        <w:rPr>
          <w:rFonts w:ascii="Times New Roman" w:hAnsi="Times New Roman"/>
          <w:szCs w:val="24"/>
          <w:lang w:val="uk-UA"/>
        </w:rPr>
        <w:t>:</w:t>
      </w:r>
    </w:p>
    <w:p w14:paraId="127006AF" w14:textId="77777777" w:rsidR="002D190C" w:rsidRPr="002D190C" w:rsidRDefault="002D190C" w:rsidP="002D190C">
      <w:pPr>
        <w:widowControl w:val="0"/>
        <w:tabs>
          <w:tab w:val="left" w:pos="4120"/>
        </w:tabs>
        <w:autoSpaceDE w:val="0"/>
        <w:autoSpaceDN w:val="0"/>
        <w:spacing w:before="60" w:after="60"/>
        <w:ind w:firstLine="709"/>
        <w:jc w:val="both"/>
        <w:rPr>
          <w:rFonts w:ascii="Times New Roman" w:hAnsi="Times New Roman"/>
          <w:i/>
          <w:iCs/>
          <w:sz w:val="24"/>
          <w:szCs w:val="24"/>
          <w:lang w:val="uk-UA"/>
        </w:rPr>
      </w:pPr>
      <w:r w:rsidRPr="002D190C">
        <w:rPr>
          <w:rFonts w:ascii="Times New Roman" w:hAnsi="Times New Roman"/>
          <w:i/>
          <w:iCs/>
          <w:sz w:val="24"/>
          <w:szCs w:val="24"/>
          <w:lang w:val="uk-UA"/>
        </w:rPr>
        <w:t>Обов’язкові вимоги:</w:t>
      </w:r>
    </w:p>
    <w:p w14:paraId="6EBD19EC" w14:textId="77777777" w:rsidR="002D190C" w:rsidRPr="002D190C" w:rsidRDefault="002D190C" w:rsidP="002D190C">
      <w:pPr>
        <w:widowControl w:val="0"/>
        <w:numPr>
          <w:ilvl w:val="0"/>
          <w:numId w:val="25"/>
        </w:numPr>
        <w:shd w:val="clear" w:color="auto" w:fill="FFFFFF"/>
        <w:tabs>
          <w:tab w:val="left" w:pos="993"/>
        </w:tabs>
        <w:spacing w:before="60" w:after="60"/>
        <w:ind w:firstLine="567"/>
        <w:jc w:val="both"/>
        <w:rPr>
          <w:rFonts w:ascii="Times New Roman" w:hAnsi="Times New Roman"/>
          <w:sz w:val="24"/>
          <w:szCs w:val="24"/>
          <w:lang w:val="uk-UA" w:eastAsia="uk-UA"/>
        </w:rPr>
      </w:pPr>
      <w:r w:rsidRPr="002D190C">
        <w:rPr>
          <w:rFonts w:ascii="Times New Roman" w:hAnsi="Times New Roman"/>
          <w:sz w:val="24"/>
          <w:szCs w:val="24"/>
          <w:lang w:val="uk-UA" w:eastAsia="uk-UA"/>
        </w:rPr>
        <w:t>вища освіта ступеня бакалавра або магістра економічного, фінансового, юридичного, технічного фаху чи з бізнесу, чи іншої релевантної дисципліни;</w:t>
      </w:r>
    </w:p>
    <w:p w14:paraId="67987555" w14:textId="77777777" w:rsidR="002D190C" w:rsidRPr="002D190C" w:rsidRDefault="002D190C" w:rsidP="002D190C">
      <w:pPr>
        <w:widowControl w:val="0"/>
        <w:numPr>
          <w:ilvl w:val="0"/>
          <w:numId w:val="25"/>
        </w:numPr>
        <w:shd w:val="clear" w:color="auto" w:fill="FFFFFF"/>
        <w:tabs>
          <w:tab w:val="left" w:pos="993"/>
        </w:tabs>
        <w:spacing w:before="60" w:after="60"/>
        <w:ind w:firstLine="567"/>
        <w:jc w:val="both"/>
        <w:rPr>
          <w:rFonts w:ascii="Times New Roman" w:hAnsi="Times New Roman"/>
          <w:sz w:val="24"/>
          <w:szCs w:val="24"/>
          <w:lang w:val="uk-UA" w:eastAsia="uk-UA"/>
        </w:rPr>
      </w:pPr>
      <w:r w:rsidRPr="002D190C">
        <w:rPr>
          <w:rFonts w:ascii="Times New Roman" w:hAnsi="Times New Roman"/>
          <w:sz w:val="24"/>
          <w:szCs w:val="24"/>
          <w:lang w:val="uk-UA" w:eastAsia="uk-UA"/>
        </w:rPr>
        <w:t xml:space="preserve">щонайменше 5 років досвіду у сфері управління місцевими фінансами, </w:t>
      </w:r>
    </w:p>
    <w:p w14:paraId="5EDA2ECB" w14:textId="77777777" w:rsidR="002D190C" w:rsidRPr="002D190C" w:rsidRDefault="002D190C" w:rsidP="002D190C">
      <w:pPr>
        <w:widowControl w:val="0"/>
        <w:numPr>
          <w:ilvl w:val="0"/>
          <w:numId w:val="25"/>
        </w:numPr>
        <w:shd w:val="clear" w:color="auto" w:fill="FFFFFF"/>
        <w:tabs>
          <w:tab w:val="left" w:pos="993"/>
        </w:tabs>
        <w:spacing w:before="60" w:after="60"/>
        <w:ind w:firstLine="567"/>
        <w:jc w:val="both"/>
        <w:rPr>
          <w:rFonts w:ascii="Times New Roman" w:hAnsi="Times New Roman"/>
          <w:sz w:val="24"/>
          <w:szCs w:val="24"/>
          <w:lang w:val="uk-UA" w:eastAsia="uk-UA"/>
        </w:rPr>
      </w:pPr>
      <w:r w:rsidRPr="002D190C">
        <w:rPr>
          <w:rFonts w:ascii="Times New Roman" w:hAnsi="Times New Roman"/>
          <w:sz w:val="24"/>
          <w:szCs w:val="24"/>
          <w:lang w:val="uk-UA" w:eastAsia="uk-UA"/>
        </w:rPr>
        <w:t xml:space="preserve">досвід </w:t>
      </w:r>
      <w:bookmarkStart w:id="1" w:name="_Hlk195703019"/>
      <w:r w:rsidRPr="002D190C">
        <w:rPr>
          <w:rFonts w:ascii="Times New Roman" w:hAnsi="Times New Roman"/>
          <w:sz w:val="24"/>
          <w:szCs w:val="24"/>
          <w:lang w:val="uk-UA" w:eastAsia="uk-UA"/>
        </w:rPr>
        <w:t xml:space="preserve">роботи у сфері </w:t>
      </w:r>
      <w:bookmarkEnd w:id="1"/>
      <w:r w:rsidRPr="002D190C">
        <w:rPr>
          <w:rFonts w:ascii="Times New Roman" w:hAnsi="Times New Roman"/>
          <w:sz w:val="24"/>
          <w:szCs w:val="24"/>
          <w:lang w:val="uk-UA" w:eastAsia="uk-UA"/>
        </w:rPr>
        <w:t>управління публічними інвестиціями,</w:t>
      </w:r>
    </w:p>
    <w:p w14:paraId="734217AE" w14:textId="77777777" w:rsidR="002D190C" w:rsidRPr="002D190C" w:rsidRDefault="002D190C" w:rsidP="002D190C">
      <w:pPr>
        <w:widowControl w:val="0"/>
        <w:numPr>
          <w:ilvl w:val="0"/>
          <w:numId w:val="25"/>
        </w:numPr>
        <w:shd w:val="clear" w:color="auto" w:fill="FFFFFF"/>
        <w:tabs>
          <w:tab w:val="left" w:pos="993"/>
        </w:tabs>
        <w:spacing w:before="60" w:after="60"/>
        <w:ind w:firstLine="567"/>
        <w:jc w:val="both"/>
        <w:rPr>
          <w:rFonts w:ascii="Times New Roman" w:hAnsi="Times New Roman"/>
          <w:sz w:val="24"/>
          <w:szCs w:val="24"/>
          <w:lang w:val="uk-UA" w:eastAsia="uk-UA"/>
        </w:rPr>
      </w:pPr>
      <w:r w:rsidRPr="002D190C">
        <w:rPr>
          <w:rFonts w:ascii="Times New Roman" w:hAnsi="Times New Roman"/>
          <w:sz w:val="24"/>
          <w:szCs w:val="24"/>
          <w:lang w:val="uk-UA" w:eastAsia="uk-UA"/>
        </w:rPr>
        <w:t>досвід роботи з державними органами;</w:t>
      </w:r>
    </w:p>
    <w:p w14:paraId="49936AAB" w14:textId="77777777" w:rsidR="002D190C" w:rsidRPr="002D190C" w:rsidRDefault="002D190C" w:rsidP="002D190C">
      <w:pPr>
        <w:widowControl w:val="0"/>
        <w:numPr>
          <w:ilvl w:val="0"/>
          <w:numId w:val="25"/>
        </w:numPr>
        <w:shd w:val="clear" w:color="auto" w:fill="FFFFFF"/>
        <w:tabs>
          <w:tab w:val="left" w:pos="993"/>
        </w:tabs>
        <w:spacing w:before="60" w:after="60"/>
        <w:ind w:firstLine="567"/>
        <w:jc w:val="both"/>
        <w:rPr>
          <w:rFonts w:ascii="Times New Roman" w:hAnsi="Times New Roman"/>
          <w:sz w:val="24"/>
          <w:szCs w:val="24"/>
          <w:lang w:val="uk-UA" w:eastAsia="uk-UA"/>
        </w:rPr>
      </w:pPr>
      <w:r w:rsidRPr="002D190C">
        <w:rPr>
          <w:rFonts w:ascii="Times New Roman" w:hAnsi="Times New Roman"/>
          <w:sz w:val="24"/>
          <w:szCs w:val="24"/>
          <w:lang w:val="uk-UA" w:eastAsia="uk-UA"/>
        </w:rPr>
        <w:t>володіння ПК, досвід роботи зі стандартним офісним пакетом програм MS Office.</w:t>
      </w:r>
    </w:p>
    <w:p w14:paraId="376FF0B9" w14:textId="77777777" w:rsidR="002D190C" w:rsidRPr="002D190C" w:rsidRDefault="002D190C" w:rsidP="002D190C">
      <w:pPr>
        <w:widowControl w:val="0"/>
        <w:numPr>
          <w:ilvl w:val="0"/>
          <w:numId w:val="25"/>
        </w:numPr>
        <w:shd w:val="clear" w:color="auto" w:fill="FFFFFF"/>
        <w:tabs>
          <w:tab w:val="left" w:pos="993"/>
        </w:tabs>
        <w:spacing w:before="60" w:after="60"/>
        <w:ind w:firstLine="567"/>
        <w:jc w:val="both"/>
        <w:rPr>
          <w:rFonts w:ascii="Times New Roman" w:hAnsi="Times New Roman"/>
          <w:sz w:val="24"/>
          <w:szCs w:val="24"/>
          <w:lang w:val="uk-UA" w:eastAsia="uk-UA"/>
        </w:rPr>
      </w:pPr>
      <w:r w:rsidRPr="002D190C">
        <w:rPr>
          <w:rFonts w:ascii="Times New Roman" w:hAnsi="Times New Roman"/>
          <w:sz w:val="24"/>
          <w:szCs w:val="24"/>
          <w:lang w:val="uk-UA" w:eastAsia="uk-UA"/>
        </w:rPr>
        <w:t>професійне володіння українською мовою та володіння англійською мовою на робочому рівні.</w:t>
      </w:r>
    </w:p>
    <w:p w14:paraId="5C72B170" w14:textId="77777777" w:rsidR="002D190C" w:rsidRPr="002D190C" w:rsidRDefault="002D190C" w:rsidP="002D190C">
      <w:pPr>
        <w:widowControl w:val="0"/>
        <w:tabs>
          <w:tab w:val="left" w:pos="4120"/>
        </w:tabs>
        <w:autoSpaceDE w:val="0"/>
        <w:autoSpaceDN w:val="0"/>
        <w:spacing w:before="60" w:after="60"/>
        <w:ind w:left="720"/>
        <w:jc w:val="both"/>
        <w:rPr>
          <w:rFonts w:ascii="Times New Roman" w:hAnsi="Times New Roman"/>
          <w:i/>
          <w:iCs/>
          <w:sz w:val="24"/>
          <w:szCs w:val="24"/>
          <w:lang w:val="uk-UA"/>
        </w:rPr>
      </w:pPr>
      <w:r w:rsidRPr="002D190C">
        <w:rPr>
          <w:rFonts w:ascii="Times New Roman" w:hAnsi="Times New Roman"/>
          <w:i/>
          <w:iCs/>
          <w:sz w:val="24"/>
          <w:szCs w:val="24"/>
          <w:lang w:val="uk-UA"/>
        </w:rPr>
        <w:t>Бажані вимоги:</w:t>
      </w:r>
    </w:p>
    <w:p w14:paraId="370DF36C" w14:textId="77777777" w:rsidR="002D190C" w:rsidRPr="002D190C" w:rsidRDefault="002D190C" w:rsidP="002D190C">
      <w:pPr>
        <w:widowControl w:val="0"/>
        <w:numPr>
          <w:ilvl w:val="0"/>
          <w:numId w:val="25"/>
        </w:numPr>
        <w:shd w:val="clear" w:color="auto" w:fill="FFFFFF"/>
        <w:tabs>
          <w:tab w:val="left" w:pos="993"/>
        </w:tabs>
        <w:spacing w:before="60" w:after="60"/>
        <w:ind w:firstLine="567"/>
        <w:jc w:val="both"/>
        <w:rPr>
          <w:rFonts w:ascii="Times New Roman" w:hAnsi="Times New Roman"/>
          <w:sz w:val="24"/>
          <w:szCs w:val="24"/>
          <w:lang w:val="uk-UA" w:eastAsia="uk-UA"/>
        </w:rPr>
      </w:pPr>
      <w:bookmarkStart w:id="2" w:name="_Hlk195703698"/>
      <w:r w:rsidRPr="002D190C">
        <w:rPr>
          <w:rFonts w:ascii="Times New Roman" w:hAnsi="Times New Roman"/>
          <w:sz w:val="24"/>
          <w:szCs w:val="24"/>
          <w:lang w:val="uk-UA" w:eastAsia="uk-UA"/>
        </w:rPr>
        <w:t xml:space="preserve">досвід підготовки нормативно-правових актів у сфері </w:t>
      </w:r>
      <w:bookmarkEnd w:id="2"/>
      <w:r w:rsidRPr="002D190C">
        <w:rPr>
          <w:rFonts w:ascii="Times New Roman" w:hAnsi="Times New Roman"/>
          <w:sz w:val="24"/>
          <w:szCs w:val="24"/>
          <w:lang w:val="uk-UA" w:eastAsia="uk-UA"/>
        </w:rPr>
        <w:t>управління державними фінансами;</w:t>
      </w:r>
    </w:p>
    <w:p w14:paraId="37FF522C" w14:textId="1F63664D" w:rsidR="00473F68" w:rsidRPr="0043320A" w:rsidRDefault="00775882" w:rsidP="00BA37F2">
      <w:pPr>
        <w:pStyle w:val="Default"/>
        <w:spacing w:after="120"/>
        <w:jc w:val="both"/>
        <w:rPr>
          <w:rStyle w:val="hps"/>
        </w:rPr>
      </w:pPr>
      <w:r w:rsidRPr="00586066">
        <w:t xml:space="preserve">Звертаємо увагу зацікавлених Консультантів на Розділ ІІІ пункти 3.14, 3.16 та 3.17 Посібника Світового банку </w:t>
      </w:r>
      <w:r w:rsidR="009F79EA" w:rsidRPr="00586066">
        <w:t xml:space="preserve">«Правила </w:t>
      </w:r>
      <w:proofErr w:type="spellStart"/>
      <w:r w:rsidR="009F79EA" w:rsidRPr="00586066">
        <w:t>закупівель</w:t>
      </w:r>
      <w:proofErr w:type="spellEnd"/>
      <w:r w:rsidR="009F79EA" w:rsidRPr="00586066">
        <w:t xml:space="preserve"> Світового банку для позичальників ФІП», </w:t>
      </w:r>
      <w:r w:rsidR="00F4110F" w:rsidRPr="00586066">
        <w:t>опубліковані у л</w:t>
      </w:r>
      <w:r w:rsidR="006471FA">
        <w:t>ютому 2025</w:t>
      </w:r>
      <w:r w:rsidR="00F4110F" w:rsidRPr="00586066">
        <w:t xml:space="preserve"> року</w:t>
      </w:r>
      <w:r w:rsidRPr="00586066">
        <w:t xml:space="preserve"> (далі – «Правила </w:t>
      </w:r>
      <w:proofErr w:type="spellStart"/>
      <w:r w:rsidRPr="00586066">
        <w:t>закупівель</w:t>
      </w:r>
      <w:proofErr w:type="spellEnd"/>
      <w:r w:rsidRPr="00586066">
        <w:t>»), який містить політику Світового Банку стосовно конфлікту інтересів</w:t>
      </w:r>
      <w:r w:rsidR="00473F68" w:rsidRPr="00586066">
        <w:rPr>
          <w:rStyle w:val="hps"/>
        </w:rPr>
        <w:t>.</w:t>
      </w:r>
    </w:p>
    <w:p w14:paraId="1940CFBF" w14:textId="4C1CCA23" w:rsidR="007A49C4" w:rsidRPr="00586066" w:rsidRDefault="00473F68" w:rsidP="007A49C4">
      <w:pPr>
        <w:suppressAutoHyphens/>
        <w:spacing w:after="120"/>
        <w:jc w:val="both"/>
        <w:rPr>
          <w:rStyle w:val="hps"/>
          <w:rFonts w:ascii="Times New Roman" w:hAnsi="Times New Roman"/>
          <w:sz w:val="24"/>
          <w:szCs w:val="24"/>
          <w:lang w:val="uk-UA"/>
        </w:rPr>
      </w:pPr>
      <w:r w:rsidRPr="00586066">
        <w:rPr>
          <w:rFonts w:ascii="Times New Roman" w:hAnsi="Times New Roman"/>
          <w:sz w:val="24"/>
          <w:szCs w:val="24"/>
          <w:lang w:val="uk-UA"/>
        </w:rPr>
        <w:t xml:space="preserve">Консультанта </w:t>
      </w:r>
      <w:r w:rsidRPr="00586066">
        <w:rPr>
          <w:rStyle w:val="hps"/>
          <w:rFonts w:ascii="Times New Roman" w:hAnsi="Times New Roman"/>
          <w:sz w:val="24"/>
          <w:szCs w:val="24"/>
          <w:lang w:val="uk-UA"/>
        </w:rPr>
        <w:t xml:space="preserve">буде </w:t>
      </w:r>
      <w:r w:rsidR="00580004" w:rsidRPr="00586066">
        <w:rPr>
          <w:rStyle w:val="hps"/>
          <w:rFonts w:ascii="Times New Roman" w:hAnsi="Times New Roman"/>
          <w:sz w:val="24"/>
          <w:szCs w:val="24"/>
          <w:lang w:val="uk-UA"/>
        </w:rPr>
        <w:t>обрано</w:t>
      </w:r>
      <w:r w:rsidRPr="00586066">
        <w:rPr>
          <w:rStyle w:val="hps"/>
          <w:rFonts w:ascii="Times New Roman" w:hAnsi="Times New Roman"/>
          <w:sz w:val="24"/>
          <w:szCs w:val="24"/>
          <w:lang w:val="uk-UA"/>
        </w:rPr>
        <w:t xml:space="preserve"> </w:t>
      </w:r>
      <w:r w:rsidR="00B60C85" w:rsidRPr="00586066">
        <w:rPr>
          <w:rStyle w:val="hps"/>
          <w:rFonts w:ascii="Times New Roman" w:hAnsi="Times New Roman"/>
          <w:sz w:val="24"/>
          <w:szCs w:val="24"/>
          <w:lang w:val="uk-UA"/>
        </w:rPr>
        <w:t>за допомогою</w:t>
      </w:r>
      <w:r w:rsidRPr="00586066">
        <w:rPr>
          <w:rStyle w:val="hps"/>
          <w:rFonts w:ascii="Times New Roman" w:hAnsi="Times New Roman"/>
          <w:sz w:val="24"/>
          <w:szCs w:val="24"/>
          <w:lang w:val="uk-UA"/>
        </w:rPr>
        <w:t xml:space="preserve"> методу</w:t>
      </w:r>
      <w:r w:rsidRPr="00586066">
        <w:rPr>
          <w:rFonts w:ascii="Times New Roman" w:hAnsi="Times New Roman"/>
          <w:sz w:val="24"/>
          <w:szCs w:val="24"/>
          <w:lang w:val="uk-UA"/>
        </w:rPr>
        <w:t xml:space="preserve"> </w:t>
      </w:r>
      <w:r w:rsidR="00E74DC0" w:rsidRPr="00586066">
        <w:rPr>
          <w:rFonts w:ascii="Times New Roman" w:hAnsi="Times New Roman"/>
          <w:sz w:val="24"/>
          <w:szCs w:val="24"/>
          <w:lang w:val="uk-UA"/>
        </w:rPr>
        <w:t xml:space="preserve">відбору </w:t>
      </w:r>
      <w:r w:rsidR="00F4110F" w:rsidRPr="00586066">
        <w:rPr>
          <w:rFonts w:ascii="Times New Roman" w:hAnsi="Times New Roman"/>
          <w:sz w:val="24"/>
          <w:szCs w:val="24"/>
          <w:lang w:val="uk-UA"/>
        </w:rPr>
        <w:t xml:space="preserve">індивідуальних консультантів </w:t>
      </w:r>
      <w:r w:rsidR="00580004" w:rsidRPr="00586066">
        <w:rPr>
          <w:rFonts w:ascii="Times New Roman" w:hAnsi="Times New Roman"/>
          <w:sz w:val="24"/>
          <w:szCs w:val="24"/>
          <w:lang w:val="uk-UA"/>
        </w:rPr>
        <w:t>(</w:t>
      </w:r>
      <w:r w:rsidR="00F4110F" w:rsidRPr="00586066">
        <w:rPr>
          <w:rFonts w:ascii="Times New Roman" w:hAnsi="Times New Roman"/>
          <w:sz w:val="24"/>
          <w:szCs w:val="24"/>
          <w:lang w:val="uk-UA"/>
        </w:rPr>
        <w:t>ІК</w:t>
      </w:r>
      <w:r w:rsidR="00D03204" w:rsidRPr="00586066">
        <w:rPr>
          <w:rFonts w:ascii="Times New Roman" w:hAnsi="Times New Roman"/>
          <w:sz w:val="24"/>
          <w:szCs w:val="24"/>
          <w:lang w:val="uk-UA"/>
        </w:rPr>
        <w:t>)</w:t>
      </w:r>
      <w:r w:rsidRPr="00586066">
        <w:rPr>
          <w:rFonts w:ascii="Times New Roman" w:hAnsi="Times New Roman"/>
          <w:sz w:val="24"/>
          <w:szCs w:val="24"/>
          <w:lang w:val="uk-UA"/>
        </w:rPr>
        <w:t xml:space="preserve">, що </w:t>
      </w:r>
      <w:r w:rsidR="00D03204" w:rsidRPr="00586066">
        <w:rPr>
          <w:rFonts w:ascii="Times New Roman" w:hAnsi="Times New Roman"/>
          <w:sz w:val="24"/>
          <w:szCs w:val="24"/>
          <w:lang w:val="uk-UA"/>
        </w:rPr>
        <w:t>детально описаний</w:t>
      </w:r>
      <w:r w:rsidR="00D95B1B" w:rsidRPr="00586066">
        <w:rPr>
          <w:rFonts w:ascii="Times New Roman" w:hAnsi="Times New Roman"/>
          <w:sz w:val="24"/>
          <w:szCs w:val="24"/>
          <w:lang w:val="uk-UA"/>
        </w:rPr>
        <w:t xml:space="preserve"> </w:t>
      </w:r>
      <w:r w:rsidR="00D95B1B" w:rsidRPr="00586066">
        <w:rPr>
          <w:rStyle w:val="hps"/>
          <w:rFonts w:ascii="Times New Roman" w:hAnsi="Times New Roman"/>
          <w:sz w:val="24"/>
          <w:szCs w:val="24"/>
          <w:lang w:val="uk-UA"/>
        </w:rPr>
        <w:t xml:space="preserve">у Правилах </w:t>
      </w:r>
      <w:proofErr w:type="spellStart"/>
      <w:r w:rsidR="00D95B1B" w:rsidRPr="00586066">
        <w:rPr>
          <w:rStyle w:val="hps"/>
          <w:rFonts w:ascii="Times New Roman" w:hAnsi="Times New Roman"/>
          <w:sz w:val="24"/>
          <w:szCs w:val="24"/>
          <w:lang w:val="uk-UA"/>
        </w:rPr>
        <w:t>закупівель</w:t>
      </w:r>
      <w:proofErr w:type="spellEnd"/>
      <w:r w:rsidR="00D95B1B" w:rsidRPr="00586066">
        <w:rPr>
          <w:rStyle w:val="hps"/>
          <w:rFonts w:ascii="Times New Roman" w:hAnsi="Times New Roman"/>
          <w:sz w:val="24"/>
          <w:szCs w:val="24"/>
          <w:lang w:val="uk-UA"/>
        </w:rPr>
        <w:t>.</w:t>
      </w:r>
      <w:r w:rsidR="007A49C4">
        <w:rPr>
          <w:rStyle w:val="hps"/>
          <w:rFonts w:ascii="Times New Roman" w:hAnsi="Times New Roman"/>
          <w:sz w:val="24"/>
          <w:szCs w:val="24"/>
          <w:lang w:val="uk-UA"/>
        </w:rPr>
        <w:t xml:space="preserve"> </w:t>
      </w:r>
      <w:r w:rsidR="007A49C4" w:rsidRPr="00143351">
        <w:rPr>
          <w:rFonts w:ascii="Times New Roman" w:hAnsi="Times New Roman" w:hint="eastAsia"/>
          <w:color w:val="000000"/>
          <w:sz w:val="24"/>
          <w:szCs w:val="24"/>
          <w:lang w:val="uk-UA" w:eastAsia="uk-UA" w:bidi="uk-UA"/>
        </w:rPr>
        <w:t>З</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Консультантом</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буде</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підписано</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договір</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в</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якому</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він</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lastRenderedPageBreak/>
        <w:t>виступатиме</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у</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якості</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фізичної</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особи</w:t>
      </w:r>
      <w:r w:rsidR="007A49C4" w:rsidRPr="00143351">
        <w:rPr>
          <w:rFonts w:ascii="Times New Roman" w:hAnsi="Times New Roman"/>
          <w:color w:val="000000"/>
          <w:sz w:val="24"/>
          <w:szCs w:val="24"/>
          <w:lang w:val="uk-UA" w:eastAsia="uk-UA" w:bidi="uk-UA"/>
        </w:rPr>
        <w:t>-</w:t>
      </w:r>
      <w:r w:rsidR="007A49C4" w:rsidRPr="00143351">
        <w:rPr>
          <w:rFonts w:ascii="Times New Roman" w:hAnsi="Times New Roman" w:hint="eastAsia"/>
          <w:color w:val="000000"/>
          <w:sz w:val="24"/>
          <w:szCs w:val="24"/>
          <w:lang w:val="uk-UA" w:eastAsia="uk-UA" w:bidi="uk-UA"/>
        </w:rPr>
        <w:t>підприємця</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з</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поденною</w:t>
      </w:r>
      <w:r w:rsidR="007A49C4" w:rsidRPr="00143351">
        <w:rPr>
          <w:rFonts w:ascii="Times New Roman" w:hAnsi="Times New Roman"/>
          <w:color w:val="000000"/>
          <w:sz w:val="24"/>
          <w:szCs w:val="24"/>
          <w:lang w:val="uk-UA" w:eastAsia="uk-UA" w:bidi="uk-UA"/>
        </w:rPr>
        <w:t xml:space="preserve"> </w:t>
      </w:r>
      <w:r w:rsidR="007A49C4">
        <w:rPr>
          <w:rFonts w:ascii="Times New Roman" w:hAnsi="Times New Roman"/>
          <w:color w:val="000000"/>
          <w:sz w:val="24"/>
          <w:szCs w:val="24"/>
          <w:lang w:val="uk-UA" w:eastAsia="uk-UA" w:bidi="uk-UA"/>
        </w:rPr>
        <w:t>ф</w:t>
      </w:r>
      <w:r w:rsidR="007A49C4" w:rsidRPr="00143351">
        <w:rPr>
          <w:rFonts w:ascii="Times New Roman" w:hAnsi="Times New Roman" w:hint="eastAsia"/>
          <w:color w:val="000000"/>
          <w:sz w:val="24"/>
          <w:szCs w:val="24"/>
          <w:lang w:val="uk-UA" w:eastAsia="uk-UA" w:bidi="uk-UA"/>
        </w:rPr>
        <w:t>ормою</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оплати</w:t>
      </w:r>
      <w:r w:rsidR="007A49C4">
        <w:rPr>
          <w:rFonts w:ascii="Times New Roman" w:hAnsi="Times New Roman"/>
          <w:color w:val="000000"/>
          <w:sz w:val="24"/>
          <w:szCs w:val="24"/>
          <w:lang w:val="uk-UA" w:eastAsia="uk-UA" w:bidi="uk-UA"/>
        </w:rPr>
        <w:t xml:space="preserve"> (</w:t>
      </w:r>
      <w:r w:rsidR="007A49C4">
        <w:rPr>
          <w:rFonts w:ascii="Times New Roman" w:hAnsi="Times New Roman"/>
          <w:color w:val="000000"/>
          <w:sz w:val="24"/>
          <w:szCs w:val="24"/>
          <w:lang w:eastAsia="uk-UA" w:bidi="uk-UA"/>
        </w:rPr>
        <w:t>time</w:t>
      </w:r>
      <w:r w:rsidR="007A49C4" w:rsidRPr="007A49C4">
        <w:rPr>
          <w:rFonts w:ascii="Times New Roman" w:hAnsi="Times New Roman"/>
          <w:color w:val="000000"/>
          <w:sz w:val="24"/>
          <w:szCs w:val="24"/>
          <w:lang w:val="uk-UA" w:eastAsia="uk-UA" w:bidi="uk-UA"/>
        </w:rPr>
        <w:t>-</w:t>
      </w:r>
      <w:r w:rsidR="007A49C4">
        <w:rPr>
          <w:rFonts w:ascii="Times New Roman" w:hAnsi="Times New Roman"/>
          <w:color w:val="000000"/>
          <w:sz w:val="24"/>
          <w:szCs w:val="24"/>
          <w:lang w:eastAsia="uk-UA" w:bidi="uk-UA"/>
        </w:rPr>
        <w:t>based</w:t>
      </w:r>
      <w:r w:rsidR="007A49C4" w:rsidRPr="007A49C4">
        <w:rPr>
          <w:rFonts w:ascii="Times New Roman" w:hAnsi="Times New Roman"/>
          <w:color w:val="000000"/>
          <w:sz w:val="24"/>
          <w:szCs w:val="24"/>
          <w:lang w:val="uk-UA" w:eastAsia="uk-UA" w:bidi="uk-UA"/>
        </w:rPr>
        <w:t xml:space="preserve"> догов</w:t>
      </w:r>
      <w:r w:rsidR="007A49C4">
        <w:rPr>
          <w:rFonts w:ascii="Times New Roman" w:hAnsi="Times New Roman"/>
          <w:color w:val="000000"/>
          <w:sz w:val="24"/>
          <w:szCs w:val="24"/>
          <w:lang w:val="uk-UA" w:eastAsia="uk-UA" w:bidi="uk-UA"/>
        </w:rPr>
        <w:t>ір)</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за</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ставкою</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погодженою</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при</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підписанні</w:t>
      </w:r>
      <w:r w:rsidR="007A49C4" w:rsidRPr="00143351">
        <w:rPr>
          <w:rFonts w:ascii="Times New Roman" w:hAnsi="Times New Roman"/>
          <w:color w:val="000000"/>
          <w:sz w:val="24"/>
          <w:szCs w:val="24"/>
          <w:lang w:val="uk-UA" w:eastAsia="uk-UA" w:bidi="uk-UA"/>
        </w:rPr>
        <w:t xml:space="preserve"> </w:t>
      </w:r>
      <w:r w:rsidR="007A49C4" w:rsidRPr="00143351">
        <w:rPr>
          <w:rFonts w:ascii="Times New Roman" w:hAnsi="Times New Roman" w:hint="eastAsia"/>
          <w:color w:val="000000"/>
          <w:sz w:val="24"/>
          <w:szCs w:val="24"/>
          <w:lang w:val="uk-UA" w:eastAsia="uk-UA" w:bidi="uk-UA"/>
        </w:rPr>
        <w:t>договору</w:t>
      </w:r>
      <w:r w:rsidR="007A49C4" w:rsidRPr="00143351">
        <w:rPr>
          <w:rFonts w:ascii="Times New Roman" w:hAnsi="Times New Roman"/>
          <w:color w:val="000000"/>
          <w:sz w:val="24"/>
          <w:szCs w:val="24"/>
          <w:lang w:val="uk-UA" w:eastAsia="uk-UA" w:bidi="uk-UA"/>
        </w:rPr>
        <w:t>.</w:t>
      </w:r>
    </w:p>
    <w:p w14:paraId="77D60CE6" w14:textId="3A893C6B" w:rsidR="00473F68" w:rsidRPr="00586066" w:rsidRDefault="00473F68" w:rsidP="00730B6D">
      <w:pPr>
        <w:suppressAutoHyphens/>
        <w:spacing w:after="120"/>
        <w:jc w:val="both"/>
        <w:rPr>
          <w:rStyle w:val="hps"/>
          <w:rFonts w:ascii="Times New Roman" w:hAnsi="Times New Roman"/>
          <w:sz w:val="24"/>
          <w:szCs w:val="24"/>
          <w:lang w:val="uk-UA"/>
        </w:rPr>
      </w:pPr>
      <w:r w:rsidRPr="00586066">
        <w:rPr>
          <w:rStyle w:val="hps"/>
          <w:rFonts w:ascii="Times New Roman" w:hAnsi="Times New Roman"/>
          <w:sz w:val="24"/>
          <w:szCs w:val="24"/>
          <w:lang w:val="uk-UA"/>
        </w:rPr>
        <w:t xml:space="preserve">Додаткову інформацію можна отримати за </w:t>
      </w:r>
      <w:r w:rsidR="003E6CBF">
        <w:rPr>
          <w:rStyle w:val="hps"/>
          <w:rFonts w:ascii="Times New Roman" w:hAnsi="Times New Roman"/>
          <w:sz w:val="24"/>
          <w:szCs w:val="24"/>
          <w:lang w:val="uk-UA"/>
        </w:rPr>
        <w:t xml:space="preserve">електронною </w:t>
      </w:r>
      <w:proofErr w:type="spellStart"/>
      <w:r w:rsidRPr="00586066">
        <w:rPr>
          <w:rStyle w:val="hps"/>
          <w:rFonts w:ascii="Times New Roman" w:hAnsi="Times New Roman"/>
          <w:sz w:val="24"/>
          <w:szCs w:val="24"/>
          <w:lang w:val="uk-UA"/>
        </w:rPr>
        <w:t>адресою</w:t>
      </w:r>
      <w:proofErr w:type="spellEnd"/>
      <w:r w:rsidRPr="00586066">
        <w:rPr>
          <w:rFonts w:ascii="Times New Roman" w:hAnsi="Times New Roman"/>
          <w:sz w:val="24"/>
          <w:szCs w:val="24"/>
          <w:lang w:val="uk-UA"/>
        </w:rPr>
        <w:t xml:space="preserve">, що </w:t>
      </w:r>
      <w:r w:rsidR="00580004" w:rsidRPr="00586066">
        <w:rPr>
          <w:rFonts w:ascii="Times New Roman" w:hAnsi="Times New Roman"/>
          <w:sz w:val="24"/>
          <w:szCs w:val="24"/>
          <w:lang w:val="uk-UA"/>
        </w:rPr>
        <w:t>вказана</w:t>
      </w:r>
      <w:r w:rsidRPr="00586066">
        <w:rPr>
          <w:rFonts w:ascii="Times New Roman" w:hAnsi="Times New Roman"/>
          <w:sz w:val="24"/>
          <w:szCs w:val="24"/>
          <w:lang w:val="uk-UA"/>
        </w:rPr>
        <w:t xml:space="preserve"> нижче, з</w:t>
      </w:r>
      <w:r w:rsidR="00B9707F" w:rsidRPr="00586066">
        <w:rPr>
          <w:rStyle w:val="hps"/>
          <w:rFonts w:ascii="Times New Roman" w:hAnsi="Times New Roman"/>
          <w:sz w:val="24"/>
          <w:szCs w:val="24"/>
          <w:lang w:val="uk-UA"/>
        </w:rPr>
        <w:t xml:space="preserve"> 10</w:t>
      </w:r>
      <w:r w:rsidRPr="00586066">
        <w:rPr>
          <w:rStyle w:val="hps"/>
          <w:rFonts w:ascii="Times New Roman" w:hAnsi="Times New Roman"/>
          <w:sz w:val="24"/>
          <w:szCs w:val="24"/>
          <w:lang w:val="uk-UA"/>
        </w:rPr>
        <w:t>:00 до</w:t>
      </w:r>
      <w:r w:rsidRPr="00586066">
        <w:rPr>
          <w:rFonts w:ascii="Times New Roman" w:hAnsi="Times New Roman"/>
          <w:sz w:val="24"/>
          <w:szCs w:val="24"/>
          <w:lang w:val="uk-UA"/>
        </w:rPr>
        <w:t xml:space="preserve"> </w:t>
      </w:r>
      <w:r w:rsidR="00D95B1B" w:rsidRPr="00586066">
        <w:rPr>
          <w:rStyle w:val="hps"/>
          <w:rFonts w:ascii="Times New Roman" w:hAnsi="Times New Roman"/>
          <w:sz w:val="24"/>
          <w:szCs w:val="24"/>
          <w:lang w:val="uk-UA"/>
        </w:rPr>
        <w:t>17</w:t>
      </w:r>
      <w:r w:rsidRPr="00586066">
        <w:rPr>
          <w:rStyle w:val="hps"/>
          <w:rFonts w:ascii="Times New Roman" w:hAnsi="Times New Roman"/>
          <w:sz w:val="24"/>
          <w:szCs w:val="24"/>
          <w:lang w:val="uk-UA"/>
        </w:rPr>
        <w:t>:00</w:t>
      </w:r>
      <w:r w:rsidRPr="00586066">
        <w:rPr>
          <w:rFonts w:ascii="Times New Roman" w:hAnsi="Times New Roman"/>
          <w:sz w:val="24"/>
          <w:szCs w:val="24"/>
          <w:lang w:val="uk-UA"/>
        </w:rPr>
        <w:t xml:space="preserve"> </w:t>
      </w:r>
      <w:r w:rsidR="00492B36" w:rsidRPr="00586066">
        <w:rPr>
          <w:rStyle w:val="hps"/>
          <w:rFonts w:ascii="Times New Roman" w:hAnsi="Times New Roman"/>
          <w:sz w:val="24"/>
          <w:szCs w:val="24"/>
          <w:lang w:val="uk-UA"/>
        </w:rPr>
        <w:t xml:space="preserve">години за місцевим </w:t>
      </w:r>
      <w:r w:rsidR="00492B36" w:rsidRPr="00477D23">
        <w:rPr>
          <w:rStyle w:val="hps"/>
          <w:rFonts w:ascii="Times New Roman" w:hAnsi="Times New Roman"/>
          <w:sz w:val="24"/>
          <w:szCs w:val="24"/>
          <w:lang w:val="uk-UA"/>
        </w:rPr>
        <w:t>часом</w:t>
      </w:r>
      <w:r w:rsidR="00477D23" w:rsidRPr="00477D23">
        <w:rPr>
          <w:rStyle w:val="hps"/>
          <w:rFonts w:ascii="Times New Roman" w:hAnsi="Times New Roman"/>
          <w:sz w:val="24"/>
          <w:szCs w:val="24"/>
          <w:lang w:val="uk-UA"/>
        </w:rPr>
        <w:t xml:space="preserve"> з понеділка по п’ятницю</w:t>
      </w:r>
      <w:r w:rsidR="00492B36" w:rsidRPr="00477D23">
        <w:rPr>
          <w:rStyle w:val="hps"/>
          <w:rFonts w:ascii="Times New Roman" w:hAnsi="Times New Roman"/>
          <w:sz w:val="24"/>
          <w:szCs w:val="24"/>
          <w:lang w:val="uk-UA"/>
        </w:rPr>
        <w:t>.</w:t>
      </w:r>
    </w:p>
    <w:p w14:paraId="69B9DE05" w14:textId="0D39F988" w:rsidR="00473F68" w:rsidRPr="00586066" w:rsidRDefault="00485342" w:rsidP="00730B6D">
      <w:pPr>
        <w:suppressAutoHyphens/>
        <w:spacing w:after="120"/>
        <w:jc w:val="both"/>
        <w:rPr>
          <w:rStyle w:val="hps"/>
          <w:rFonts w:ascii="Times New Roman" w:hAnsi="Times New Roman"/>
          <w:b/>
          <w:sz w:val="24"/>
          <w:szCs w:val="24"/>
          <w:lang w:val="uk-UA"/>
        </w:rPr>
      </w:pPr>
      <w:r w:rsidRPr="00586066">
        <w:rPr>
          <w:rStyle w:val="hps"/>
          <w:rFonts w:ascii="Times New Roman" w:hAnsi="Times New Roman"/>
          <w:sz w:val="24"/>
          <w:szCs w:val="24"/>
          <w:lang w:val="uk-UA"/>
        </w:rPr>
        <w:t>Висло</w:t>
      </w:r>
      <w:r w:rsidR="00E74DC0" w:rsidRPr="00586066">
        <w:rPr>
          <w:rStyle w:val="hps"/>
          <w:rFonts w:ascii="Times New Roman" w:hAnsi="Times New Roman"/>
          <w:sz w:val="24"/>
          <w:szCs w:val="24"/>
          <w:lang w:val="uk-UA"/>
        </w:rPr>
        <w:t>влення зацікавленості</w:t>
      </w:r>
      <w:r w:rsidR="003E6CBF">
        <w:rPr>
          <w:rStyle w:val="hps"/>
          <w:rFonts w:ascii="Times New Roman" w:hAnsi="Times New Roman"/>
          <w:sz w:val="24"/>
          <w:szCs w:val="24"/>
          <w:lang w:val="uk-UA"/>
        </w:rPr>
        <w:t xml:space="preserve"> (резюме)</w:t>
      </w:r>
      <w:r w:rsidR="00473F68" w:rsidRPr="00586066">
        <w:rPr>
          <w:rStyle w:val="hps"/>
          <w:rFonts w:ascii="Times New Roman" w:hAnsi="Times New Roman"/>
          <w:sz w:val="24"/>
          <w:szCs w:val="24"/>
          <w:lang w:val="uk-UA"/>
        </w:rPr>
        <w:t xml:space="preserve"> </w:t>
      </w:r>
      <w:r w:rsidR="00E74DC0" w:rsidRPr="00586066">
        <w:rPr>
          <w:rStyle w:val="hps"/>
          <w:rFonts w:ascii="Times New Roman" w:hAnsi="Times New Roman"/>
          <w:sz w:val="24"/>
          <w:szCs w:val="24"/>
          <w:lang w:val="uk-UA"/>
        </w:rPr>
        <w:t xml:space="preserve">мають бути доставлені </w:t>
      </w:r>
      <w:r w:rsidR="00473F68" w:rsidRPr="00586066">
        <w:rPr>
          <w:rStyle w:val="hps"/>
          <w:rFonts w:ascii="Times New Roman" w:hAnsi="Times New Roman"/>
          <w:sz w:val="24"/>
          <w:szCs w:val="24"/>
          <w:lang w:val="uk-UA"/>
        </w:rPr>
        <w:t>у письмовій формі</w:t>
      </w:r>
      <w:r w:rsidR="00473F68" w:rsidRPr="00586066">
        <w:rPr>
          <w:rFonts w:ascii="Times New Roman" w:hAnsi="Times New Roman"/>
          <w:sz w:val="24"/>
          <w:szCs w:val="24"/>
          <w:lang w:val="uk-UA"/>
        </w:rPr>
        <w:t xml:space="preserve"> </w:t>
      </w:r>
      <w:r w:rsidR="00F4110F" w:rsidRPr="00586066">
        <w:rPr>
          <w:rFonts w:ascii="Times New Roman" w:hAnsi="Times New Roman"/>
          <w:b/>
          <w:sz w:val="24"/>
          <w:szCs w:val="24"/>
          <w:lang w:val="uk-UA"/>
        </w:rPr>
        <w:t>українською</w:t>
      </w:r>
      <w:r w:rsidR="00F4110F" w:rsidRPr="00586066">
        <w:rPr>
          <w:rFonts w:ascii="Times New Roman" w:hAnsi="Times New Roman"/>
          <w:sz w:val="24"/>
          <w:szCs w:val="24"/>
          <w:lang w:val="uk-UA"/>
        </w:rPr>
        <w:t xml:space="preserve"> </w:t>
      </w:r>
      <w:r w:rsidR="008A4096" w:rsidRPr="00586066">
        <w:rPr>
          <w:rFonts w:ascii="Times New Roman" w:hAnsi="Times New Roman"/>
          <w:sz w:val="24"/>
          <w:szCs w:val="24"/>
          <w:lang w:val="uk-UA"/>
        </w:rPr>
        <w:t xml:space="preserve">мовою </w:t>
      </w:r>
      <w:r w:rsidR="00473F68" w:rsidRPr="00586066">
        <w:rPr>
          <w:rFonts w:ascii="Times New Roman" w:hAnsi="Times New Roman"/>
          <w:sz w:val="24"/>
          <w:szCs w:val="24"/>
          <w:lang w:val="uk-UA"/>
        </w:rPr>
        <w:t xml:space="preserve">за зазначеною нижче </w:t>
      </w:r>
      <w:proofErr w:type="spellStart"/>
      <w:r w:rsidR="00473F68" w:rsidRPr="00586066">
        <w:rPr>
          <w:rFonts w:ascii="Times New Roman" w:hAnsi="Times New Roman"/>
          <w:sz w:val="24"/>
          <w:szCs w:val="24"/>
          <w:lang w:val="uk-UA"/>
        </w:rPr>
        <w:t>адресою</w:t>
      </w:r>
      <w:proofErr w:type="spellEnd"/>
      <w:r w:rsidR="00473F68" w:rsidRPr="00586066">
        <w:rPr>
          <w:rFonts w:ascii="Times New Roman" w:hAnsi="Times New Roman"/>
          <w:sz w:val="24"/>
          <w:szCs w:val="24"/>
          <w:lang w:val="uk-UA"/>
        </w:rPr>
        <w:t xml:space="preserve"> е</w:t>
      </w:r>
      <w:r w:rsidR="00473F68" w:rsidRPr="00586066">
        <w:rPr>
          <w:rStyle w:val="hps"/>
          <w:rFonts w:ascii="Times New Roman" w:hAnsi="Times New Roman"/>
          <w:sz w:val="24"/>
          <w:szCs w:val="24"/>
          <w:lang w:val="uk-UA"/>
        </w:rPr>
        <w:t>лектронно</w:t>
      </w:r>
      <w:r w:rsidR="00586066" w:rsidRPr="00586066">
        <w:rPr>
          <w:rStyle w:val="hps"/>
          <w:rFonts w:ascii="Times New Roman" w:hAnsi="Times New Roman"/>
          <w:sz w:val="24"/>
          <w:szCs w:val="24"/>
          <w:lang w:val="uk-UA"/>
        </w:rPr>
        <w:t>ї</w:t>
      </w:r>
      <w:r w:rsidR="00473F68" w:rsidRPr="00586066">
        <w:rPr>
          <w:rFonts w:ascii="Times New Roman" w:hAnsi="Times New Roman"/>
          <w:sz w:val="24"/>
          <w:szCs w:val="24"/>
          <w:lang w:val="uk-UA"/>
        </w:rPr>
        <w:t xml:space="preserve"> </w:t>
      </w:r>
      <w:r w:rsidR="00473F68" w:rsidRPr="00586066">
        <w:rPr>
          <w:rStyle w:val="hps"/>
          <w:rFonts w:ascii="Times New Roman" w:hAnsi="Times New Roman"/>
          <w:sz w:val="24"/>
          <w:szCs w:val="24"/>
          <w:lang w:val="uk-UA"/>
        </w:rPr>
        <w:t>пошт</w:t>
      </w:r>
      <w:r w:rsidR="00586066" w:rsidRPr="00586066">
        <w:rPr>
          <w:rStyle w:val="hps"/>
          <w:rFonts w:ascii="Times New Roman" w:hAnsi="Times New Roman"/>
          <w:sz w:val="24"/>
          <w:szCs w:val="24"/>
          <w:lang w:val="uk-UA"/>
        </w:rPr>
        <w:t>и</w:t>
      </w:r>
      <w:r w:rsidR="00473F68" w:rsidRPr="00586066">
        <w:rPr>
          <w:rFonts w:ascii="Times New Roman" w:hAnsi="Times New Roman"/>
          <w:sz w:val="24"/>
          <w:szCs w:val="24"/>
          <w:lang w:val="uk-UA"/>
        </w:rPr>
        <w:t xml:space="preserve"> </w:t>
      </w:r>
      <w:r w:rsidR="00473F68" w:rsidRPr="00586066">
        <w:rPr>
          <w:rStyle w:val="hps"/>
          <w:rFonts w:ascii="Times New Roman" w:hAnsi="Times New Roman"/>
          <w:b/>
          <w:sz w:val="24"/>
          <w:szCs w:val="24"/>
          <w:lang w:val="uk-UA"/>
        </w:rPr>
        <w:t xml:space="preserve">до </w:t>
      </w:r>
      <w:r w:rsidR="009F79EA" w:rsidRPr="00586066">
        <w:rPr>
          <w:rStyle w:val="hps"/>
          <w:rFonts w:ascii="Times New Roman" w:hAnsi="Times New Roman"/>
          <w:b/>
          <w:sz w:val="24"/>
          <w:szCs w:val="24"/>
          <w:lang w:val="uk-UA"/>
        </w:rPr>
        <w:t>1</w:t>
      </w:r>
      <w:r w:rsidR="000E3C8B" w:rsidRPr="00586066">
        <w:rPr>
          <w:rStyle w:val="hps"/>
          <w:rFonts w:ascii="Times New Roman" w:hAnsi="Times New Roman"/>
          <w:b/>
          <w:sz w:val="24"/>
          <w:szCs w:val="24"/>
          <w:lang w:val="uk-UA"/>
        </w:rPr>
        <w:t>7</w:t>
      </w:r>
      <w:r w:rsidR="009F79EA" w:rsidRPr="00586066">
        <w:rPr>
          <w:rStyle w:val="hps"/>
          <w:rFonts w:ascii="Times New Roman" w:hAnsi="Times New Roman"/>
          <w:b/>
          <w:sz w:val="24"/>
          <w:szCs w:val="24"/>
          <w:lang w:val="uk-UA"/>
        </w:rPr>
        <w:t xml:space="preserve">:00 за київським часом </w:t>
      </w:r>
      <w:r w:rsidR="002D190C">
        <w:rPr>
          <w:rStyle w:val="hps"/>
          <w:rFonts w:ascii="Times New Roman" w:hAnsi="Times New Roman"/>
          <w:b/>
          <w:sz w:val="24"/>
          <w:szCs w:val="24"/>
          <w:lang w:val="ru-RU"/>
        </w:rPr>
        <w:t>12</w:t>
      </w:r>
      <w:r w:rsidR="00A86FEC">
        <w:rPr>
          <w:rStyle w:val="hps"/>
          <w:rFonts w:ascii="Times New Roman" w:hAnsi="Times New Roman"/>
          <w:b/>
          <w:sz w:val="24"/>
          <w:szCs w:val="24"/>
          <w:lang w:val="uk-UA"/>
        </w:rPr>
        <w:t xml:space="preserve"> </w:t>
      </w:r>
      <w:r w:rsidR="00477D23">
        <w:rPr>
          <w:rStyle w:val="hps"/>
          <w:rFonts w:ascii="Times New Roman" w:hAnsi="Times New Roman"/>
          <w:b/>
          <w:sz w:val="24"/>
          <w:szCs w:val="24"/>
          <w:lang w:val="ru-RU"/>
        </w:rPr>
        <w:t>грудня</w:t>
      </w:r>
      <w:r w:rsidR="003F44CA" w:rsidRPr="00586066">
        <w:rPr>
          <w:rStyle w:val="hps"/>
          <w:rFonts w:ascii="Times New Roman" w:hAnsi="Times New Roman"/>
          <w:b/>
          <w:sz w:val="24"/>
          <w:szCs w:val="24"/>
          <w:lang w:val="uk-UA"/>
        </w:rPr>
        <w:t xml:space="preserve"> 202</w:t>
      </w:r>
      <w:r w:rsidR="00440C10">
        <w:rPr>
          <w:rStyle w:val="hps"/>
          <w:rFonts w:ascii="Times New Roman" w:hAnsi="Times New Roman"/>
          <w:b/>
          <w:sz w:val="24"/>
          <w:szCs w:val="24"/>
          <w:lang w:val="uk-UA"/>
        </w:rPr>
        <w:t>5</w:t>
      </w:r>
      <w:r w:rsidR="003E6CBF">
        <w:rPr>
          <w:rStyle w:val="hps"/>
          <w:rFonts w:ascii="Times New Roman" w:hAnsi="Times New Roman"/>
          <w:b/>
          <w:sz w:val="24"/>
          <w:szCs w:val="24"/>
          <w:lang w:val="uk-UA"/>
        </w:rPr>
        <w:t> </w:t>
      </w:r>
      <w:r w:rsidR="00E5321A">
        <w:rPr>
          <w:rStyle w:val="hps"/>
          <w:rFonts w:ascii="Times New Roman" w:hAnsi="Times New Roman"/>
          <w:b/>
          <w:sz w:val="24"/>
          <w:szCs w:val="24"/>
          <w:lang w:val="uk-UA"/>
        </w:rPr>
        <w:t>року</w:t>
      </w:r>
      <w:r w:rsidR="00006ECF" w:rsidRPr="00586066">
        <w:rPr>
          <w:rStyle w:val="hps"/>
          <w:rFonts w:ascii="Times New Roman" w:hAnsi="Times New Roman"/>
          <w:sz w:val="24"/>
          <w:szCs w:val="24"/>
          <w:lang w:val="uk-UA"/>
        </w:rPr>
        <w:t xml:space="preserve">. </w:t>
      </w:r>
      <w:r w:rsidRPr="00586066">
        <w:rPr>
          <w:rStyle w:val="hps"/>
          <w:rFonts w:ascii="Times New Roman" w:hAnsi="Times New Roman"/>
          <w:sz w:val="24"/>
          <w:szCs w:val="24"/>
          <w:lang w:val="uk-UA"/>
        </w:rPr>
        <w:t>Висловлення</w:t>
      </w:r>
      <w:r w:rsidR="00A33157" w:rsidRPr="00586066">
        <w:rPr>
          <w:rStyle w:val="hps"/>
          <w:rFonts w:ascii="Times New Roman" w:hAnsi="Times New Roman"/>
          <w:sz w:val="24"/>
          <w:szCs w:val="24"/>
          <w:lang w:val="uk-UA"/>
        </w:rPr>
        <w:t xml:space="preserve"> </w:t>
      </w:r>
      <w:r w:rsidR="00006ECF" w:rsidRPr="00586066">
        <w:rPr>
          <w:rStyle w:val="hps"/>
          <w:rFonts w:ascii="Times New Roman" w:hAnsi="Times New Roman"/>
          <w:sz w:val="24"/>
          <w:szCs w:val="24"/>
          <w:lang w:val="uk-UA"/>
        </w:rPr>
        <w:t xml:space="preserve">зацікавленості </w:t>
      </w:r>
      <w:r w:rsidR="00A33157" w:rsidRPr="00586066">
        <w:rPr>
          <w:rStyle w:val="hps"/>
          <w:rFonts w:ascii="Times New Roman" w:hAnsi="Times New Roman"/>
          <w:sz w:val="24"/>
          <w:szCs w:val="24"/>
          <w:lang w:val="uk-UA"/>
        </w:rPr>
        <w:t xml:space="preserve">необхідно подавати </w:t>
      </w:r>
      <w:r w:rsidR="00526109" w:rsidRPr="00586066">
        <w:rPr>
          <w:rStyle w:val="hps"/>
          <w:rFonts w:ascii="Times New Roman" w:hAnsi="Times New Roman"/>
          <w:sz w:val="24"/>
          <w:szCs w:val="24"/>
          <w:lang w:val="uk-UA"/>
        </w:rPr>
        <w:t>і</w:t>
      </w:r>
      <w:r w:rsidR="00A33157" w:rsidRPr="00586066">
        <w:rPr>
          <w:rStyle w:val="hps"/>
          <w:rFonts w:ascii="Times New Roman" w:hAnsi="Times New Roman"/>
          <w:sz w:val="24"/>
          <w:szCs w:val="24"/>
          <w:lang w:val="uk-UA"/>
        </w:rPr>
        <w:t>з зазначенням наступної теми</w:t>
      </w:r>
      <w:r w:rsidR="00006ECF" w:rsidRPr="00586066">
        <w:rPr>
          <w:rStyle w:val="hps"/>
          <w:rFonts w:ascii="Times New Roman" w:hAnsi="Times New Roman"/>
          <w:sz w:val="24"/>
          <w:szCs w:val="24"/>
          <w:lang w:val="uk-UA"/>
        </w:rPr>
        <w:t xml:space="preserve">: </w:t>
      </w:r>
      <w:r w:rsidR="006128BD" w:rsidRPr="00586066">
        <w:rPr>
          <w:rStyle w:val="hps"/>
          <w:rFonts w:ascii="Times New Roman" w:hAnsi="Times New Roman"/>
          <w:b/>
          <w:sz w:val="24"/>
          <w:szCs w:val="24"/>
          <w:lang w:val="uk-UA"/>
        </w:rPr>
        <w:t>«</w:t>
      </w:r>
      <w:r w:rsidR="003E6CBF" w:rsidRPr="006471FA">
        <w:rPr>
          <w:rFonts w:ascii="Times New Roman" w:hAnsi="Times New Roman"/>
          <w:b/>
          <w:spacing w:val="-2"/>
          <w:sz w:val="24"/>
          <w:szCs w:val="24"/>
          <w:lang w:val="uk-UA"/>
        </w:rPr>
        <w:t>I</w:t>
      </w:r>
      <w:r w:rsidR="00584ACF">
        <w:rPr>
          <w:rFonts w:ascii="Times New Roman" w:hAnsi="Times New Roman"/>
          <w:b/>
          <w:spacing w:val="-2"/>
          <w:sz w:val="24"/>
          <w:szCs w:val="24"/>
          <w:lang w:val="uk-UA"/>
        </w:rPr>
        <w:t>С</w:t>
      </w:r>
      <w:r w:rsidR="002D190C" w:rsidRPr="002D190C">
        <w:rPr>
          <w:rFonts w:ascii="Times New Roman" w:hAnsi="Times New Roman"/>
          <w:b/>
          <w:spacing w:val="-2"/>
          <w:sz w:val="24"/>
          <w:szCs w:val="24"/>
          <w:lang w:val="uk-UA"/>
        </w:rPr>
        <w:t>-3.1.3</w:t>
      </w:r>
      <w:r w:rsidR="006128BD" w:rsidRPr="00586066">
        <w:rPr>
          <w:rStyle w:val="hps"/>
          <w:rFonts w:ascii="Times New Roman" w:hAnsi="Times New Roman"/>
          <w:b/>
          <w:sz w:val="24"/>
          <w:szCs w:val="24"/>
          <w:lang w:val="uk-UA"/>
        </w:rPr>
        <w:t>:</w:t>
      </w:r>
      <w:r w:rsidR="00681B14" w:rsidRPr="00586066">
        <w:rPr>
          <w:rStyle w:val="hps"/>
          <w:rFonts w:ascii="Times New Roman" w:hAnsi="Times New Roman"/>
          <w:b/>
          <w:sz w:val="24"/>
          <w:szCs w:val="24"/>
          <w:lang w:val="uk-UA"/>
        </w:rPr>
        <w:t xml:space="preserve"> </w:t>
      </w:r>
      <w:r w:rsidRPr="00586066">
        <w:rPr>
          <w:rStyle w:val="hps"/>
          <w:rFonts w:ascii="Times New Roman" w:hAnsi="Times New Roman"/>
          <w:b/>
          <w:sz w:val="24"/>
          <w:szCs w:val="24"/>
          <w:lang w:val="uk-UA"/>
        </w:rPr>
        <w:t>Вислов</w:t>
      </w:r>
      <w:r w:rsidR="00F43AFB" w:rsidRPr="00586066">
        <w:rPr>
          <w:rStyle w:val="hps"/>
          <w:rFonts w:ascii="Times New Roman" w:hAnsi="Times New Roman"/>
          <w:b/>
          <w:sz w:val="24"/>
          <w:szCs w:val="24"/>
          <w:lang w:val="uk-UA"/>
        </w:rPr>
        <w:t>лення зацікавленості»</w:t>
      </w:r>
      <w:r w:rsidR="00473F68" w:rsidRPr="00586066">
        <w:rPr>
          <w:rStyle w:val="hps"/>
          <w:rFonts w:ascii="Times New Roman" w:hAnsi="Times New Roman"/>
          <w:b/>
          <w:sz w:val="24"/>
          <w:szCs w:val="24"/>
          <w:lang w:val="uk-UA"/>
        </w:rPr>
        <w:t>.</w:t>
      </w:r>
    </w:p>
    <w:p w14:paraId="1A87596F" w14:textId="77777777" w:rsidR="00F77990" w:rsidRPr="00586066" w:rsidRDefault="00F77990" w:rsidP="00F77990">
      <w:pPr>
        <w:suppressAutoHyphens/>
        <w:jc w:val="both"/>
        <w:rPr>
          <w:rFonts w:ascii="Times New Roman" w:hAnsi="Times New Roman"/>
          <w:iCs/>
          <w:sz w:val="24"/>
          <w:szCs w:val="24"/>
          <w:lang w:val="uk-UA"/>
        </w:rPr>
      </w:pPr>
      <w:r w:rsidRPr="00586066">
        <w:rPr>
          <w:rFonts w:ascii="Times New Roman" w:hAnsi="Times New Roman"/>
          <w:iCs/>
          <w:spacing w:val="-2"/>
          <w:sz w:val="24"/>
          <w:szCs w:val="24"/>
          <w:lang w:val="uk-UA"/>
        </w:rPr>
        <w:t>Адрес</w:t>
      </w:r>
      <w:r w:rsidR="00F4110F" w:rsidRPr="00586066">
        <w:rPr>
          <w:rFonts w:ascii="Times New Roman" w:hAnsi="Times New Roman"/>
          <w:iCs/>
          <w:spacing w:val="-2"/>
          <w:sz w:val="24"/>
          <w:szCs w:val="24"/>
          <w:lang w:val="uk-UA"/>
        </w:rPr>
        <w:t>и</w:t>
      </w:r>
      <w:r w:rsidRPr="00586066">
        <w:rPr>
          <w:rFonts w:ascii="Times New Roman" w:hAnsi="Times New Roman"/>
          <w:iCs/>
          <w:spacing w:val="-2"/>
          <w:sz w:val="24"/>
          <w:szCs w:val="24"/>
          <w:lang w:val="uk-UA"/>
        </w:rPr>
        <w:t>, що згадуються вище, наступні</w:t>
      </w:r>
      <w:r w:rsidRPr="00586066">
        <w:rPr>
          <w:rFonts w:ascii="Times New Roman" w:hAnsi="Times New Roman"/>
          <w:iCs/>
          <w:sz w:val="24"/>
          <w:szCs w:val="24"/>
          <w:lang w:val="uk-UA"/>
        </w:rPr>
        <w:t>:</w:t>
      </w:r>
    </w:p>
    <w:p w14:paraId="557EB537" w14:textId="39647BFD" w:rsidR="00F77990" w:rsidRPr="001F442D" w:rsidRDefault="00F77990" w:rsidP="00F4110F">
      <w:pPr>
        <w:suppressAutoHyphens/>
        <w:jc w:val="both"/>
        <w:rPr>
          <w:sz w:val="24"/>
          <w:szCs w:val="24"/>
          <w:lang w:val="ru-RU"/>
        </w:rPr>
      </w:pPr>
      <w:r w:rsidRPr="00586066">
        <w:rPr>
          <w:rFonts w:ascii="Times New Roman" w:hAnsi="Times New Roman"/>
          <w:iCs/>
          <w:sz w:val="24"/>
          <w:szCs w:val="24"/>
          <w:lang w:val="uk-UA"/>
        </w:rPr>
        <w:t xml:space="preserve">Ел. пошта: </w:t>
      </w:r>
      <w:bookmarkStart w:id="3" w:name="_Hlk214186638"/>
      <w:r w:rsidR="003E6CBF">
        <w:fldChar w:fldCharType="begin"/>
      </w:r>
      <w:r w:rsidR="003E6CBF">
        <w:instrText>HYPERLINK</w:instrText>
      </w:r>
      <w:r w:rsidR="003E6CBF" w:rsidRPr="001F442D">
        <w:rPr>
          <w:lang w:val="ru-RU"/>
        </w:rPr>
        <w:instrText xml:space="preserve"> "</w:instrText>
      </w:r>
      <w:r w:rsidR="003E6CBF">
        <w:instrText>mailto</w:instrText>
      </w:r>
      <w:r w:rsidR="003E6CBF" w:rsidRPr="001F442D">
        <w:rPr>
          <w:lang w:val="ru-RU"/>
        </w:rPr>
        <w:instrText>:</w:instrText>
      </w:r>
      <w:r w:rsidR="003E6CBF">
        <w:instrText>oszhyganov</w:instrText>
      </w:r>
      <w:r w:rsidR="003E6CBF" w:rsidRPr="001F442D">
        <w:rPr>
          <w:lang w:val="ru-RU"/>
        </w:rPr>
        <w:instrText>.</w:instrText>
      </w:r>
      <w:r w:rsidR="003E6CBF">
        <w:instrText>wb</w:instrText>
      </w:r>
      <w:r w:rsidR="003E6CBF" w:rsidRPr="001F442D">
        <w:rPr>
          <w:lang w:val="ru-RU"/>
        </w:rPr>
        <w:instrText>.</w:instrText>
      </w:r>
      <w:r w:rsidR="003E6CBF">
        <w:instrText>procurement</w:instrText>
      </w:r>
      <w:r w:rsidR="003E6CBF" w:rsidRPr="001F442D">
        <w:rPr>
          <w:lang w:val="ru-RU"/>
        </w:rPr>
        <w:instrText>@</w:instrText>
      </w:r>
      <w:r w:rsidR="003E6CBF">
        <w:instrText>gmail</w:instrText>
      </w:r>
      <w:r w:rsidR="003E6CBF" w:rsidRPr="001F442D">
        <w:rPr>
          <w:lang w:val="ru-RU"/>
        </w:rPr>
        <w:instrText>.</w:instrText>
      </w:r>
      <w:r w:rsidR="003E6CBF">
        <w:instrText>com</w:instrText>
      </w:r>
      <w:r w:rsidR="003E6CBF" w:rsidRPr="001F442D">
        <w:rPr>
          <w:lang w:val="ru-RU"/>
        </w:rPr>
        <w:instrText>"</w:instrText>
      </w:r>
      <w:r w:rsidR="003E6CBF">
        <w:fldChar w:fldCharType="separate"/>
      </w:r>
      <w:r w:rsidR="003E6CBF" w:rsidRPr="00E66DFF">
        <w:rPr>
          <w:rStyle w:val="ae"/>
          <w:sz w:val="24"/>
          <w:szCs w:val="24"/>
          <w:lang w:val="uk-UA"/>
        </w:rPr>
        <w:t>oszhyganov.wb.procurement@gmail.com</w:t>
      </w:r>
      <w:r w:rsidR="003E6CBF">
        <w:fldChar w:fldCharType="end"/>
      </w:r>
      <w:r w:rsidRPr="00586066">
        <w:rPr>
          <w:rFonts w:ascii="Times New Roman" w:hAnsi="Times New Roman"/>
          <w:iCs/>
          <w:sz w:val="24"/>
          <w:szCs w:val="24"/>
          <w:lang w:val="uk-UA"/>
        </w:rPr>
        <w:t xml:space="preserve">, </w:t>
      </w:r>
      <w:bookmarkEnd w:id="3"/>
      <w:r w:rsidR="00F4110F" w:rsidRPr="00586066">
        <w:rPr>
          <w:rFonts w:ascii="Times New Roman" w:hAnsi="Times New Roman"/>
          <w:b/>
          <w:iCs/>
          <w:sz w:val="24"/>
          <w:szCs w:val="24"/>
          <w:lang w:val="uk-UA"/>
        </w:rPr>
        <w:t>обов’язков</w:t>
      </w:r>
      <w:r w:rsidR="003E6CBF">
        <w:rPr>
          <w:rFonts w:ascii="Times New Roman" w:hAnsi="Times New Roman"/>
          <w:b/>
          <w:iCs/>
          <w:sz w:val="24"/>
          <w:szCs w:val="24"/>
          <w:lang w:val="uk-UA"/>
        </w:rPr>
        <w:t>а</w:t>
      </w:r>
      <w:r w:rsidR="00F4110F" w:rsidRPr="00586066">
        <w:rPr>
          <w:rFonts w:ascii="Times New Roman" w:hAnsi="Times New Roman"/>
          <w:b/>
          <w:iCs/>
          <w:sz w:val="24"/>
          <w:szCs w:val="24"/>
          <w:lang w:val="uk-UA"/>
        </w:rPr>
        <w:t xml:space="preserve"> </w:t>
      </w:r>
      <w:r w:rsidRPr="00586066">
        <w:rPr>
          <w:rFonts w:ascii="Times New Roman" w:hAnsi="Times New Roman"/>
          <w:b/>
          <w:iCs/>
          <w:sz w:val="24"/>
          <w:szCs w:val="24"/>
          <w:lang w:val="uk-UA"/>
        </w:rPr>
        <w:t>копія</w:t>
      </w:r>
      <w:r w:rsidRPr="00586066">
        <w:rPr>
          <w:rFonts w:ascii="Times New Roman" w:hAnsi="Times New Roman"/>
          <w:iCs/>
          <w:sz w:val="24"/>
          <w:szCs w:val="24"/>
          <w:lang w:val="uk-UA"/>
        </w:rPr>
        <w:t xml:space="preserve"> на</w:t>
      </w:r>
      <w:r w:rsidR="003E6CBF" w:rsidRPr="001F442D">
        <w:rPr>
          <w:rFonts w:ascii="Times New Roman" w:hAnsi="Times New Roman"/>
          <w:iCs/>
          <w:sz w:val="24"/>
          <w:szCs w:val="24"/>
          <w:lang w:val="ru-RU"/>
        </w:rPr>
        <w:t xml:space="preserve"> </w:t>
      </w:r>
      <w:bookmarkStart w:id="4" w:name="_Hlk214186652"/>
      <w:r w:rsidR="003E6CBF">
        <w:fldChar w:fldCharType="begin"/>
      </w:r>
      <w:r w:rsidR="003E6CBF">
        <w:instrText>HYPERLINK</w:instrText>
      </w:r>
      <w:r w:rsidR="003E6CBF" w:rsidRPr="001F442D">
        <w:rPr>
          <w:lang w:val="ru-RU"/>
        </w:rPr>
        <w:instrText xml:space="preserve"> "</w:instrText>
      </w:r>
      <w:r w:rsidR="003E6CBF">
        <w:instrText>mailto</w:instrText>
      </w:r>
      <w:r w:rsidR="003E6CBF" w:rsidRPr="001F442D">
        <w:rPr>
          <w:lang w:val="ru-RU"/>
        </w:rPr>
        <w:instrText>:</w:instrText>
      </w:r>
      <w:r w:rsidR="003E6CBF">
        <w:instrText>ytashuta</w:instrText>
      </w:r>
      <w:r w:rsidR="003E6CBF" w:rsidRPr="001F442D">
        <w:rPr>
          <w:lang w:val="ru-RU"/>
        </w:rPr>
        <w:instrText>@</w:instrText>
      </w:r>
      <w:r w:rsidR="003E6CBF">
        <w:instrText>minfin</w:instrText>
      </w:r>
      <w:r w:rsidR="003E6CBF" w:rsidRPr="001F442D">
        <w:rPr>
          <w:lang w:val="ru-RU"/>
        </w:rPr>
        <w:instrText>.</w:instrText>
      </w:r>
      <w:r w:rsidR="003E6CBF">
        <w:instrText>gov</w:instrText>
      </w:r>
      <w:r w:rsidR="003E6CBF" w:rsidRPr="001F442D">
        <w:rPr>
          <w:lang w:val="ru-RU"/>
        </w:rPr>
        <w:instrText>.</w:instrText>
      </w:r>
      <w:r w:rsidR="003E6CBF">
        <w:instrText>ua</w:instrText>
      </w:r>
      <w:r w:rsidR="003E6CBF" w:rsidRPr="001F442D">
        <w:rPr>
          <w:lang w:val="ru-RU"/>
        </w:rPr>
        <w:instrText>"</w:instrText>
      </w:r>
      <w:r w:rsidR="003E6CBF">
        <w:fldChar w:fldCharType="separate"/>
      </w:r>
      <w:r w:rsidR="003E6CBF" w:rsidRPr="00E66DFF">
        <w:rPr>
          <w:rStyle w:val="ae"/>
          <w:rFonts w:ascii="Times New Roman" w:hAnsi="Times New Roman"/>
          <w:iCs/>
          <w:sz w:val="24"/>
          <w:szCs w:val="24"/>
        </w:rPr>
        <w:t>ytashuta</w:t>
      </w:r>
      <w:r w:rsidR="003E6CBF" w:rsidRPr="001F442D">
        <w:rPr>
          <w:rStyle w:val="ae"/>
          <w:rFonts w:ascii="Times New Roman" w:hAnsi="Times New Roman"/>
          <w:iCs/>
          <w:sz w:val="24"/>
          <w:szCs w:val="24"/>
          <w:lang w:val="ru-RU"/>
        </w:rPr>
        <w:t>@</w:t>
      </w:r>
      <w:r w:rsidR="003E6CBF" w:rsidRPr="00E66DFF">
        <w:rPr>
          <w:rStyle w:val="ae"/>
          <w:rFonts w:ascii="Times New Roman" w:hAnsi="Times New Roman"/>
          <w:iCs/>
          <w:sz w:val="24"/>
          <w:szCs w:val="24"/>
        </w:rPr>
        <w:t>minfin</w:t>
      </w:r>
      <w:r w:rsidR="003E6CBF" w:rsidRPr="001F442D">
        <w:rPr>
          <w:rStyle w:val="ae"/>
          <w:rFonts w:ascii="Times New Roman" w:hAnsi="Times New Roman"/>
          <w:iCs/>
          <w:sz w:val="24"/>
          <w:szCs w:val="24"/>
          <w:lang w:val="ru-RU"/>
        </w:rPr>
        <w:t>.</w:t>
      </w:r>
      <w:r w:rsidR="003E6CBF" w:rsidRPr="00E66DFF">
        <w:rPr>
          <w:rStyle w:val="ae"/>
          <w:rFonts w:ascii="Times New Roman" w:hAnsi="Times New Roman"/>
          <w:iCs/>
          <w:sz w:val="24"/>
          <w:szCs w:val="24"/>
        </w:rPr>
        <w:t>gov</w:t>
      </w:r>
      <w:r w:rsidR="003E6CBF" w:rsidRPr="001F442D">
        <w:rPr>
          <w:rStyle w:val="ae"/>
          <w:rFonts w:ascii="Times New Roman" w:hAnsi="Times New Roman"/>
          <w:iCs/>
          <w:sz w:val="24"/>
          <w:szCs w:val="24"/>
          <w:lang w:val="ru-RU"/>
        </w:rPr>
        <w:t>.</w:t>
      </w:r>
      <w:proofErr w:type="spellStart"/>
      <w:r w:rsidR="003E6CBF" w:rsidRPr="00E66DFF">
        <w:rPr>
          <w:rStyle w:val="ae"/>
          <w:rFonts w:ascii="Times New Roman" w:hAnsi="Times New Roman"/>
          <w:iCs/>
          <w:sz w:val="24"/>
          <w:szCs w:val="24"/>
        </w:rPr>
        <w:t>ua</w:t>
      </w:r>
      <w:proofErr w:type="spellEnd"/>
      <w:r w:rsidR="003E6CBF">
        <w:fldChar w:fldCharType="end"/>
      </w:r>
      <w:r w:rsidR="003E6CBF" w:rsidRPr="001F442D">
        <w:rPr>
          <w:rFonts w:ascii="Times New Roman" w:hAnsi="Times New Roman"/>
          <w:iCs/>
          <w:sz w:val="24"/>
          <w:szCs w:val="24"/>
          <w:lang w:val="ru-RU"/>
        </w:rPr>
        <w:t xml:space="preserve">. </w:t>
      </w:r>
    </w:p>
    <w:bookmarkEnd w:id="4"/>
    <w:p w14:paraId="78FADA2A" w14:textId="77777777" w:rsidR="009830E4" w:rsidRPr="00586066" w:rsidRDefault="009830E4" w:rsidP="00F77990">
      <w:pPr>
        <w:suppressAutoHyphens/>
        <w:spacing w:after="120"/>
        <w:jc w:val="both"/>
        <w:rPr>
          <w:rFonts w:ascii="Times New Roman" w:hAnsi="Times New Roman"/>
          <w:spacing w:val="-2"/>
          <w:lang w:val="uk-UA"/>
        </w:rPr>
      </w:pPr>
    </w:p>
    <w:p w14:paraId="4A907FA2" w14:textId="77777777" w:rsidR="00A7533D" w:rsidRPr="00586066" w:rsidRDefault="00A7533D" w:rsidP="00F77990">
      <w:pPr>
        <w:suppressAutoHyphens/>
        <w:spacing w:after="120"/>
        <w:jc w:val="both"/>
        <w:rPr>
          <w:rFonts w:ascii="Times New Roman" w:hAnsi="Times New Roman"/>
          <w:spacing w:val="-2"/>
          <w:lang w:val="uk-UA"/>
        </w:rPr>
      </w:pPr>
    </w:p>
    <w:p w14:paraId="247D45CA" w14:textId="77777777" w:rsidR="00E02211" w:rsidRPr="00586066" w:rsidRDefault="00E02211" w:rsidP="00F77990">
      <w:pPr>
        <w:suppressAutoHyphens/>
        <w:spacing w:after="120"/>
        <w:jc w:val="both"/>
        <w:rPr>
          <w:rFonts w:ascii="Times New Roman" w:hAnsi="Times New Roman"/>
          <w:spacing w:val="-2"/>
          <w:lang w:val="uk-UA"/>
        </w:rPr>
      </w:pPr>
    </w:p>
    <w:p w14:paraId="74EB2B59" w14:textId="77777777" w:rsidR="00130FA4" w:rsidRPr="00586066" w:rsidRDefault="00130FA4" w:rsidP="00130FA4">
      <w:pPr>
        <w:tabs>
          <w:tab w:val="center" w:pos="4680"/>
        </w:tabs>
        <w:suppressAutoHyphens/>
        <w:jc w:val="center"/>
        <w:rPr>
          <w:rFonts w:ascii="Times New Roman" w:eastAsia="MS Mincho" w:hAnsi="Times New Roman"/>
          <w:b/>
          <w:bCs/>
          <w:color w:val="000000"/>
          <w:sz w:val="28"/>
          <w:szCs w:val="28"/>
          <w:lang w:val="uk-UA"/>
        </w:rPr>
      </w:pPr>
      <w:r w:rsidRPr="00586066">
        <w:rPr>
          <w:rFonts w:ascii="Times New Roman" w:eastAsia="MS Mincho" w:hAnsi="Times New Roman"/>
          <w:b/>
          <w:bCs/>
          <w:color w:val="000000"/>
          <w:sz w:val="28"/>
          <w:szCs w:val="28"/>
          <w:lang w:val="uk-UA"/>
        </w:rPr>
        <w:br w:type="page"/>
      </w:r>
    </w:p>
    <w:p w14:paraId="5D6A6220" w14:textId="77777777"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lastRenderedPageBreak/>
        <w:t>ФОРМА ДЛЯ ЗАПОВНЕННЯ</w:t>
      </w:r>
    </w:p>
    <w:p w14:paraId="554341F0" w14:textId="39C58CAB"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t xml:space="preserve">у рамках відбору </w:t>
      </w:r>
      <w:r w:rsidR="003E6CBF" w:rsidRPr="003E6CBF">
        <w:rPr>
          <w:rFonts w:ascii="Times New Roman" w:hAnsi="Times New Roman" w:hint="eastAsia"/>
          <w:b/>
          <w:bCs/>
          <w:sz w:val="24"/>
          <w:szCs w:val="24"/>
          <w:lang w:val="uk-UA"/>
        </w:rPr>
        <w:t>Консультант</w:t>
      </w:r>
      <w:r w:rsidR="003E6CBF" w:rsidRPr="001F442D">
        <w:rPr>
          <w:rFonts w:ascii="Times New Roman" w:hAnsi="Times New Roman" w:hint="eastAsia"/>
          <w:b/>
          <w:bCs/>
          <w:sz w:val="24"/>
          <w:szCs w:val="24"/>
          <w:lang w:val="ru-RU"/>
        </w:rPr>
        <w:t>а</w:t>
      </w:r>
      <w:r w:rsidR="003E6CBF" w:rsidRPr="003E6CBF">
        <w:rPr>
          <w:rFonts w:ascii="Times New Roman" w:hAnsi="Times New Roman"/>
          <w:b/>
          <w:bCs/>
          <w:sz w:val="24"/>
          <w:szCs w:val="24"/>
          <w:lang w:val="uk-UA"/>
        </w:rPr>
        <w:t xml:space="preserve"> </w:t>
      </w:r>
      <w:r w:rsidR="002D190C" w:rsidRPr="002D190C">
        <w:rPr>
          <w:rFonts w:ascii="Times New Roman" w:hAnsi="Times New Roman" w:hint="eastAsia"/>
          <w:b/>
          <w:bCs/>
          <w:sz w:val="24"/>
          <w:szCs w:val="24"/>
          <w:lang w:val="uk-UA"/>
        </w:rPr>
        <w:t>з</w:t>
      </w:r>
      <w:r w:rsidR="002D190C" w:rsidRPr="002D190C">
        <w:rPr>
          <w:rFonts w:ascii="Times New Roman" w:hAnsi="Times New Roman"/>
          <w:b/>
          <w:bCs/>
          <w:sz w:val="24"/>
          <w:szCs w:val="24"/>
          <w:lang w:val="uk-UA"/>
        </w:rPr>
        <w:t xml:space="preserve"> </w:t>
      </w:r>
      <w:r w:rsidR="002D190C" w:rsidRPr="002D190C">
        <w:rPr>
          <w:rFonts w:ascii="Times New Roman" w:hAnsi="Times New Roman" w:hint="eastAsia"/>
          <w:b/>
          <w:bCs/>
          <w:sz w:val="24"/>
          <w:szCs w:val="24"/>
          <w:lang w:val="uk-UA"/>
        </w:rPr>
        <w:t>управління</w:t>
      </w:r>
      <w:r w:rsidR="002D190C" w:rsidRPr="002D190C">
        <w:rPr>
          <w:rFonts w:ascii="Times New Roman" w:hAnsi="Times New Roman"/>
          <w:b/>
          <w:bCs/>
          <w:sz w:val="24"/>
          <w:szCs w:val="24"/>
          <w:lang w:val="uk-UA"/>
        </w:rPr>
        <w:t xml:space="preserve"> </w:t>
      </w:r>
      <w:r w:rsidR="002D190C" w:rsidRPr="002D190C">
        <w:rPr>
          <w:rFonts w:ascii="Times New Roman" w:hAnsi="Times New Roman" w:hint="eastAsia"/>
          <w:b/>
          <w:bCs/>
          <w:sz w:val="24"/>
          <w:szCs w:val="24"/>
          <w:lang w:val="uk-UA"/>
        </w:rPr>
        <w:t>державними</w:t>
      </w:r>
      <w:r w:rsidR="002D190C" w:rsidRPr="002D190C">
        <w:rPr>
          <w:rFonts w:ascii="Times New Roman" w:hAnsi="Times New Roman"/>
          <w:b/>
          <w:bCs/>
          <w:sz w:val="24"/>
          <w:szCs w:val="24"/>
          <w:lang w:val="uk-UA"/>
        </w:rPr>
        <w:t xml:space="preserve"> </w:t>
      </w:r>
      <w:r w:rsidR="002D190C" w:rsidRPr="002D190C">
        <w:rPr>
          <w:rFonts w:ascii="Times New Roman" w:hAnsi="Times New Roman" w:hint="eastAsia"/>
          <w:b/>
          <w:bCs/>
          <w:sz w:val="24"/>
          <w:szCs w:val="24"/>
          <w:lang w:val="uk-UA"/>
        </w:rPr>
        <w:t>фінансами</w:t>
      </w:r>
      <w:r w:rsidR="002D190C" w:rsidRPr="002D190C">
        <w:rPr>
          <w:rFonts w:ascii="Times New Roman" w:hAnsi="Times New Roman"/>
          <w:b/>
          <w:bCs/>
          <w:sz w:val="24"/>
          <w:szCs w:val="24"/>
          <w:lang w:val="uk-UA"/>
        </w:rPr>
        <w:t xml:space="preserve"> </w:t>
      </w:r>
      <w:r w:rsidR="002D190C" w:rsidRPr="002D190C">
        <w:rPr>
          <w:rFonts w:ascii="Times New Roman" w:hAnsi="Times New Roman" w:hint="eastAsia"/>
          <w:b/>
          <w:bCs/>
          <w:sz w:val="24"/>
          <w:szCs w:val="24"/>
          <w:lang w:val="uk-UA"/>
        </w:rPr>
        <w:t>на</w:t>
      </w:r>
      <w:r w:rsidR="002D190C" w:rsidRPr="002D190C">
        <w:rPr>
          <w:rFonts w:ascii="Times New Roman" w:hAnsi="Times New Roman"/>
          <w:b/>
          <w:bCs/>
          <w:sz w:val="24"/>
          <w:szCs w:val="24"/>
          <w:lang w:val="uk-UA"/>
        </w:rPr>
        <w:t xml:space="preserve"> </w:t>
      </w:r>
      <w:r w:rsidR="002D190C" w:rsidRPr="002D190C">
        <w:rPr>
          <w:rFonts w:ascii="Times New Roman" w:hAnsi="Times New Roman" w:hint="eastAsia"/>
          <w:b/>
          <w:bCs/>
          <w:sz w:val="24"/>
          <w:szCs w:val="24"/>
          <w:lang w:val="uk-UA"/>
        </w:rPr>
        <w:t>місцевому</w:t>
      </w:r>
      <w:r w:rsidR="002D190C" w:rsidRPr="002D190C">
        <w:rPr>
          <w:rFonts w:ascii="Times New Roman" w:hAnsi="Times New Roman"/>
          <w:b/>
          <w:bCs/>
          <w:sz w:val="24"/>
          <w:szCs w:val="24"/>
          <w:lang w:val="uk-UA"/>
        </w:rPr>
        <w:t xml:space="preserve"> </w:t>
      </w:r>
      <w:r w:rsidR="002D190C" w:rsidRPr="002D190C">
        <w:rPr>
          <w:rFonts w:ascii="Times New Roman" w:hAnsi="Times New Roman" w:hint="eastAsia"/>
          <w:b/>
          <w:bCs/>
          <w:sz w:val="24"/>
          <w:szCs w:val="24"/>
          <w:lang w:val="uk-UA"/>
        </w:rPr>
        <w:t>рівні</w:t>
      </w:r>
      <w:r w:rsidR="002D190C" w:rsidRPr="002D190C">
        <w:rPr>
          <w:rFonts w:ascii="Times New Roman" w:hAnsi="Times New Roman"/>
          <w:b/>
          <w:bCs/>
          <w:sz w:val="24"/>
          <w:szCs w:val="24"/>
          <w:lang w:val="uk-UA"/>
        </w:rPr>
        <w:t xml:space="preserve"> </w:t>
      </w:r>
      <w:r w:rsidRPr="0043320A">
        <w:rPr>
          <w:rFonts w:ascii="Times New Roman" w:hAnsi="Times New Roman"/>
          <w:b/>
          <w:bCs/>
          <w:sz w:val="24"/>
          <w:szCs w:val="24"/>
          <w:lang w:val="uk-UA"/>
        </w:rPr>
        <w:t>(№</w:t>
      </w:r>
      <w:r w:rsidR="003E6CBF">
        <w:rPr>
          <w:rFonts w:ascii="Times New Roman" w:hAnsi="Times New Roman"/>
          <w:b/>
          <w:bCs/>
          <w:sz w:val="24"/>
          <w:szCs w:val="24"/>
          <w:lang w:val="uk-UA"/>
        </w:rPr>
        <w:t> </w:t>
      </w:r>
      <w:r w:rsidR="002D190C" w:rsidRPr="002D190C">
        <w:rPr>
          <w:rFonts w:ascii="Times New Roman" w:hAnsi="Times New Roman"/>
          <w:b/>
          <w:spacing w:val="-2"/>
          <w:sz w:val="24"/>
          <w:szCs w:val="24"/>
          <w:lang w:val="uk-UA"/>
        </w:rPr>
        <w:t>IC-3.1.3</w:t>
      </w:r>
      <w:r w:rsidRPr="0043320A">
        <w:rPr>
          <w:rFonts w:ascii="Times New Roman" w:hAnsi="Times New Roman"/>
          <w:b/>
          <w:bCs/>
          <w:sz w:val="24"/>
          <w:szCs w:val="24"/>
          <w:lang w:val="uk-UA"/>
        </w:rPr>
        <w:t>)»</w:t>
      </w:r>
    </w:p>
    <w:p w14:paraId="23451091" w14:textId="77777777" w:rsidR="00D127E0" w:rsidRPr="005001F2" w:rsidRDefault="00D127E0" w:rsidP="00D127E0">
      <w:pPr>
        <w:jc w:val="center"/>
        <w:rPr>
          <w:rFonts w:ascii="Times New Roman" w:hAnsi="Times New Roman"/>
          <w:b/>
          <w:bCs/>
          <w:sz w:val="24"/>
          <w:szCs w:val="24"/>
          <w:lang w:val="uk-UA"/>
        </w:rPr>
      </w:pPr>
    </w:p>
    <w:tbl>
      <w:tblPr>
        <w:tblStyle w:val="afa"/>
        <w:tblW w:w="10207" w:type="dxa"/>
        <w:tblInd w:w="-431" w:type="dxa"/>
        <w:tblLook w:val="04A0" w:firstRow="1" w:lastRow="0" w:firstColumn="1" w:lastColumn="0" w:noHBand="0" w:noVBand="1"/>
      </w:tblPr>
      <w:tblGrid>
        <w:gridCol w:w="704"/>
        <w:gridCol w:w="4536"/>
        <w:gridCol w:w="4967"/>
      </w:tblGrid>
      <w:tr w:rsidR="00D127E0" w:rsidRPr="00D127E0" w14:paraId="77DFC306" w14:textId="77777777">
        <w:tc>
          <w:tcPr>
            <w:tcW w:w="704" w:type="dxa"/>
          </w:tcPr>
          <w:p w14:paraId="104565A3" w14:textId="77777777" w:rsidR="00D127E0" w:rsidRPr="00D127E0" w:rsidRDefault="00D127E0">
            <w:pPr>
              <w:jc w:val="center"/>
              <w:rPr>
                <w:rFonts w:ascii="Times New Roman" w:hAnsi="Times New Roman" w:cs="Times New Roman"/>
                <w:b/>
                <w:bCs/>
                <w:sz w:val="24"/>
                <w:szCs w:val="24"/>
                <w:lang w:val="uk-UA"/>
              </w:rPr>
            </w:pPr>
            <w:bookmarkStart w:id="5" w:name="_Hlk214187041"/>
            <w:r w:rsidRPr="00D127E0">
              <w:rPr>
                <w:rFonts w:ascii="Times New Roman" w:hAnsi="Times New Roman" w:cs="Times New Roman"/>
                <w:b/>
                <w:bCs/>
                <w:sz w:val="24"/>
                <w:szCs w:val="24"/>
                <w:lang w:val="uk-UA"/>
              </w:rPr>
              <w:t>№ п/п</w:t>
            </w:r>
          </w:p>
        </w:tc>
        <w:tc>
          <w:tcPr>
            <w:tcW w:w="4536" w:type="dxa"/>
          </w:tcPr>
          <w:p w14:paraId="5158E2B3" w14:textId="77777777" w:rsidR="00D127E0" w:rsidRPr="00D127E0" w:rsidRDefault="00D127E0">
            <w:pPr>
              <w:jc w:val="center"/>
              <w:rPr>
                <w:rFonts w:ascii="Times New Roman" w:hAnsi="Times New Roman" w:cs="Times New Roman"/>
                <w:b/>
                <w:bCs/>
                <w:sz w:val="24"/>
                <w:szCs w:val="24"/>
                <w:lang w:val="uk-UA"/>
              </w:rPr>
            </w:pPr>
            <w:r w:rsidRPr="00D127E0">
              <w:rPr>
                <w:rFonts w:ascii="Times New Roman" w:hAnsi="Times New Roman" w:cs="Times New Roman"/>
                <w:b/>
                <w:bCs/>
                <w:sz w:val="24"/>
                <w:szCs w:val="24"/>
                <w:lang w:val="uk-UA"/>
              </w:rPr>
              <w:t>Критерій, передбачений Технічним завданням</w:t>
            </w:r>
          </w:p>
        </w:tc>
        <w:tc>
          <w:tcPr>
            <w:tcW w:w="4967" w:type="dxa"/>
          </w:tcPr>
          <w:p w14:paraId="59FDC79D" w14:textId="77777777" w:rsidR="00D127E0" w:rsidRPr="00D127E0" w:rsidRDefault="00D127E0">
            <w:pPr>
              <w:jc w:val="center"/>
              <w:rPr>
                <w:rFonts w:ascii="Times New Roman" w:hAnsi="Times New Roman" w:cs="Times New Roman"/>
                <w:b/>
                <w:bCs/>
                <w:sz w:val="24"/>
                <w:szCs w:val="24"/>
                <w:lang w:val="uk-UA"/>
              </w:rPr>
            </w:pPr>
            <w:r w:rsidRPr="00D127E0">
              <w:rPr>
                <w:rFonts w:ascii="Times New Roman" w:hAnsi="Times New Roman" w:cs="Times New Roman"/>
                <w:b/>
                <w:bCs/>
                <w:sz w:val="24"/>
                <w:szCs w:val="24"/>
                <w:lang w:val="uk-UA"/>
              </w:rPr>
              <w:t>Відповідність критерію</w:t>
            </w:r>
          </w:p>
        </w:tc>
      </w:tr>
      <w:tr w:rsidR="00371B95" w:rsidRPr="00D127E0" w14:paraId="77AC0AF3" w14:textId="77777777" w:rsidTr="001C37A2">
        <w:tc>
          <w:tcPr>
            <w:tcW w:w="10207" w:type="dxa"/>
            <w:gridSpan w:val="3"/>
          </w:tcPr>
          <w:p w14:paraId="40CC4627" w14:textId="7F513E29" w:rsidR="00371B95" w:rsidRPr="00371B95" w:rsidRDefault="00371B95" w:rsidP="00371B95">
            <w:pPr>
              <w:rPr>
                <w:rFonts w:ascii="Times New Roman" w:hAnsi="Times New Roman"/>
                <w:b/>
                <w:bCs/>
                <w:i/>
                <w:iCs/>
                <w:sz w:val="24"/>
                <w:szCs w:val="24"/>
                <w:lang w:val="uk-UA"/>
              </w:rPr>
            </w:pPr>
            <w:r w:rsidRPr="00371B95">
              <w:rPr>
                <w:rFonts w:ascii="Times New Roman" w:hAnsi="Times New Roman" w:cs="Times New Roman"/>
                <w:i/>
                <w:iCs/>
                <w:sz w:val="24"/>
                <w:szCs w:val="24"/>
                <w:lang w:val="uk-UA"/>
              </w:rPr>
              <w:t>Обов’язкові вимоги:</w:t>
            </w:r>
          </w:p>
        </w:tc>
      </w:tr>
      <w:tr w:rsidR="00371B95" w:rsidRPr="001F442D" w14:paraId="4ED0FC22" w14:textId="77777777">
        <w:tc>
          <w:tcPr>
            <w:tcW w:w="704" w:type="dxa"/>
          </w:tcPr>
          <w:p w14:paraId="32A1A5AC" w14:textId="77777777" w:rsidR="00371B95" w:rsidRPr="00D127E0" w:rsidRDefault="00371B95" w:rsidP="00371B95">
            <w:pPr>
              <w:pStyle w:val="af7"/>
              <w:numPr>
                <w:ilvl w:val="0"/>
                <w:numId w:val="21"/>
              </w:numPr>
              <w:spacing w:before="120" w:after="120"/>
              <w:ind w:left="470" w:hanging="357"/>
              <w:contextualSpacing w:val="0"/>
              <w:jc w:val="center"/>
              <w:rPr>
                <w:rFonts w:ascii="Times New Roman" w:hAnsi="Times New Roman" w:cs="Times New Roman"/>
                <w:b/>
                <w:bCs/>
                <w:sz w:val="24"/>
                <w:szCs w:val="24"/>
                <w:lang w:val="ru-RU"/>
              </w:rPr>
            </w:pPr>
          </w:p>
        </w:tc>
        <w:tc>
          <w:tcPr>
            <w:tcW w:w="4536" w:type="dxa"/>
          </w:tcPr>
          <w:p w14:paraId="7E5D9837" w14:textId="254CCFAA" w:rsidR="00371B95" w:rsidRPr="00477D23" w:rsidRDefault="00371B95" w:rsidP="00371B9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D190C">
              <w:rPr>
                <w:rFonts w:ascii="Times New Roman" w:hAnsi="Times New Roman"/>
                <w:sz w:val="24"/>
                <w:szCs w:val="24"/>
                <w:lang w:val="uk-UA" w:eastAsia="uk-UA"/>
              </w:rPr>
              <w:t>вища освіта ступеня бакалавра або магістра економічного, фінансового, юридичного, технічного фаху чи з бізнесу, чи іншої релевантної дисципліни;</w:t>
            </w:r>
          </w:p>
        </w:tc>
        <w:tc>
          <w:tcPr>
            <w:tcW w:w="4967" w:type="dxa"/>
          </w:tcPr>
          <w:p w14:paraId="67A562ED" w14:textId="77777777" w:rsidR="00371B95" w:rsidRPr="005001F2" w:rsidRDefault="00371B95" w:rsidP="00371B95">
            <w:pPr>
              <w:spacing w:before="120" w:after="120"/>
              <w:jc w:val="center"/>
              <w:rPr>
                <w:rFonts w:ascii="Times New Roman" w:hAnsi="Times New Roman" w:cs="Times New Roman"/>
                <w:b/>
                <w:bCs/>
                <w:sz w:val="24"/>
                <w:szCs w:val="24"/>
                <w:lang w:val="ru-RU"/>
              </w:rPr>
            </w:pPr>
          </w:p>
        </w:tc>
      </w:tr>
      <w:tr w:rsidR="00371B95" w:rsidRPr="001F442D" w14:paraId="1521A598" w14:textId="77777777">
        <w:tc>
          <w:tcPr>
            <w:tcW w:w="704" w:type="dxa"/>
          </w:tcPr>
          <w:p w14:paraId="38E1AC81" w14:textId="77777777" w:rsidR="00371B95" w:rsidRPr="005001F2" w:rsidRDefault="00371B95" w:rsidP="00371B95">
            <w:pPr>
              <w:pStyle w:val="af7"/>
              <w:numPr>
                <w:ilvl w:val="0"/>
                <w:numId w:val="21"/>
              </w:numPr>
              <w:spacing w:before="120" w:after="120"/>
              <w:ind w:left="470" w:hanging="357"/>
              <w:contextualSpacing w:val="0"/>
              <w:jc w:val="center"/>
              <w:rPr>
                <w:rFonts w:ascii="Times New Roman" w:hAnsi="Times New Roman"/>
                <w:b/>
                <w:bCs/>
                <w:sz w:val="24"/>
                <w:szCs w:val="24"/>
                <w:lang w:val="ru-RU"/>
              </w:rPr>
            </w:pPr>
          </w:p>
        </w:tc>
        <w:tc>
          <w:tcPr>
            <w:tcW w:w="4536" w:type="dxa"/>
          </w:tcPr>
          <w:p w14:paraId="44A3A861" w14:textId="16C2D5EC" w:rsidR="00371B95" w:rsidRPr="00477D23" w:rsidRDefault="00371B95" w:rsidP="00371B9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D190C">
              <w:rPr>
                <w:rFonts w:ascii="Times New Roman" w:hAnsi="Times New Roman"/>
                <w:sz w:val="24"/>
                <w:szCs w:val="24"/>
                <w:lang w:val="uk-UA" w:eastAsia="uk-UA"/>
              </w:rPr>
              <w:t xml:space="preserve">щонайменше 5 років досвіду у сфері управління місцевими фінансами, </w:t>
            </w:r>
          </w:p>
        </w:tc>
        <w:tc>
          <w:tcPr>
            <w:tcW w:w="4967" w:type="dxa"/>
          </w:tcPr>
          <w:p w14:paraId="557F7112" w14:textId="77777777" w:rsidR="00371B95" w:rsidRPr="007A49C4" w:rsidRDefault="00371B95" w:rsidP="00371B95">
            <w:pPr>
              <w:spacing w:before="120" w:after="120"/>
              <w:jc w:val="center"/>
              <w:rPr>
                <w:rFonts w:ascii="Times New Roman" w:hAnsi="Times New Roman"/>
                <w:sz w:val="24"/>
                <w:szCs w:val="24"/>
                <w:lang w:val="uk-UA"/>
              </w:rPr>
            </w:pPr>
          </w:p>
        </w:tc>
      </w:tr>
      <w:tr w:rsidR="00371B95" w:rsidRPr="001F442D" w14:paraId="774B30EA" w14:textId="77777777">
        <w:tc>
          <w:tcPr>
            <w:tcW w:w="704" w:type="dxa"/>
          </w:tcPr>
          <w:p w14:paraId="7342AB50" w14:textId="77777777" w:rsidR="00371B95" w:rsidRPr="005001F2" w:rsidRDefault="00371B95" w:rsidP="00371B95">
            <w:pPr>
              <w:pStyle w:val="af7"/>
              <w:numPr>
                <w:ilvl w:val="0"/>
                <w:numId w:val="21"/>
              </w:numPr>
              <w:spacing w:before="120" w:after="120"/>
              <w:ind w:left="470" w:hanging="357"/>
              <w:contextualSpacing w:val="0"/>
              <w:jc w:val="center"/>
              <w:rPr>
                <w:rFonts w:ascii="Times New Roman" w:hAnsi="Times New Roman"/>
                <w:b/>
                <w:bCs/>
                <w:sz w:val="24"/>
                <w:szCs w:val="24"/>
                <w:lang w:val="ru-RU"/>
              </w:rPr>
            </w:pPr>
          </w:p>
        </w:tc>
        <w:tc>
          <w:tcPr>
            <w:tcW w:w="4536" w:type="dxa"/>
          </w:tcPr>
          <w:p w14:paraId="5FB305B6" w14:textId="405C6701" w:rsidR="00371B95" w:rsidRPr="00477D23" w:rsidRDefault="00371B95" w:rsidP="00371B9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D190C">
              <w:rPr>
                <w:rFonts w:ascii="Times New Roman" w:hAnsi="Times New Roman"/>
                <w:sz w:val="24"/>
                <w:szCs w:val="24"/>
                <w:lang w:val="uk-UA" w:eastAsia="uk-UA"/>
              </w:rPr>
              <w:t>досвід роботи у сфері управління публічними інвестиціями,</w:t>
            </w:r>
          </w:p>
        </w:tc>
        <w:tc>
          <w:tcPr>
            <w:tcW w:w="4967" w:type="dxa"/>
          </w:tcPr>
          <w:p w14:paraId="71EEF573" w14:textId="77777777" w:rsidR="00371B95" w:rsidRPr="005001F2" w:rsidRDefault="00371B95" w:rsidP="00371B95">
            <w:pPr>
              <w:spacing w:before="120" w:after="120"/>
              <w:jc w:val="center"/>
              <w:rPr>
                <w:rFonts w:ascii="Times New Roman" w:hAnsi="Times New Roman"/>
                <w:b/>
                <w:bCs/>
                <w:sz w:val="24"/>
                <w:szCs w:val="24"/>
                <w:lang w:val="ru-RU"/>
              </w:rPr>
            </w:pPr>
          </w:p>
        </w:tc>
      </w:tr>
      <w:tr w:rsidR="00371B95" w:rsidRPr="001F442D" w14:paraId="548CF7D8" w14:textId="77777777">
        <w:tc>
          <w:tcPr>
            <w:tcW w:w="704" w:type="dxa"/>
          </w:tcPr>
          <w:p w14:paraId="325502D3" w14:textId="77777777" w:rsidR="00371B95" w:rsidRPr="005001F2" w:rsidRDefault="00371B95" w:rsidP="00371B95">
            <w:pPr>
              <w:pStyle w:val="af7"/>
              <w:numPr>
                <w:ilvl w:val="0"/>
                <w:numId w:val="21"/>
              </w:numPr>
              <w:spacing w:before="120" w:after="120"/>
              <w:ind w:left="470" w:hanging="357"/>
              <w:contextualSpacing w:val="0"/>
              <w:jc w:val="center"/>
              <w:rPr>
                <w:rFonts w:ascii="Times New Roman" w:hAnsi="Times New Roman"/>
                <w:b/>
                <w:bCs/>
                <w:sz w:val="24"/>
                <w:szCs w:val="24"/>
                <w:lang w:val="ru-RU"/>
              </w:rPr>
            </w:pPr>
          </w:p>
        </w:tc>
        <w:tc>
          <w:tcPr>
            <w:tcW w:w="4536" w:type="dxa"/>
          </w:tcPr>
          <w:p w14:paraId="025A2622" w14:textId="752669EA" w:rsidR="00371B95" w:rsidRPr="00477D23" w:rsidRDefault="00371B95" w:rsidP="00371B9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D190C">
              <w:rPr>
                <w:rFonts w:ascii="Times New Roman" w:hAnsi="Times New Roman"/>
                <w:sz w:val="24"/>
                <w:szCs w:val="24"/>
                <w:lang w:val="uk-UA" w:eastAsia="uk-UA"/>
              </w:rPr>
              <w:t>досвід роботи з державними органами;</w:t>
            </w:r>
          </w:p>
        </w:tc>
        <w:tc>
          <w:tcPr>
            <w:tcW w:w="4967" w:type="dxa"/>
          </w:tcPr>
          <w:p w14:paraId="577592C8" w14:textId="77777777" w:rsidR="00371B95" w:rsidRPr="005001F2" w:rsidRDefault="00371B95" w:rsidP="00371B95">
            <w:pPr>
              <w:spacing w:before="120" w:after="120"/>
              <w:jc w:val="center"/>
              <w:rPr>
                <w:rFonts w:ascii="Times New Roman" w:hAnsi="Times New Roman"/>
                <w:b/>
                <w:bCs/>
                <w:sz w:val="24"/>
                <w:szCs w:val="24"/>
                <w:lang w:val="ru-RU"/>
              </w:rPr>
            </w:pPr>
          </w:p>
        </w:tc>
      </w:tr>
      <w:tr w:rsidR="00371B95" w:rsidRPr="001F442D" w14:paraId="3850ABD3" w14:textId="77777777">
        <w:tc>
          <w:tcPr>
            <w:tcW w:w="704" w:type="dxa"/>
          </w:tcPr>
          <w:p w14:paraId="6A91BE1C" w14:textId="77777777" w:rsidR="00371B95" w:rsidRPr="005001F2" w:rsidRDefault="00371B95" w:rsidP="00371B95">
            <w:pPr>
              <w:pStyle w:val="af7"/>
              <w:numPr>
                <w:ilvl w:val="0"/>
                <w:numId w:val="21"/>
              </w:numPr>
              <w:spacing w:before="120" w:after="120"/>
              <w:ind w:left="470" w:hanging="357"/>
              <w:contextualSpacing w:val="0"/>
              <w:jc w:val="center"/>
              <w:rPr>
                <w:rFonts w:ascii="Times New Roman" w:hAnsi="Times New Roman"/>
                <w:b/>
                <w:bCs/>
                <w:sz w:val="24"/>
                <w:szCs w:val="24"/>
                <w:lang w:val="ru-RU"/>
              </w:rPr>
            </w:pPr>
          </w:p>
        </w:tc>
        <w:tc>
          <w:tcPr>
            <w:tcW w:w="4536" w:type="dxa"/>
          </w:tcPr>
          <w:p w14:paraId="74372018" w14:textId="4B3D2D42" w:rsidR="00371B95" w:rsidRPr="00477D23" w:rsidRDefault="00371B95" w:rsidP="00371B9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D190C">
              <w:rPr>
                <w:rFonts w:ascii="Times New Roman" w:hAnsi="Times New Roman"/>
                <w:sz w:val="24"/>
                <w:szCs w:val="24"/>
                <w:lang w:val="uk-UA" w:eastAsia="uk-UA"/>
              </w:rPr>
              <w:t>володіння ПК, досвід роботи зі стандартним офісним пакетом програм MS Office.</w:t>
            </w:r>
          </w:p>
        </w:tc>
        <w:tc>
          <w:tcPr>
            <w:tcW w:w="4967" w:type="dxa"/>
          </w:tcPr>
          <w:p w14:paraId="01D73674" w14:textId="77777777" w:rsidR="00371B95" w:rsidRPr="005001F2" w:rsidRDefault="00371B95" w:rsidP="00371B95">
            <w:pPr>
              <w:spacing w:before="120" w:after="120"/>
              <w:jc w:val="center"/>
              <w:rPr>
                <w:rFonts w:ascii="Times New Roman" w:hAnsi="Times New Roman"/>
                <w:b/>
                <w:bCs/>
                <w:sz w:val="24"/>
                <w:szCs w:val="24"/>
                <w:lang w:val="ru-RU"/>
              </w:rPr>
            </w:pPr>
          </w:p>
        </w:tc>
      </w:tr>
      <w:tr w:rsidR="00371B95" w:rsidRPr="001F442D" w14:paraId="3C48B3C7" w14:textId="77777777">
        <w:tc>
          <w:tcPr>
            <w:tcW w:w="704" w:type="dxa"/>
          </w:tcPr>
          <w:p w14:paraId="12A0F795" w14:textId="77777777" w:rsidR="00371B95" w:rsidRPr="005001F2" w:rsidRDefault="00371B95" w:rsidP="00371B95">
            <w:pPr>
              <w:pStyle w:val="af7"/>
              <w:numPr>
                <w:ilvl w:val="0"/>
                <w:numId w:val="21"/>
              </w:numPr>
              <w:spacing w:before="120" w:after="120"/>
              <w:ind w:left="470" w:hanging="357"/>
              <w:contextualSpacing w:val="0"/>
              <w:jc w:val="center"/>
              <w:rPr>
                <w:rFonts w:ascii="Times New Roman" w:hAnsi="Times New Roman"/>
                <w:b/>
                <w:bCs/>
                <w:sz w:val="24"/>
                <w:szCs w:val="24"/>
                <w:lang w:val="ru-RU"/>
              </w:rPr>
            </w:pPr>
          </w:p>
        </w:tc>
        <w:tc>
          <w:tcPr>
            <w:tcW w:w="4536" w:type="dxa"/>
          </w:tcPr>
          <w:p w14:paraId="4446C693" w14:textId="23CF3550" w:rsidR="00371B95" w:rsidRPr="00477D23" w:rsidRDefault="00371B95" w:rsidP="00371B95">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D190C">
              <w:rPr>
                <w:rFonts w:ascii="Times New Roman" w:hAnsi="Times New Roman"/>
                <w:sz w:val="24"/>
                <w:szCs w:val="24"/>
                <w:lang w:val="uk-UA" w:eastAsia="uk-UA"/>
              </w:rPr>
              <w:t>професійне володіння українською мовою та володіння англійською мовою на робочому рівні.</w:t>
            </w:r>
          </w:p>
        </w:tc>
        <w:tc>
          <w:tcPr>
            <w:tcW w:w="4967" w:type="dxa"/>
          </w:tcPr>
          <w:p w14:paraId="6A3CDF20" w14:textId="77777777" w:rsidR="00371B95" w:rsidRPr="005001F2" w:rsidRDefault="00371B95" w:rsidP="00371B95">
            <w:pPr>
              <w:spacing w:before="120" w:after="120"/>
              <w:jc w:val="center"/>
              <w:rPr>
                <w:rFonts w:ascii="Times New Roman" w:hAnsi="Times New Roman"/>
                <w:b/>
                <w:bCs/>
                <w:sz w:val="24"/>
                <w:szCs w:val="24"/>
                <w:lang w:val="ru-RU"/>
              </w:rPr>
            </w:pPr>
          </w:p>
        </w:tc>
      </w:tr>
      <w:tr w:rsidR="00371B95" w:rsidRPr="00440C10" w14:paraId="3E35FEA0" w14:textId="77777777" w:rsidTr="009331B5">
        <w:tc>
          <w:tcPr>
            <w:tcW w:w="10207" w:type="dxa"/>
            <w:gridSpan w:val="3"/>
          </w:tcPr>
          <w:p w14:paraId="34A522D4" w14:textId="2C22E9DE" w:rsidR="00371B95" w:rsidRPr="00371B95" w:rsidRDefault="00371B95" w:rsidP="00371B95">
            <w:pPr>
              <w:widowControl w:val="0"/>
              <w:tabs>
                <w:tab w:val="left" w:pos="4120"/>
              </w:tabs>
              <w:autoSpaceDE w:val="0"/>
              <w:autoSpaceDN w:val="0"/>
              <w:spacing w:before="60" w:after="60"/>
              <w:jc w:val="both"/>
              <w:rPr>
                <w:rFonts w:ascii="Times New Roman" w:hAnsi="Times New Roman"/>
                <w:i/>
                <w:iCs/>
                <w:sz w:val="24"/>
                <w:szCs w:val="24"/>
                <w:lang w:val="uk-UA"/>
              </w:rPr>
            </w:pPr>
            <w:r w:rsidRPr="002D190C">
              <w:rPr>
                <w:rFonts w:ascii="Times New Roman" w:hAnsi="Times New Roman"/>
                <w:i/>
                <w:iCs/>
                <w:sz w:val="24"/>
                <w:szCs w:val="24"/>
                <w:lang w:val="uk-UA"/>
              </w:rPr>
              <w:t>Бажані вимоги:</w:t>
            </w:r>
          </w:p>
        </w:tc>
      </w:tr>
      <w:tr w:rsidR="00371B95" w:rsidRPr="001F442D" w14:paraId="30602F73" w14:textId="77777777">
        <w:tc>
          <w:tcPr>
            <w:tcW w:w="704" w:type="dxa"/>
          </w:tcPr>
          <w:p w14:paraId="30C55DE8" w14:textId="77777777" w:rsidR="00371B95" w:rsidRPr="005001F2" w:rsidRDefault="00371B95" w:rsidP="00477D23">
            <w:pPr>
              <w:pStyle w:val="af7"/>
              <w:numPr>
                <w:ilvl w:val="0"/>
                <w:numId w:val="21"/>
              </w:numPr>
              <w:spacing w:before="120" w:after="120"/>
              <w:ind w:left="470" w:hanging="357"/>
              <w:contextualSpacing w:val="0"/>
              <w:jc w:val="center"/>
              <w:rPr>
                <w:rFonts w:ascii="Times New Roman" w:hAnsi="Times New Roman"/>
                <w:b/>
                <w:bCs/>
                <w:sz w:val="24"/>
                <w:szCs w:val="24"/>
                <w:lang w:val="ru-RU"/>
              </w:rPr>
            </w:pPr>
          </w:p>
        </w:tc>
        <w:tc>
          <w:tcPr>
            <w:tcW w:w="4536" w:type="dxa"/>
          </w:tcPr>
          <w:p w14:paraId="1EB04B8D" w14:textId="515861C0" w:rsidR="00371B95" w:rsidRPr="00477D23" w:rsidRDefault="00371B95" w:rsidP="00477D23">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sz w:val="24"/>
                <w:szCs w:val="24"/>
                <w:lang w:val="uk-UA"/>
              </w:rPr>
            </w:pPr>
            <w:r w:rsidRPr="00371B95">
              <w:rPr>
                <w:rFonts w:ascii="Times New Roman" w:hAnsi="Times New Roman" w:cs="Times New Roman"/>
                <w:sz w:val="24"/>
                <w:szCs w:val="24"/>
                <w:lang w:val="uk-UA"/>
              </w:rPr>
              <w:t>досвід підготовки нормативно-правових актів у сфері управління державними фінансами;</w:t>
            </w:r>
          </w:p>
        </w:tc>
        <w:tc>
          <w:tcPr>
            <w:tcW w:w="4967" w:type="dxa"/>
          </w:tcPr>
          <w:p w14:paraId="6C4F1186" w14:textId="77777777" w:rsidR="00371B95" w:rsidRPr="005001F2" w:rsidRDefault="00371B95" w:rsidP="00477D23">
            <w:pPr>
              <w:spacing w:before="120" w:after="120"/>
              <w:jc w:val="center"/>
              <w:rPr>
                <w:rFonts w:ascii="Times New Roman" w:hAnsi="Times New Roman"/>
                <w:b/>
                <w:bCs/>
                <w:sz w:val="24"/>
                <w:szCs w:val="24"/>
                <w:lang w:val="ru-RU"/>
              </w:rPr>
            </w:pPr>
          </w:p>
        </w:tc>
      </w:tr>
      <w:bookmarkEnd w:id="5"/>
    </w:tbl>
    <w:p w14:paraId="2AAFC70F" w14:textId="77777777" w:rsidR="00D127E0" w:rsidRPr="00D127E0" w:rsidRDefault="00D127E0" w:rsidP="00D127E0">
      <w:pPr>
        <w:spacing w:before="120" w:after="120"/>
        <w:jc w:val="center"/>
        <w:rPr>
          <w:b/>
          <w:bCs/>
          <w:lang w:val="ru-RU"/>
        </w:rPr>
      </w:pPr>
    </w:p>
    <w:p w14:paraId="34745EE5" w14:textId="77777777" w:rsidR="00D127E0" w:rsidRPr="00D127E0" w:rsidRDefault="00D127E0" w:rsidP="00D127E0">
      <w:pPr>
        <w:spacing w:before="120" w:after="120"/>
        <w:jc w:val="center"/>
        <w:rPr>
          <w:b/>
          <w:bCs/>
          <w:lang w:val="ru-RU"/>
        </w:rPr>
      </w:pPr>
    </w:p>
    <w:p w14:paraId="5E5EA0E0" w14:textId="77777777" w:rsidR="00A02B81" w:rsidRPr="00A02B81" w:rsidRDefault="00D127E0" w:rsidP="00A02B81">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Pr>
          <w:sz w:val="24"/>
          <w:szCs w:val="24"/>
          <w:lang w:val="uk-UA"/>
        </w:rPr>
        <w:br w:type="page"/>
      </w:r>
      <w:r w:rsidR="00A02B81" w:rsidRPr="00A02B81">
        <w:rPr>
          <w:rFonts w:ascii="Times New Roman" w:hAnsi="Times New Roman"/>
          <w:bCs/>
          <w:sz w:val="24"/>
          <w:szCs w:val="24"/>
          <w:lang w:val="uk-UA"/>
        </w:rPr>
        <w:lastRenderedPageBreak/>
        <w:t>УКРАЇНА</w:t>
      </w:r>
    </w:p>
    <w:p w14:paraId="6F4EA357"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sidRPr="00A02B81">
        <w:rPr>
          <w:rFonts w:ascii="Times New Roman" w:hAnsi="Times New Roman"/>
          <w:bCs/>
          <w:sz w:val="24"/>
          <w:szCs w:val="24"/>
          <w:lang w:val="uk-UA"/>
        </w:rPr>
        <w:t>Міністерство фінансів України</w:t>
      </w:r>
    </w:p>
    <w:p w14:paraId="36DD2503"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roofErr w:type="spellStart"/>
      <w:r w:rsidRPr="00A02B81">
        <w:rPr>
          <w:rFonts w:ascii="Times New Roman" w:hAnsi="Times New Roman"/>
          <w:b/>
          <w:bCs/>
          <w:sz w:val="24"/>
          <w:szCs w:val="24"/>
          <w:lang w:val="uk-UA"/>
        </w:rPr>
        <w:t>Проєкт</w:t>
      </w:r>
      <w:proofErr w:type="spellEnd"/>
      <w:r w:rsidRPr="00A02B81">
        <w:rPr>
          <w:rFonts w:ascii="Times New Roman" w:hAnsi="Times New Roman"/>
          <w:b/>
          <w:bCs/>
          <w:sz w:val="24"/>
          <w:szCs w:val="24"/>
          <w:lang w:val="uk-UA"/>
        </w:rPr>
        <w:t xml:space="preserve"> «Зміцнення спроможності Уряду щодо впровадження фіскальної реформи» </w:t>
      </w:r>
    </w:p>
    <w:p w14:paraId="5CE1A6D9"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A02B81">
        <w:rPr>
          <w:rFonts w:ascii="Times New Roman" w:hAnsi="Times New Roman"/>
          <w:b/>
          <w:bCs/>
          <w:sz w:val="24"/>
          <w:szCs w:val="24"/>
          <w:lang w:val="uk-UA"/>
        </w:rPr>
        <w:t xml:space="preserve">Грант </w:t>
      </w:r>
      <w:proofErr w:type="spellStart"/>
      <w:r w:rsidRPr="00A02B81">
        <w:rPr>
          <w:rFonts w:ascii="Times New Roman" w:hAnsi="Times New Roman"/>
          <w:b/>
          <w:bCs/>
          <w:sz w:val="24"/>
          <w:szCs w:val="24"/>
          <w:lang w:val="uk-UA"/>
        </w:rPr>
        <w:t>No</w:t>
      </w:r>
      <w:proofErr w:type="spellEnd"/>
      <w:r w:rsidRPr="00A02B81">
        <w:rPr>
          <w:rFonts w:ascii="Times New Roman" w:hAnsi="Times New Roman"/>
          <w:b/>
          <w:bCs/>
          <w:sz w:val="24"/>
          <w:szCs w:val="24"/>
          <w:lang w:val="uk-UA"/>
        </w:rPr>
        <w:t>. TF0C6689</w:t>
      </w:r>
    </w:p>
    <w:p w14:paraId="57CACCF7"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
    <w:p w14:paraId="6C098868" w14:textId="77777777" w:rsidR="00371B95" w:rsidRPr="00371B95" w:rsidRDefault="00371B95" w:rsidP="00371B95">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371B95">
        <w:rPr>
          <w:rFonts w:ascii="Times New Roman" w:hAnsi="Times New Roman"/>
          <w:b/>
          <w:bCs/>
          <w:sz w:val="24"/>
          <w:szCs w:val="24"/>
          <w:lang w:val="uk-UA"/>
        </w:rPr>
        <w:t>ТЕХНІЧНЕ</w:t>
      </w:r>
      <w:r w:rsidRPr="00371B95">
        <w:rPr>
          <w:rFonts w:ascii="Times New Roman" w:hAnsi="Times New Roman"/>
          <w:b/>
          <w:bCs/>
          <w:spacing w:val="-2"/>
          <w:sz w:val="24"/>
          <w:szCs w:val="24"/>
          <w:lang w:val="uk-UA"/>
        </w:rPr>
        <w:t xml:space="preserve"> </w:t>
      </w:r>
      <w:r w:rsidRPr="00371B95">
        <w:rPr>
          <w:rFonts w:ascii="Times New Roman" w:hAnsi="Times New Roman"/>
          <w:b/>
          <w:bCs/>
          <w:sz w:val="24"/>
          <w:szCs w:val="24"/>
          <w:lang w:val="uk-UA"/>
        </w:rPr>
        <w:t>ЗАВДАННЯ</w:t>
      </w:r>
    </w:p>
    <w:p w14:paraId="44C2F704" w14:textId="77777777" w:rsidR="00371B95" w:rsidRPr="00371B95" w:rsidRDefault="00371B95" w:rsidP="00371B95">
      <w:pPr>
        <w:widowControl w:val="0"/>
        <w:tabs>
          <w:tab w:val="left" w:pos="4120"/>
        </w:tabs>
        <w:autoSpaceDE w:val="0"/>
        <w:autoSpaceDN w:val="0"/>
        <w:spacing w:before="1" w:line="235" w:lineRule="auto"/>
        <w:jc w:val="center"/>
        <w:rPr>
          <w:rFonts w:ascii="Times New Roman" w:hAnsi="Times New Roman"/>
          <w:sz w:val="24"/>
          <w:szCs w:val="24"/>
          <w:lang w:val="uk-UA"/>
        </w:rPr>
      </w:pPr>
      <w:r w:rsidRPr="00371B95">
        <w:rPr>
          <w:rFonts w:ascii="Times New Roman" w:hAnsi="Times New Roman"/>
          <w:sz w:val="24"/>
          <w:szCs w:val="24"/>
          <w:lang w:val="uk-UA"/>
        </w:rPr>
        <w:t>на консультаційні послуги (індивідуальний консультант)</w:t>
      </w:r>
      <w:r w:rsidRPr="00371B95">
        <w:rPr>
          <w:rFonts w:ascii="Times New Roman" w:hAnsi="Times New Roman"/>
          <w:spacing w:val="-57"/>
          <w:sz w:val="24"/>
          <w:szCs w:val="24"/>
          <w:lang w:val="uk-UA"/>
        </w:rPr>
        <w:t xml:space="preserve">  </w:t>
      </w:r>
      <w:r w:rsidRPr="00371B95">
        <w:rPr>
          <w:rFonts w:ascii="Times New Roman" w:hAnsi="Times New Roman"/>
          <w:sz w:val="24"/>
          <w:szCs w:val="24"/>
          <w:lang w:val="uk-UA"/>
        </w:rPr>
        <w:t xml:space="preserve"> за посадою</w:t>
      </w:r>
    </w:p>
    <w:p w14:paraId="068B2A66" w14:textId="77777777" w:rsidR="00371B95" w:rsidRPr="00371B95" w:rsidRDefault="00371B95" w:rsidP="00371B95">
      <w:pPr>
        <w:widowControl w:val="0"/>
        <w:tabs>
          <w:tab w:val="left" w:pos="4120"/>
        </w:tabs>
        <w:autoSpaceDE w:val="0"/>
        <w:autoSpaceDN w:val="0"/>
        <w:spacing w:before="2"/>
        <w:jc w:val="center"/>
        <w:outlineLvl w:val="0"/>
        <w:rPr>
          <w:rFonts w:ascii="Times New Roman" w:hAnsi="Times New Roman"/>
          <w:b/>
          <w:bCs/>
          <w:sz w:val="24"/>
          <w:szCs w:val="24"/>
          <w:lang w:val="uk-UA"/>
        </w:rPr>
      </w:pPr>
      <w:r w:rsidRPr="00371B95">
        <w:rPr>
          <w:rFonts w:ascii="Times New Roman" w:hAnsi="Times New Roman"/>
          <w:b/>
          <w:bCs/>
          <w:sz w:val="24"/>
          <w:szCs w:val="24"/>
          <w:lang w:val="uk-UA"/>
        </w:rPr>
        <w:t>«</w:t>
      </w:r>
      <w:bookmarkStart w:id="6" w:name="_Hlk193217859"/>
      <w:r w:rsidRPr="00371B95">
        <w:rPr>
          <w:rFonts w:ascii="Times New Roman" w:hAnsi="Times New Roman"/>
          <w:b/>
          <w:bCs/>
          <w:sz w:val="24"/>
          <w:szCs w:val="24"/>
          <w:lang w:val="uk-UA"/>
        </w:rPr>
        <w:t>Консультант з управління державними фінансами на місцевому рівні»</w:t>
      </w:r>
    </w:p>
    <w:bookmarkEnd w:id="6"/>
    <w:p w14:paraId="23E64BA5" w14:textId="77777777" w:rsidR="00371B95" w:rsidRPr="00371B95" w:rsidRDefault="00371B95" w:rsidP="00371B95">
      <w:pPr>
        <w:widowControl w:val="0"/>
        <w:tabs>
          <w:tab w:val="left" w:pos="4120"/>
        </w:tabs>
        <w:autoSpaceDE w:val="0"/>
        <w:autoSpaceDN w:val="0"/>
        <w:jc w:val="center"/>
        <w:rPr>
          <w:rFonts w:ascii="Times New Roman" w:hAnsi="Times New Roman"/>
          <w:sz w:val="24"/>
          <w:szCs w:val="24"/>
          <w:lang w:val="uk-UA"/>
        </w:rPr>
      </w:pPr>
      <w:r w:rsidRPr="00371B95">
        <w:rPr>
          <w:rFonts w:ascii="Times New Roman" w:hAnsi="Times New Roman"/>
          <w:sz w:val="24"/>
          <w:szCs w:val="24"/>
          <w:lang w:val="uk-UA"/>
        </w:rPr>
        <w:t xml:space="preserve">(пакет </w:t>
      </w:r>
      <w:proofErr w:type="spellStart"/>
      <w:r w:rsidRPr="00371B95">
        <w:rPr>
          <w:rFonts w:ascii="Times New Roman" w:hAnsi="Times New Roman"/>
          <w:sz w:val="24"/>
          <w:szCs w:val="24"/>
          <w:lang w:val="uk-UA"/>
        </w:rPr>
        <w:t>закупівель</w:t>
      </w:r>
      <w:proofErr w:type="spellEnd"/>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w:t>
      </w:r>
      <w:r w:rsidRPr="00371B95">
        <w:rPr>
          <w:rFonts w:ascii="Times New Roman" w:hAnsi="Times New Roman"/>
          <w:spacing w:val="-1"/>
          <w:sz w:val="24"/>
          <w:szCs w:val="24"/>
          <w:lang w:val="uk-UA"/>
        </w:rPr>
        <w:t xml:space="preserve"> </w:t>
      </w:r>
      <w:r w:rsidRPr="00371B95">
        <w:rPr>
          <w:rFonts w:ascii="Times New Roman" w:hAnsi="Times New Roman"/>
          <w:spacing w:val="-1"/>
          <w:sz w:val="24"/>
          <w:szCs w:val="24"/>
        </w:rPr>
        <w:t>IC</w:t>
      </w:r>
      <w:r w:rsidRPr="00371B95">
        <w:rPr>
          <w:rFonts w:ascii="Times New Roman" w:hAnsi="Times New Roman"/>
          <w:sz w:val="24"/>
          <w:szCs w:val="24"/>
          <w:lang w:val="uk-UA"/>
        </w:rPr>
        <w:t>-3.1.3)</w:t>
      </w:r>
    </w:p>
    <w:p w14:paraId="54F0C272" w14:textId="77777777" w:rsidR="00371B95" w:rsidRPr="00371B95" w:rsidRDefault="00371B95" w:rsidP="00371B95">
      <w:pPr>
        <w:widowControl w:val="0"/>
        <w:tabs>
          <w:tab w:val="left" w:pos="4120"/>
        </w:tabs>
        <w:autoSpaceDE w:val="0"/>
        <w:autoSpaceDN w:val="0"/>
        <w:jc w:val="center"/>
        <w:rPr>
          <w:rFonts w:ascii="Times New Roman" w:hAnsi="Times New Roman"/>
          <w:sz w:val="24"/>
          <w:szCs w:val="22"/>
          <w:lang w:val="uk-UA"/>
        </w:rPr>
      </w:pPr>
    </w:p>
    <w:p w14:paraId="33607086" w14:textId="77777777" w:rsidR="00371B95" w:rsidRPr="00371B95" w:rsidRDefault="00371B95" w:rsidP="00371B9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371B95">
        <w:rPr>
          <w:rFonts w:ascii="Times New Roman" w:hAnsi="Times New Roman"/>
          <w:b/>
          <w:bCs/>
          <w:sz w:val="24"/>
          <w:szCs w:val="24"/>
          <w:lang w:val="uk-UA"/>
        </w:rPr>
        <w:t>Загальна</w:t>
      </w:r>
      <w:r w:rsidRPr="00371B95">
        <w:rPr>
          <w:rFonts w:ascii="Times New Roman" w:hAnsi="Times New Roman"/>
          <w:b/>
          <w:bCs/>
          <w:spacing w:val="-2"/>
          <w:sz w:val="24"/>
          <w:szCs w:val="24"/>
          <w:lang w:val="uk-UA"/>
        </w:rPr>
        <w:t xml:space="preserve"> </w:t>
      </w:r>
      <w:r w:rsidRPr="00371B95">
        <w:rPr>
          <w:rFonts w:ascii="Times New Roman" w:hAnsi="Times New Roman"/>
          <w:b/>
          <w:bCs/>
          <w:sz w:val="24"/>
          <w:szCs w:val="24"/>
          <w:lang w:val="uk-UA"/>
        </w:rPr>
        <w:t>інформація</w:t>
      </w:r>
    </w:p>
    <w:p w14:paraId="15C987BE" w14:textId="77777777" w:rsidR="00371B95" w:rsidRPr="00371B95" w:rsidRDefault="00371B95" w:rsidP="00371B95">
      <w:pPr>
        <w:tabs>
          <w:tab w:val="left" w:pos="4120"/>
        </w:tabs>
        <w:spacing w:before="120" w:after="120"/>
        <w:ind w:firstLine="709"/>
        <w:jc w:val="both"/>
        <w:rPr>
          <w:rFonts w:ascii="Times New Roman" w:hAnsi="Times New Roman"/>
          <w:sz w:val="24"/>
          <w:szCs w:val="24"/>
          <w:lang w:val="uk-UA"/>
        </w:rPr>
      </w:pPr>
      <w:r w:rsidRPr="00371B95">
        <w:rPr>
          <w:rFonts w:ascii="Times New Roman" w:hAnsi="Times New Roman"/>
          <w:sz w:val="24"/>
          <w:szCs w:val="24"/>
          <w:lang w:val="uk-UA"/>
        </w:rPr>
        <w:t xml:space="preserve">Міністерство фінансів України (далі – Мінфін) отримало грантові кошти від Міжнародного банку реконструкції та розвитку та Міжнародної асоціації розвитку (далі – Банк або Світовий банк) для реалізації </w:t>
      </w:r>
      <w:proofErr w:type="spellStart"/>
      <w:r w:rsidRPr="00371B95">
        <w:rPr>
          <w:rFonts w:ascii="Times New Roman" w:hAnsi="Times New Roman"/>
          <w:sz w:val="24"/>
          <w:szCs w:val="24"/>
          <w:lang w:val="uk-UA"/>
        </w:rPr>
        <w:t>Проєкту</w:t>
      </w:r>
      <w:proofErr w:type="spellEnd"/>
      <w:r w:rsidRPr="00371B95">
        <w:rPr>
          <w:rFonts w:ascii="Times New Roman" w:hAnsi="Times New Roman"/>
          <w:sz w:val="24"/>
          <w:szCs w:val="24"/>
          <w:lang w:val="uk-UA"/>
        </w:rPr>
        <w:t xml:space="preserve"> «Зміцнення спроможності Уряду щодо впровадження фіскальної реформи» (далі – </w:t>
      </w:r>
      <w:proofErr w:type="spellStart"/>
      <w:r w:rsidRPr="00371B95">
        <w:rPr>
          <w:rFonts w:ascii="Times New Roman" w:hAnsi="Times New Roman"/>
          <w:sz w:val="24"/>
          <w:szCs w:val="24"/>
          <w:lang w:val="uk-UA"/>
        </w:rPr>
        <w:t>Проєкт</w:t>
      </w:r>
      <w:proofErr w:type="spellEnd"/>
      <w:r w:rsidRPr="00371B95">
        <w:rPr>
          <w:rFonts w:ascii="Times New Roman" w:hAnsi="Times New Roman"/>
          <w:sz w:val="24"/>
          <w:szCs w:val="24"/>
          <w:lang w:val="uk-UA"/>
        </w:rPr>
        <w:t xml:space="preserve">)  </w:t>
      </w:r>
      <w:r w:rsidRPr="001F442D">
        <w:rPr>
          <w:rFonts w:ascii="Times New Roman" w:hAnsi="Times New Roman"/>
          <w:sz w:val="24"/>
          <w:szCs w:val="24"/>
          <w:lang w:val="uk-UA"/>
        </w:rPr>
        <w:t>в рамках</w:t>
      </w:r>
      <w:r w:rsidRPr="00371B95">
        <w:rPr>
          <w:rFonts w:ascii="Times New Roman" w:hAnsi="Times New Roman"/>
          <w:sz w:val="24"/>
          <w:szCs w:val="24"/>
          <w:lang w:val="uk-UA"/>
        </w:rPr>
        <w:t xml:space="preserve"> Угоди про грант Цільового фонду багатьох донорів з підтримки, відновлення, відбудови та реформування України (</w:t>
      </w:r>
      <w:proofErr w:type="spellStart"/>
      <w:r w:rsidRPr="00371B95">
        <w:rPr>
          <w:rFonts w:ascii="Times New Roman" w:hAnsi="Times New Roman"/>
          <w:sz w:val="24"/>
          <w:szCs w:val="24"/>
          <w:lang w:val="uk-UA"/>
        </w:rPr>
        <w:t>Проєкт</w:t>
      </w:r>
      <w:proofErr w:type="spellEnd"/>
      <w:r w:rsidRPr="00371B95">
        <w:rPr>
          <w:rFonts w:ascii="Times New Roman" w:hAnsi="Times New Roman"/>
          <w:sz w:val="24"/>
          <w:szCs w:val="24"/>
          <w:lang w:val="uk-UA"/>
        </w:rPr>
        <w:t xml:space="preserve"> «Зміцнення спроможності Уряду щодо впровадження фіскальної реформи») між Україною та Банком, що діють як адміністратор Цільового фонду багатьох донорів з підтримки, відновлення, відбудови та реформування України № </w:t>
      </w:r>
      <w:r w:rsidRPr="00371B95">
        <w:rPr>
          <w:rFonts w:ascii="Times New Roman" w:hAnsi="Times New Roman"/>
          <w:sz w:val="24"/>
          <w:szCs w:val="24"/>
        </w:rPr>
        <w:t>TF</w:t>
      </w:r>
      <w:r w:rsidRPr="00371B95">
        <w:rPr>
          <w:rFonts w:ascii="Times New Roman" w:hAnsi="Times New Roman"/>
          <w:sz w:val="24"/>
          <w:szCs w:val="24"/>
          <w:lang w:val="uk-UA"/>
        </w:rPr>
        <w:t>0</w:t>
      </w:r>
      <w:r w:rsidRPr="00371B95">
        <w:rPr>
          <w:rFonts w:ascii="Times New Roman" w:hAnsi="Times New Roman"/>
          <w:sz w:val="24"/>
          <w:szCs w:val="24"/>
        </w:rPr>
        <w:t>C</w:t>
      </w:r>
      <w:r w:rsidRPr="001F442D">
        <w:rPr>
          <w:rFonts w:ascii="Times New Roman" w:hAnsi="Times New Roman"/>
          <w:sz w:val="24"/>
          <w:szCs w:val="24"/>
          <w:lang w:val="uk-UA"/>
        </w:rPr>
        <w:t xml:space="preserve">6689 </w:t>
      </w:r>
      <w:r w:rsidRPr="00371B95">
        <w:rPr>
          <w:rFonts w:ascii="Times New Roman" w:hAnsi="Times New Roman"/>
          <w:sz w:val="24"/>
          <w:szCs w:val="24"/>
          <w:lang w:val="uk-UA"/>
        </w:rPr>
        <w:t>від 13.11.2024 року (далі – Угода про грант). Датою закриття Проекту визначено 31 грудня 2028 року.</w:t>
      </w:r>
    </w:p>
    <w:p w14:paraId="6F694D4D" w14:textId="77777777" w:rsidR="00371B95" w:rsidRPr="00371B95" w:rsidRDefault="00371B95" w:rsidP="00371B95">
      <w:pPr>
        <w:tabs>
          <w:tab w:val="left" w:pos="4120"/>
        </w:tabs>
        <w:spacing w:before="120" w:after="120"/>
        <w:ind w:firstLine="709"/>
        <w:jc w:val="both"/>
        <w:rPr>
          <w:rFonts w:ascii="Times New Roman" w:hAnsi="Times New Roman"/>
          <w:sz w:val="24"/>
          <w:szCs w:val="24"/>
          <w:lang w:val="uk-UA"/>
        </w:rPr>
      </w:pPr>
      <w:r w:rsidRPr="00371B95">
        <w:rPr>
          <w:rFonts w:ascii="Times New Roman" w:hAnsi="Times New Roman" w:cs="Calibri"/>
          <w:sz w:val="24"/>
          <w:szCs w:val="24"/>
          <w:lang w:val="uk-UA"/>
        </w:rPr>
        <w:t>Проект також надає адміністративну підтримку у впровадженні системного проекту «Програма «Підтримка відбудови шляхом розумного фіскального управління» (SURGE)» (далі – Програма SURGE), який фінансується за рахунок позики від Міжнародного банку реконструкції та розвитку та кредиту від Міжнародної асоціації розвитку, разом – Банк або Світовий банк (Угода про позику  № 9742-UA та Угода про фінансування № 7649-UA обидві від 13.11.2024 року).</w:t>
      </w:r>
    </w:p>
    <w:p w14:paraId="35C7758A" w14:textId="77777777" w:rsidR="00371B95" w:rsidRPr="00371B95" w:rsidRDefault="00371B95" w:rsidP="00371B95">
      <w:pPr>
        <w:tabs>
          <w:tab w:val="left" w:pos="4120"/>
        </w:tabs>
        <w:spacing w:before="120" w:after="120"/>
        <w:ind w:firstLine="709"/>
        <w:jc w:val="both"/>
        <w:rPr>
          <w:rFonts w:ascii="Times New Roman" w:hAnsi="Times New Roman"/>
          <w:sz w:val="24"/>
          <w:szCs w:val="24"/>
          <w:lang w:val="uk-UA"/>
        </w:rPr>
      </w:pPr>
      <w:r w:rsidRPr="00371B95">
        <w:rPr>
          <w:rFonts w:ascii="Times New Roman" w:hAnsi="Times New Roman"/>
          <w:sz w:val="24"/>
          <w:szCs w:val="24"/>
          <w:lang w:val="uk-UA"/>
        </w:rPr>
        <w:t>Проект спрямований на підвищення спроможності Уряду планувати та фінансувати відновлення та відбудову. Проект має шість компонентів, одним з яких є управління бюджетами місцевого самоврядування для відновлення, який передбачає зміцнення управління фінансами, розподілу ресурсів і прозорості бюджетів органів місцевого самоврядування (Компонент 3. Управління бюджетами місцевого самоврядування для відновлення).</w:t>
      </w:r>
    </w:p>
    <w:p w14:paraId="3FF4FEA2" w14:textId="77777777" w:rsidR="00371B95" w:rsidRPr="00371B95" w:rsidRDefault="00371B95" w:rsidP="00371B9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71B95">
        <w:rPr>
          <w:rFonts w:ascii="Times New Roman" w:hAnsi="Times New Roman"/>
          <w:sz w:val="24"/>
          <w:szCs w:val="24"/>
          <w:lang w:val="uk-UA"/>
        </w:rPr>
        <w:t xml:space="preserve">Для забезпечення ефективної реалізації </w:t>
      </w:r>
      <w:proofErr w:type="spellStart"/>
      <w:r w:rsidRPr="00371B95">
        <w:rPr>
          <w:rFonts w:ascii="Times New Roman" w:hAnsi="Times New Roman"/>
          <w:sz w:val="24"/>
          <w:szCs w:val="24"/>
          <w:lang w:val="uk-UA"/>
        </w:rPr>
        <w:t>Проєкту</w:t>
      </w:r>
      <w:proofErr w:type="spellEnd"/>
      <w:r w:rsidRPr="00371B95">
        <w:rPr>
          <w:rFonts w:ascii="Times New Roman" w:hAnsi="Times New Roman"/>
          <w:sz w:val="24"/>
          <w:szCs w:val="24"/>
          <w:lang w:val="uk-UA"/>
        </w:rPr>
        <w:t xml:space="preserve"> у частині зміцнення управління бюджетами місцевого самоврядування Мінфін планує відібрати індивідуальних консультантів, які будуть залученні для виконання завдань у різних сферах, включаючи управління проектами, фінанси, право, аналіз даних та бізнес-аналіз. </w:t>
      </w:r>
    </w:p>
    <w:p w14:paraId="34D95BFA" w14:textId="77777777" w:rsidR="00371B95" w:rsidRPr="00371B95" w:rsidRDefault="00371B95" w:rsidP="00371B9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71B95">
        <w:rPr>
          <w:rFonts w:ascii="Times New Roman" w:hAnsi="Times New Roman"/>
          <w:sz w:val="24"/>
          <w:szCs w:val="24"/>
          <w:lang w:val="uk-UA"/>
        </w:rPr>
        <w:t xml:space="preserve">З огляду на зазначене Мінфін має намір відібрати та укласти договір з індивідуальним консультантом на посаду «Консультант з управління державними фінансами на місцевому рівні» (далі – Консультант) </w:t>
      </w:r>
      <w:bookmarkStart w:id="7" w:name="_Hlk195705423"/>
      <w:r w:rsidRPr="00371B95">
        <w:rPr>
          <w:rFonts w:ascii="Times New Roman" w:hAnsi="Times New Roman"/>
          <w:sz w:val="24"/>
          <w:szCs w:val="24"/>
          <w:lang w:val="uk-UA"/>
        </w:rPr>
        <w:t>для цілей впровадження Компоненту </w:t>
      </w:r>
      <w:r w:rsidRPr="001F442D">
        <w:rPr>
          <w:rFonts w:ascii="Times New Roman" w:hAnsi="Times New Roman"/>
          <w:sz w:val="24"/>
          <w:szCs w:val="24"/>
          <w:lang w:val="uk-UA"/>
        </w:rPr>
        <w:t>3</w:t>
      </w:r>
      <w:r w:rsidRPr="00371B95">
        <w:rPr>
          <w:rFonts w:ascii="Times New Roman" w:hAnsi="Times New Roman"/>
          <w:sz w:val="24"/>
          <w:szCs w:val="24"/>
          <w:lang w:val="uk-UA"/>
        </w:rPr>
        <w:t xml:space="preserve"> </w:t>
      </w:r>
      <w:proofErr w:type="spellStart"/>
      <w:r w:rsidRPr="00371B95">
        <w:rPr>
          <w:rFonts w:ascii="Times New Roman" w:hAnsi="Times New Roman"/>
          <w:sz w:val="24"/>
          <w:szCs w:val="24"/>
          <w:lang w:val="uk-UA"/>
        </w:rPr>
        <w:t>Проєкту</w:t>
      </w:r>
      <w:bookmarkEnd w:id="7"/>
      <w:proofErr w:type="spellEnd"/>
      <w:r w:rsidRPr="00371B95">
        <w:rPr>
          <w:rFonts w:ascii="Times New Roman" w:hAnsi="Times New Roman"/>
          <w:sz w:val="24"/>
          <w:szCs w:val="24"/>
          <w:lang w:val="uk-UA"/>
        </w:rPr>
        <w:t xml:space="preserve"> та результатів Компоненту 3 «Управління бюджетами місцевого самоврядування для відновлення» Програми </w:t>
      </w:r>
      <w:r w:rsidRPr="00371B95">
        <w:rPr>
          <w:rFonts w:ascii="Times New Roman" w:hAnsi="Times New Roman" w:cs="Calibri"/>
          <w:sz w:val="24"/>
          <w:szCs w:val="24"/>
          <w:lang w:val="uk-UA"/>
        </w:rPr>
        <w:t>SURGE.</w:t>
      </w:r>
    </w:p>
    <w:p w14:paraId="11AA5878" w14:textId="77777777" w:rsidR="00371B95" w:rsidRPr="00371B95" w:rsidRDefault="00371B95" w:rsidP="00371B95">
      <w:pPr>
        <w:widowControl w:val="0"/>
        <w:tabs>
          <w:tab w:val="left" w:pos="4120"/>
        </w:tabs>
        <w:autoSpaceDE w:val="0"/>
        <w:autoSpaceDN w:val="0"/>
        <w:spacing w:before="120" w:after="120"/>
        <w:ind w:firstLine="709"/>
        <w:jc w:val="both"/>
        <w:rPr>
          <w:rFonts w:ascii="Times New Roman" w:hAnsi="Times New Roman"/>
          <w:sz w:val="24"/>
          <w:szCs w:val="24"/>
          <w:lang w:val="uk-UA"/>
        </w:rPr>
      </w:pPr>
    </w:p>
    <w:p w14:paraId="4F10B47B" w14:textId="77777777" w:rsidR="00371B95" w:rsidRPr="00371B95" w:rsidRDefault="00371B95" w:rsidP="00371B9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371B95">
        <w:rPr>
          <w:rFonts w:ascii="Times New Roman" w:hAnsi="Times New Roman"/>
          <w:b/>
          <w:bCs/>
          <w:sz w:val="24"/>
          <w:szCs w:val="24"/>
          <w:lang w:val="uk-UA"/>
        </w:rPr>
        <w:t>Мета завдання</w:t>
      </w:r>
    </w:p>
    <w:p w14:paraId="4EE8B810" w14:textId="77777777" w:rsidR="00371B95" w:rsidRPr="00371B95" w:rsidRDefault="00371B95" w:rsidP="00371B9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71B95">
        <w:rPr>
          <w:rFonts w:ascii="Times New Roman" w:hAnsi="Times New Roman"/>
          <w:color w:val="000000"/>
          <w:sz w:val="24"/>
          <w:szCs w:val="24"/>
          <w:lang w:val="uk-UA" w:eastAsia="ru-RU"/>
        </w:rPr>
        <w:t xml:space="preserve">Метою цього завдання є надання Мінфіну послуг із </w:t>
      </w:r>
      <w:r w:rsidRPr="00371B95">
        <w:rPr>
          <w:rFonts w:ascii="Times New Roman" w:hAnsi="Times New Roman"/>
          <w:sz w:val="24"/>
          <w:szCs w:val="24"/>
          <w:lang w:val="uk-UA"/>
        </w:rPr>
        <w:t>підвищення ефективності управління місцевими фінансами в Україні через розробку, впровадження та поширення сучасних практик та інструментів.</w:t>
      </w:r>
    </w:p>
    <w:p w14:paraId="3E38A33F" w14:textId="77777777" w:rsidR="00371B95" w:rsidRPr="00371B95" w:rsidRDefault="00371B95" w:rsidP="00371B9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371B95">
        <w:rPr>
          <w:rFonts w:ascii="Times New Roman" w:hAnsi="Times New Roman"/>
          <w:b/>
          <w:bCs/>
          <w:sz w:val="24"/>
          <w:szCs w:val="24"/>
          <w:lang w:val="uk-UA"/>
        </w:rPr>
        <w:lastRenderedPageBreak/>
        <w:t>Обсяг послуг</w:t>
      </w:r>
    </w:p>
    <w:p w14:paraId="1DDB8972" w14:textId="77777777" w:rsidR="00371B95" w:rsidRPr="00371B95" w:rsidRDefault="00371B95" w:rsidP="00371B95">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71B95">
        <w:rPr>
          <w:rFonts w:ascii="Times New Roman" w:hAnsi="Times New Roman"/>
          <w:sz w:val="24"/>
          <w:szCs w:val="24"/>
          <w:lang w:val="uk-UA"/>
        </w:rPr>
        <w:t>Консультант</w:t>
      </w:r>
      <w:r w:rsidRPr="00371B95">
        <w:rPr>
          <w:rFonts w:ascii="Times New Roman" w:hAnsi="Times New Roman"/>
          <w:spacing w:val="-4"/>
          <w:sz w:val="24"/>
          <w:szCs w:val="24"/>
          <w:lang w:val="uk-UA"/>
        </w:rPr>
        <w:t xml:space="preserve"> </w:t>
      </w:r>
      <w:r w:rsidRPr="00371B95">
        <w:rPr>
          <w:rFonts w:ascii="Times New Roman" w:hAnsi="Times New Roman"/>
          <w:sz w:val="24"/>
          <w:szCs w:val="24"/>
          <w:lang w:val="uk-UA"/>
        </w:rPr>
        <w:t>повинен</w:t>
      </w:r>
      <w:r w:rsidRPr="00371B95">
        <w:rPr>
          <w:rFonts w:ascii="Times New Roman" w:hAnsi="Times New Roman"/>
          <w:spacing w:val="-2"/>
          <w:sz w:val="24"/>
          <w:szCs w:val="24"/>
          <w:lang w:val="uk-UA"/>
        </w:rPr>
        <w:t xml:space="preserve"> </w:t>
      </w:r>
      <w:r w:rsidRPr="00371B95">
        <w:rPr>
          <w:rFonts w:ascii="Times New Roman" w:hAnsi="Times New Roman"/>
          <w:sz w:val="24"/>
          <w:szCs w:val="24"/>
          <w:lang w:val="uk-UA"/>
        </w:rPr>
        <w:t>надавати</w:t>
      </w:r>
      <w:r w:rsidRPr="00371B95">
        <w:rPr>
          <w:rFonts w:ascii="Times New Roman" w:hAnsi="Times New Roman"/>
          <w:spacing w:val="-3"/>
          <w:sz w:val="24"/>
          <w:szCs w:val="24"/>
          <w:lang w:val="uk-UA"/>
        </w:rPr>
        <w:t xml:space="preserve"> </w:t>
      </w:r>
      <w:r w:rsidRPr="00371B95">
        <w:rPr>
          <w:rFonts w:ascii="Times New Roman" w:hAnsi="Times New Roman"/>
          <w:sz w:val="24"/>
          <w:szCs w:val="24"/>
          <w:lang w:val="uk-UA"/>
        </w:rPr>
        <w:t>наступні</w:t>
      </w:r>
      <w:r w:rsidRPr="00371B95">
        <w:rPr>
          <w:rFonts w:ascii="Times New Roman" w:hAnsi="Times New Roman"/>
          <w:spacing w:val="-3"/>
          <w:sz w:val="24"/>
          <w:szCs w:val="24"/>
          <w:lang w:val="uk-UA"/>
        </w:rPr>
        <w:t xml:space="preserve"> </w:t>
      </w:r>
      <w:r w:rsidRPr="00371B95">
        <w:rPr>
          <w:rFonts w:ascii="Times New Roman" w:hAnsi="Times New Roman"/>
          <w:sz w:val="24"/>
          <w:szCs w:val="24"/>
          <w:lang w:val="uk-UA"/>
        </w:rPr>
        <w:t>послуги</w:t>
      </w:r>
      <w:r w:rsidRPr="00371B95">
        <w:rPr>
          <w:rFonts w:ascii="Times New Roman" w:hAnsi="Times New Roman"/>
          <w:spacing w:val="-3"/>
          <w:sz w:val="24"/>
          <w:szCs w:val="24"/>
          <w:lang w:val="uk-UA"/>
        </w:rPr>
        <w:t xml:space="preserve"> </w:t>
      </w:r>
      <w:r w:rsidRPr="00371B95">
        <w:rPr>
          <w:rFonts w:ascii="Times New Roman" w:hAnsi="Times New Roman"/>
          <w:sz w:val="24"/>
          <w:szCs w:val="24"/>
          <w:lang w:val="uk-UA"/>
        </w:rPr>
        <w:t>та</w:t>
      </w:r>
      <w:r w:rsidRPr="00371B95">
        <w:rPr>
          <w:rFonts w:ascii="Times New Roman" w:hAnsi="Times New Roman"/>
          <w:spacing w:val="-5"/>
          <w:sz w:val="24"/>
          <w:szCs w:val="24"/>
          <w:lang w:val="uk-UA"/>
        </w:rPr>
        <w:t xml:space="preserve"> </w:t>
      </w:r>
      <w:r w:rsidRPr="00371B95">
        <w:rPr>
          <w:rFonts w:ascii="Times New Roman" w:hAnsi="Times New Roman"/>
          <w:sz w:val="24"/>
          <w:szCs w:val="24"/>
          <w:lang w:val="uk-UA"/>
        </w:rPr>
        <w:t>виконувати</w:t>
      </w:r>
      <w:r w:rsidRPr="00371B95">
        <w:rPr>
          <w:rFonts w:ascii="Times New Roman" w:hAnsi="Times New Roman"/>
          <w:spacing w:val="-2"/>
          <w:sz w:val="24"/>
          <w:szCs w:val="24"/>
          <w:lang w:val="uk-UA"/>
        </w:rPr>
        <w:t xml:space="preserve"> </w:t>
      </w:r>
      <w:r w:rsidRPr="00371B95">
        <w:rPr>
          <w:rFonts w:ascii="Times New Roman" w:hAnsi="Times New Roman"/>
          <w:sz w:val="24"/>
          <w:szCs w:val="24"/>
          <w:lang w:val="uk-UA"/>
        </w:rPr>
        <w:t>наступні</w:t>
      </w:r>
      <w:r w:rsidRPr="00371B95">
        <w:rPr>
          <w:rFonts w:ascii="Times New Roman" w:hAnsi="Times New Roman"/>
          <w:spacing w:val="-5"/>
          <w:sz w:val="24"/>
          <w:szCs w:val="24"/>
          <w:lang w:val="uk-UA"/>
        </w:rPr>
        <w:t xml:space="preserve"> </w:t>
      </w:r>
      <w:r w:rsidRPr="00371B95">
        <w:rPr>
          <w:rFonts w:ascii="Times New Roman" w:hAnsi="Times New Roman"/>
          <w:sz w:val="24"/>
          <w:szCs w:val="24"/>
          <w:lang w:val="uk-UA"/>
        </w:rPr>
        <w:t xml:space="preserve">завдання в рамках впровадження </w:t>
      </w:r>
      <w:proofErr w:type="spellStart"/>
      <w:r w:rsidRPr="00371B95">
        <w:rPr>
          <w:rFonts w:ascii="Times New Roman" w:hAnsi="Times New Roman"/>
          <w:sz w:val="24"/>
          <w:szCs w:val="24"/>
          <w:lang w:val="uk-UA"/>
        </w:rPr>
        <w:t>Проєкту</w:t>
      </w:r>
      <w:proofErr w:type="spellEnd"/>
      <w:r w:rsidRPr="00371B95">
        <w:rPr>
          <w:rFonts w:ascii="Times New Roman" w:hAnsi="Times New Roman"/>
          <w:sz w:val="24"/>
          <w:szCs w:val="24"/>
          <w:lang w:val="uk-UA"/>
        </w:rPr>
        <w:t xml:space="preserve"> та Програми </w:t>
      </w:r>
      <w:r w:rsidRPr="00371B95">
        <w:rPr>
          <w:rFonts w:ascii="Times New Roman" w:hAnsi="Times New Roman" w:cs="Calibri"/>
          <w:sz w:val="24"/>
          <w:szCs w:val="24"/>
          <w:lang w:val="uk-UA"/>
        </w:rPr>
        <w:t>SURGE</w:t>
      </w:r>
      <w:r w:rsidRPr="00371B95">
        <w:rPr>
          <w:rFonts w:ascii="Times New Roman" w:hAnsi="Times New Roman"/>
          <w:sz w:val="24"/>
          <w:szCs w:val="24"/>
          <w:lang w:val="uk-UA"/>
        </w:rPr>
        <w:t>:</w:t>
      </w:r>
    </w:p>
    <w:p w14:paraId="0A34A0ED"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bookmarkStart w:id="8" w:name="_Hlk114770674"/>
      <w:r w:rsidRPr="00371B95">
        <w:rPr>
          <w:rFonts w:ascii="Times New Roman" w:hAnsi="Times New Roman"/>
          <w:sz w:val="24"/>
          <w:szCs w:val="22"/>
          <w:lang w:val="uk-UA"/>
        </w:rPr>
        <w:t>Аналіз поточного стану системи управління місцевими фінансами, бюджетної дисципліни, звітності, прозорості.</w:t>
      </w:r>
    </w:p>
    <w:p w14:paraId="200E54A7"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 xml:space="preserve">Надання рекомендацій щодо вдосконалення управління </w:t>
      </w:r>
      <w:r w:rsidRPr="00371B95">
        <w:rPr>
          <w:rFonts w:ascii="Times New Roman" w:hAnsi="Times New Roman"/>
          <w:sz w:val="24"/>
          <w:szCs w:val="24"/>
          <w:lang w:val="uk-UA"/>
        </w:rPr>
        <w:t>бюджетами місцевого самоврядування для відновлення.</w:t>
      </w:r>
    </w:p>
    <w:p w14:paraId="60D2591E" w14:textId="77777777" w:rsidR="00371B95" w:rsidRPr="00371B95" w:rsidRDefault="00371B95" w:rsidP="00371B95">
      <w:pPr>
        <w:numPr>
          <w:ilvl w:val="0"/>
          <w:numId w:val="24"/>
        </w:numPr>
        <w:contextualSpacing/>
        <w:jc w:val="both"/>
        <w:rPr>
          <w:rFonts w:ascii="Times New Roman" w:hAnsi="Times New Roman"/>
          <w:sz w:val="24"/>
          <w:szCs w:val="22"/>
          <w:lang w:val="uk-UA"/>
        </w:rPr>
      </w:pPr>
      <w:r w:rsidRPr="00371B95">
        <w:rPr>
          <w:rFonts w:ascii="Times New Roman" w:hAnsi="Times New Roman"/>
          <w:sz w:val="24"/>
          <w:szCs w:val="22"/>
          <w:lang w:val="uk-UA"/>
        </w:rPr>
        <w:t>Розробка рекомендацій щодо підвищення прозорості та підзвітності фінансових процесів на місцевому рівні та аналіз стану їх впровадження.</w:t>
      </w:r>
    </w:p>
    <w:p w14:paraId="00B1B48F" w14:textId="77777777" w:rsidR="00371B95" w:rsidRPr="00371B95" w:rsidRDefault="00371B95" w:rsidP="00371B95">
      <w:pPr>
        <w:numPr>
          <w:ilvl w:val="0"/>
          <w:numId w:val="24"/>
        </w:numPr>
        <w:contextualSpacing/>
        <w:jc w:val="both"/>
        <w:rPr>
          <w:rFonts w:ascii="Times New Roman" w:hAnsi="Times New Roman"/>
          <w:sz w:val="24"/>
          <w:szCs w:val="22"/>
          <w:lang w:val="uk-UA"/>
        </w:rPr>
      </w:pPr>
      <w:r w:rsidRPr="00371B95">
        <w:rPr>
          <w:rFonts w:ascii="Times New Roman" w:hAnsi="Times New Roman"/>
          <w:sz w:val="24"/>
          <w:szCs w:val="22"/>
          <w:lang w:val="uk-UA"/>
        </w:rPr>
        <w:t>Посилення компетентності фахівців органів місцевого самоврядування у сфері фінансового управління, в тому числі за рахунок проведення навчальних заходів</w:t>
      </w:r>
      <w:r w:rsidRPr="00371B95">
        <w:rPr>
          <w:rFonts w:ascii="Arial" w:hAnsi="Arial" w:cs="Arial"/>
          <w:color w:val="000000"/>
          <w:sz w:val="23"/>
          <w:szCs w:val="23"/>
          <w:shd w:val="clear" w:color="auto" w:fill="FCFBFB"/>
          <w:lang w:val="uk-UA"/>
        </w:rPr>
        <w:t xml:space="preserve"> </w:t>
      </w:r>
      <w:r w:rsidRPr="00371B95">
        <w:rPr>
          <w:rFonts w:ascii="Times New Roman" w:hAnsi="Times New Roman"/>
          <w:sz w:val="24"/>
          <w:szCs w:val="22"/>
          <w:lang w:val="uk-UA"/>
        </w:rPr>
        <w:t>для представників місцевих громад щодо нових підходів та інструментів.</w:t>
      </w:r>
    </w:p>
    <w:p w14:paraId="3C689190"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Участь у підготовці та оновленні Стратегії реформування системи управління державними фінансами на 2026–2030.</w:t>
      </w:r>
    </w:p>
    <w:p w14:paraId="12A52353"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Аналіз виконання Дорожньої карти реформування системи управління публічними інвестиціями та Плану заходів з реформування місцевого самоврядування та територіальної організації влади в Україні на 2024 - 2027 роки.</w:t>
      </w:r>
    </w:p>
    <w:p w14:paraId="6448D635"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 xml:space="preserve">Участь у розробці нормативно-правових актів, пов’язаних із управлінням </w:t>
      </w:r>
      <w:r w:rsidRPr="00371B95">
        <w:rPr>
          <w:rFonts w:ascii="Times New Roman" w:hAnsi="Times New Roman"/>
          <w:sz w:val="24"/>
          <w:szCs w:val="24"/>
          <w:lang w:val="uk-UA"/>
        </w:rPr>
        <w:t>місцевими бюджетами спільно з консультантом з правового забезпечення управління публічними інвестиціями для Міністерства фінансів України.</w:t>
      </w:r>
    </w:p>
    <w:p w14:paraId="594E8BCA"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Підготовка за необхідності звітів про результати аналізу інвестиційних проектів для керівництва Мінфіну. Розробка презентацій для представлення результатів аналізу на засіданнях та конференціях.</w:t>
      </w:r>
    </w:p>
    <w:p w14:paraId="3555AABC"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 xml:space="preserve">Участь у міжвідомчих робочих групах для розробки та реалізації політики у сфері управління </w:t>
      </w:r>
      <w:r w:rsidRPr="00371B95">
        <w:rPr>
          <w:rFonts w:ascii="Times New Roman" w:hAnsi="Times New Roman"/>
          <w:sz w:val="24"/>
          <w:szCs w:val="24"/>
          <w:lang w:val="uk-UA"/>
        </w:rPr>
        <w:t>місцевими бюджетами</w:t>
      </w:r>
      <w:r w:rsidRPr="00371B95">
        <w:rPr>
          <w:rFonts w:ascii="Times New Roman" w:hAnsi="Times New Roman"/>
          <w:sz w:val="24"/>
          <w:szCs w:val="22"/>
          <w:lang w:val="uk-UA"/>
        </w:rPr>
        <w:t>.</w:t>
      </w:r>
    </w:p>
    <w:p w14:paraId="3283CCC8"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співпраця з департаментами Мінфіну, консультантами Групи впровадження Проекту (далі – ГВП), а також з державними органами, що відповідають за реалізацію інвестиційних проектів та управління державними фінансами.</w:t>
      </w:r>
    </w:p>
    <w:p w14:paraId="0553F05F" w14:textId="77777777" w:rsidR="00371B95" w:rsidRPr="00371B95" w:rsidRDefault="00371B95" w:rsidP="00371B95">
      <w:pPr>
        <w:widowControl w:val="0"/>
        <w:numPr>
          <w:ilvl w:val="0"/>
          <w:numId w:val="24"/>
        </w:numPr>
        <w:tabs>
          <w:tab w:val="left" w:pos="1613"/>
          <w:tab w:val="left" w:pos="4120"/>
        </w:tabs>
        <w:autoSpaceDE w:val="0"/>
        <w:autoSpaceDN w:val="0"/>
        <w:jc w:val="both"/>
        <w:rPr>
          <w:rFonts w:ascii="Times New Roman" w:hAnsi="Times New Roman"/>
          <w:sz w:val="24"/>
          <w:szCs w:val="22"/>
          <w:lang w:val="uk-UA"/>
        </w:rPr>
      </w:pPr>
      <w:r w:rsidRPr="00371B95">
        <w:rPr>
          <w:rFonts w:ascii="Times New Roman" w:hAnsi="Times New Roman"/>
          <w:sz w:val="24"/>
          <w:szCs w:val="22"/>
          <w:lang w:val="uk-UA"/>
        </w:rPr>
        <w:t xml:space="preserve">виконання інших завдань, пов’язаних із управлінням місцевими бюджетами, згідно з вказівками Координатора </w:t>
      </w:r>
      <w:proofErr w:type="spellStart"/>
      <w:r w:rsidRPr="00371B95">
        <w:rPr>
          <w:rFonts w:ascii="Times New Roman" w:hAnsi="Times New Roman"/>
          <w:sz w:val="24"/>
          <w:szCs w:val="22"/>
          <w:lang w:val="uk-UA"/>
        </w:rPr>
        <w:t>Проєкту</w:t>
      </w:r>
      <w:proofErr w:type="spellEnd"/>
      <w:r w:rsidRPr="00371B95">
        <w:rPr>
          <w:rFonts w:ascii="Times New Roman" w:hAnsi="Times New Roman"/>
          <w:sz w:val="24"/>
          <w:szCs w:val="22"/>
          <w:lang w:val="uk-UA"/>
        </w:rPr>
        <w:t>.</w:t>
      </w:r>
    </w:p>
    <w:bookmarkEnd w:id="8"/>
    <w:p w14:paraId="00392C94" w14:textId="77777777" w:rsidR="00371B95" w:rsidRPr="00371B95" w:rsidRDefault="00371B95" w:rsidP="00371B95">
      <w:pPr>
        <w:widowControl w:val="0"/>
        <w:tabs>
          <w:tab w:val="left" w:pos="1613"/>
          <w:tab w:val="left" w:pos="4120"/>
        </w:tabs>
        <w:autoSpaceDE w:val="0"/>
        <w:autoSpaceDN w:val="0"/>
        <w:ind w:left="964"/>
        <w:jc w:val="both"/>
        <w:rPr>
          <w:rFonts w:ascii="Times New Roman" w:hAnsi="Times New Roman"/>
          <w:sz w:val="24"/>
          <w:szCs w:val="24"/>
          <w:lang w:val="uk-UA"/>
        </w:rPr>
      </w:pPr>
    </w:p>
    <w:p w14:paraId="2C6FE8DB" w14:textId="77777777" w:rsidR="00371B95" w:rsidRPr="00371B95" w:rsidRDefault="00371B95" w:rsidP="00371B9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371B95">
        <w:rPr>
          <w:rFonts w:ascii="Times New Roman" w:hAnsi="Times New Roman"/>
          <w:b/>
          <w:bCs/>
          <w:sz w:val="24"/>
          <w:szCs w:val="24"/>
          <w:lang w:val="uk-UA"/>
        </w:rPr>
        <w:t xml:space="preserve">Термін виконання </w:t>
      </w:r>
    </w:p>
    <w:p w14:paraId="5C44F126"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Консультант повинен надавати свої послуги протягом періоду, який триває до 31 грудня 2028 року, або протягом іншого періоду, письмово узгодженого сторонами, за необхідності, за умови наявності фінансування та задовільної роботи Консультанта.</w:t>
      </w:r>
    </w:p>
    <w:p w14:paraId="5BE433FE" w14:textId="77777777" w:rsidR="00371B95" w:rsidRPr="00371B95" w:rsidRDefault="00371B95" w:rsidP="00371B9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371B95">
        <w:rPr>
          <w:rFonts w:ascii="Times New Roman" w:hAnsi="Times New Roman"/>
          <w:b/>
          <w:bCs/>
          <w:sz w:val="24"/>
          <w:szCs w:val="24"/>
          <w:lang w:val="uk-UA"/>
        </w:rPr>
        <w:t>Умови виконання завдання</w:t>
      </w:r>
    </w:p>
    <w:p w14:paraId="5CAB7468" w14:textId="77777777" w:rsidR="00371B95" w:rsidRPr="00371B95" w:rsidRDefault="00371B95" w:rsidP="00371B95">
      <w:pPr>
        <w:widowControl w:val="0"/>
        <w:tabs>
          <w:tab w:val="left" w:pos="4120"/>
        </w:tabs>
        <w:autoSpaceDE w:val="0"/>
        <w:autoSpaceDN w:val="0"/>
        <w:ind w:firstLine="709"/>
        <w:jc w:val="both"/>
        <w:rPr>
          <w:rFonts w:ascii="Times New Roman" w:hAnsi="Times New Roman"/>
          <w:spacing w:val="1"/>
          <w:sz w:val="24"/>
          <w:szCs w:val="24"/>
          <w:lang w:val="uk-UA"/>
        </w:rPr>
      </w:pPr>
      <w:r w:rsidRPr="00371B95">
        <w:rPr>
          <w:rFonts w:ascii="Times New Roman" w:hAnsi="Times New Roman"/>
          <w:sz w:val="24"/>
          <w:szCs w:val="24"/>
          <w:lang w:val="uk-UA"/>
        </w:rPr>
        <w:t>Консультант</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працює</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під</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керівництвом</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Координатора</w:t>
      </w:r>
      <w:r w:rsidRPr="00371B95">
        <w:rPr>
          <w:rFonts w:ascii="Times New Roman" w:hAnsi="Times New Roman"/>
          <w:spacing w:val="1"/>
          <w:sz w:val="24"/>
          <w:szCs w:val="24"/>
          <w:lang w:val="uk-UA"/>
        </w:rPr>
        <w:t xml:space="preserve"> </w:t>
      </w:r>
      <w:proofErr w:type="spellStart"/>
      <w:r w:rsidRPr="00371B95">
        <w:rPr>
          <w:rFonts w:ascii="Times New Roman" w:hAnsi="Times New Roman"/>
          <w:spacing w:val="1"/>
          <w:sz w:val="24"/>
          <w:szCs w:val="24"/>
          <w:lang w:val="uk-UA"/>
        </w:rPr>
        <w:t>Проєкту</w:t>
      </w:r>
      <w:proofErr w:type="spellEnd"/>
      <w:r w:rsidRPr="00371B95">
        <w:rPr>
          <w:rFonts w:ascii="Times New Roman" w:hAnsi="Times New Roman"/>
          <w:sz w:val="24"/>
          <w:szCs w:val="24"/>
          <w:lang w:val="uk-UA"/>
        </w:rPr>
        <w:t>.</w:t>
      </w:r>
    </w:p>
    <w:p w14:paraId="389DB184"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Консультант надає свої послуги на умовах повної зайнятості.</w:t>
      </w:r>
    </w:p>
    <w:p w14:paraId="14AFF8D6"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Надання послуг Консультантом передбачає наявність випробувального терміну в 3 (три) місяці.</w:t>
      </w:r>
    </w:p>
    <w:p w14:paraId="3DE9E217"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Виконання</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завдання</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передбачає</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відрядження</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по</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Україні</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та</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за</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кордон.</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Замовник</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відшкодовує необхідні</w:t>
      </w:r>
      <w:r w:rsidRPr="00371B95">
        <w:rPr>
          <w:rFonts w:ascii="Times New Roman" w:hAnsi="Times New Roman"/>
          <w:spacing w:val="-2"/>
          <w:sz w:val="24"/>
          <w:szCs w:val="24"/>
          <w:lang w:val="uk-UA"/>
        </w:rPr>
        <w:t xml:space="preserve"> </w:t>
      </w:r>
      <w:r w:rsidRPr="00371B95">
        <w:rPr>
          <w:rFonts w:ascii="Times New Roman" w:hAnsi="Times New Roman"/>
          <w:sz w:val="24"/>
          <w:szCs w:val="24"/>
          <w:lang w:val="uk-UA"/>
        </w:rPr>
        <w:t>витрати</w:t>
      </w:r>
      <w:r w:rsidRPr="00371B95">
        <w:rPr>
          <w:rFonts w:ascii="Times New Roman" w:hAnsi="Times New Roman"/>
          <w:spacing w:val="2"/>
          <w:sz w:val="24"/>
          <w:szCs w:val="24"/>
          <w:lang w:val="uk-UA"/>
        </w:rPr>
        <w:t xml:space="preserve"> </w:t>
      </w:r>
      <w:r w:rsidRPr="00371B95">
        <w:rPr>
          <w:rFonts w:ascii="Times New Roman" w:hAnsi="Times New Roman"/>
          <w:sz w:val="24"/>
          <w:szCs w:val="24"/>
          <w:lang w:val="uk-UA"/>
        </w:rPr>
        <w:t>на</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відрядження.</w:t>
      </w:r>
    </w:p>
    <w:p w14:paraId="5093569C"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Протягом 5 робочих днів після закінчення кожного місяця Консультант надає Замовнику звіт</w:t>
      </w:r>
      <w:r w:rsidRPr="00371B95">
        <w:rPr>
          <w:rFonts w:ascii="Times New Roman" w:hAnsi="Times New Roman"/>
          <w:spacing w:val="1"/>
          <w:sz w:val="24"/>
          <w:szCs w:val="24"/>
          <w:lang w:val="uk-UA"/>
        </w:rPr>
        <w:t xml:space="preserve"> </w:t>
      </w:r>
      <w:r w:rsidRPr="00371B95">
        <w:rPr>
          <w:rFonts w:ascii="Times New Roman" w:hAnsi="Times New Roman"/>
          <w:sz w:val="24"/>
          <w:szCs w:val="24"/>
          <w:lang w:val="uk-UA"/>
        </w:rPr>
        <w:t>про</w:t>
      </w:r>
      <w:r w:rsidRPr="00371B95">
        <w:rPr>
          <w:rFonts w:ascii="Times New Roman" w:hAnsi="Times New Roman"/>
          <w:spacing w:val="-10"/>
          <w:sz w:val="24"/>
          <w:szCs w:val="24"/>
          <w:lang w:val="uk-UA"/>
        </w:rPr>
        <w:t xml:space="preserve"> </w:t>
      </w:r>
      <w:r w:rsidRPr="00371B95">
        <w:rPr>
          <w:rFonts w:ascii="Times New Roman" w:hAnsi="Times New Roman"/>
          <w:sz w:val="24"/>
          <w:szCs w:val="24"/>
          <w:lang w:val="uk-UA"/>
        </w:rPr>
        <w:t>надані послуги. Звіти мають містити опис послуг, наданих Консультантом протягом звітного періоду, і бути підготовлені у спосіб, зручний для читання та розуміння Замовником.</w:t>
      </w:r>
    </w:p>
    <w:p w14:paraId="3F6E78BC"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 xml:space="preserve">Мінфін, в межах своєї компетенції, </w:t>
      </w:r>
      <w:proofErr w:type="spellStart"/>
      <w:r w:rsidRPr="00371B95">
        <w:rPr>
          <w:rFonts w:ascii="Times New Roman" w:hAnsi="Times New Roman"/>
          <w:sz w:val="24"/>
          <w:szCs w:val="24"/>
          <w:lang w:val="uk-UA"/>
        </w:rPr>
        <w:t>надасть</w:t>
      </w:r>
      <w:proofErr w:type="spellEnd"/>
      <w:r w:rsidRPr="00371B95">
        <w:rPr>
          <w:rFonts w:ascii="Times New Roman" w:hAnsi="Times New Roman"/>
          <w:sz w:val="24"/>
          <w:szCs w:val="24"/>
          <w:lang w:val="uk-UA"/>
        </w:rPr>
        <w:t xml:space="preserve"> Консультанту всю необхідну підтримку, яка </w:t>
      </w:r>
      <w:r w:rsidRPr="00371B95">
        <w:rPr>
          <w:rFonts w:ascii="Times New Roman" w:hAnsi="Times New Roman"/>
          <w:sz w:val="24"/>
          <w:szCs w:val="24"/>
          <w:lang w:val="uk-UA"/>
        </w:rPr>
        <w:lastRenderedPageBreak/>
        <w:t xml:space="preserve">дозволить Консультанту виконати це завдання. Мінфін </w:t>
      </w:r>
      <w:proofErr w:type="spellStart"/>
      <w:r w:rsidRPr="00371B95">
        <w:rPr>
          <w:rFonts w:ascii="Times New Roman" w:hAnsi="Times New Roman"/>
          <w:sz w:val="24"/>
          <w:szCs w:val="24"/>
          <w:lang w:val="uk-UA"/>
        </w:rPr>
        <w:t>надасть</w:t>
      </w:r>
      <w:proofErr w:type="spellEnd"/>
      <w:r w:rsidRPr="00371B95">
        <w:rPr>
          <w:rFonts w:ascii="Times New Roman" w:hAnsi="Times New Roman"/>
          <w:sz w:val="24"/>
          <w:szCs w:val="24"/>
          <w:lang w:val="uk-UA"/>
        </w:rPr>
        <w:t xml:space="preserve"> Консультанту: </w:t>
      </w:r>
    </w:p>
    <w:p w14:paraId="0C1AAAE1"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 всі юридичні угоди щодо Проекту та Програми SURGE та пов'язані з ними документи, включаючи внутрішні документи Мінфіну, які не є конфіденційними (у разі необхідності);</w:t>
      </w:r>
    </w:p>
    <w:p w14:paraId="761A2066"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 xml:space="preserve">- доступ до приміщень Мінфіну та робоче місце з доступом до офісного обладнання; </w:t>
      </w:r>
    </w:p>
    <w:p w14:paraId="6359DEC4"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 контакти відповідних представників партнерів Мінфіну з реалізації Проекту та інших зацікавлених сторін, які можуть знадобитися для виконання завдання.</w:t>
      </w:r>
    </w:p>
    <w:p w14:paraId="09C3ECD5" w14:textId="77777777" w:rsidR="00371B95" w:rsidRPr="00371B95" w:rsidRDefault="00371B95" w:rsidP="00371B95">
      <w:pPr>
        <w:widowControl w:val="0"/>
        <w:tabs>
          <w:tab w:val="left" w:pos="4120"/>
        </w:tabs>
        <w:autoSpaceDE w:val="0"/>
        <w:autoSpaceDN w:val="0"/>
        <w:ind w:firstLine="851"/>
        <w:jc w:val="both"/>
        <w:rPr>
          <w:rFonts w:ascii="Times New Roman" w:hAnsi="Times New Roman"/>
          <w:sz w:val="24"/>
          <w:szCs w:val="24"/>
          <w:lang w:val="uk-UA"/>
        </w:rPr>
      </w:pPr>
    </w:p>
    <w:p w14:paraId="3C6162DF" w14:textId="77777777" w:rsidR="00371B95" w:rsidRPr="00371B95" w:rsidRDefault="00371B95" w:rsidP="00371B95">
      <w:pPr>
        <w:keepNext/>
        <w:keepLines/>
        <w:numPr>
          <w:ilvl w:val="0"/>
          <w:numId w:val="23"/>
        </w:numPr>
        <w:tabs>
          <w:tab w:val="left" w:pos="709"/>
        </w:tabs>
        <w:spacing w:before="120" w:after="120"/>
        <w:ind w:left="993" w:hanging="142"/>
        <w:outlineLvl w:val="0"/>
        <w:rPr>
          <w:rFonts w:ascii="Times New Roman" w:hAnsi="Times New Roman"/>
          <w:b/>
          <w:bCs/>
          <w:sz w:val="24"/>
          <w:szCs w:val="24"/>
          <w:lang w:val="uk-UA"/>
        </w:rPr>
      </w:pPr>
      <w:r w:rsidRPr="00371B95">
        <w:rPr>
          <w:rFonts w:ascii="Times New Roman" w:hAnsi="Times New Roman"/>
          <w:b/>
          <w:bCs/>
          <w:sz w:val="24"/>
          <w:szCs w:val="24"/>
          <w:lang w:val="uk-UA"/>
        </w:rPr>
        <w:t>Кваліфікаційні вимоги</w:t>
      </w:r>
    </w:p>
    <w:p w14:paraId="7F1AE764" w14:textId="77777777" w:rsidR="00371B95" w:rsidRPr="00371B95" w:rsidRDefault="00371B95" w:rsidP="00371B95">
      <w:pPr>
        <w:widowControl w:val="0"/>
        <w:tabs>
          <w:tab w:val="left" w:pos="4120"/>
        </w:tabs>
        <w:autoSpaceDE w:val="0"/>
        <w:autoSpaceDN w:val="0"/>
        <w:ind w:firstLine="709"/>
        <w:jc w:val="both"/>
        <w:rPr>
          <w:rFonts w:ascii="Times New Roman" w:hAnsi="Times New Roman"/>
          <w:sz w:val="24"/>
          <w:szCs w:val="24"/>
          <w:lang w:val="uk-UA"/>
        </w:rPr>
      </w:pPr>
      <w:r w:rsidRPr="00371B95">
        <w:rPr>
          <w:rFonts w:ascii="Times New Roman" w:hAnsi="Times New Roman"/>
          <w:sz w:val="24"/>
          <w:szCs w:val="24"/>
          <w:lang w:val="uk-UA"/>
        </w:rPr>
        <w:t>Кваліфікація</w:t>
      </w:r>
      <w:r w:rsidRPr="00371B95">
        <w:rPr>
          <w:rFonts w:ascii="Times New Roman" w:hAnsi="Times New Roman"/>
          <w:spacing w:val="-4"/>
          <w:sz w:val="24"/>
          <w:szCs w:val="24"/>
          <w:lang w:val="uk-UA"/>
        </w:rPr>
        <w:t xml:space="preserve"> </w:t>
      </w:r>
      <w:r w:rsidRPr="00371B95">
        <w:rPr>
          <w:rFonts w:ascii="Times New Roman" w:hAnsi="Times New Roman"/>
          <w:sz w:val="24"/>
          <w:szCs w:val="24"/>
          <w:lang w:val="uk-UA"/>
        </w:rPr>
        <w:t>Консультанта</w:t>
      </w:r>
      <w:r w:rsidRPr="00371B95">
        <w:rPr>
          <w:rFonts w:ascii="Times New Roman" w:hAnsi="Times New Roman"/>
          <w:spacing w:val="-4"/>
          <w:sz w:val="24"/>
          <w:szCs w:val="24"/>
          <w:lang w:val="uk-UA"/>
        </w:rPr>
        <w:t xml:space="preserve"> </w:t>
      </w:r>
      <w:r w:rsidRPr="00371B95">
        <w:rPr>
          <w:rFonts w:ascii="Times New Roman" w:hAnsi="Times New Roman"/>
          <w:sz w:val="24"/>
          <w:szCs w:val="24"/>
          <w:lang w:val="uk-UA"/>
        </w:rPr>
        <w:t>повинна</w:t>
      </w:r>
      <w:r w:rsidRPr="00371B95">
        <w:rPr>
          <w:rFonts w:ascii="Times New Roman" w:hAnsi="Times New Roman"/>
          <w:spacing w:val="-6"/>
          <w:sz w:val="24"/>
          <w:szCs w:val="24"/>
          <w:lang w:val="uk-UA"/>
        </w:rPr>
        <w:t xml:space="preserve"> </w:t>
      </w:r>
      <w:r w:rsidRPr="00371B95">
        <w:rPr>
          <w:rFonts w:ascii="Times New Roman" w:hAnsi="Times New Roman"/>
          <w:sz w:val="24"/>
          <w:szCs w:val="24"/>
          <w:lang w:val="uk-UA"/>
        </w:rPr>
        <w:t>відповідати</w:t>
      </w:r>
      <w:r w:rsidRPr="00371B95">
        <w:rPr>
          <w:rFonts w:ascii="Times New Roman" w:hAnsi="Times New Roman"/>
          <w:spacing w:val="-3"/>
          <w:sz w:val="24"/>
          <w:szCs w:val="24"/>
          <w:lang w:val="uk-UA"/>
        </w:rPr>
        <w:t xml:space="preserve"> </w:t>
      </w:r>
      <w:r w:rsidRPr="00371B95">
        <w:rPr>
          <w:rFonts w:ascii="Times New Roman" w:hAnsi="Times New Roman"/>
          <w:sz w:val="24"/>
          <w:szCs w:val="24"/>
          <w:lang w:val="uk-UA"/>
        </w:rPr>
        <w:t>наступним</w:t>
      </w:r>
      <w:r w:rsidRPr="00371B95">
        <w:rPr>
          <w:rFonts w:ascii="Times New Roman" w:hAnsi="Times New Roman"/>
          <w:spacing w:val="-5"/>
          <w:sz w:val="24"/>
          <w:szCs w:val="24"/>
          <w:lang w:val="uk-UA"/>
        </w:rPr>
        <w:t xml:space="preserve"> </w:t>
      </w:r>
      <w:r w:rsidRPr="00371B95">
        <w:rPr>
          <w:rFonts w:ascii="Times New Roman" w:hAnsi="Times New Roman"/>
          <w:sz w:val="24"/>
          <w:szCs w:val="24"/>
          <w:lang w:val="uk-UA"/>
        </w:rPr>
        <w:t>вимогам:</w:t>
      </w:r>
    </w:p>
    <w:p w14:paraId="462BD420" w14:textId="77777777" w:rsidR="00371B95" w:rsidRPr="00371B95" w:rsidRDefault="00371B95" w:rsidP="00371B95">
      <w:pPr>
        <w:widowControl w:val="0"/>
        <w:tabs>
          <w:tab w:val="left" w:pos="4120"/>
        </w:tabs>
        <w:autoSpaceDE w:val="0"/>
        <w:autoSpaceDN w:val="0"/>
        <w:ind w:firstLine="709"/>
        <w:jc w:val="both"/>
        <w:rPr>
          <w:rFonts w:ascii="Times New Roman" w:hAnsi="Times New Roman"/>
          <w:i/>
          <w:iCs/>
          <w:sz w:val="24"/>
          <w:szCs w:val="24"/>
          <w:lang w:val="uk-UA"/>
        </w:rPr>
      </w:pPr>
      <w:r w:rsidRPr="00371B95">
        <w:rPr>
          <w:rFonts w:ascii="Times New Roman" w:hAnsi="Times New Roman"/>
          <w:i/>
          <w:iCs/>
          <w:sz w:val="24"/>
          <w:szCs w:val="24"/>
          <w:lang w:val="uk-UA"/>
        </w:rPr>
        <w:t>Обов’язкові вимоги:</w:t>
      </w:r>
    </w:p>
    <w:p w14:paraId="1A759F93" w14:textId="77777777" w:rsidR="00371B95" w:rsidRPr="00371B95" w:rsidRDefault="00371B95" w:rsidP="00371B95">
      <w:pPr>
        <w:widowControl w:val="0"/>
        <w:numPr>
          <w:ilvl w:val="0"/>
          <w:numId w:val="25"/>
        </w:numPr>
        <w:shd w:val="clear" w:color="auto" w:fill="FFFFFF"/>
        <w:tabs>
          <w:tab w:val="left" w:pos="993"/>
        </w:tabs>
        <w:ind w:firstLine="567"/>
        <w:jc w:val="both"/>
        <w:rPr>
          <w:rFonts w:ascii="Times New Roman" w:hAnsi="Times New Roman"/>
          <w:sz w:val="24"/>
          <w:szCs w:val="24"/>
          <w:lang w:val="uk-UA" w:eastAsia="uk-UA"/>
        </w:rPr>
      </w:pPr>
      <w:r w:rsidRPr="00371B95">
        <w:rPr>
          <w:rFonts w:ascii="Times New Roman" w:hAnsi="Times New Roman"/>
          <w:sz w:val="24"/>
          <w:szCs w:val="24"/>
          <w:lang w:val="uk-UA" w:eastAsia="uk-UA"/>
        </w:rPr>
        <w:t>вища освіта ступеня бакалавра або магістра економічного, фінансового, юридичного, технічного фаху чи з бізнесу, чи іншої релевантної дисципліни;</w:t>
      </w:r>
    </w:p>
    <w:p w14:paraId="2D779CFA" w14:textId="77777777" w:rsidR="00371B95" w:rsidRPr="00371B95" w:rsidRDefault="00371B95" w:rsidP="00371B95">
      <w:pPr>
        <w:widowControl w:val="0"/>
        <w:numPr>
          <w:ilvl w:val="0"/>
          <w:numId w:val="25"/>
        </w:numPr>
        <w:shd w:val="clear" w:color="auto" w:fill="FFFFFF"/>
        <w:tabs>
          <w:tab w:val="left" w:pos="993"/>
        </w:tabs>
        <w:ind w:firstLine="567"/>
        <w:jc w:val="both"/>
        <w:rPr>
          <w:rFonts w:ascii="Times New Roman" w:hAnsi="Times New Roman"/>
          <w:sz w:val="24"/>
          <w:szCs w:val="24"/>
          <w:lang w:val="uk-UA" w:eastAsia="uk-UA"/>
        </w:rPr>
      </w:pPr>
      <w:r w:rsidRPr="00371B95">
        <w:rPr>
          <w:rFonts w:ascii="Times New Roman" w:hAnsi="Times New Roman"/>
          <w:sz w:val="24"/>
          <w:szCs w:val="24"/>
          <w:lang w:val="uk-UA" w:eastAsia="uk-UA"/>
        </w:rPr>
        <w:t xml:space="preserve">щонайменше 5 років досвіду у сфері управління місцевими фінансами, </w:t>
      </w:r>
    </w:p>
    <w:p w14:paraId="60CDDCBD" w14:textId="77777777" w:rsidR="00371B95" w:rsidRPr="00371B95" w:rsidRDefault="00371B95" w:rsidP="00371B95">
      <w:pPr>
        <w:widowControl w:val="0"/>
        <w:numPr>
          <w:ilvl w:val="0"/>
          <w:numId w:val="25"/>
        </w:numPr>
        <w:shd w:val="clear" w:color="auto" w:fill="FFFFFF"/>
        <w:tabs>
          <w:tab w:val="left" w:pos="993"/>
        </w:tabs>
        <w:ind w:firstLine="567"/>
        <w:jc w:val="both"/>
        <w:rPr>
          <w:rFonts w:ascii="Times New Roman" w:hAnsi="Times New Roman"/>
          <w:sz w:val="24"/>
          <w:szCs w:val="24"/>
          <w:lang w:val="uk-UA" w:eastAsia="uk-UA"/>
        </w:rPr>
      </w:pPr>
      <w:r w:rsidRPr="00371B95">
        <w:rPr>
          <w:rFonts w:ascii="Times New Roman" w:hAnsi="Times New Roman"/>
          <w:sz w:val="24"/>
          <w:szCs w:val="24"/>
          <w:lang w:val="uk-UA" w:eastAsia="uk-UA"/>
        </w:rPr>
        <w:t>досвід роботи у сфері управління публічними інвестиціями,</w:t>
      </w:r>
    </w:p>
    <w:p w14:paraId="549A2829" w14:textId="77777777" w:rsidR="00371B95" w:rsidRPr="00371B95" w:rsidRDefault="00371B95" w:rsidP="00371B95">
      <w:pPr>
        <w:widowControl w:val="0"/>
        <w:numPr>
          <w:ilvl w:val="0"/>
          <w:numId w:val="25"/>
        </w:numPr>
        <w:shd w:val="clear" w:color="auto" w:fill="FFFFFF"/>
        <w:tabs>
          <w:tab w:val="left" w:pos="993"/>
        </w:tabs>
        <w:ind w:firstLine="567"/>
        <w:jc w:val="both"/>
        <w:rPr>
          <w:rFonts w:ascii="Times New Roman" w:hAnsi="Times New Roman"/>
          <w:sz w:val="24"/>
          <w:szCs w:val="24"/>
          <w:lang w:val="uk-UA" w:eastAsia="uk-UA"/>
        </w:rPr>
      </w:pPr>
      <w:r w:rsidRPr="00371B95">
        <w:rPr>
          <w:rFonts w:ascii="Times New Roman" w:hAnsi="Times New Roman"/>
          <w:sz w:val="24"/>
          <w:szCs w:val="24"/>
          <w:lang w:val="uk-UA" w:eastAsia="uk-UA"/>
        </w:rPr>
        <w:t>досвід роботи з державними органами;</w:t>
      </w:r>
    </w:p>
    <w:p w14:paraId="39037D25" w14:textId="77777777" w:rsidR="00371B95" w:rsidRPr="00371B95" w:rsidRDefault="00371B95" w:rsidP="00371B95">
      <w:pPr>
        <w:widowControl w:val="0"/>
        <w:numPr>
          <w:ilvl w:val="0"/>
          <w:numId w:val="25"/>
        </w:numPr>
        <w:shd w:val="clear" w:color="auto" w:fill="FFFFFF"/>
        <w:tabs>
          <w:tab w:val="left" w:pos="993"/>
        </w:tabs>
        <w:ind w:firstLine="567"/>
        <w:jc w:val="both"/>
        <w:rPr>
          <w:rFonts w:ascii="Times New Roman" w:hAnsi="Times New Roman"/>
          <w:sz w:val="24"/>
          <w:szCs w:val="24"/>
          <w:lang w:val="uk-UA" w:eastAsia="uk-UA"/>
        </w:rPr>
      </w:pPr>
      <w:r w:rsidRPr="00371B95">
        <w:rPr>
          <w:rFonts w:ascii="Times New Roman" w:hAnsi="Times New Roman"/>
          <w:sz w:val="24"/>
          <w:szCs w:val="24"/>
          <w:lang w:val="uk-UA" w:eastAsia="uk-UA"/>
        </w:rPr>
        <w:t>володіння ПК, досвід роботи зі стандартним офісним пакетом програм MS Office.</w:t>
      </w:r>
    </w:p>
    <w:p w14:paraId="55E4BC85" w14:textId="77777777" w:rsidR="00371B95" w:rsidRPr="00371B95" w:rsidRDefault="00371B95" w:rsidP="00371B95">
      <w:pPr>
        <w:widowControl w:val="0"/>
        <w:numPr>
          <w:ilvl w:val="0"/>
          <w:numId w:val="25"/>
        </w:numPr>
        <w:shd w:val="clear" w:color="auto" w:fill="FFFFFF"/>
        <w:tabs>
          <w:tab w:val="left" w:pos="993"/>
        </w:tabs>
        <w:ind w:firstLine="567"/>
        <w:jc w:val="both"/>
        <w:rPr>
          <w:rFonts w:ascii="Times New Roman" w:hAnsi="Times New Roman"/>
          <w:sz w:val="24"/>
          <w:szCs w:val="24"/>
          <w:lang w:val="uk-UA" w:eastAsia="uk-UA"/>
        </w:rPr>
      </w:pPr>
      <w:r w:rsidRPr="00371B95">
        <w:rPr>
          <w:rFonts w:ascii="Times New Roman" w:hAnsi="Times New Roman"/>
          <w:sz w:val="24"/>
          <w:szCs w:val="24"/>
          <w:lang w:val="uk-UA" w:eastAsia="uk-UA"/>
        </w:rPr>
        <w:t>професійне володіння українською мовою та володіння англійською мовою на робочому рівні.</w:t>
      </w:r>
    </w:p>
    <w:p w14:paraId="4321307A" w14:textId="77777777" w:rsidR="00371B95" w:rsidRPr="00371B95" w:rsidRDefault="00371B95" w:rsidP="00371B95">
      <w:pPr>
        <w:widowControl w:val="0"/>
        <w:tabs>
          <w:tab w:val="left" w:pos="4120"/>
        </w:tabs>
        <w:autoSpaceDE w:val="0"/>
        <w:autoSpaceDN w:val="0"/>
        <w:ind w:left="720"/>
        <w:contextualSpacing/>
        <w:jc w:val="both"/>
        <w:rPr>
          <w:rFonts w:ascii="Times New Roman" w:hAnsi="Times New Roman"/>
          <w:i/>
          <w:iCs/>
          <w:sz w:val="24"/>
          <w:szCs w:val="24"/>
          <w:lang w:val="uk-UA"/>
        </w:rPr>
      </w:pPr>
      <w:r w:rsidRPr="00371B95">
        <w:rPr>
          <w:rFonts w:ascii="Times New Roman" w:hAnsi="Times New Roman"/>
          <w:i/>
          <w:iCs/>
          <w:sz w:val="24"/>
          <w:szCs w:val="24"/>
          <w:lang w:val="uk-UA"/>
        </w:rPr>
        <w:t>Бажані вимоги:</w:t>
      </w:r>
    </w:p>
    <w:p w14:paraId="6B4DA351" w14:textId="77777777" w:rsidR="00371B95" w:rsidRPr="00371B95" w:rsidRDefault="00371B95" w:rsidP="00371B95">
      <w:pPr>
        <w:widowControl w:val="0"/>
        <w:numPr>
          <w:ilvl w:val="0"/>
          <w:numId w:val="25"/>
        </w:numPr>
        <w:shd w:val="clear" w:color="auto" w:fill="FFFFFF"/>
        <w:tabs>
          <w:tab w:val="left" w:pos="993"/>
        </w:tabs>
        <w:ind w:firstLine="567"/>
        <w:jc w:val="both"/>
        <w:rPr>
          <w:rFonts w:ascii="Times New Roman" w:hAnsi="Times New Roman"/>
          <w:sz w:val="24"/>
          <w:szCs w:val="24"/>
          <w:lang w:val="uk-UA" w:eastAsia="uk-UA"/>
        </w:rPr>
      </w:pPr>
      <w:r w:rsidRPr="00371B95">
        <w:rPr>
          <w:rFonts w:ascii="Times New Roman" w:hAnsi="Times New Roman"/>
          <w:sz w:val="24"/>
          <w:szCs w:val="24"/>
          <w:lang w:val="uk-UA" w:eastAsia="uk-UA"/>
        </w:rPr>
        <w:t>досвід підготовки нормативно-правових актів у сфері управління державними фінансами.</w:t>
      </w:r>
    </w:p>
    <w:p w14:paraId="3697176C" w14:textId="281B9D6A" w:rsidR="00D127E0" w:rsidRDefault="00D127E0" w:rsidP="00371B95">
      <w:pPr>
        <w:tabs>
          <w:tab w:val="center" w:pos="4680"/>
        </w:tabs>
        <w:suppressAutoHyphens/>
        <w:rPr>
          <w:sz w:val="24"/>
          <w:szCs w:val="24"/>
          <w:lang w:val="uk-UA"/>
        </w:rPr>
      </w:pPr>
    </w:p>
    <w:sectPr w:rsidR="00D127E0" w:rsidSect="00BC7DCF">
      <w:headerReference w:type="default" r:id="rId8"/>
      <w:footerReference w:type="default" r:id="rId9"/>
      <w:endnotePr>
        <w:numFmt w:val="decimal"/>
      </w:endnotePr>
      <w:pgSz w:w="12240" w:h="15840"/>
      <w:pgMar w:top="1152" w:right="1152" w:bottom="851" w:left="1152"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6A641" w14:textId="77777777" w:rsidR="005C0A1A" w:rsidRDefault="005C0A1A">
      <w:r>
        <w:separator/>
      </w:r>
    </w:p>
  </w:endnote>
  <w:endnote w:type="continuationSeparator" w:id="0">
    <w:p w14:paraId="63A67C7F" w14:textId="77777777" w:rsidR="005C0A1A" w:rsidRDefault="005C0A1A"/>
  </w:endnote>
  <w:endnote w:type="continuationNotice" w:id="1">
    <w:p w14:paraId="5D1FB99A" w14:textId="77777777" w:rsidR="005C0A1A" w:rsidRDefault="005C0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540468"/>
      <w:docPartObj>
        <w:docPartGallery w:val="Page Numbers (Bottom of Page)"/>
        <w:docPartUnique/>
      </w:docPartObj>
    </w:sdtPr>
    <w:sdtEndPr/>
    <w:sdtContent>
      <w:p w14:paraId="3AAB5A4E" w14:textId="77777777" w:rsidR="006F492D" w:rsidRDefault="006F492D">
        <w:pPr>
          <w:pStyle w:val="a3"/>
          <w:jc w:val="center"/>
        </w:pPr>
        <w:r>
          <w:fldChar w:fldCharType="begin"/>
        </w:r>
        <w:r>
          <w:instrText>PAGE   \* MERGEFORMAT</w:instrText>
        </w:r>
        <w:r>
          <w:fldChar w:fldCharType="separate"/>
        </w:r>
        <w:r w:rsidR="00D33227" w:rsidRPr="00D33227">
          <w:rPr>
            <w:noProof/>
            <w:lang w:val="uk-UA"/>
          </w:rPr>
          <w:t>1</w:t>
        </w:r>
        <w:r>
          <w:fldChar w:fldCharType="end"/>
        </w:r>
      </w:p>
    </w:sdtContent>
  </w:sdt>
  <w:p w14:paraId="5AB43355" w14:textId="77777777" w:rsidR="006F492D" w:rsidRDefault="006F49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3710A" w14:textId="77777777" w:rsidR="005C0A1A" w:rsidRDefault="005C0A1A">
      <w:r>
        <w:rPr>
          <w:sz w:val="24"/>
        </w:rPr>
        <w:separator/>
      </w:r>
    </w:p>
  </w:footnote>
  <w:footnote w:type="continuationSeparator" w:id="0">
    <w:p w14:paraId="234B6A4C" w14:textId="77777777" w:rsidR="005C0A1A" w:rsidRDefault="005C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8676B" w14:textId="77777777" w:rsidR="00FC6F1B" w:rsidRDefault="00FC6F1B">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2E41E0"/>
    <w:multiLevelType w:val="hybridMultilevel"/>
    <w:tmpl w:val="98048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43F37"/>
    <w:multiLevelType w:val="hybridMultilevel"/>
    <w:tmpl w:val="12246438"/>
    <w:lvl w:ilvl="0" w:tplc="0EECE932">
      <w:start w:val="1"/>
      <w:numFmt w:val="decimal"/>
      <w:lvlText w:val="%1)"/>
      <w:lvlJc w:val="left"/>
      <w:pPr>
        <w:ind w:left="786" w:hanging="360"/>
      </w:pPr>
      <w:rPr>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0F40A53"/>
    <w:multiLevelType w:val="hybridMultilevel"/>
    <w:tmpl w:val="A85A300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E70778"/>
    <w:multiLevelType w:val="hybridMultilevel"/>
    <w:tmpl w:val="AAD431D0"/>
    <w:lvl w:ilvl="0" w:tplc="C752220C">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11E94EC4"/>
    <w:multiLevelType w:val="hybridMultilevel"/>
    <w:tmpl w:val="09649DDE"/>
    <w:lvl w:ilvl="0" w:tplc="00000001">
      <w:numFmt w:val="bullet"/>
      <w:lvlText w:val="-"/>
      <w:lvlJc w:val="left"/>
      <w:pPr>
        <w:ind w:left="720" w:hanging="360"/>
      </w:pPr>
      <w:rPr>
        <w:rFonts w:ascii="Times New Roman CYR" w:hAnsi="Times New Roman CYR"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6F0497"/>
    <w:multiLevelType w:val="hybridMultilevel"/>
    <w:tmpl w:val="9338518E"/>
    <w:lvl w:ilvl="0" w:tplc="04190001">
      <w:start w:val="1"/>
      <w:numFmt w:val="bullet"/>
      <w:lvlText w:val=""/>
      <w:lvlJc w:val="left"/>
      <w:pPr>
        <w:ind w:left="1211" w:hanging="360"/>
      </w:pPr>
      <w:rPr>
        <w:rFonts w:ascii="Symbol" w:hAnsi="Symbol"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7891F63"/>
    <w:multiLevelType w:val="hybridMultilevel"/>
    <w:tmpl w:val="9522E22C"/>
    <w:lvl w:ilvl="0" w:tplc="04220013">
      <w:start w:val="1"/>
      <w:numFmt w:val="upperRoman"/>
      <w:lvlText w:val="%1."/>
      <w:lvlJc w:val="righ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7" w15:restartNumberingAfterBreak="0">
    <w:nsid w:val="19BE479C"/>
    <w:multiLevelType w:val="hybridMultilevel"/>
    <w:tmpl w:val="D1123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E42B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054AF8"/>
    <w:multiLevelType w:val="hybridMultilevel"/>
    <w:tmpl w:val="92F2D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D40911"/>
    <w:multiLevelType w:val="hybridMultilevel"/>
    <w:tmpl w:val="04908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830DAC"/>
    <w:multiLevelType w:val="hybridMultilevel"/>
    <w:tmpl w:val="2FFE89F8"/>
    <w:lvl w:ilvl="0" w:tplc="DE60CB08">
      <w:start w:val="1"/>
      <w:numFmt w:val="upperRoman"/>
      <w:lvlText w:val="%1."/>
      <w:lvlJc w:val="left"/>
      <w:pPr>
        <w:tabs>
          <w:tab w:val="num" w:pos="1080"/>
        </w:tabs>
        <w:ind w:left="1080" w:hanging="720"/>
      </w:pPr>
      <w:rPr>
        <w:rFonts w:hint="default"/>
      </w:rPr>
    </w:lvl>
    <w:lvl w:ilvl="1" w:tplc="D898D5E0">
      <w:numFmt w:val="bullet"/>
      <w:lvlText w:val="-"/>
      <w:lvlJc w:val="left"/>
      <w:pPr>
        <w:tabs>
          <w:tab w:val="num" w:pos="1440"/>
        </w:tabs>
        <w:ind w:left="1440" w:hanging="360"/>
      </w:pPr>
      <w:rPr>
        <w:rFonts w:ascii="Times New Roman" w:eastAsia="Times New Roman" w:hAnsi="Times New Roman" w:cs="Times New Roman" w:hint="default"/>
      </w:rPr>
    </w:lvl>
    <w:lvl w:ilvl="2" w:tplc="753C0AEE">
      <w:numFmt w:val="bullet"/>
      <w:lvlText w:val="•"/>
      <w:lvlJc w:val="left"/>
      <w:pPr>
        <w:ind w:left="2688" w:hanging="708"/>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361A20"/>
    <w:multiLevelType w:val="hybridMultilevel"/>
    <w:tmpl w:val="FE603B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B442AC"/>
    <w:multiLevelType w:val="hybridMultilevel"/>
    <w:tmpl w:val="F24251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047754"/>
    <w:multiLevelType w:val="hybridMultilevel"/>
    <w:tmpl w:val="14C4E4D6"/>
    <w:lvl w:ilvl="0" w:tplc="4E1285A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56FCD"/>
    <w:multiLevelType w:val="hybridMultilevel"/>
    <w:tmpl w:val="831AF212"/>
    <w:lvl w:ilvl="0" w:tplc="49E2FA30">
      <w:start w:val="4"/>
      <w:numFmt w:val="bullet"/>
      <w:lvlText w:val="-"/>
      <w:lvlJc w:val="left"/>
      <w:pPr>
        <w:ind w:left="1211" w:hanging="360"/>
      </w:pPr>
      <w:rPr>
        <w:rFonts w:ascii="Times New Roman" w:eastAsia="Calibri" w:hAnsi="Times New Roman" w:cs="Times New Roman"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A7D0BE2"/>
    <w:multiLevelType w:val="hybridMultilevel"/>
    <w:tmpl w:val="8AF423C0"/>
    <w:lvl w:ilvl="0" w:tplc="0422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A33AC8"/>
    <w:multiLevelType w:val="hybridMultilevel"/>
    <w:tmpl w:val="7ECCCF0A"/>
    <w:lvl w:ilvl="0" w:tplc="E888474A">
      <w:start w:val="14"/>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D6F78AA"/>
    <w:multiLevelType w:val="hybridMultilevel"/>
    <w:tmpl w:val="9CE6CC88"/>
    <w:lvl w:ilvl="0" w:tplc="D3064BA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DE3527"/>
    <w:multiLevelType w:val="hybridMultilevel"/>
    <w:tmpl w:val="B30443D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15:restartNumberingAfterBreak="0">
    <w:nsid w:val="77860F36"/>
    <w:multiLevelType w:val="hybridMultilevel"/>
    <w:tmpl w:val="1E1099F6"/>
    <w:lvl w:ilvl="0" w:tplc="CBF4F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512631"/>
    <w:multiLevelType w:val="multilevel"/>
    <w:tmpl w:val="B16CFA5C"/>
    <w:lvl w:ilvl="0">
      <w:start w:val="1"/>
      <w:numFmt w:val="bullet"/>
      <w:lvlText w:val="•"/>
      <w:lvlJc w:val="left"/>
      <w:pPr>
        <w:ind w:left="0" w:firstLine="0"/>
      </w:pPr>
      <w:rPr>
        <w:rFonts w:ascii="Arial" w:eastAsia="Arial" w:hAnsi="Arial" w:cs="Arial"/>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7B942FD1"/>
    <w:multiLevelType w:val="multilevel"/>
    <w:tmpl w:val="2F0A1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795DEF"/>
    <w:multiLevelType w:val="hybridMultilevel"/>
    <w:tmpl w:val="E4E82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2040EF"/>
    <w:multiLevelType w:val="hybridMultilevel"/>
    <w:tmpl w:val="A5A658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7"/>
  </w:num>
  <w:num w:numId="3">
    <w:abstractNumId w:val="15"/>
  </w:num>
  <w:num w:numId="4">
    <w:abstractNumId w:val="5"/>
  </w:num>
  <w:num w:numId="5">
    <w:abstractNumId w:val="23"/>
  </w:num>
  <w:num w:numId="6">
    <w:abstractNumId w:val="13"/>
  </w:num>
  <w:num w:numId="7">
    <w:abstractNumId w:val="4"/>
  </w:num>
  <w:num w:numId="8">
    <w:abstractNumId w:val="12"/>
  </w:num>
  <w:num w:numId="9">
    <w:abstractNumId w:val="18"/>
  </w:num>
  <w:num w:numId="10">
    <w:abstractNumId w:val="20"/>
  </w:num>
  <w:num w:numId="11">
    <w:abstractNumId w:val="0"/>
  </w:num>
  <w:num w:numId="12">
    <w:abstractNumId w:val="11"/>
  </w:num>
  <w:num w:numId="13">
    <w:abstractNumId w:val="8"/>
  </w:num>
  <w:num w:numId="14">
    <w:abstractNumId w:val="19"/>
  </w:num>
  <w:num w:numId="15">
    <w:abstractNumId w:val="7"/>
  </w:num>
  <w:num w:numId="16">
    <w:abstractNumId w:val="2"/>
  </w:num>
  <w:num w:numId="17">
    <w:abstractNumId w:val="14"/>
  </w:num>
  <w:num w:numId="18">
    <w:abstractNumId w:val="21"/>
  </w:num>
  <w:num w:numId="19">
    <w:abstractNumId w:val="22"/>
  </w:num>
  <w:num w:numId="20">
    <w:abstractNumId w:val="1"/>
  </w:num>
  <w:num w:numId="21">
    <w:abstractNumId w:val="24"/>
  </w:num>
  <w:num w:numId="22">
    <w:abstractNumId w:val="3"/>
  </w:num>
  <w:num w:numId="23">
    <w:abstractNumId w:val="6"/>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1B9D"/>
    <w:rsid w:val="00002818"/>
    <w:rsid w:val="00003F58"/>
    <w:rsid w:val="00006ECF"/>
    <w:rsid w:val="0001041B"/>
    <w:rsid w:val="00026240"/>
    <w:rsid w:val="00031CCD"/>
    <w:rsid w:val="00032DE7"/>
    <w:rsid w:val="00056694"/>
    <w:rsid w:val="00057105"/>
    <w:rsid w:val="00074D95"/>
    <w:rsid w:val="000876B2"/>
    <w:rsid w:val="00096654"/>
    <w:rsid w:val="000A4184"/>
    <w:rsid w:val="000B610C"/>
    <w:rsid w:val="000C1B13"/>
    <w:rsid w:val="000C2616"/>
    <w:rsid w:val="000C4041"/>
    <w:rsid w:val="000C4B0A"/>
    <w:rsid w:val="000C60D0"/>
    <w:rsid w:val="000C62D5"/>
    <w:rsid w:val="000D4775"/>
    <w:rsid w:val="000D6BD3"/>
    <w:rsid w:val="000E3C8B"/>
    <w:rsid w:val="000F4AC5"/>
    <w:rsid w:val="000F59D7"/>
    <w:rsid w:val="00100DE9"/>
    <w:rsid w:val="001163E7"/>
    <w:rsid w:val="001206E5"/>
    <w:rsid w:val="00120E8E"/>
    <w:rsid w:val="00130FA4"/>
    <w:rsid w:val="00135244"/>
    <w:rsid w:val="001431BB"/>
    <w:rsid w:val="00151221"/>
    <w:rsid w:val="00154BF3"/>
    <w:rsid w:val="00156922"/>
    <w:rsid w:val="00156AF1"/>
    <w:rsid w:val="001703B9"/>
    <w:rsid w:val="00172349"/>
    <w:rsid w:val="001B0D84"/>
    <w:rsid w:val="001C3AD3"/>
    <w:rsid w:val="001C684D"/>
    <w:rsid w:val="001D38A2"/>
    <w:rsid w:val="001D70EB"/>
    <w:rsid w:val="001E5562"/>
    <w:rsid w:val="001F442D"/>
    <w:rsid w:val="001F533F"/>
    <w:rsid w:val="002059CD"/>
    <w:rsid w:val="00206FA1"/>
    <w:rsid w:val="00214C87"/>
    <w:rsid w:val="002252A2"/>
    <w:rsid w:val="00241312"/>
    <w:rsid w:val="00250CB0"/>
    <w:rsid w:val="00270999"/>
    <w:rsid w:val="002727A9"/>
    <w:rsid w:val="00281551"/>
    <w:rsid w:val="00286767"/>
    <w:rsid w:val="0029086D"/>
    <w:rsid w:val="00294F63"/>
    <w:rsid w:val="002C235D"/>
    <w:rsid w:val="002D1836"/>
    <w:rsid w:val="002D190C"/>
    <w:rsid w:val="002F31F9"/>
    <w:rsid w:val="003018CB"/>
    <w:rsid w:val="003023B0"/>
    <w:rsid w:val="00316BCC"/>
    <w:rsid w:val="00320E34"/>
    <w:rsid w:val="00323A76"/>
    <w:rsid w:val="00326C82"/>
    <w:rsid w:val="00331A5B"/>
    <w:rsid w:val="00346EA2"/>
    <w:rsid w:val="00347FFB"/>
    <w:rsid w:val="00350641"/>
    <w:rsid w:val="00351721"/>
    <w:rsid w:val="00357959"/>
    <w:rsid w:val="00363472"/>
    <w:rsid w:val="00371B95"/>
    <w:rsid w:val="00375957"/>
    <w:rsid w:val="00375BE2"/>
    <w:rsid w:val="0038280D"/>
    <w:rsid w:val="00384AA8"/>
    <w:rsid w:val="00385B60"/>
    <w:rsid w:val="003954B2"/>
    <w:rsid w:val="003A60C0"/>
    <w:rsid w:val="003A61A6"/>
    <w:rsid w:val="003A703C"/>
    <w:rsid w:val="003B2855"/>
    <w:rsid w:val="003B4723"/>
    <w:rsid w:val="003E0BA2"/>
    <w:rsid w:val="003E6CBF"/>
    <w:rsid w:val="003F1F51"/>
    <w:rsid w:val="003F44CA"/>
    <w:rsid w:val="003F665F"/>
    <w:rsid w:val="00404D35"/>
    <w:rsid w:val="0041559F"/>
    <w:rsid w:val="00416B57"/>
    <w:rsid w:val="00416F99"/>
    <w:rsid w:val="00420E25"/>
    <w:rsid w:val="00424207"/>
    <w:rsid w:val="00430094"/>
    <w:rsid w:val="00432B0E"/>
    <w:rsid w:val="0043320A"/>
    <w:rsid w:val="00434263"/>
    <w:rsid w:val="00440C10"/>
    <w:rsid w:val="0044331D"/>
    <w:rsid w:val="00470F52"/>
    <w:rsid w:val="004710FD"/>
    <w:rsid w:val="00473F68"/>
    <w:rsid w:val="004750C2"/>
    <w:rsid w:val="00477D23"/>
    <w:rsid w:val="004820D8"/>
    <w:rsid w:val="004821E1"/>
    <w:rsid w:val="00485342"/>
    <w:rsid w:val="004901FE"/>
    <w:rsid w:val="00492B36"/>
    <w:rsid w:val="004B761D"/>
    <w:rsid w:val="004C5AB0"/>
    <w:rsid w:val="004D598D"/>
    <w:rsid w:val="004E2B38"/>
    <w:rsid w:val="004E560C"/>
    <w:rsid w:val="004E721D"/>
    <w:rsid w:val="004E7D18"/>
    <w:rsid w:val="004F144A"/>
    <w:rsid w:val="004F4C7A"/>
    <w:rsid w:val="004F6862"/>
    <w:rsid w:val="005001F2"/>
    <w:rsid w:val="00506809"/>
    <w:rsid w:val="00520372"/>
    <w:rsid w:val="00526109"/>
    <w:rsid w:val="00530A39"/>
    <w:rsid w:val="005438B8"/>
    <w:rsid w:val="0054675E"/>
    <w:rsid w:val="00553042"/>
    <w:rsid w:val="00556105"/>
    <w:rsid w:val="005613FB"/>
    <w:rsid w:val="005702C7"/>
    <w:rsid w:val="0057497E"/>
    <w:rsid w:val="005774FE"/>
    <w:rsid w:val="00580004"/>
    <w:rsid w:val="00582A55"/>
    <w:rsid w:val="00582F91"/>
    <w:rsid w:val="00584ACF"/>
    <w:rsid w:val="00586066"/>
    <w:rsid w:val="00596866"/>
    <w:rsid w:val="005A5AAD"/>
    <w:rsid w:val="005B4983"/>
    <w:rsid w:val="005C0A1A"/>
    <w:rsid w:val="005C1655"/>
    <w:rsid w:val="005C465A"/>
    <w:rsid w:val="005D2C6D"/>
    <w:rsid w:val="005D346F"/>
    <w:rsid w:val="005D6E1B"/>
    <w:rsid w:val="005F0138"/>
    <w:rsid w:val="0060626A"/>
    <w:rsid w:val="00610DBE"/>
    <w:rsid w:val="006128BD"/>
    <w:rsid w:val="006214E7"/>
    <w:rsid w:val="006275B7"/>
    <w:rsid w:val="0063345B"/>
    <w:rsid w:val="00642CC5"/>
    <w:rsid w:val="0064647D"/>
    <w:rsid w:val="00646C3A"/>
    <w:rsid w:val="006471FA"/>
    <w:rsid w:val="0065197F"/>
    <w:rsid w:val="006816DB"/>
    <w:rsid w:val="00681B14"/>
    <w:rsid w:val="00691AB0"/>
    <w:rsid w:val="00695E6E"/>
    <w:rsid w:val="00696BF3"/>
    <w:rsid w:val="00696DFB"/>
    <w:rsid w:val="006972DB"/>
    <w:rsid w:val="006B2537"/>
    <w:rsid w:val="006C0D8F"/>
    <w:rsid w:val="006C1E84"/>
    <w:rsid w:val="006C2D3C"/>
    <w:rsid w:val="006C6C77"/>
    <w:rsid w:val="006D5510"/>
    <w:rsid w:val="006D6898"/>
    <w:rsid w:val="006E2B7F"/>
    <w:rsid w:val="006F3706"/>
    <w:rsid w:val="006F492D"/>
    <w:rsid w:val="00730B6D"/>
    <w:rsid w:val="0073200A"/>
    <w:rsid w:val="007411B1"/>
    <w:rsid w:val="00745925"/>
    <w:rsid w:val="00774FB7"/>
    <w:rsid w:val="00775882"/>
    <w:rsid w:val="007804E2"/>
    <w:rsid w:val="00782EBA"/>
    <w:rsid w:val="0078603D"/>
    <w:rsid w:val="007A49C4"/>
    <w:rsid w:val="007A6CA9"/>
    <w:rsid w:val="007C299F"/>
    <w:rsid w:val="007C6592"/>
    <w:rsid w:val="007C748C"/>
    <w:rsid w:val="007D59F6"/>
    <w:rsid w:val="007E4C42"/>
    <w:rsid w:val="007F401F"/>
    <w:rsid w:val="007F7869"/>
    <w:rsid w:val="008116B6"/>
    <w:rsid w:val="008162AE"/>
    <w:rsid w:val="0082293D"/>
    <w:rsid w:val="00835206"/>
    <w:rsid w:val="008538CB"/>
    <w:rsid w:val="008929AC"/>
    <w:rsid w:val="00895B63"/>
    <w:rsid w:val="008A4096"/>
    <w:rsid w:val="008A4AA7"/>
    <w:rsid w:val="008B2A92"/>
    <w:rsid w:val="008D0BA2"/>
    <w:rsid w:val="008D7557"/>
    <w:rsid w:val="008F1B0E"/>
    <w:rsid w:val="009034B7"/>
    <w:rsid w:val="0090479D"/>
    <w:rsid w:val="009118D3"/>
    <w:rsid w:val="00916E24"/>
    <w:rsid w:val="00923121"/>
    <w:rsid w:val="00924D6C"/>
    <w:rsid w:val="00930D65"/>
    <w:rsid w:val="009334C4"/>
    <w:rsid w:val="00933C49"/>
    <w:rsid w:val="009436FD"/>
    <w:rsid w:val="00960788"/>
    <w:rsid w:val="009761BB"/>
    <w:rsid w:val="00976724"/>
    <w:rsid w:val="009830E4"/>
    <w:rsid w:val="00992562"/>
    <w:rsid w:val="009A4ED9"/>
    <w:rsid w:val="009A5E91"/>
    <w:rsid w:val="009B5564"/>
    <w:rsid w:val="009C0E1C"/>
    <w:rsid w:val="009C1341"/>
    <w:rsid w:val="009C1EC8"/>
    <w:rsid w:val="009D1B01"/>
    <w:rsid w:val="009D722E"/>
    <w:rsid w:val="009E51A3"/>
    <w:rsid w:val="009F79EA"/>
    <w:rsid w:val="00A00BCF"/>
    <w:rsid w:val="00A0298B"/>
    <w:rsid w:val="00A02B81"/>
    <w:rsid w:val="00A05A45"/>
    <w:rsid w:val="00A06A77"/>
    <w:rsid w:val="00A212F5"/>
    <w:rsid w:val="00A25AC0"/>
    <w:rsid w:val="00A33157"/>
    <w:rsid w:val="00A6794D"/>
    <w:rsid w:val="00A747AD"/>
    <w:rsid w:val="00A7533D"/>
    <w:rsid w:val="00A75436"/>
    <w:rsid w:val="00A806A9"/>
    <w:rsid w:val="00A850AA"/>
    <w:rsid w:val="00A86FEC"/>
    <w:rsid w:val="00A92AD2"/>
    <w:rsid w:val="00A968EB"/>
    <w:rsid w:val="00AB46AD"/>
    <w:rsid w:val="00AB4F6E"/>
    <w:rsid w:val="00AB7E09"/>
    <w:rsid w:val="00AC21E1"/>
    <w:rsid w:val="00AC7DAD"/>
    <w:rsid w:val="00AE480E"/>
    <w:rsid w:val="00AF3BB8"/>
    <w:rsid w:val="00B264D9"/>
    <w:rsid w:val="00B3630A"/>
    <w:rsid w:val="00B37268"/>
    <w:rsid w:val="00B454AE"/>
    <w:rsid w:val="00B47614"/>
    <w:rsid w:val="00B60C85"/>
    <w:rsid w:val="00B662E2"/>
    <w:rsid w:val="00B67392"/>
    <w:rsid w:val="00B80D7A"/>
    <w:rsid w:val="00B84F8B"/>
    <w:rsid w:val="00B92C3E"/>
    <w:rsid w:val="00B9707F"/>
    <w:rsid w:val="00BA37F2"/>
    <w:rsid w:val="00BA4299"/>
    <w:rsid w:val="00BA51E2"/>
    <w:rsid w:val="00BA5ED4"/>
    <w:rsid w:val="00BB229B"/>
    <w:rsid w:val="00BB312A"/>
    <w:rsid w:val="00BC1BB9"/>
    <w:rsid w:val="00BC4215"/>
    <w:rsid w:val="00BC5AD8"/>
    <w:rsid w:val="00BC63D4"/>
    <w:rsid w:val="00BC7DCF"/>
    <w:rsid w:val="00BD6CBC"/>
    <w:rsid w:val="00BE2B5B"/>
    <w:rsid w:val="00BE33D0"/>
    <w:rsid w:val="00C17D03"/>
    <w:rsid w:val="00C3611B"/>
    <w:rsid w:val="00C54F80"/>
    <w:rsid w:val="00C57283"/>
    <w:rsid w:val="00C66047"/>
    <w:rsid w:val="00C74980"/>
    <w:rsid w:val="00C95ED8"/>
    <w:rsid w:val="00CC061B"/>
    <w:rsid w:val="00CC1E0E"/>
    <w:rsid w:val="00CF23A9"/>
    <w:rsid w:val="00CF3D20"/>
    <w:rsid w:val="00D03204"/>
    <w:rsid w:val="00D070AF"/>
    <w:rsid w:val="00D127E0"/>
    <w:rsid w:val="00D26B5F"/>
    <w:rsid w:val="00D33227"/>
    <w:rsid w:val="00D46619"/>
    <w:rsid w:val="00D565EB"/>
    <w:rsid w:val="00D7437E"/>
    <w:rsid w:val="00D75383"/>
    <w:rsid w:val="00D863B4"/>
    <w:rsid w:val="00D86AAB"/>
    <w:rsid w:val="00D86C43"/>
    <w:rsid w:val="00D87C95"/>
    <w:rsid w:val="00D9093E"/>
    <w:rsid w:val="00D95B1B"/>
    <w:rsid w:val="00DA15DD"/>
    <w:rsid w:val="00DA1CBF"/>
    <w:rsid w:val="00DA2B1A"/>
    <w:rsid w:val="00DA453B"/>
    <w:rsid w:val="00DB3FE7"/>
    <w:rsid w:val="00DD0551"/>
    <w:rsid w:val="00DD4C88"/>
    <w:rsid w:val="00DE755A"/>
    <w:rsid w:val="00DF4EEE"/>
    <w:rsid w:val="00E01B8A"/>
    <w:rsid w:val="00E02211"/>
    <w:rsid w:val="00E06DD6"/>
    <w:rsid w:val="00E07723"/>
    <w:rsid w:val="00E07E32"/>
    <w:rsid w:val="00E111A4"/>
    <w:rsid w:val="00E243C5"/>
    <w:rsid w:val="00E33E1F"/>
    <w:rsid w:val="00E5321A"/>
    <w:rsid w:val="00E55510"/>
    <w:rsid w:val="00E74DC0"/>
    <w:rsid w:val="00E80CEF"/>
    <w:rsid w:val="00EA68BF"/>
    <w:rsid w:val="00EB3681"/>
    <w:rsid w:val="00EB5460"/>
    <w:rsid w:val="00EC14AF"/>
    <w:rsid w:val="00EC218D"/>
    <w:rsid w:val="00EC50B8"/>
    <w:rsid w:val="00ED32DF"/>
    <w:rsid w:val="00EE5203"/>
    <w:rsid w:val="00EF0101"/>
    <w:rsid w:val="00EF0C24"/>
    <w:rsid w:val="00EF1496"/>
    <w:rsid w:val="00EF6F48"/>
    <w:rsid w:val="00F00846"/>
    <w:rsid w:val="00F01F98"/>
    <w:rsid w:val="00F05CDC"/>
    <w:rsid w:val="00F12C3A"/>
    <w:rsid w:val="00F136E7"/>
    <w:rsid w:val="00F13FA6"/>
    <w:rsid w:val="00F17486"/>
    <w:rsid w:val="00F20E1C"/>
    <w:rsid w:val="00F24720"/>
    <w:rsid w:val="00F4110F"/>
    <w:rsid w:val="00F43AFB"/>
    <w:rsid w:val="00F60ABB"/>
    <w:rsid w:val="00F60EB4"/>
    <w:rsid w:val="00F62D58"/>
    <w:rsid w:val="00F634AC"/>
    <w:rsid w:val="00F65364"/>
    <w:rsid w:val="00F65DFE"/>
    <w:rsid w:val="00F701BE"/>
    <w:rsid w:val="00F757D7"/>
    <w:rsid w:val="00F776E4"/>
    <w:rsid w:val="00F77990"/>
    <w:rsid w:val="00F77A5B"/>
    <w:rsid w:val="00F90B61"/>
    <w:rsid w:val="00FA07F3"/>
    <w:rsid w:val="00FB71B3"/>
    <w:rsid w:val="00FC2F6B"/>
    <w:rsid w:val="00FC68D7"/>
    <w:rsid w:val="00FC6F1B"/>
    <w:rsid w:val="00FD03A4"/>
    <w:rsid w:val="00FF1F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C44E4"/>
  <w15:docId w15:val="{0E050F93-2891-44B5-AF31-54F90028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626A"/>
    <w:rPr>
      <w:rFonts w:ascii="CG Times" w:hAnsi="CG Times"/>
      <w:sz w:val="22"/>
      <w:lang w:val="en-US" w:eastAsia="en-US"/>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lang w:val="en-US" w:eastAsia="en-US"/>
    </w:rPr>
  </w:style>
  <w:style w:type="paragraph" w:styleId="a3">
    <w:name w:val="footer"/>
    <w:basedOn w:val="a"/>
    <w:link w:val="a4"/>
    <w:uiPriority w:val="99"/>
    <w:rsid w:val="008A4AA7"/>
    <w:pPr>
      <w:tabs>
        <w:tab w:val="left" w:pos="360"/>
        <w:tab w:val="right" w:pos="9000"/>
      </w:tabs>
      <w:suppressAutoHyphens/>
    </w:pPr>
  </w:style>
  <w:style w:type="character" w:styleId="a5">
    <w:name w:val="footnote reference"/>
    <w:basedOn w:val="a0"/>
    <w:semiHidden/>
    <w:rsid w:val="008A4AA7"/>
    <w:rPr>
      <w:rFonts w:ascii="CG Times" w:hAnsi="CG Times"/>
      <w:noProof w:val="0"/>
      <w:sz w:val="22"/>
      <w:vertAlign w:val="superscript"/>
      <w:lang w:val="en-US"/>
    </w:rPr>
  </w:style>
  <w:style w:type="paragraph" w:styleId="a6">
    <w:name w:val="footnote text"/>
    <w:basedOn w:val="a"/>
    <w:semiHidden/>
    <w:rsid w:val="008A4AA7"/>
    <w:pPr>
      <w:tabs>
        <w:tab w:val="left" w:pos="-720"/>
      </w:tabs>
      <w:suppressAutoHyphens/>
    </w:pPr>
    <w:rPr>
      <w:rFonts w:ascii="Times New Roman" w:hAnsi="Times New Roman"/>
      <w:sz w:val="20"/>
    </w:rPr>
  </w:style>
  <w:style w:type="paragraph" w:styleId="a7">
    <w:name w:val="header"/>
    <w:basedOn w:val="a"/>
    <w:semiHidden/>
    <w:rsid w:val="008A4AA7"/>
    <w:pPr>
      <w:tabs>
        <w:tab w:val="left" w:pos="360"/>
        <w:tab w:val="left" w:pos="7560"/>
        <w:tab w:val="left" w:pos="8280"/>
        <w:tab w:val="left" w:pos="9000"/>
      </w:tabs>
      <w:suppressAutoHyphens/>
    </w:pPr>
  </w:style>
  <w:style w:type="paragraph" w:styleId="a8">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lang w:val="en-US" w:eastAsia="en-US"/>
    </w:rPr>
  </w:style>
  <w:style w:type="paragraph" w:customStyle="1" w:styleId="TextBoxdots">
    <w:name w:val="Text Box (dots)"/>
    <w:rsid w:val="008A4AA7"/>
    <w:pPr>
      <w:keepNext/>
      <w:keepLines/>
      <w:tabs>
        <w:tab w:val="left" w:pos="-720"/>
      </w:tabs>
      <w:suppressAutoHyphens/>
      <w:jc w:val="both"/>
    </w:pPr>
    <w:rPr>
      <w:spacing w:val="-2"/>
      <w:sz w:val="22"/>
      <w:lang w:val="en-US" w:eastAsia="en-US"/>
    </w:rPr>
  </w:style>
  <w:style w:type="paragraph" w:customStyle="1" w:styleId="TextBoxFramed">
    <w:name w:val="Text Box Framed"/>
    <w:rsid w:val="008A4AA7"/>
    <w:pPr>
      <w:keepNext/>
      <w:keepLines/>
      <w:tabs>
        <w:tab w:val="left" w:pos="-720"/>
      </w:tabs>
      <w:suppressAutoHyphens/>
    </w:pPr>
    <w:rPr>
      <w:sz w:val="22"/>
      <w:lang w:val="en-US" w:eastAsia="en-US"/>
    </w:rPr>
  </w:style>
  <w:style w:type="paragraph" w:customStyle="1" w:styleId="TextBoxUnframed">
    <w:name w:val="Text Box Unframed"/>
    <w:rsid w:val="008A4AA7"/>
    <w:pPr>
      <w:keepNext/>
      <w:keepLines/>
      <w:tabs>
        <w:tab w:val="left" w:pos="-720"/>
      </w:tabs>
      <w:suppressAutoHyphens/>
    </w:pPr>
    <w:rPr>
      <w:sz w:val="22"/>
      <w:lang w:val="en-US" w:eastAsia="en-US"/>
    </w:rPr>
  </w:style>
  <w:style w:type="paragraph" w:customStyle="1" w:styleId="TOC11">
    <w:name w:val="TOC 11"/>
    <w:rsid w:val="008A4AA7"/>
    <w:pPr>
      <w:tabs>
        <w:tab w:val="left" w:pos="360"/>
      </w:tabs>
      <w:suppressAutoHyphens/>
    </w:pPr>
    <w:rPr>
      <w:rFonts w:ascii="CG Times" w:hAnsi="CG Times"/>
      <w:smallCaps/>
      <w:sz w:val="22"/>
      <w:lang w:val="en-US" w:eastAsia="en-US"/>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lang w:val="en-US" w:eastAsia="en-US"/>
    </w:rPr>
  </w:style>
  <w:style w:type="paragraph" w:customStyle="1" w:styleId="Heading1a">
    <w:name w:val="Heading 1a"/>
    <w:rsid w:val="008A4AA7"/>
    <w:pPr>
      <w:keepNext/>
      <w:keepLines/>
      <w:tabs>
        <w:tab w:val="left" w:pos="-720"/>
      </w:tabs>
      <w:suppressAutoHyphens/>
      <w:jc w:val="center"/>
    </w:pPr>
    <w:rPr>
      <w:b/>
      <w:smallCaps/>
      <w:sz w:val="32"/>
      <w:lang w:val="en-US" w:eastAsia="en-US"/>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9">
    <w:name w:val="endnote text"/>
    <w:basedOn w:val="a"/>
    <w:semiHidden/>
    <w:rsid w:val="008A4AA7"/>
    <w:pPr>
      <w:tabs>
        <w:tab w:val="left" w:pos="-720"/>
      </w:tabs>
      <w:suppressAutoHyphens/>
    </w:pPr>
    <w:rPr>
      <w:rFonts w:ascii="Times New Roman" w:hAnsi="Times New Roman"/>
      <w:sz w:val="20"/>
    </w:rPr>
  </w:style>
  <w:style w:type="character" w:styleId="aa">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b">
    <w:name w:val="toa heading"/>
    <w:basedOn w:val="a"/>
    <w:next w:val="a"/>
    <w:semiHidden/>
    <w:rsid w:val="008A4AA7"/>
    <w:pPr>
      <w:tabs>
        <w:tab w:val="left" w:pos="9000"/>
        <w:tab w:val="right" w:pos="9360"/>
      </w:tabs>
      <w:suppressAutoHyphens/>
    </w:pPr>
  </w:style>
  <w:style w:type="paragraph" w:styleId="ac">
    <w:name w:val="caption"/>
    <w:basedOn w:val="a"/>
    <w:next w:val="a"/>
    <w:qFormat/>
    <w:rsid w:val="008A4AA7"/>
    <w:rPr>
      <w:sz w:val="24"/>
    </w:rPr>
  </w:style>
  <w:style w:type="character" w:customStyle="1" w:styleId="EquationCaption">
    <w:name w:val="_Equation Caption"/>
    <w:rsid w:val="008A4AA7"/>
  </w:style>
  <w:style w:type="paragraph" w:styleId="ad">
    <w:name w:val="Body Text"/>
    <w:basedOn w:val="a"/>
    <w:semiHidden/>
    <w:rsid w:val="008A4AA7"/>
    <w:pPr>
      <w:suppressAutoHyphens/>
    </w:pPr>
    <w:rPr>
      <w:spacing w:val="-2"/>
      <w:sz w:val="24"/>
    </w:rPr>
  </w:style>
  <w:style w:type="character" w:styleId="ae">
    <w:name w:val="Hyperlink"/>
    <w:basedOn w:val="a0"/>
    <w:uiPriority w:val="99"/>
    <w:rsid w:val="008A4AA7"/>
    <w:rPr>
      <w:color w:val="0000FF"/>
      <w:u w:val="single"/>
    </w:rPr>
  </w:style>
  <w:style w:type="character" w:styleId="af">
    <w:name w:val="annotation reference"/>
    <w:basedOn w:val="a0"/>
    <w:uiPriority w:val="99"/>
    <w:semiHidden/>
    <w:unhideWhenUsed/>
    <w:rsid w:val="00E07E32"/>
    <w:rPr>
      <w:sz w:val="16"/>
      <w:szCs w:val="16"/>
    </w:rPr>
  </w:style>
  <w:style w:type="paragraph" w:styleId="af0">
    <w:name w:val="annotation text"/>
    <w:basedOn w:val="a"/>
    <w:link w:val="af1"/>
    <w:uiPriority w:val="99"/>
    <w:semiHidden/>
    <w:unhideWhenUsed/>
    <w:rsid w:val="00E07E32"/>
    <w:rPr>
      <w:sz w:val="20"/>
    </w:rPr>
  </w:style>
  <w:style w:type="character" w:customStyle="1" w:styleId="af1">
    <w:name w:val="Текст примітки Знак"/>
    <w:basedOn w:val="a0"/>
    <w:link w:val="af0"/>
    <w:uiPriority w:val="99"/>
    <w:semiHidden/>
    <w:rsid w:val="00E07E32"/>
    <w:rPr>
      <w:rFonts w:ascii="CG Times" w:hAnsi="CG Times"/>
    </w:rPr>
  </w:style>
  <w:style w:type="paragraph" w:styleId="af2">
    <w:name w:val="annotation subject"/>
    <w:basedOn w:val="af0"/>
    <w:next w:val="af0"/>
    <w:link w:val="af3"/>
    <w:uiPriority w:val="99"/>
    <w:semiHidden/>
    <w:unhideWhenUsed/>
    <w:rsid w:val="00E07E32"/>
    <w:rPr>
      <w:b/>
      <w:bCs/>
    </w:rPr>
  </w:style>
  <w:style w:type="character" w:customStyle="1" w:styleId="af3">
    <w:name w:val="Тема примітки Знак"/>
    <w:basedOn w:val="af1"/>
    <w:link w:val="af2"/>
    <w:uiPriority w:val="99"/>
    <w:semiHidden/>
    <w:rsid w:val="00E07E32"/>
    <w:rPr>
      <w:rFonts w:ascii="CG Times" w:hAnsi="CG Times"/>
      <w:b/>
      <w:bCs/>
    </w:rPr>
  </w:style>
  <w:style w:type="paragraph" w:styleId="af4">
    <w:name w:val="Balloon Text"/>
    <w:basedOn w:val="a"/>
    <w:link w:val="af5"/>
    <w:uiPriority w:val="99"/>
    <w:semiHidden/>
    <w:unhideWhenUsed/>
    <w:rsid w:val="00E07E32"/>
    <w:rPr>
      <w:rFonts w:ascii="Tahoma" w:hAnsi="Tahoma" w:cs="Tahoma"/>
      <w:sz w:val="16"/>
      <w:szCs w:val="16"/>
    </w:rPr>
  </w:style>
  <w:style w:type="character" w:customStyle="1" w:styleId="af5">
    <w:name w:val="Текст у виносці Знак"/>
    <w:basedOn w:val="a0"/>
    <w:link w:val="af4"/>
    <w:uiPriority w:val="99"/>
    <w:semiHidden/>
    <w:rsid w:val="00E07E32"/>
    <w:rPr>
      <w:rFonts w:ascii="Tahoma" w:hAnsi="Tahoma" w:cs="Tahoma"/>
      <w:sz w:val="16"/>
      <w:szCs w:val="16"/>
    </w:rPr>
  </w:style>
  <w:style w:type="character" w:styleId="af6">
    <w:name w:val="FollowedHyperlink"/>
    <w:basedOn w:val="a0"/>
    <w:uiPriority w:val="99"/>
    <w:semiHidden/>
    <w:unhideWhenUsed/>
    <w:rsid w:val="00DA15DD"/>
    <w:rPr>
      <w:color w:val="800080"/>
      <w:u w:val="single"/>
    </w:rPr>
  </w:style>
  <w:style w:type="paragraph" w:styleId="af7">
    <w:name w:val="List Paragraph"/>
    <w:aliases w:val="Liste 1,List Paragraph1,References,Numbered List Paragraph,List Bullet Mary,Medium Grid 1 - Accent 21,Colorful List - Accent 11,ReferencesCxSpLast,List Paragraph nowy,Texte Général,Paragraphe  revu"/>
    <w:basedOn w:val="a"/>
    <w:link w:val="af8"/>
    <w:uiPriority w:val="34"/>
    <w:qFormat/>
    <w:rsid w:val="00F701BE"/>
    <w:pPr>
      <w:ind w:left="720" w:firstLine="360"/>
      <w:contextualSpacing/>
    </w:pPr>
    <w:rPr>
      <w:rFonts w:ascii="Calibri" w:hAnsi="Calibri"/>
      <w:szCs w:val="22"/>
      <w:lang w:bidi="en-US"/>
    </w:rPr>
  </w:style>
  <w:style w:type="paragraph" w:styleId="af9">
    <w:name w:val="Normal (Web)"/>
    <w:basedOn w:val="a"/>
    <w:uiPriority w:val="99"/>
    <w:rsid w:val="00AB4F6E"/>
    <w:pPr>
      <w:spacing w:before="400" w:after="200"/>
      <w:ind w:left="200" w:right="200"/>
    </w:pPr>
    <w:rPr>
      <w:rFonts w:ascii="Times New Roman" w:hAnsi="Times New Roman"/>
      <w:sz w:val="24"/>
      <w:szCs w:val="24"/>
      <w:lang w:val="ru-RU" w:eastAsia="ru-RU"/>
    </w:rPr>
  </w:style>
  <w:style w:type="character" w:customStyle="1" w:styleId="hps">
    <w:name w:val="hps"/>
    <w:rsid w:val="00A0298B"/>
  </w:style>
  <w:style w:type="character" w:customStyle="1" w:styleId="atn">
    <w:name w:val="atn"/>
    <w:rsid w:val="00A0298B"/>
  </w:style>
  <w:style w:type="character" w:customStyle="1" w:styleId="WW8Num6z0">
    <w:name w:val="WW8Num6z0"/>
    <w:rsid w:val="009B5564"/>
  </w:style>
  <w:style w:type="paragraph" w:customStyle="1" w:styleId="Default">
    <w:name w:val="Default"/>
    <w:rsid w:val="00F4110F"/>
    <w:pPr>
      <w:autoSpaceDE w:val="0"/>
      <w:autoSpaceDN w:val="0"/>
      <w:adjustRightInd w:val="0"/>
    </w:pPr>
    <w:rPr>
      <w:color w:val="000000"/>
      <w:sz w:val="24"/>
      <w:szCs w:val="24"/>
      <w:lang w:val="uk-UA"/>
    </w:rPr>
  </w:style>
  <w:style w:type="paragraph" w:styleId="22">
    <w:name w:val="Body Text Indent 2"/>
    <w:basedOn w:val="a"/>
    <w:link w:val="23"/>
    <w:uiPriority w:val="99"/>
    <w:semiHidden/>
    <w:unhideWhenUsed/>
    <w:rsid w:val="00A7533D"/>
    <w:pPr>
      <w:spacing w:after="120" w:line="480" w:lineRule="auto"/>
      <w:ind w:left="283"/>
    </w:pPr>
  </w:style>
  <w:style w:type="character" w:customStyle="1" w:styleId="23">
    <w:name w:val="Основний текст з відступом 2 Знак"/>
    <w:basedOn w:val="a0"/>
    <w:link w:val="22"/>
    <w:uiPriority w:val="99"/>
    <w:semiHidden/>
    <w:rsid w:val="00A7533D"/>
    <w:rPr>
      <w:rFonts w:ascii="CG Times" w:hAnsi="CG Times"/>
      <w:sz w:val="22"/>
      <w:lang w:val="en-US" w:eastAsia="en-US"/>
    </w:rPr>
  </w:style>
  <w:style w:type="paragraph" w:customStyle="1" w:styleId="12">
    <w:name w:val="Обычный1"/>
    <w:rsid w:val="00A7533D"/>
    <w:pPr>
      <w:widowControl w:val="0"/>
    </w:pPr>
    <w:rPr>
      <w:lang w:val="en-AU"/>
    </w:rPr>
  </w:style>
  <w:style w:type="paragraph" w:customStyle="1" w:styleId="13">
    <w:name w:val="Абзац списку1"/>
    <w:aliases w:val="List Paragraph,Bullets,List Paragraph (numbered (a))"/>
    <w:basedOn w:val="a"/>
    <w:link w:val="ListParagraphChar"/>
    <w:uiPriority w:val="34"/>
    <w:qFormat/>
    <w:rsid w:val="00A7533D"/>
    <w:pPr>
      <w:spacing w:line="480" w:lineRule="auto"/>
      <w:ind w:left="720"/>
    </w:pPr>
    <w:rPr>
      <w:rFonts w:ascii="Times New Roman" w:hAnsi="Times New Roman"/>
      <w:sz w:val="24"/>
    </w:rPr>
  </w:style>
  <w:style w:type="character" w:customStyle="1" w:styleId="ListParagraphChar">
    <w:name w:val="List Paragraph Char"/>
    <w:aliases w:val="Bullets Char,List Paragraph (numbered (a)) Char"/>
    <w:link w:val="13"/>
    <w:locked/>
    <w:rsid w:val="00A7533D"/>
    <w:rPr>
      <w:sz w:val="24"/>
      <w:lang w:val="en-US" w:eastAsia="en-US"/>
    </w:rPr>
  </w:style>
  <w:style w:type="character" w:customStyle="1" w:styleId="a4">
    <w:name w:val="Нижній колонтитул Знак"/>
    <w:basedOn w:val="a0"/>
    <w:link w:val="a3"/>
    <w:uiPriority w:val="99"/>
    <w:rsid w:val="006F492D"/>
    <w:rPr>
      <w:rFonts w:ascii="CG Times" w:hAnsi="CG Times"/>
      <w:sz w:val="22"/>
      <w:lang w:val="en-US" w:eastAsia="en-US"/>
    </w:rPr>
  </w:style>
  <w:style w:type="paragraph" w:customStyle="1" w:styleId="24">
    <w:name w:val="Обычный2"/>
    <w:rsid w:val="00586066"/>
    <w:pPr>
      <w:pBdr>
        <w:top w:val="nil"/>
        <w:left w:val="nil"/>
        <w:bottom w:val="nil"/>
        <w:right w:val="nil"/>
        <w:between w:val="nil"/>
        <w:bar w:val="nil"/>
      </w:pBdr>
      <w:spacing w:before="60"/>
      <w:jc w:val="both"/>
    </w:pPr>
    <w:rPr>
      <w:rFonts w:eastAsia="Arial Unicode MS" w:cs="Arial Unicode MS"/>
      <w:color w:val="000000"/>
      <w:sz w:val="24"/>
      <w:szCs w:val="24"/>
      <w:u w:color="000000"/>
      <w:bdr w:val="nil"/>
      <w:lang w:val="en-US" w:eastAsia="uk-UA"/>
    </w:rPr>
  </w:style>
  <w:style w:type="character" w:customStyle="1" w:styleId="af8">
    <w:name w:val="Абзац списку Знак"/>
    <w:aliases w:val="Liste 1 Знак,List Paragraph1 Знак,References Знак,Numbered List Paragraph Знак,List Bullet Mary Знак,Medium Grid 1 - Accent 21 Знак,Colorful List - Accent 11 Знак,ReferencesCxSpLast Знак,List Paragraph nowy Знак,Texte Général Знак"/>
    <w:link w:val="af7"/>
    <w:uiPriority w:val="34"/>
    <w:locked/>
    <w:rsid w:val="00586066"/>
    <w:rPr>
      <w:rFonts w:ascii="Calibri" w:hAnsi="Calibri"/>
      <w:sz w:val="22"/>
      <w:szCs w:val="22"/>
      <w:lang w:val="en-US" w:eastAsia="en-US" w:bidi="en-US"/>
    </w:rPr>
  </w:style>
  <w:style w:type="table" w:styleId="afa">
    <w:name w:val="Table Grid"/>
    <w:basedOn w:val="a1"/>
    <w:uiPriority w:val="39"/>
    <w:rsid w:val="00D127E0"/>
    <w:rPr>
      <w:rFonts w:asciiTheme="minorHAnsi" w:eastAsiaTheme="minorHAnsi" w:hAnsiTheme="minorHAnsi" w:cstheme="minorBid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3E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161">
      <w:bodyDiv w:val="1"/>
      <w:marLeft w:val="0"/>
      <w:marRight w:val="0"/>
      <w:marTop w:val="0"/>
      <w:marBottom w:val="0"/>
      <w:divBdr>
        <w:top w:val="none" w:sz="0" w:space="0" w:color="auto"/>
        <w:left w:val="none" w:sz="0" w:space="0" w:color="auto"/>
        <w:bottom w:val="none" w:sz="0" w:space="0" w:color="auto"/>
        <w:right w:val="none" w:sz="0" w:space="0" w:color="auto"/>
      </w:divBdr>
    </w:div>
    <w:div w:id="284430560">
      <w:bodyDiv w:val="1"/>
      <w:marLeft w:val="0"/>
      <w:marRight w:val="0"/>
      <w:marTop w:val="0"/>
      <w:marBottom w:val="0"/>
      <w:divBdr>
        <w:top w:val="none" w:sz="0" w:space="0" w:color="auto"/>
        <w:left w:val="none" w:sz="0" w:space="0" w:color="auto"/>
        <w:bottom w:val="none" w:sz="0" w:space="0" w:color="auto"/>
        <w:right w:val="none" w:sz="0" w:space="0" w:color="auto"/>
      </w:divBdr>
    </w:div>
    <w:div w:id="642004105">
      <w:bodyDiv w:val="1"/>
      <w:marLeft w:val="0"/>
      <w:marRight w:val="0"/>
      <w:marTop w:val="0"/>
      <w:marBottom w:val="0"/>
      <w:divBdr>
        <w:top w:val="none" w:sz="0" w:space="0" w:color="auto"/>
        <w:left w:val="none" w:sz="0" w:space="0" w:color="auto"/>
        <w:bottom w:val="none" w:sz="0" w:space="0" w:color="auto"/>
        <w:right w:val="none" w:sz="0" w:space="0" w:color="auto"/>
      </w:divBdr>
      <w:divsChild>
        <w:div w:id="480733145">
          <w:marLeft w:val="0"/>
          <w:marRight w:val="0"/>
          <w:marTop w:val="0"/>
          <w:marBottom w:val="0"/>
          <w:divBdr>
            <w:top w:val="none" w:sz="0" w:space="0" w:color="auto"/>
            <w:left w:val="none" w:sz="0" w:space="0" w:color="auto"/>
            <w:bottom w:val="none" w:sz="0" w:space="0" w:color="auto"/>
            <w:right w:val="none" w:sz="0" w:space="0" w:color="auto"/>
          </w:divBdr>
        </w:div>
      </w:divsChild>
    </w:div>
    <w:div w:id="852108219">
      <w:bodyDiv w:val="1"/>
      <w:marLeft w:val="0"/>
      <w:marRight w:val="0"/>
      <w:marTop w:val="0"/>
      <w:marBottom w:val="0"/>
      <w:divBdr>
        <w:top w:val="none" w:sz="0" w:space="0" w:color="auto"/>
        <w:left w:val="none" w:sz="0" w:space="0" w:color="auto"/>
        <w:bottom w:val="none" w:sz="0" w:space="0" w:color="auto"/>
        <w:right w:val="none" w:sz="0" w:space="0" w:color="auto"/>
      </w:divBdr>
    </w:div>
    <w:div w:id="1499804312">
      <w:bodyDiv w:val="1"/>
      <w:marLeft w:val="0"/>
      <w:marRight w:val="0"/>
      <w:marTop w:val="0"/>
      <w:marBottom w:val="0"/>
      <w:divBdr>
        <w:top w:val="none" w:sz="0" w:space="0" w:color="auto"/>
        <w:left w:val="none" w:sz="0" w:space="0" w:color="auto"/>
        <w:bottom w:val="none" w:sz="0" w:space="0" w:color="auto"/>
        <w:right w:val="none" w:sz="0" w:space="0" w:color="auto"/>
      </w:divBdr>
      <w:divsChild>
        <w:div w:id="362098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54DA-6542-4C21-8D99-ECF3CF36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7052</Words>
  <Characters>4021</Characters>
  <Application>Microsoft Office Word</Application>
  <DocSecurity>0</DocSecurity>
  <Lines>33</Lines>
  <Paragraphs>22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The World Bank</Company>
  <LinksUpToDate>false</LinksUpToDate>
  <CharactersWithSpaces>11051</CharactersWithSpaces>
  <SharedDoc>false</SharedDoc>
  <HLinks>
    <vt:vector size="6" baseType="variant">
      <vt:variant>
        <vt:i4>1114231</vt:i4>
      </vt:variant>
      <vt:variant>
        <vt:i4>0</vt:i4>
      </vt:variant>
      <vt:variant>
        <vt:i4>0</vt:i4>
      </vt:variant>
      <vt:variant>
        <vt:i4>5</vt:i4>
      </vt:variant>
      <vt:variant>
        <vt:lpwstr>mailto:rpmu.hkov@mail.ru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Кипаренко</dc:creator>
  <cp:keywords/>
  <dc:description/>
  <cp:lastModifiedBy>РИШКОВА Інна Миколаївна</cp:lastModifiedBy>
  <cp:revision>5</cp:revision>
  <cp:lastPrinted>2022-10-05T14:13:00Z</cp:lastPrinted>
  <dcterms:created xsi:type="dcterms:W3CDTF">2023-05-10T13:48:00Z</dcterms:created>
  <dcterms:modified xsi:type="dcterms:W3CDTF">2025-11-27T15:03:00Z</dcterms:modified>
</cp:coreProperties>
</file>