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3DB680D2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86C41">
        <w:rPr>
          <w:b/>
          <w:color w:val="000000"/>
          <w:lang w:val="en-US"/>
        </w:rPr>
        <w:t>August</w:t>
      </w:r>
      <w:r w:rsidR="00E413A0">
        <w:rPr>
          <w:b/>
          <w:color w:val="000000"/>
          <w:lang w:val="en-US"/>
        </w:rPr>
        <w:t xml:space="preserve"> </w:t>
      </w:r>
      <w:r w:rsidR="009A2DFE">
        <w:rPr>
          <w:b/>
          <w:color w:val="000000"/>
          <w:lang w:val="en-US"/>
        </w:rPr>
        <w:t>25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617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24"/>
        <w:gridCol w:w="1547"/>
        <w:gridCol w:w="1599"/>
      </w:tblGrid>
      <w:tr w:rsidR="0090220E" w:rsidRPr="0090220E" w14:paraId="34C2F71B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7FE84730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CFFFE4B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95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53CB2E7B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96</w:t>
            </w:r>
          </w:p>
        </w:tc>
      </w:tr>
      <w:tr w:rsidR="0090220E" w:rsidRPr="0090220E" w14:paraId="3B7ABA91" w14:textId="77777777" w:rsidTr="0090220E">
        <w:trPr>
          <w:trHeight w:val="1044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368E9928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r w:rsidRPr="0090220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D2EA82F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proofErr w:type="spellStart"/>
            <w:r w:rsidRPr="0090220E">
              <w:rPr>
                <w:sz w:val="18"/>
                <w:szCs w:val="18"/>
              </w:rPr>
              <w:t>Reopening</w:t>
            </w:r>
            <w:proofErr w:type="spellEnd"/>
          </w:p>
          <w:p w14:paraId="17965EE9" w14:textId="4C380435" w:rsidR="0090220E" w:rsidRPr="0090220E" w:rsidRDefault="0090220E" w:rsidP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UA4000210769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12A7925E" w14:textId="77777777" w:rsidR="0090220E" w:rsidRPr="0090220E" w:rsidRDefault="0090220E">
            <w:pPr>
              <w:jc w:val="center"/>
              <w:rPr>
                <w:sz w:val="18"/>
                <w:szCs w:val="18"/>
                <w:lang w:val="en-US"/>
              </w:rPr>
            </w:pPr>
            <w:r w:rsidRPr="0090220E">
              <w:rPr>
                <w:sz w:val="18"/>
                <w:szCs w:val="18"/>
                <w:lang w:val="en-US"/>
              </w:rPr>
              <w:t>Primary placement</w:t>
            </w:r>
          </w:p>
          <w:p w14:paraId="7EC3E024" w14:textId="49E39D4A" w:rsidR="0090220E" w:rsidRPr="0090220E" w:rsidRDefault="0090220E" w:rsidP="0012188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691B6F">
              <w:rPr>
                <w:sz w:val="18"/>
                <w:szCs w:val="18"/>
                <w:lang w:val="en-US"/>
              </w:rPr>
              <w:t>UA4000</w:t>
            </w:r>
            <w:r w:rsidRPr="00691B6F">
              <w:rPr>
                <w:sz w:val="18"/>
                <w:szCs w:val="18"/>
                <w:lang w:val="uk-UA"/>
              </w:rPr>
              <w:t>211</w:t>
            </w:r>
            <w:r w:rsidR="00691B6F" w:rsidRPr="00691B6F">
              <w:rPr>
                <w:sz w:val="18"/>
                <w:szCs w:val="18"/>
                <w:lang w:val="uk-UA"/>
              </w:rPr>
              <w:t>502</w:t>
            </w:r>
            <w:r w:rsidRPr="0090220E">
              <w:rPr>
                <w:sz w:val="18"/>
                <w:szCs w:val="18"/>
                <w:lang w:val="en-US"/>
              </w:rPr>
              <w:t xml:space="preserve"> </w:t>
            </w:r>
            <w:r w:rsidRPr="0090220E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90220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90220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90220E" w:rsidRPr="0090220E" w14:paraId="3D95CB14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07FA015D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1D1306B5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1 000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7DF510E3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1 000</w:t>
            </w:r>
          </w:p>
        </w:tc>
      </w:tr>
      <w:tr w:rsidR="0090220E" w:rsidRPr="0090220E" w14:paraId="55F85C46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369C866C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2DDDB401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-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2D4F4AE1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-</w:t>
            </w:r>
          </w:p>
        </w:tc>
      </w:tr>
      <w:tr w:rsidR="0090220E" w:rsidRPr="0090220E" w14:paraId="55C592D8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33F8CEA9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B1CEC14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25.08.2020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4F99AE6E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25.08.2020</w:t>
            </w:r>
          </w:p>
        </w:tc>
      </w:tr>
      <w:tr w:rsidR="0090220E" w:rsidRPr="0090220E" w14:paraId="290A00C0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179F3CFE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2F38B8D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26.08.2020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643D91AA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26.08.2020</w:t>
            </w:r>
          </w:p>
        </w:tc>
      </w:tr>
      <w:tr w:rsidR="0090220E" w:rsidRPr="0090220E" w14:paraId="6CA0E937" w14:textId="77777777" w:rsidTr="0090220E">
        <w:trPr>
          <w:trHeight w:val="629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7FCB7EFE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CD3CDC9" w14:textId="60D3A403" w:rsidR="0090220E" w:rsidRPr="0090220E" w:rsidRDefault="0090220E" w:rsidP="009634C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1E1F0D9A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22.10.2020</w:t>
            </w:r>
          </w:p>
          <w:p w14:paraId="28599B9F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22.04.2021</w:t>
            </w:r>
          </w:p>
          <w:p w14:paraId="248A6712" w14:textId="0FE29DC9" w:rsidR="0090220E" w:rsidRPr="0090220E" w:rsidRDefault="0090220E" w:rsidP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21.10.2021</w:t>
            </w:r>
          </w:p>
        </w:tc>
      </w:tr>
      <w:tr w:rsidR="0090220E" w:rsidRPr="0090220E" w14:paraId="56648410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2B4747F8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8A0BB60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-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79413A3F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17,50</w:t>
            </w:r>
          </w:p>
        </w:tc>
      </w:tr>
      <w:tr w:rsidR="0090220E" w:rsidRPr="0090220E" w14:paraId="05AC8547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692B3958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A43D583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7,10%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5762D5AF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3,50%</w:t>
            </w:r>
          </w:p>
        </w:tc>
      </w:tr>
      <w:tr w:rsidR="0090220E" w:rsidRPr="0090220E" w14:paraId="2A934956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46819B15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7527477F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112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7EEECF4A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421</w:t>
            </w:r>
          </w:p>
        </w:tc>
      </w:tr>
      <w:tr w:rsidR="0090220E" w:rsidRPr="0090220E" w14:paraId="44268B2C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6F714108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6D8B31C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16.12.2020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225C25E5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21.10.2021</w:t>
            </w:r>
          </w:p>
        </w:tc>
      </w:tr>
      <w:tr w:rsidR="0090220E" w:rsidRPr="0090220E" w14:paraId="3E439F48" w14:textId="77777777" w:rsidTr="0090220E">
        <w:trPr>
          <w:trHeight w:val="303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15B5EDAE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0220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7F6BE5C1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1 204 151 000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695A0A22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30 338 000</w:t>
            </w:r>
          </w:p>
        </w:tc>
      </w:tr>
      <w:tr w:rsidR="0090220E" w:rsidRPr="0090220E" w14:paraId="31BC8450" w14:textId="77777777" w:rsidTr="0090220E">
        <w:trPr>
          <w:trHeight w:val="303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43425A55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0220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3904C2A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80 151 000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31C6C691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29 431 000</w:t>
            </w:r>
          </w:p>
        </w:tc>
      </w:tr>
      <w:tr w:rsidR="0090220E" w:rsidRPr="0090220E" w14:paraId="25522952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282CD086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A4867E4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10 130 151 000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26C66D0C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29 431 000</w:t>
            </w:r>
          </w:p>
        </w:tc>
      </w:tr>
      <w:tr w:rsidR="0090220E" w:rsidRPr="0090220E" w14:paraId="6851C496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5C07FEF6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9CD0AD8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4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0A25D464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24</w:t>
            </w:r>
          </w:p>
        </w:tc>
      </w:tr>
      <w:tr w:rsidR="0090220E" w:rsidRPr="0090220E" w14:paraId="27DC6E89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23EF9A8A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A087720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71CEDC0A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22</w:t>
            </w:r>
          </w:p>
        </w:tc>
      </w:tr>
      <w:tr w:rsidR="0090220E" w:rsidRPr="0090220E" w14:paraId="42560BE6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4E893DD5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215F9D6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9,00%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201E37F9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4,00%</w:t>
            </w:r>
          </w:p>
        </w:tc>
      </w:tr>
      <w:tr w:rsidR="0090220E" w:rsidRPr="0090220E" w14:paraId="0EB431C7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7A13491F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0E930E8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7,00%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1D061DDC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3,50%</w:t>
            </w:r>
          </w:p>
        </w:tc>
      </w:tr>
      <w:tr w:rsidR="0090220E" w:rsidRPr="0090220E" w14:paraId="0A4AAE23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31E66341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E7A84C9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7,00%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6D44FA7E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3,50%</w:t>
            </w:r>
          </w:p>
        </w:tc>
      </w:tr>
      <w:tr w:rsidR="0090220E" w:rsidRPr="0090220E" w14:paraId="0045853A" w14:textId="77777777" w:rsidTr="0090220E">
        <w:trPr>
          <w:trHeight w:val="151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6E0719A7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220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220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220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21700A90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7,00%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6252098E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3,50%</w:t>
            </w:r>
          </w:p>
        </w:tc>
      </w:tr>
      <w:tr w:rsidR="0090220E" w:rsidRPr="0090220E" w14:paraId="27B3EA92" w14:textId="77777777" w:rsidTr="0090220E">
        <w:trPr>
          <w:trHeight w:val="303"/>
          <w:jc w:val="center"/>
        </w:trPr>
        <w:tc>
          <w:tcPr>
            <w:tcW w:w="3024" w:type="dxa"/>
            <w:shd w:val="clear" w:color="000000" w:fill="FFFFFF"/>
            <w:vAlign w:val="center"/>
            <w:hideMark/>
          </w:tcPr>
          <w:p w14:paraId="0614A01F" w14:textId="77777777" w:rsidR="0090220E" w:rsidRPr="0090220E" w:rsidRDefault="0090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20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04F7285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78 465 424,47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62E93570" w14:textId="77777777" w:rsidR="0090220E" w:rsidRPr="0090220E" w:rsidRDefault="0090220E">
            <w:pPr>
              <w:jc w:val="center"/>
              <w:rPr>
                <w:sz w:val="18"/>
                <w:szCs w:val="18"/>
              </w:rPr>
            </w:pPr>
            <w:r w:rsidRPr="0090220E">
              <w:rPr>
                <w:sz w:val="18"/>
                <w:szCs w:val="18"/>
              </w:rPr>
              <w:t>29 786 526,48</w:t>
            </w:r>
          </w:p>
        </w:tc>
      </w:tr>
    </w:tbl>
    <w:p w14:paraId="4ECB8A47" w14:textId="3DF9FBF5" w:rsidR="00B32A01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A1B4392" w14:textId="7400CF88" w:rsidR="00C8130B" w:rsidRPr="00BD34D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C8130B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8130B">
        <w:rPr>
          <w:b/>
          <w:color w:val="000000"/>
          <w:spacing w:val="-6"/>
          <w:lang w:val="en-US"/>
        </w:rPr>
        <w:t xml:space="preserve"> on</w:t>
      </w:r>
      <w:r w:rsidR="00743F59" w:rsidRPr="00C8130B">
        <w:rPr>
          <w:b/>
          <w:color w:val="000000"/>
          <w:spacing w:val="-6"/>
          <w:lang w:val="en-US"/>
        </w:rPr>
        <w:t xml:space="preserve"> </w:t>
      </w:r>
      <w:r w:rsidR="00186C41" w:rsidRPr="00C8130B">
        <w:rPr>
          <w:b/>
          <w:color w:val="000000"/>
          <w:lang w:val="en-US"/>
        </w:rPr>
        <w:t xml:space="preserve">August </w:t>
      </w:r>
      <w:r w:rsidR="009A2DFE">
        <w:rPr>
          <w:b/>
          <w:color w:val="000000"/>
          <w:lang w:val="en-US"/>
        </w:rPr>
        <w:t>25</w:t>
      </w:r>
      <w:r w:rsidR="00F243D0" w:rsidRPr="00C8130B">
        <w:rPr>
          <w:b/>
          <w:color w:val="000000"/>
          <w:lang w:val="en-US"/>
        </w:rPr>
        <w:t xml:space="preserve">, </w:t>
      </w:r>
      <w:r w:rsidR="00F243D0" w:rsidRPr="0090220E">
        <w:rPr>
          <w:b/>
          <w:color w:val="000000"/>
          <w:lang w:val="en-US"/>
        </w:rPr>
        <w:t xml:space="preserve">2020 </w:t>
      </w:r>
      <w:r w:rsidR="001B0F28" w:rsidRPr="0090220E">
        <w:rPr>
          <w:b/>
          <w:color w:val="000000"/>
          <w:spacing w:val="-6"/>
          <w:lang w:val="en-US"/>
        </w:rPr>
        <w:t>–</w:t>
      </w:r>
      <w:r w:rsidR="009A2DFE" w:rsidRPr="0090220E">
        <w:rPr>
          <w:b/>
          <w:color w:val="000000"/>
          <w:spacing w:val="-6"/>
          <w:lang w:val="en-US"/>
        </w:rPr>
        <w:t xml:space="preserve"> </w:t>
      </w:r>
      <w:r w:rsidR="0090220E" w:rsidRPr="0090220E">
        <w:rPr>
          <w:b/>
          <w:color w:val="000000"/>
          <w:spacing w:val="-6"/>
          <w:lang w:val="en-US"/>
        </w:rPr>
        <w:t>894</w:t>
      </w:r>
      <w:r w:rsidR="0090220E" w:rsidRPr="0090220E">
        <w:rPr>
          <w:b/>
          <w:color w:val="000000"/>
          <w:spacing w:val="-6"/>
          <w:lang w:val="uk-UA"/>
        </w:rPr>
        <w:t> </w:t>
      </w:r>
      <w:r w:rsidR="0090220E" w:rsidRPr="0090220E">
        <w:rPr>
          <w:b/>
          <w:color w:val="000000"/>
          <w:spacing w:val="-6"/>
          <w:lang w:val="en-US"/>
        </w:rPr>
        <w:t>443</w:t>
      </w:r>
      <w:r w:rsidR="0090220E" w:rsidRPr="0090220E">
        <w:rPr>
          <w:b/>
          <w:color w:val="000000"/>
          <w:spacing w:val="-6"/>
          <w:lang w:val="uk-UA"/>
        </w:rPr>
        <w:t> </w:t>
      </w:r>
      <w:r w:rsidR="0090220E" w:rsidRPr="0090220E">
        <w:rPr>
          <w:b/>
          <w:color w:val="000000"/>
          <w:spacing w:val="-6"/>
          <w:lang w:val="en-US"/>
        </w:rPr>
        <w:t>488,17</w:t>
      </w:r>
      <w:r w:rsidR="00337664" w:rsidRPr="0090220E">
        <w:rPr>
          <w:b/>
          <w:bCs/>
          <w:color w:val="000000"/>
          <w:lang w:val="uk-UA" w:eastAsia="uk-UA"/>
        </w:rPr>
        <w:t> </w:t>
      </w:r>
      <w:r w:rsidR="00337664" w:rsidRPr="0090220E">
        <w:rPr>
          <w:b/>
          <w:bCs/>
          <w:color w:val="000000"/>
          <w:lang w:val="en-US" w:eastAsia="uk-UA"/>
        </w:rPr>
        <w:t>U</w:t>
      </w:r>
      <w:r w:rsidR="00871281" w:rsidRPr="0090220E">
        <w:rPr>
          <w:b/>
          <w:color w:val="000000"/>
          <w:lang w:val="en-US"/>
        </w:rPr>
        <w:t>AH</w:t>
      </w:r>
      <w:r w:rsidR="00871281" w:rsidRPr="0090220E">
        <w:rPr>
          <w:b/>
          <w:color w:val="000000"/>
          <w:spacing w:val="-4"/>
          <w:lang w:val="en-US"/>
        </w:rPr>
        <w:t>.</w:t>
      </w:r>
      <w:r w:rsidR="00C8130B" w:rsidRPr="0090220E">
        <w:rPr>
          <w:b/>
          <w:color w:val="000000"/>
          <w:spacing w:val="-4"/>
          <w:lang w:val="uk-UA"/>
        </w:rPr>
        <w:t xml:space="preserve"> </w:t>
      </w:r>
      <w:r w:rsidR="00C8130B" w:rsidRPr="0090220E">
        <w:rPr>
          <w:b/>
          <w:color w:val="000000"/>
          <w:lang w:val="uk-UA"/>
        </w:rPr>
        <w:t>(</w:t>
      </w:r>
      <w:r w:rsidR="00C8130B" w:rsidRPr="0090220E">
        <w:rPr>
          <w:b/>
          <w:color w:val="000000"/>
          <w:spacing w:val="-4"/>
          <w:sz w:val="28"/>
          <w:szCs w:val="28"/>
          <w:lang w:val="en-US"/>
        </w:rPr>
        <w:t>at</w:t>
      </w:r>
      <w:r w:rsidR="00C8130B" w:rsidRPr="00BD34D1">
        <w:rPr>
          <w:b/>
          <w:color w:val="000000"/>
          <w:spacing w:val="-4"/>
          <w:sz w:val="28"/>
          <w:szCs w:val="28"/>
          <w:lang w:val="en-US"/>
        </w:rPr>
        <w:t xml:space="preserve"> the NBU rate).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BDF3A9-05AA-4436-80C4-E472183CB9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6</cp:revision>
  <cp:lastPrinted>2019-12-17T14:00:00Z</cp:lastPrinted>
  <dcterms:created xsi:type="dcterms:W3CDTF">2020-08-18T12:18:00Z</dcterms:created>
  <dcterms:modified xsi:type="dcterms:W3CDTF">2020-08-25T13:46:00Z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