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10" w:rsidRPr="004D4DA0" w:rsidRDefault="00530A56" w:rsidP="004D4DA0">
      <w:pPr>
        <w:spacing w:before="120" w:after="120" w:line="240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4D4DA0">
        <w:rPr>
          <w:b/>
          <w:sz w:val="28"/>
          <w:szCs w:val="28"/>
          <w:lang w:val="uk-UA"/>
        </w:rPr>
        <w:t>Мінфін презентує для публічного обговорення проект постанови з питань реалізації пілотного проекту щодо зміни механізму фінансового забезпечення надання медичної допомоги</w:t>
      </w:r>
    </w:p>
    <w:p w:rsidR="00530A56" w:rsidRPr="004D4DA0" w:rsidRDefault="00530A56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4D4DA0">
        <w:rPr>
          <w:sz w:val="28"/>
          <w:szCs w:val="28"/>
          <w:lang w:val="uk-UA"/>
        </w:rPr>
        <w:t xml:space="preserve">Мінфін презентує для обговорення проект </w:t>
      </w:r>
      <w:r w:rsidR="004D4DA0" w:rsidRPr="004D4DA0">
        <w:rPr>
          <w:sz w:val="28"/>
          <w:szCs w:val="28"/>
          <w:lang w:val="uk-UA"/>
        </w:rPr>
        <w:t>п</w:t>
      </w:r>
      <w:r w:rsidRPr="004D4DA0">
        <w:rPr>
          <w:sz w:val="28"/>
          <w:szCs w:val="28"/>
          <w:lang w:val="uk-UA"/>
        </w:rPr>
        <w:t>останови</w:t>
      </w:r>
      <w:r w:rsidR="004D4DA0" w:rsidRPr="004D4DA0">
        <w:rPr>
          <w:sz w:val="28"/>
          <w:szCs w:val="28"/>
          <w:lang w:val="uk-UA"/>
        </w:rPr>
        <w:t xml:space="preserve"> Уряду</w:t>
      </w:r>
      <w:r w:rsidRPr="004D4DA0">
        <w:rPr>
          <w:sz w:val="28"/>
          <w:szCs w:val="28"/>
          <w:lang w:val="uk-UA"/>
        </w:rPr>
        <w:t>,</w:t>
      </w:r>
      <w:r w:rsidR="00765ECF" w:rsidRPr="004D4DA0">
        <w:rPr>
          <w:sz w:val="28"/>
          <w:szCs w:val="28"/>
          <w:lang w:val="uk-UA"/>
        </w:rPr>
        <w:t xml:space="preserve"> як</w:t>
      </w:r>
      <w:r w:rsidR="004D4DA0" w:rsidRPr="004D4DA0">
        <w:rPr>
          <w:sz w:val="28"/>
          <w:szCs w:val="28"/>
          <w:lang w:val="uk-UA"/>
        </w:rPr>
        <w:t>а</w:t>
      </w:r>
      <w:r w:rsidR="00765ECF" w:rsidRPr="004D4DA0">
        <w:rPr>
          <w:sz w:val="28"/>
          <w:szCs w:val="28"/>
          <w:lang w:val="uk-UA"/>
        </w:rPr>
        <w:t xml:space="preserve"> має вдосконалити реалізацію пілотного проекту щодо зміни механізму фінансового забезпечення надання медичної допомоги в окремих науково-дослідних установах Національної академії медичних наук</w:t>
      </w:r>
    </w:p>
    <w:p w:rsidR="00765ECF" w:rsidRPr="004D4DA0" w:rsidRDefault="00765ECF" w:rsidP="004D4DA0">
      <w:pPr>
        <w:spacing w:before="120" w:after="120" w:line="240" w:lineRule="auto"/>
        <w:jc w:val="both"/>
        <w:rPr>
          <w:b/>
          <w:sz w:val="28"/>
          <w:szCs w:val="28"/>
          <w:lang w:val="uk-UA"/>
        </w:rPr>
      </w:pPr>
      <w:r w:rsidRPr="004D4DA0">
        <w:rPr>
          <w:b/>
          <w:sz w:val="28"/>
          <w:szCs w:val="28"/>
          <w:lang w:val="uk-UA"/>
        </w:rPr>
        <w:t>У чому суть?</w:t>
      </w:r>
    </w:p>
    <w:p w:rsidR="00D94EED" w:rsidRDefault="004D4DA0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Уряд </w:t>
      </w:r>
      <w:r w:rsidR="00360DE8" w:rsidRPr="004D4DA0">
        <w:rPr>
          <w:sz w:val="28"/>
          <w:szCs w:val="28"/>
          <w:lang w:val="uk-UA"/>
        </w:rPr>
        <w:t>бере на себе зобов’язання надання безкоштовної третинної (високоспеціалізованої) медичної допомоги</w:t>
      </w:r>
      <w:r w:rsidR="00D94EED">
        <w:rPr>
          <w:sz w:val="28"/>
          <w:szCs w:val="28"/>
          <w:lang w:val="uk-UA"/>
        </w:rPr>
        <w:t>.</w:t>
      </w:r>
    </w:p>
    <w:p w:rsidR="00D94EED" w:rsidRPr="00D94EED" w:rsidRDefault="00D94EED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- </w:t>
      </w:r>
      <w:r w:rsidRPr="00D94EED">
        <w:rPr>
          <w:sz w:val="28"/>
          <w:szCs w:val="28"/>
          <w:lang w:val="uk-UA"/>
        </w:rPr>
        <w:t>створення якісної та ефективної системи надання третинної (високоспеціалізованої) медичної допомоги, орієнтованої на пацієнта, здатної забезпечити медичне обслуговування населення України, на рівні державних та міжнародних стандартів.</w:t>
      </w:r>
    </w:p>
    <w:p w:rsidR="00AF2A6E" w:rsidRPr="004D4DA0" w:rsidRDefault="00AF2A6E" w:rsidP="004D4DA0">
      <w:pPr>
        <w:spacing w:before="120" w:after="120" w:line="240" w:lineRule="auto"/>
        <w:jc w:val="both"/>
        <w:rPr>
          <w:b/>
          <w:sz w:val="28"/>
          <w:szCs w:val="28"/>
          <w:lang w:val="uk-UA"/>
        </w:rPr>
      </w:pPr>
      <w:r w:rsidRPr="004D4DA0">
        <w:rPr>
          <w:b/>
          <w:sz w:val="28"/>
          <w:szCs w:val="28"/>
          <w:lang w:val="uk-UA"/>
        </w:rPr>
        <w:t>Що це дає?</w:t>
      </w:r>
    </w:p>
    <w:p w:rsidR="00871BE3" w:rsidRDefault="00871BE3" w:rsidP="00871BE3">
      <w:pPr>
        <w:pStyle w:val="ae"/>
        <w:numPr>
          <w:ilvl w:val="0"/>
          <w:numId w:val="1"/>
        </w:numPr>
        <w:spacing w:before="120" w:after="120" w:line="24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конкретно визначений </w:t>
      </w:r>
      <w:r w:rsidR="00FC5AC7" w:rsidRPr="004D4DA0">
        <w:rPr>
          <w:sz w:val="28"/>
          <w:szCs w:val="28"/>
          <w:lang w:val="uk-UA"/>
        </w:rPr>
        <w:t>пере</w:t>
      </w:r>
      <w:r w:rsidR="00807C81" w:rsidRPr="004D4DA0">
        <w:rPr>
          <w:sz w:val="28"/>
          <w:szCs w:val="28"/>
          <w:lang w:val="uk-UA"/>
        </w:rPr>
        <w:t xml:space="preserve">лік високоспеціалізованих медичних послуг, які надаються </w:t>
      </w:r>
      <w:r w:rsidR="004D4DA0" w:rsidRPr="004D4DA0">
        <w:rPr>
          <w:sz w:val="28"/>
          <w:szCs w:val="28"/>
          <w:lang w:val="uk-UA"/>
        </w:rPr>
        <w:t xml:space="preserve">безкоштовно </w:t>
      </w:r>
      <w:r w:rsidR="00807C81" w:rsidRPr="004D4DA0">
        <w:rPr>
          <w:sz w:val="28"/>
          <w:szCs w:val="28"/>
          <w:lang w:val="uk-UA"/>
        </w:rPr>
        <w:t>пацієнтам за рахунок коштів державного бюджету</w:t>
      </w:r>
      <w:r w:rsidR="004E7DFB" w:rsidRPr="004D4DA0">
        <w:rPr>
          <w:sz w:val="28"/>
          <w:szCs w:val="28"/>
          <w:lang w:val="uk-UA"/>
        </w:rPr>
        <w:t>;</w:t>
      </w:r>
    </w:p>
    <w:p w:rsidR="004E7DFB" w:rsidRPr="00871BE3" w:rsidRDefault="00871BE3" w:rsidP="00871BE3">
      <w:pPr>
        <w:spacing w:before="120" w:after="120" w:line="240" w:lineRule="auto"/>
        <w:ind w:firstLine="284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Перелік послуг </w:t>
      </w:r>
      <w:r w:rsidR="004E7DFB" w:rsidRPr="00871BE3">
        <w:rPr>
          <w:i/>
          <w:sz w:val="24"/>
          <w:szCs w:val="24"/>
          <w:lang w:val="uk-UA"/>
        </w:rPr>
        <w:t>погоджен</w:t>
      </w:r>
      <w:r>
        <w:rPr>
          <w:i/>
          <w:sz w:val="24"/>
          <w:szCs w:val="24"/>
          <w:lang w:val="uk-UA"/>
        </w:rPr>
        <w:t xml:space="preserve">о </w:t>
      </w:r>
      <w:r w:rsidR="004E7DFB" w:rsidRPr="00871BE3">
        <w:rPr>
          <w:i/>
          <w:sz w:val="24"/>
          <w:szCs w:val="24"/>
          <w:lang w:val="uk-UA"/>
        </w:rPr>
        <w:t>Асоціацією кардіологів України, Асоціацією «Серцево-судинних хірургів України», затверджений рішенням Вченої ради ДУ</w:t>
      </w:r>
      <w:r w:rsidR="00112FE2" w:rsidRPr="00871BE3">
        <w:rPr>
          <w:i/>
          <w:sz w:val="24"/>
          <w:szCs w:val="24"/>
          <w:lang w:val="uk-UA"/>
        </w:rPr>
        <w:t> </w:t>
      </w:r>
      <w:r w:rsidR="004E7DFB" w:rsidRPr="00871BE3">
        <w:rPr>
          <w:i/>
          <w:sz w:val="24"/>
          <w:szCs w:val="24"/>
          <w:lang w:val="uk-UA"/>
        </w:rPr>
        <w:t>«Інститут нейрохірургії ім. акад. А.П.</w:t>
      </w:r>
      <w:r w:rsidR="00112FE2" w:rsidRPr="00871BE3">
        <w:rPr>
          <w:i/>
          <w:sz w:val="24"/>
          <w:szCs w:val="24"/>
          <w:lang w:val="uk-UA"/>
        </w:rPr>
        <w:t> </w:t>
      </w:r>
      <w:r w:rsidR="004E7DFB" w:rsidRPr="00871BE3">
        <w:rPr>
          <w:i/>
          <w:sz w:val="24"/>
          <w:szCs w:val="24"/>
          <w:lang w:val="uk-UA"/>
        </w:rPr>
        <w:t>Ромоданова НАМН України», проаналізований та схвалений пленумом Правління ГО «Асоціація хірургів України».</w:t>
      </w:r>
    </w:p>
    <w:p w:rsidR="004E7DFB" w:rsidRDefault="004D4DA0" w:rsidP="00871BE3">
      <w:pPr>
        <w:pStyle w:val="ae"/>
        <w:numPr>
          <w:ilvl w:val="0"/>
          <w:numId w:val="1"/>
        </w:numPr>
        <w:spacing w:before="120" w:after="120" w:line="240" w:lineRule="auto"/>
        <w:ind w:left="0" w:firstLine="284"/>
        <w:contextualSpacing w:val="0"/>
        <w:jc w:val="both"/>
        <w:rPr>
          <w:sz w:val="28"/>
          <w:szCs w:val="28"/>
          <w:lang w:val="uk-UA"/>
        </w:rPr>
      </w:pPr>
      <w:r w:rsidRPr="00871BE3">
        <w:rPr>
          <w:sz w:val="28"/>
          <w:szCs w:val="28"/>
          <w:lang w:val="uk-UA"/>
        </w:rPr>
        <w:t>з</w:t>
      </w:r>
      <w:r w:rsidR="004E7DFB" w:rsidRPr="00871BE3">
        <w:rPr>
          <w:sz w:val="28"/>
          <w:szCs w:val="28"/>
          <w:lang w:val="uk-UA"/>
        </w:rPr>
        <w:t xml:space="preserve">атверджуються </w:t>
      </w:r>
      <w:r w:rsidR="00871BE3">
        <w:rPr>
          <w:sz w:val="28"/>
          <w:szCs w:val="28"/>
          <w:lang w:val="uk-UA"/>
        </w:rPr>
        <w:t xml:space="preserve">конкретні </w:t>
      </w:r>
      <w:r w:rsidR="004E7DFB" w:rsidRPr="00871BE3">
        <w:rPr>
          <w:sz w:val="28"/>
          <w:szCs w:val="28"/>
          <w:lang w:val="uk-UA"/>
        </w:rPr>
        <w:t xml:space="preserve">тарифи, за якими держава буде оплачувати медичні послуги, </w:t>
      </w:r>
      <w:r w:rsidR="00871BE3">
        <w:rPr>
          <w:sz w:val="28"/>
          <w:szCs w:val="28"/>
          <w:lang w:val="uk-UA"/>
        </w:rPr>
        <w:t>які будуть надаватися громадянам України</w:t>
      </w:r>
      <w:r w:rsidR="004E7DFB" w:rsidRPr="00871BE3">
        <w:rPr>
          <w:sz w:val="28"/>
          <w:szCs w:val="28"/>
          <w:lang w:val="uk-UA"/>
        </w:rPr>
        <w:t>;</w:t>
      </w:r>
    </w:p>
    <w:p w:rsidR="0059507C" w:rsidRDefault="004E7DFB" w:rsidP="0059507C">
      <w:pPr>
        <w:spacing w:before="120" w:after="120" w:line="240" w:lineRule="auto"/>
        <w:ind w:firstLine="284"/>
        <w:jc w:val="both"/>
        <w:rPr>
          <w:i/>
          <w:sz w:val="24"/>
          <w:szCs w:val="24"/>
          <w:lang w:val="uk-UA"/>
        </w:rPr>
      </w:pPr>
      <w:r w:rsidRPr="00871BE3">
        <w:rPr>
          <w:i/>
          <w:sz w:val="24"/>
          <w:szCs w:val="24"/>
          <w:lang w:val="uk-UA"/>
        </w:rPr>
        <w:t>Тарифи</w:t>
      </w:r>
      <w:r w:rsidR="00871BE3">
        <w:rPr>
          <w:i/>
          <w:sz w:val="24"/>
          <w:szCs w:val="24"/>
          <w:lang w:val="uk-UA"/>
        </w:rPr>
        <w:t xml:space="preserve"> </w:t>
      </w:r>
      <w:r w:rsidRPr="00871BE3">
        <w:rPr>
          <w:i/>
          <w:sz w:val="24"/>
          <w:szCs w:val="24"/>
          <w:lang w:val="uk-UA"/>
        </w:rPr>
        <w:t xml:space="preserve">включають базові тарифи розраховані відповідно до спільного наказу МОЗ та НАМН від 20.09.2017 № 1123/64 та прямі витрати на медичні вироби вартістю до 1000 гривень і лікарські засоби для кожної послуги. </w:t>
      </w:r>
    </w:p>
    <w:p w:rsidR="0059507C" w:rsidRPr="005B53F4" w:rsidRDefault="0059507C" w:rsidP="0059507C">
      <w:pPr>
        <w:spacing w:before="120" w:after="120" w:line="240" w:lineRule="auto"/>
        <w:ind w:firstLine="284"/>
        <w:jc w:val="both"/>
        <w:rPr>
          <w:i/>
          <w:sz w:val="24"/>
          <w:szCs w:val="24"/>
          <w:lang w:val="uk-UA"/>
        </w:rPr>
      </w:pPr>
      <w:r w:rsidRPr="005B53F4">
        <w:rPr>
          <w:i/>
          <w:sz w:val="24"/>
          <w:szCs w:val="24"/>
          <w:lang w:val="uk-UA"/>
        </w:rPr>
        <w:t xml:space="preserve">В рамках пілотного проекту використання лікарських засобів та медичних виробів </w:t>
      </w:r>
      <w:r w:rsidR="00D94EED">
        <w:rPr>
          <w:i/>
          <w:sz w:val="24"/>
          <w:szCs w:val="24"/>
          <w:lang w:val="uk-UA"/>
        </w:rPr>
        <w:t xml:space="preserve">здійснюється </w:t>
      </w:r>
      <w:r w:rsidRPr="005B53F4">
        <w:rPr>
          <w:i/>
          <w:sz w:val="24"/>
          <w:szCs w:val="24"/>
          <w:lang w:val="uk-UA"/>
        </w:rPr>
        <w:t>відповідно до медичних стандартів, розроблених згідно з Методикою розробки та впровадження медичних стандартів медичної допомоги на засадах доказової медицини, затвердженої Міністерством охорони здоров'я, та придбані відповідно до законодавства про закупівлю товарів, робіт і послуг.</w:t>
      </w:r>
    </w:p>
    <w:p w:rsidR="008877BC" w:rsidRPr="00871BE3" w:rsidRDefault="00871BE3" w:rsidP="00871BE3">
      <w:pPr>
        <w:pStyle w:val="ae"/>
        <w:numPr>
          <w:ilvl w:val="0"/>
          <w:numId w:val="1"/>
        </w:numPr>
        <w:spacing w:before="120" w:after="120" w:line="240" w:lineRule="auto"/>
        <w:ind w:left="0" w:firstLine="284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учасникам</w:t>
      </w:r>
      <w:r w:rsidR="008877BC" w:rsidRPr="00871BE3">
        <w:rPr>
          <w:sz w:val="28"/>
          <w:szCs w:val="28"/>
          <w:lang w:val="uk-UA"/>
        </w:rPr>
        <w:t xml:space="preserve"> пілотного проекту </w:t>
      </w:r>
      <w:r>
        <w:rPr>
          <w:sz w:val="28"/>
          <w:szCs w:val="28"/>
          <w:lang w:val="uk-UA"/>
        </w:rPr>
        <w:t xml:space="preserve">компенсуються витрати </w:t>
      </w:r>
      <w:r w:rsidR="008877BC" w:rsidRPr="00871BE3">
        <w:rPr>
          <w:sz w:val="28"/>
          <w:szCs w:val="28"/>
          <w:lang w:val="uk-UA"/>
        </w:rPr>
        <w:t>на придбання меди</w:t>
      </w:r>
      <w:r w:rsidR="004D4DA0" w:rsidRPr="00871BE3">
        <w:rPr>
          <w:sz w:val="28"/>
          <w:szCs w:val="28"/>
          <w:lang w:val="uk-UA"/>
        </w:rPr>
        <w:t xml:space="preserve">чних виробів вартістю понад 1000 </w:t>
      </w:r>
      <w:r w:rsidR="008877BC" w:rsidRPr="00871BE3">
        <w:rPr>
          <w:sz w:val="28"/>
          <w:szCs w:val="28"/>
          <w:lang w:val="uk-UA"/>
        </w:rPr>
        <w:t xml:space="preserve">гривень, які були використані </w:t>
      </w:r>
      <w:r>
        <w:rPr>
          <w:sz w:val="28"/>
          <w:szCs w:val="28"/>
          <w:lang w:val="uk-UA"/>
        </w:rPr>
        <w:t xml:space="preserve">при наданні громадянам медичних послуг </w:t>
      </w:r>
      <w:r w:rsidR="008877BC" w:rsidRPr="00871BE3">
        <w:rPr>
          <w:sz w:val="28"/>
          <w:szCs w:val="28"/>
          <w:lang w:val="uk-UA"/>
        </w:rPr>
        <w:t>в рамках пілотного проекту;</w:t>
      </w:r>
    </w:p>
    <w:p w:rsidR="008877BC" w:rsidRPr="008877BC" w:rsidRDefault="008877BC" w:rsidP="00871BE3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877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Медичні вироби вартістю понад 1000 гривень до </w:t>
      </w:r>
      <w:r w:rsidR="0059507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початкового </w:t>
      </w:r>
      <w:r w:rsidRPr="008877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тарифу не включаються, оскільки такі вироби за медичними та фізіологічними показниками підбираються у кожному окремому випадку в індивідуальному порядку.</w:t>
      </w:r>
    </w:p>
    <w:p w:rsidR="00AF2A6E" w:rsidRPr="00D94EED" w:rsidRDefault="00AF2A6E" w:rsidP="00871BE3">
      <w:pPr>
        <w:spacing w:before="120" w:after="120" w:line="240" w:lineRule="auto"/>
        <w:jc w:val="both"/>
        <w:rPr>
          <w:b/>
          <w:sz w:val="28"/>
          <w:szCs w:val="28"/>
          <w:lang w:val="uk-UA"/>
        </w:rPr>
      </w:pPr>
      <w:r w:rsidRPr="00D94EED">
        <w:rPr>
          <w:b/>
          <w:sz w:val="28"/>
          <w:szCs w:val="28"/>
          <w:lang w:val="uk-UA"/>
        </w:rPr>
        <w:t>Що далі?</w:t>
      </w:r>
    </w:p>
    <w:p w:rsidR="00AF2A6E" w:rsidRPr="00D94EED" w:rsidRDefault="00AF2A6E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 xml:space="preserve">Після публічного обговорення проект </w:t>
      </w:r>
      <w:r w:rsidR="00D94EED" w:rsidRPr="00D94EED">
        <w:rPr>
          <w:sz w:val="28"/>
          <w:szCs w:val="28"/>
          <w:lang w:val="uk-UA"/>
        </w:rPr>
        <w:t>п</w:t>
      </w:r>
      <w:r w:rsidRPr="00D94EED">
        <w:rPr>
          <w:sz w:val="28"/>
          <w:szCs w:val="28"/>
          <w:lang w:val="uk-UA"/>
        </w:rPr>
        <w:t>останови буде доопрацьовано та подано на розгляд Кабміну.</w:t>
      </w:r>
    </w:p>
    <w:p w:rsidR="00AF2A6E" w:rsidRPr="00D94EED" w:rsidRDefault="00AF2A6E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 xml:space="preserve">Ознайомитися з проектом </w:t>
      </w:r>
      <w:r w:rsidR="00D94EED" w:rsidRPr="00D94EED">
        <w:rPr>
          <w:sz w:val="28"/>
          <w:szCs w:val="28"/>
          <w:lang w:val="uk-UA"/>
        </w:rPr>
        <w:t>п</w:t>
      </w:r>
      <w:r w:rsidRPr="00D94EED">
        <w:rPr>
          <w:sz w:val="28"/>
          <w:szCs w:val="28"/>
          <w:lang w:val="uk-UA"/>
        </w:rPr>
        <w:t>останови можна тут.</w:t>
      </w:r>
    </w:p>
    <w:p w:rsidR="00FC5AC7" w:rsidRPr="00D94EED" w:rsidRDefault="00FC5AC7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lastRenderedPageBreak/>
        <w:t>Зауваження і пропозиції стосовно змісту проекту постанови просимо надавати у письмовій та електронній формі за наступними адресами:</w:t>
      </w:r>
    </w:p>
    <w:p w:rsidR="00FC5AC7" w:rsidRPr="00D94EED" w:rsidRDefault="00FC5AC7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>Міністерство фінансів України, 04071, м. Київ, вул. Межигірська, 11,</w:t>
      </w:r>
    </w:p>
    <w:p w:rsidR="00FC5AC7" w:rsidRPr="00D94EED" w:rsidRDefault="00FC5AC7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>e-m</w:t>
      </w:r>
      <w:r w:rsidR="0006112B" w:rsidRPr="00D94EED">
        <w:rPr>
          <w:sz w:val="28"/>
          <w:szCs w:val="28"/>
          <w:lang w:val="uk-UA"/>
        </w:rPr>
        <w:t xml:space="preserve">ail: </w:t>
      </w:r>
      <w:hyperlink r:id="rId7" w:history="1">
        <w:r w:rsidR="0006112B" w:rsidRPr="00D94EED">
          <w:rPr>
            <w:sz w:val="28"/>
            <w:szCs w:val="28"/>
          </w:rPr>
          <w:t>kuplivanchuk@minfin.gov.ua</w:t>
        </w:r>
      </w:hyperlink>
    </w:p>
    <w:p w:rsidR="0006112B" w:rsidRPr="00D94EED" w:rsidRDefault="0006112B" w:rsidP="004D4DA0">
      <w:pPr>
        <w:spacing w:before="120" w:after="120" w:line="240" w:lineRule="auto"/>
        <w:jc w:val="both"/>
        <w:rPr>
          <w:b/>
          <w:sz w:val="28"/>
          <w:szCs w:val="28"/>
          <w:lang w:val="uk-UA"/>
        </w:rPr>
      </w:pPr>
      <w:r w:rsidRPr="00D94EED">
        <w:rPr>
          <w:b/>
          <w:sz w:val="28"/>
          <w:szCs w:val="28"/>
          <w:lang w:val="uk-UA"/>
        </w:rPr>
        <w:t>Довідково</w:t>
      </w:r>
    </w:p>
    <w:p w:rsidR="00EE278B" w:rsidRDefault="008A6F83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 xml:space="preserve">Пілотний проект був ініційований Міністерством фінансів у 2017 році для підвищення ефективності надання високоспеціалізованої медичної допомоги в Україні за рахунок бюджетних коштів. </w:t>
      </w:r>
    </w:p>
    <w:p w:rsidR="006577B0" w:rsidRPr="00D94EED" w:rsidRDefault="008A6F83" w:rsidP="00D94EED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>Він передбачає перехід від традиційного кошторисного утримання установ НАМНУ на оплату державою послуг з надання високоспеціалізованої медичної допомоги без витрат зі сторони пацієнтів. У</w:t>
      </w:r>
      <w:r w:rsidR="004D4795" w:rsidRPr="00D94EED">
        <w:rPr>
          <w:sz w:val="28"/>
          <w:szCs w:val="28"/>
          <w:lang w:val="uk-UA"/>
        </w:rPr>
        <w:t> </w:t>
      </w:r>
      <w:r w:rsidRPr="00D94EED">
        <w:rPr>
          <w:sz w:val="28"/>
          <w:szCs w:val="28"/>
          <w:lang w:val="uk-UA"/>
        </w:rPr>
        <w:t>держбюджеті на 2019 рік на реалізацію цього пілотного проекту передбачено 692,2</w:t>
      </w:r>
      <w:r w:rsidR="008877BC" w:rsidRPr="00D94EED">
        <w:rPr>
          <w:sz w:val="28"/>
          <w:szCs w:val="28"/>
          <w:lang w:val="uk-UA"/>
        </w:rPr>
        <w:t> </w:t>
      </w:r>
      <w:r w:rsidRPr="00D94EED">
        <w:rPr>
          <w:sz w:val="28"/>
          <w:szCs w:val="28"/>
          <w:lang w:val="uk-UA"/>
        </w:rPr>
        <w:t>млн</w:t>
      </w:r>
      <w:r w:rsidR="00EE278B">
        <w:rPr>
          <w:sz w:val="28"/>
          <w:szCs w:val="28"/>
          <w:lang w:val="uk-UA"/>
        </w:rPr>
        <w:t xml:space="preserve">. </w:t>
      </w:r>
      <w:r w:rsidRPr="00D94EED">
        <w:rPr>
          <w:sz w:val="28"/>
          <w:szCs w:val="28"/>
          <w:lang w:val="uk-UA"/>
        </w:rPr>
        <w:t>гр</w:t>
      </w:r>
      <w:r w:rsidR="00EE278B">
        <w:rPr>
          <w:sz w:val="28"/>
          <w:szCs w:val="28"/>
          <w:lang w:val="uk-UA"/>
        </w:rPr>
        <w:t xml:space="preserve">ивень. </w:t>
      </w:r>
    </w:p>
    <w:p w:rsidR="00EE278B" w:rsidRDefault="008A6F83" w:rsidP="00EE278B">
      <w:pPr>
        <w:spacing w:before="120" w:after="120" w:line="240" w:lineRule="auto"/>
        <w:ind w:firstLine="720"/>
        <w:jc w:val="both"/>
        <w:rPr>
          <w:sz w:val="28"/>
          <w:szCs w:val="28"/>
          <w:lang w:val="uk-UA"/>
        </w:rPr>
      </w:pPr>
      <w:r w:rsidRPr="00D94EED">
        <w:rPr>
          <w:sz w:val="28"/>
          <w:szCs w:val="28"/>
          <w:lang w:val="uk-UA"/>
        </w:rPr>
        <w:t>В реалізації пілотного проекту беруть участь такі науково-дослідні установи Національної академії медичних наук:</w:t>
      </w:r>
    </w:p>
    <w:p w:rsidR="00EE278B" w:rsidRDefault="008A6F83" w:rsidP="00EE278B">
      <w:pPr>
        <w:pStyle w:val="ae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  <w:lang w:val="uk-UA"/>
        </w:rPr>
      </w:pPr>
      <w:r w:rsidRPr="00EE278B">
        <w:rPr>
          <w:sz w:val="28"/>
          <w:szCs w:val="28"/>
          <w:lang w:val="uk-UA"/>
        </w:rPr>
        <w:t>Національний інститут хірургії та трансплантології імені О. О. Шалімова</w:t>
      </w:r>
      <w:r w:rsidR="00321713" w:rsidRPr="00EE278B">
        <w:rPr>
          <w:sz w:val="28"/>
          <w:szCs w:val="28"/>
          <w:lang w:val="uk-UA"/>
        </w:rPr>
        <w:t>;</w:t>
      </w:r>
      <w:r w:rsidRPr="00EE278B">
        <w:rPr>
          <w:sz w:val="28"/>
          <w:szCs w:val="28"/>
          <w:lang w:val="uk-UA"/>
        </w:rPr>
        <w:t xml:space="preserve"> </w:t>
      </w:r>
    </w:p>
    <w:p w:rsidR="00EE278B" w:rsidRDefault="008A6F83" w:rsidP="00EE278B">
      <w:pPr>
        <w:pStyle w:val="ae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  <w:lang w:val="uk-UA"/>
        </w:rPr>
      </w:pPr>
      <w:r w:rsidRPr="00EE278B">
        <w:rPr>
          <w:sz w:val="28"/>
          <w:szCs w:val="28"/>
          <w:lang w:val="uk-UA"/>
        </w:rPr>
        <w:t>Інститут нейрохірургії імені академіка А. П. Ромоданова</w:t>
      </w:r>
      <w:r w:rsidR="00321713" w:rsidRPr="00EE278B">
        <w:rPr>
          <w:sz w:val="28"/>
          <w:szCs w:val="28"/>
          <w:lang w:val="uk-UA"/>
        </w:rPr>
        <w:t>;</w:t>
      </w:r>
      <w:r w:rsidRPr="00EE278B">
        <w:rPr>
          <w:sz w:val="28"/>
          <w:szCs w:val="28"/>
          <w:lang w:val="uk-UA"/>
        </w:rPr>
        <w:t xml:space="preserve"> </w:t>
      </w:r>
    </w:p>
    <w:p w:rsidR="00EE278B" w:rsidRDefault="008A6F83" w:rsidP="00EE278B">
      <w:pPr>
        <w:pStyle w:val="ae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  <w:lang w:val="uk-UA"/>
        </w:rPr>
      </w:pPr>
      <w:r w:rsidRPr="00EE278B">
        <w:rPr>
          <w:sz w:val="28"/>
          <w:szCs w:val="28"/>
          <w:lang w:val="uk-UA"/>
        </w:rPr>
        <w:t>Національний інститут серцево-судинної хірургії імені М. М. Амосова</w:t>
      </w:r>
      <w:r w:rsidR="00321713" w:rsidRPr="00EE278B">
        <w:rPr>
          <w:sz w:val="28"/>
          <w:szCs w:val="28"/>
          <w:lang w:val="uk-UA"/>
        </w:rPr>
        <w:t>;</w:t>
      </w:r>
      <w:r w:rsidRPr="00EE278B">
        <w:rPr>
          <w:sz w:val="28"/>
          <w:szCs w:val="28"/>
          <w:lang w:val="uk-UA"/>
        </w:rPr>
        <w:t xml:space="preserve"> </w:t>
      </w:r>
    </w:p>
    <w:p w:rsidR="008A6F83" w:rsidRPr="00EE278B" w:rsidRDefault="008A6F83" w:rsidP="00EE278B">
      <w:pPr>
        <w:pStyle w:val="ae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  <w:lang w:val="uk-UA"/>
        </w:rPr>
      </w:pPr>
      <w:r w:rsidRPr="00EE278B">
        <w:rPr>
          <w:sz w:val="28"/>
          <w:szCs w:val="28"/>
          <w:lang w:val="uk-UA"/>
        </w:rPr>
        <w:t>Національний науковий центр Інститут кардіології імені академіка М.</w:t>
      </w:r>
      <w:r w:rsidR="00321713" w:rsidRPr="00EE278B">
        <w:rPr>
          <w:sz w:val="28"/>
          <w:szCs w:val="28"/>
          <w:lang w:val="uk-UA"/>
        </w:rPr>
        <w:t> </w:t>
      </w:r>
      <w:r w:rsidRPr="00EE278B">
        <w:rPr>
          <w:sz w:val="28"/>
          <w:szCs w:val="28"/>
          <w:lang w:val="uk-UA"/>
        </w:rPr>
        <w:t>Д.</w:t>
      </w:r>
      <w:r w:rsidR="00321713" w:rsidRPr="00EE278B">
        <w:rPr>
          <w:sz w:val="28"/>
          <w:szCs w:val="28"/>
          <w:lang w:val="uk-UA"/>
        </w:rPr>
        <w:t> </w:t>
      </w:r>
      <w:r w:rsidRPr="00EE278B">
        <w:rPr>
          <w:sz w:val="28"/>
          <w:szCs w:val="28"/>
          <w:lang w:val="uk-UA"/>
        </w:rPr>
        <w:t>Стражеска</w:t>
      </w:r>
      <w:r w:rsidR="00321713" w:rsidRPr="00EE278B">
        <w:rPr>
          <w:sz w:val="28"/>
          <w:szCs w:val="28"/>
          <w:lang w:val="uk-UA"/>
        </w:rPr>
        <w:t>.</w:t>
      </w:r>
    </w:p>
    <w:sectPr w:rsidR="008A6F83" w:rsidRPr="00EE278B" w:rsidSect="00036D5F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AB" w:rsidRDefault="009531AB" w:rsidP="00530A56">
      <w:pPr>
        <w:spacing w:after="0" w:line="240" w:lineRule="auto"/>
      </w:pPr>
      <w:r>
        <w:separator/>
      </w:r>
    </w:p>
  </w:endnote>
  <w:endnote w:type="continuationSeparator" w:id="0">
    <w:p w:rsidR="009531AB" w:rsidRDefault="009531AB" w:rsidP="0053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AB" w:rsidRDefault="009531AB" w:rsidP="00530A56">
      <w:pPr>
        <w:spacing w:after="0" w:line="240" w:lineRule="auto"/>
      </w:pPr>
      <w:r>
        <w:separator/>
      </w:r>
    </w:p>
  </w:footnote>
  <w:footnote w:type="continuationSeparator" w:id="0">
    <w:p w:rsidR="009531AB" w:rsidRDefault="009531AB" w:rsidP="0053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174"/>
    <w:multiLevelType w:val="hybridMultilevel"/>
    <w:tmpl w:val="B5646908"/>
    <w:lvl w:ilvl="0" w:tplc="3DA40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7F"/>
    <w:multiLevelType w:val="hybridMultilevel"/>
    <w:tmpl w:val="E26E4278"/>
    <w:lvl w:ilvl="0" w:tplc="3DA40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56"/>
    <w:rsid w:val="00036D5F"/>
    <w:rsid w:val="0006112B"/>
    <w:rsid w:val="00112FE2"/>
    <w:rsid w:val="001156D3"/>
    <w:rsid w:val="001554C8"/>
    <w:rsid w:val="002C4289"/>
    <w:rsid w:val="00321713"/>
    <w:rsid w:val="00360DE8"/>
    <w:rsid w:val="004A4B3A"/>
    <w:rsid w:val="004D4795"/>
    <w:rsid w:val="004D4DA0"/>
    <w:rsid w:val="004E7DFB"/>
    <w:rsid w:val="00530A56"/>
    <w:rsid w:val="0059507C"/>
    <w:rsid w:val="005B53F4"/>
    <w:rsid w:val="005C4F2B"/>
    <w:rsid w:val="006577B0"/>
    <w:rsid w:val="00682F53"/>
    <w:rsid w:val="006A46D1"/>
    <w:rsid w:val="007075BF"/>
    <w:rsid w:val="00765ECF"/>
    <w:rsid w:val="00770B10"/>
    <w:rsid w:val="0078295B"/>
    <w:rsid w:val="007E1332"/>
    <w:rsid w:val="007E55F5"/>
    <w:rsid w:val="00807C81"/>
    <w:rsid w:val="00871BE3"/>
    <w:rsid w:val="008877BC"/>
    <w:rsid w:val="008A6F83"/>
    <w:rsid w:val="009531AB"/>
    <w:rsid w:val="009B4AF9"/>
    <w:rsid w:val="00AF2A6E"/>
    <w:rsid w:val="00CC7432"/>
    <w:rsid w:val="00D94EED"/>
    <w:rsid w:val="00E04D01"/>
    <w:rsid w:val="00EA3134"/>
    <w:rsid w:val="00EE278B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FF10-3F65-4165-817E-D1850A7B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0A56"/>
  </w:style>
  <w:style w:type="paragraph" w:styleId="a5">
    <w:name w:val="footer"/>
    <w:basedOn w:val="a"/>
    <w:link w:val="a6"/>
    <w:uiPriority w:val="99"/>
    <w:unhideWhenUsed/>
    <w:rsid w:val="0053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0A56"/>
  </w:style>
  <w:style w:type="character" w:styleId="a7">
    <w:name w:val="annotation reference"/>
    <w:basedOn w:val="a0"/>
    <w:uiPriority w:val="99"/>
    <w:semiHidden/>
    <w:unhideWhenUsed/>
    <w:rsid w:val="00765E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5ECF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65E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5EC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65EC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65EC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C5AC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61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plivanchuk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B8553DDB</Template>
  <TotalTime>1</TotalTime>
  <Pages>4</Pages>
  <Words>2334</Words>
  <Characters>1331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Купліванчук Анжела Володимирівна</cp:lastModifiedBy>
  <cp:revision>2</cp:revision>
  <dcterms:created xsi:type="dcterms:W3CDTF">2019-04-03T12:59:00Z</dcterms:created>
  <dcterms:modified xsi:type="dcterms:W3CDTF">2019-04-03T12:59:00Z</dcterms:modified>
</cp:coreProperties>
</file>