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E95F8B" w:rsidRDefault="00185BDE" w:rsidP="00E95F8B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F8B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793758" w:rsidRPr="00E95F8B" w:rsidRDefault="00892314" w:rsidP="00892314">
      <w:pPr>
        <w:pStyle w:val="a3"/>
        <w:ind w:firstLine="0"/>
        <w:jc w:val="center"/>
        <w:rPr>
          <w:b/>
        </w:rPr>
      </w:pPr>
      <w:r>
        <w:rPr>
          <w:b/>
        </w:rPr>
        <w:t>проє</w:t>
      </w:r>
      <w:r w:rsidR="00185BDE" w:rsidRPr="00E95F8B">
        <w:rPr>
          <w:b/>
        </w:rPr>
        <w:t>кту наказ</w:t>
      </w:r>
      <w:r>
        <w:rPr>
          <w:b/>
        </w:rPr>
        <w:t>у Міністерства фінансів України</w:t>
      </w:r>
      <w:r w:rsidRPr="00E95F8B">
        <w:rPr>
          <w:b/>
        </w:rPr>
        <w:t xml:space="preserve"> </w:t>
      </w:r>
      <w:r w:rsidR="00185BDE" w:rsidRPr="00E95F8B">
        <w:rPr>
          <w:b/>
        </w:rPr>
        <w:t>«</w:t>
      </w:r>
      <w:r w:rsidRPr="00892314">
        <w:rPr>
          <w:b/>
        </w:rPr>
        <w:t>Про затвердження Порядку виконання митних формальностей під час застосування транзитних спрощень «статус авторизованого вантажовідправника МДП» та «статус авторизованого вантажоодержувача МДП» та внесення змін до деяких нормативно-правових актів Міністерства фінансів України</w:t>
      </w:r>
      <w:r w:rsidR="00185BDE" w:rsidRPr="00E95F8B">
        <w:rPr>
          <w:b/>
        </w:rPr>
        <w:t>»</w:t>
      </w:r>
    </w:p>
    <w:p w:rsidR="00185BDE" w:rsidRDefault="00185BDE" w:rsidP="00185BDE">
      <w:pPr>
        <w:jc w:val="both"/>
        <w:rPr>
          <w:b/>
          <w:lang w:eastAsia="ru-RU"/>
        </w:rPr>
      </w:pPr>
    </w:p>
    <w:p w:rsidR="00E95F8B" w:rsidRDefault="00822998" w:rsidP="00822998">
      <w:pPr>
        <w:pStyle w:val="a3"/>
        <w:jc w:val="both"/>
      </w:pPr>
      <w:r w:rsidRPr="00822998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>
        <w:t>п</w:t>
      </w:r>
      <w:r w:rsidR="00892314">
        <w:t>роє</w:t>
      </w:r>
      <w:r w:rsidRPr="00DA06CC">
        <w:t>кт</w:t>
      </w:r>
      <w:r w:rsidR="005046EA">
        <w:t>у</w:t>
      </w:r>
      <w:r w:rsidRPr="00DA06CC">
        <w:t xml:space="preserve"> наказу Міністерства фінансів У</w:t>
      </w:r>
      <w:r w:rsidR="00E95F8B">
        <w:t xml:space="preserve">країни </w:t>
      </w:r>
      <w:r w:rsidR="00E95F8B" w:rsidRPr="00E95F8B">
        <w:t>«</w:t>
      </w:r>
      <w:r w:rsidR="00892314" w:rsidRPr="00892314">
        <w:t>Про затвердження Порядку виконання митних формальностей під час застосування транзитних спрощень «статус авторизованого вантажовідправника МДП» та «статус авторизованого вантажоодержувача МДП» та внесення змін до деяких нормативно-правових актів Міністерства фінансів України</w:t>
      </w:r>
      <w:r w:rsidR="00E95F8B" w:rsidRPr="00E95F8B">
        <w:t>»</w:t>
      </w:r>
      <w:r w:rsidR="00E95F8B">
        <w:t>.</w:t>
      </w:r>
    </w:p>
    <w:p w:rsidR="00892314" w:rsidRDefault="00892314" w:rsidP="00822998">
      <w:pPr>
        <w:pStyle w:val="a3"/>
        <w:jc w:val="both"/>
      </w:pPr>
      <w:r>
        <w:t xml:space="preserve">Проєктом наказу пропонується запровадити міжнародну практику </w:t>
      </w:r>
      <w:r w:rsidR="00926073">
        <w:t>здійснення митних формальностей під час застосування</w:t>
      </w:r>
      <w:r>
        <w:t xml:space="preserve"> транзитних спрощень «</w:t>
      </w:r>
      <w:proofErr w:type="spellStart"/>
      <w:r>
        <w:t>authorized</w:t>
      </w:r>
      <w:proofErr w:type="spellEnd"/>
      <w:r>
        <w:t xml:space="preserve"> consignor TIR» та «authorized consignee TIR» при автомобільних перевезеннях митних вантажів за процедурою МДП, що сприятиме пришвидшенню виконання митних формальностей, скороченню витрат суб’єктів підприємницької діяльності.</w:t>
      </w:r>
    </w:p>
    <w:p w:rsidR="00892314" w:rsidRDefault="00892314" w:rsidP="00926073">
      <w:pPr>
        <w:pStyle w:val="a3"/>
        <w:jc w:val="both"/>
      </w:pPr>
      <w:r>
        <w:t>Проє</w:t>
      </w:r>
      <w:r w:rsidR="00185BDE" w:rsidRPr="00DA06CC">
        <w:t>кт</w:t>
      </w:r>
      <w:bookmarkStart w:id="0" w:name="_GoBack"/>
      <w:bookmarkEnd w:id="0"/>
      <w:r w:rsidR="00185BDE" w:rsidRPr="00DA06CC">
        <w:t xml:space="preserve"> наказу </w:t>
      </w:r>
      <w:r w:rsidR="00926073">
        <w:t>спрямовано на:</w:t>
      </w:r>
    </w:p>
    <w:p w:rsidR="00892314" w:rsidRDefault="00892314" w:rsidP="00185BDE">
      <w:pPr>
        <w:contextualSpacing/>
        <w:jc w:val="both"/>
      </w:pPr>
      <w:r>
        <w:t xml:space="preserve">скорочення кількості логістичних операцій, що підвищить конкурентоздатність національних перевізників та суб’єктів зовнішньоекономічної діяльності на ринку міжнародних перевезень; </w:t>
      </w:r>
    </w:p>
    <w:p w:rsidR="00892314" w:rsidRDefault="00892314" w:rsidP="00185BDE">
      <w:pPr>
        <w:contextualSpacing/>
        <w:jc w:val="both"/>
      </w:pPr>
      <w:r>
        <w:t xml:space="preserve">стимулювання національних підприємств до подальшого здійснення </w:t>
      </w:r>
      <w:r w:rsidR="00926073">
        <w:t>зовнішньоекономічної діяльності</w:t>
      </w:r>
      <w:r>
        <w:t xml:space="preserve">; </w:t>
      </w:r>
    </w:p>
    <w:p w:rsidR="00892314" w:rsidRPr="00926073" w:rsidRDefault="00892314" w:rsidP="00185BDE">
      <w:pPr>
        <w:contextualSpacing/>
        <w:jc w:val="both"/>
      </w:pPr>
      <w:r>
        <w:t xml:space="preserve">скорочення часових та фінансових витрат при виконанні митних формальностей для підприємств одержувачів, відправників, перевізників та митних </w:t>
      </w:r>
      <w:r w:rsidRPr="00926073">
        <w:t>органів.</w:t>
      </w:r>
    </w:p>
    <w:p w:rsidR="00185BDE" w:rsidRPr="00926073" w:rsidRDefault="00185BDE" w:rsidP="00185BDE">
      <w:pPr>
        <w:contextualSpacing/>
        <w:jc w:val="both"/>
      </w:pPr>
      <w:r w:rsidRPr="00926073">
        <w:t>Про</w:t>
      </w:r>
      <w:r w:rsidR="00892314" w:rsidRPr="00926073">
        <w:t>є</w:t>
      </w:r>
      <w:r w:rsidRPr="00926073">
        <w:t xml:space="preserve">кт наказу та аналіз регуляторного впливу оприлюднені на офіційному веб-сайті Міністерства фінансів України (https://www.mof.gov.ua) у рубриці </w:t>
      </w:r>
      <w:r w:rsidR="00926073" w:rsidRPr="00926073">
        <w:t>«Прое</w:t>
      </w:r>
      <w:r w:rsidRPr="00926073">
        <w:t>кти регуляторних актів для обговорення</w:t>
      </w:r>
      <w:r w:rsidR="005046EA" w:rsidRPr="00926073">
        <w:t xml:space="preserve"> </w:t>
      </w:r>
      <w:r w:rsidRPr="00926073">
        <w:t>/</w:t>
      </w:r>
      <w:r w:rsidR="005046EA" w:rsidRPr="00926073">
        <w:t xml:space="preserve"> </w:t>
      </w:r>
      <w:r w:rsidR="00892314" w:rsidRPr="00926073">
        <w:t>Про</w:t>
      </w:r>
      <w:r w:rsidR="00926073" w:rsidRPr="00926073">
        <w:t>е</w:t>
      </w:r>
      <w:r w:rsidRPr="00926073">
        <w:t>кти регуляторних актів для обговорення у 2024 р.» розділу «Законодавство».</w:t>
      </w:r>
    </w:p>
    <w:p w:rsidR="00185BDE" w:rsidRPr="00547DF9" w:rsidRDefault="00185BDE" w:rsidP="00185BDE">
      <w:pPr>
        <w:contextualSpacing/>
        <w:jc w:val="both"/>
      </w:pPr>
      <w:r w:rsidRPr="00926073">
        <w:t>Зауваження та пропозиції щодо змісту про</w:t>
      </w:r>
      <w:r w:rsidR="00892314" w:rsidRPr="00926073">
        <w:t>є</w:t>
      </w:r>
      <w:r w:rsidRPr="00926073">
        <w:t xml:space="preserve">кту </w:t>
      </w:r>
      <w:r w:rsidR="003F490C" w:rsidRPr="00926073">
        <w:t>наказу</w:t>
      </w:r>
      <w:r w:rsidRPr="00926073">
        <w:t xml:space="preserve"> просимо надавати протягом місяця з дня</w:t>
      </w:r>
      <w:r w:rsidRPr="00547DF9">
        <w:t xml:space="preserve"> </w:t>
      </w:r>
      <w:r w:rsidR="003F490C">
        <w:t xml:space="preserve">його </w:t>
      </w:r>
      <w:r w:rsidRPr="00547DF9">
        <w:t>оприлюднення у письмовій та</w:t>
      </w:r>
      <w:r>
        <w:t>/або</w:t>
      </w:r>
      <w:r w:rsidRPr="00547DF9">
        <w:t xml:space="preserve"> електронній формі за наступними адресами:</w:t>
      </w:r>
    </w:p>
    <w:p w:rsidR="00822998" w:rsidRDefault="00822998" w:rsidP="00185BDE">
      <w:pPr>
        <w:contextualSpacing/>
        <w:jc w:val="both"/>
        <w:rPr>
          <w:color w:val="000000"/>
        </w:rPr>
      </w:pPr>
      <w:r w:rsidRPr="008A12F0">
        <w:t xml:space="preserve">Міністерство фінансів України, 04071, м. Київ, вул. Межигірська, 11, </w:t>
      </w:r>
      <w:r w:rsidRPr="008A12F0">
        <w:br/>
      </w:r>
      <w:r w:rsidRPr="008A12F0">
        <w:rPr>
          <w:color w:val="000000"/>
        </w:rPr>
        <w:t>e-</w:t>
      </w:r>
      <w:proofErr w:type="spellStart"/>
      <w:r w:rsidRPr="008A12F0">
        <w:rPr>
          <w:color w:val="000000"/>
        </w:rPr>
        <w:t>mail</w:t>
      </w:r>
      <w:proofErr w:type="spellEnd"/>
      <w:r w:rsidRPr="008A12F0">
        <w:rPr>
          <w:color w:val="000000"/>
        </w:rPr>
        <w:t>:</w:t>
      </w:r>
      <w:r w:rsidRPr="008A12F0">
        <w:t xml:space="preserve"> </w:t>
      </w:r>
      <w:hyperlink r:id="rId4" w:history="1">
        <w:r w:rsidRPr="00C914EA">
          <w:rPr>
            <w:rStyle w:val="a4"/>
            <w:lang w:val="en-US"/>
          </w:rPr>
          <w:t>infomf</w:t>
        </w:r>
        <w:r w:rsidRPr="00C914EA">
          <w:rPr>
            <w:rStyle w:val="a4"/>
          </w:rPr>
          <w:t>@minfin.gov.ua</w:t>
        </w:r>
      </w:hyperlink>
      <w:r>
        <w:rPr>
          <w:color w:val="000000"/>
        </w:rPr>
        <w:t>;</w:t>
      </w:r>
    </w:p>
    <w:p w:rsidR="00185BDE" w:rsidRDefault="00185BDE" w:rsidP="00185BDE">
      <w:pPr>
        <w:contextualSpacing/>
        <w:jc w:val="both"/>
        <w:rPr>
          <w:color w:val="000000"/>
        </w:rPr>
      </w:pPr>
      <w:r w:rsidRPr="00524726">
        <w:t xml:space="preserve">Державна митна служба України, </w:t>
      </w:r>
      <w:r>
        <w:t>04119, м. Київ, вул. Дегтярівська, 11Г,</w:t>
      </w:r>
      <w:r w:rsidR="005046EA">
        <w:br/>
      </w:r>
      <w:r w:rsidRPr="008A12F0">
        <w:rPr>
          <w:color w:val="000000"/>
        </w:rPr>
        <w:t>e-</w:t>
      </w:r>
      <w:proofErr w:type="spellStart"/>
      <w:r w:rsidRPr="008A12F0">
        <w:rPr>
          <w:color w:val="000000"/>
        </w:rPr>
        <w:t>mail</w:t>
      </w:r>
      <w:proofErr w:type="spellEnd"/>
      <w:r w:rsidRPr="008A12F0">
        <w:rPr>
          <w:color w:val="000000"/>
        </w:rPr>
        <w:t>:</w:t>
      </w:r>
      <w:r w:rsidR="003F490C">
        <w:rPr>
          <w:color w:val="000000"/>
        </w:rPr>
        <w:t xml:space="preserve"> </w:t>
      </w:r>
      <w:hyperlink r:id="rId5" w:history="1">
        <w:r w:rsidR="00822998" w:rsidRPr="00C914EA">
          <w:rPr>
            <w:rStyle w:val="a4"/>
            <w:lang w:val="en-US"/>
          </w:rPr>
          <w:t>post</w:t>
        </w:r>
        <w:r w:rsidR="00822998" w:rsidRPr="00C914EA">
          <w:rPr>
            <w:rStyle w:val="a4"/>
            <w:lang w:val="ru-RU"/>
          </w:rPr>
          <w:t>@</w:t>
        </w:r>
        <w:r w:rsidR="00822998" w:rsidRPr="00C914EA">
          <w:rPr>
            <w:rStyle w:val="a4"/>
            <w:lang w:val="en-US"/>
          </w:rPr>
          <w:t>customs</w:t>
        </w:r>
        <w:r w:rsidR="00822998" w:rsidRPr="00C914EA">
          <w:rPr>
            <w:rStyle w:val="a4"/>
            <w:lang w:val="ru-RU"/>
          </w:rPr>
          <w:t>.</w:t>
        </w:r>
        <w:proofErr w:type="spellStart"/>
        <w:r w:rsidR="00822998" w:rsidRPr="00C914EA">
          <w:rPr>
            <w:rStyle w:val="a4"/>
            <w:lang w:val="en-US"/>
          </w:rPr>
          <w:t>gov</w:t>
        </w:r>
        <w:proofErr w:type="spellEnd"/>
        <w:r w:rsidR="00822998" w:rsidRPr="00C914EA">
          <w:rPr>
            <w:rStyle w:val="a4"/>
            <w:lang w:val="ru-RU"/>
          </w:rPr>
          <w:t>.</w:t>
        </w:r>
        <w:proofErr w:type="spellStart"/>
        <w:r w:rsidR="00822998" w:rsidRPr="00C914EA">
          <w:rPr>
            <w:rStyle w:val="a4"/>
            <w:lang w:val="en-US"/>
          </w:rPr>
          <w:t>ua</w:t>
        </w:r>
        <w:proofErr w:type="spellEnd"/>
      </w:hyperlink>
      <w:r w:rsidR="00822998">
        <w:rPr>
          <w:color w:val="000000"/>
        </w:rPr>
        <w:t>.</w:t>
      </w:r>
    </w:p>
    <w:p w:rsidR="00926073" w:rsidRDefault="00926073" w:rsidP="00B67B15">
      <w:pPr>
        <w:jc w:val="center"/>
      </w:pPr>
    </w:p>
    <w:p w:rsidR="00185BDE" w:rsidRDefault="00B67B15" w:rsidP="00B67B15">
      <w:pPr>
        <w:jc w:val="center"/>
      </w:pPr>
      <w:r>
        <w:t>___________________________________</w:t>
      </w:r>
    </w:p>
    <w:sectPr w:rsidR="00185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C79E6"/>
    <w:rsid w:val="000F1679"/>
    <w:rsid w:val="00185BDE"/>
    <w:rsid w:val="003F490C"/>
    <w:rsid w:val="005046EA"/>
    <w:rsid w:val="00722202"/>
    <w:rsid w:val="00793758"/>
    <w:rsid w:val="00822998"/>
    <w:rsid w:val="00892314"/>
    <w:rsid w:val="00926073"/>
    <w:rsid w:val="00B67B15"/>
    <w:rsid w:val="00E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3B9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custom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Бруцька Людмила Анатоліївна</cp:lastModifiedBy>
  <cp:revision>6</cp:revision>
  <dcterms:created xsi:type="dcterms:W3CDTF">2024-03-26T07:07:00Z</dcterms:created>
  <dcterms:modified xsi:type="dcterms:W3CDTF">2024-05-17T06:01:00Z</dcterms:modified>
</cp:coreProperties>
</file>