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A4A" w:rsidRDefault="00213A4A" w:rsidP="00FF434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27744C" w:rsidRDefault="0027744C" w:rsidP="00FF434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F434D" w:rsidRPr="009638D4" w:rsidRDefault="00FF434D" w:rsidP="00FF434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638D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Повідомлення про оприлюднення </w:t>
      </w:r>
    </w:p>
    <w:p w:rsidR="00736DF5" w:rsidRPr="009638D4" w:rsidRDefault="00FF434D" w:rsidP="00FF434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spellStart"/>
      <w:r w:rsidRPr="009638D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проєкту</w:t>
      </w:r>
      <w:proofErr w:type="spellEnd"/>
      <w:r w:rsidRPr="009638D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736DF5" w:rsidRPr="009638D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наказу</w:t>
      </w:r>
      <w:r w:rsidRPr="009638D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736DF5" w:rsidRPr="009638D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Міністерства фінансів України</w:t>
      </w:r>
    </w:p>
    <w:p w:rsidR="00FF434D" w:rsidRPr="009638D4" w:rsidRDefault="00FF434D" w:rsidP="00FF434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638D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«</w:t>
      </w:r>
      <w:r w:rsidR="00736DF5" w:rsidRPr="009638D4">
        <w:rPr>
          <w:rFonts w:ascii="Times New Roman" w:hAnsi="Times New Roman" w:cs="Times New Roman"/>
          <w:b/>
          <w:sz w:val="27"/>
          <w:szCs w:val="27"/>
        </w:rPr>
        <w:t>Про внесення змін до наказу Міністерства фінансів України</w:t>
      </w:r>
      <w:r w:rsidR="00B77B2B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</w:t>
      </w:r>
      <w:bookmarkStart w:id="0" w:name="_GoBack"/>
      <w:bookmarkEnd w:id="0"/>
      <w:r w:rsidR="00736DF5" w:rsidRPr="009638D4">
        <w:rPr>
          <w:rFonts w:ascii="Times New Roman" w:hAnsi="Times New Roman" w:cs="Times New Roman"/>
          <w:b/>
          <w:sz w:val="27"/>
          <w:szCs w:val="27"/>
        </w:rPr>
        <w:t xml:space="preserve"> від 05 грудня 2005 року № 839</w:t>
      </w:r>
      <w:r w:rsidRPr="009638D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» </w:t>
      </w:r>
    </w:p>
    <w:p w:rsidR="00FF434D" w:rsidRPr="00E17894" w:rsidRDefault="00FF434D" w:rsidP="00FF43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F434D" w:rsidRPr="001015E0" w:rsidRDefault="008A1201" w:rsidP="00736DF5">
      <w:pPr>
        <w:widowControl w:val="0"/>
        <w:tabs>
          <w:tab w:val="left" w:pos="70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15E0">
        <w:rPr>
          <w:rFonts w:ascii="Times New Roman" w:hAnsi="Times New Roman" w:cs="Times New Roman"/>
          <w:sz w:val="26"/>
          <w:szCs w:val="26"/>
        </w:rPr>
        <w:t xml:space="preserve">Міністерство фінансів України </w:t>
      </w:r>
      <w:r w:rsidR="001015E0" w:rsidRPr="001015E0">
        <w:rPr>
          <w:rFonts w:ascii="Times New Roman" w:hAnsi="Times New Roman" w:cs="Times New Roman"/>
          <w:bCs/>
          <w:sz w:val="26"/>
          <w:szCs w:val="26"/>
        </w:rPr>
        <w:t xml:space="preserve">на виконання вимог Закону України «Про засади державної регуляторної політики у сфері господарської діяльності» </w:t>
      </w:r>
      <w:r w:rsidRPr="001015E0">
        <w:rPr>
          <w:rFonts w:ascii="Times New Roman" w:hAnsi="Times New Roman" w:cs="Times New Roman"/>
          <w:sz w:val="26"/>
          <w:szCs w:val="26"/>
        </w:rPr>
        <w:t xml:space="preserve">повідомляє про оприлюднення </w:t>
      </w:r>
      <w:proofErr w:type="spellStart"/>
      <w:r w:rsidRPr="001015E0">
        <w:rPr>
          <w:rFonts w:ascii="Times New Roman" w:hAnsi="Times New Roman" w:cs="Times New Roman"/>
          <w:sz w:val="26"/>
          <w:szCs w:val="26"/>
        </w:rPr>
        <w:t>про</w:t>
      </w:r>
      <w:r w:rsidR="00292A32" w:rsidRPr="001015E0">
        <w:rPr>
          <w:rFonts w:ascii="Times New Roman" w:hAnsi="Times New Roman" w:cs="Times New Roman"/>
          <w:sz w:val="26"/>
          <w:szCs w:val="26"/>
        </w:rPr>
        <w:t>є</w:t>
      </w:r>
      <w:r w:rsidRPr="001015E0">
        <w:rPr>
          <w:rFonts w:ascii="Times New Roman" w:hAnsi="Times New Roman" w:cs="Times New Roman"/>
          <w:sz w:val="26"/>
          <w:szCs w:val="26"/>
        </w:rPr>
        <w:t>кту</w:t>
      </w:r>
      <w:proofErr w:type="spellEnd"/>
      <w:r w:rsidRPr="001015E0">
        <w:rPr>
          <w:rFonts w:ascii="Times New Roman" w:hAnsi="Times New Roman" w:cs="Times New Roman"/>
          <w:sz w:val="26"/>
          <w:szCs w:val="26"/>
        </w:rPr>
        <w:t xml:space="preserve"> </w:t>
      </w:r>
      <w:r w:rsidR="00736DF5" w:rsidRPr="001015E0">
        <w:rPr>
          <w:rFonts w:ascii="Times New Roman" w:hAnsi="Times New Roman" w:cs="Times New Roman"/>
          <w:sz w:val="26"/>
          <w:szCs w:val="26"/>
        </w:rPr>
        <w:t>наказу</w:t>
      </w:r>
      <w:r w:rsidR="00FF434D" w:rsidRPr="001015E0">
        <w:rPr>
          <w:rFonts w:ascii="Times New Roman" w:hAnsi="Times New Roman" w:cs="Times New Roman"/>
          <w:sz w:val="26"/>
          <w:szCs w:val="26"/>
        </w:rPr>
        <w:t xml:space="preserve"> </w:t>
      </w:r>
      <w:r w:rsidR="00736DF5" w:rsidRPr="001015E0">
        <w:rPr>
          <w:rFonts w:ascii="Times New Roman" w:hAnsi="Times New Roman" w:cs="Times New Roman"/>
          <w:sz w:val="26"/>
          <w:szCs w:val="26"/>
        </w:rPr>
        <w:t xml:space="preserve">Міністерства фінансів України </w:t>
      </w:r>
      <w:r w:rsidR="00FF434D" w:rsidRPr="001015E0">
        <w:rPr>
          <w:rFonts w:ascii="Times New Roman" w:hAnsi="Times New Roman" w:cs="Times New Roman"/>
          <w:sz w:val="26"/>
          <w:szCs w:val="26"/>
        </w:rPr>
        <w:t>«</w:t>
      </w:r>
      <w:r w:rsidR="00736DF5" w:rsidRPr="001015E0">
        <w:rPr>
          <w:rFonts w:ascii="Times New Roman" w:hAnsi="Times New Roman" w:cs="Times New Roman"/>
          <w:sz w:val="26"/>
          <w:szCs w:val="26"/>
        </w:rPr>
        <w:t>Про внесення змін до наказу Міністерства фінансів України від 05 грудня 2005 року № 839</w:t>
      </w:r>
      <w:r w:rsidR="00FF434D" w:rsidRPr="001015E0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736DF5" w:rsidRPr="009638D4" w:rsidRDefault="00736DF5" w:rsidP="00736D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638D4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Pr="009638D4">
        <w:rPr>
          <w:rFonts w:ascii="Times New Roman" w:hAnsi="Times New Roman" w:cs="Times New Roman"/>
          <w:sz w:val="26"/>
          <w:szCs w:val="26"/>
        </w:rPr>
        <w:t xml:space="preserve"> наказу розроблено з метою приведення положень наказу Міністерства фінансів України від 05.12. 2005 № 839 «Про затвердження Форми </w:t>
      </w:r>
      <w:r w:rsidRPr="009638D4">
        <w:rPr>
          <w:rFonts w:ascii="Times New Roman" w:hAnsi="Times New Roman" w:cs="Times New Roman"/>
          <w:sz w:val="26"/>
          <w:szCs w:val="26"/>
          <w:lang w:eastAsia="uk-UA"/>
        </w:rPr>
        <w:t>№ 1 - СЛ</w:t>
      </w:r>
      <w:r w:rsidRPr="009638D4">
        <w:rPr>
          <w:rFonts w:ascii="Times New Roman" w:hAnsi="Times New Roman" w:cs="Times New Roman"/>
          <w:sz w:val="26"/>
          <w:szCs w:val="26"/>
        </w:rPr>
        <w:t xml:space="preserve"> звітності про обсяги дорогоцінних металів і діамантів у ювелірних та побутових виробах, а також у ювелірних та побутових виробах, що стали непридатними чи втратили експлуатаційну цінність, скуплених у населення і не викуплених з-під застави, та Порядку надання звітності про обсяги дорогоцінних металів і діамантів у ювелірних та побутових виробах, а також у ювелірних та побутових виробах, що стали непридатними чи втратили експлуатаційну цінність, скуплених у населення і не викуплених з-під застави», зареєстрованого в Міністерств</w:t>
      </w:r>
      <w:r w:rsidR="00AD0322" w:rsidRPr="009638D4">
        <w:rPr>
          <w:rFonts w:ascii="Times New Roman" w:hAnsi="Times New Roman" w:cs="Times New Roman"/>
          <w:sz w:val="26"/>
          <w:szCs w:val="26"/>
        </w:rPr>
        <w:t xml:space="preserve">і юстиції України 03.02.2006 за </w:t>
      </w:r>
      <w:r w:rsidRPr="009638D4">
        <w:rPr>
          <w:rFonts w:ascii="Times New Roman" w:hAnsi="Times New Roman" w:cs="Times New Roman"/>
          <w:sz w:val="26"/>
          <w:szCs w:val="26"/>
        </w:rPr>
        <w:t>№ 93/11967</w:t>
      </w:r>
      <w:r w:rsidR="00E17894" w:rsidRPr="009638D4">
        <w:rPr>
          <w:rFonts w:ascii="Times New Roman" w:hAnsi="Times New Roman" w:cs="Times New Roman"/>
          <w:sz w:val="26"/>
          <w:szCs w:val="26"/>
        </w:rPr>
        <w:t xml:space="preserve"> (</w:t>
      </w:r>
      <w:r w:rsidR="00E17894" w:rsidRPr="009638D4">
        <w:rPr>
          <w:rFonts w:ascii="Times New Roman" w:eastAsia="Calibri" w:hAnsi="Times New Roman" w:cs="Times New Roman"/>
          <w:sz w:val="26"/>
          <w:szCs w:val="26"/>
        </w:rPr>
        <w:t>далі – наказ № 839)</w:t>
      </w:r>
      <w:r w:rsidRPr="009638D4">
        <w:rPr>
          <w:rFonts w:ascii="Times New Roman" w:hAnsi="Times New Roman" w:cs="Times New Roman"/>
          <w:sz w:val="26"/>
          <w:szCs w:val="26"/>
        </w:rPr>
        <w:t>,</w:t>
      </w:r>
      <w:r w:rsidRPr="009638D4">
        <w:rPr>
          <w:rFonts w:ascii="Times New Roman" w:eastAsia="Courier New" w:hAnsi="Times New Roman" w:cs="Times New Roman"/>
          <w:sz w:val="26"/>
          <w:szCs w:val="26"/>
          <w:lang w:val="uk" w:eastAsia="uk"/>
        </w:rPr>
        <w:t xml:space="preserve"> </w:t>
      </w:r>
      <w:r w:rsidRPr="009638D4">
        <w:rPr>
          <w:rFonts w:ascii="Times New Roman" w:hAnsi="Times New Roman" w:cs="Times New Roman"/>
          <w:sz w:val="26"/>
          <w:szCs w:val="26"/>
        </w:rPr>
        <w:t xml:space="preserve">у відповідність до </w:t>
      </w:r>
      <w:r w:rsidR="00E17894" w:rsidRPr="009638D4">
        <w:rPr>
          <w:rFonts w:ascii="Times New Roman" w:hAnsi="Times New Roman" w:cs="Times New Roman"/>
          <w:sz w:val="26"/>
          <w:szCs w:val="26"/>
        </w:rPr>
        <w:t>норм чинного законодавства</w:t>
      </w:r>
      <w:r w:rsidRPr="009638D4">
        <w:rPr>
          <w:rFonts w:ascii="Times New Roman" w:hAnsi="Times New Roman" w:cs="Times New Roman"/>
          <w:sz w:val="26"/>
          <w:szCs w:val="26"/>
        </w:rPr>
        <w:t>.</w:t>
      </w:r>
    </w:p>
    <w:p w:rsidR="00E17894" w:rsidRPr="009638D4" w:rsidRDefault="00745B27" w:rsidP="00E17894">
      <w:pPr>
        <w:pStyle w:val="a9"/>
        <w:spacing w:before="0"/>
        <w:rPr>
          <w:rFonts w:ascii="Times New Roman" w:eastAsia="Calibri" w:hAnsi="Times New Roman"/>
          <w:szCs w:val="26"/>
        </w:rPr>
      </w:pPr>
      <w:proofErr w:type="spellStart"/>
      <w:r w:rsidRPr="009638D4">
        <w:rPr>
          <w:rFonts w:ascii="Times New Roman" w:eastAsia="Calibri" w:hAnsi="Times New Roman"/>
          <w:szCs w:val="26"/>
        </w:rPr>
        <w:t>Проєктом</w:t>
      </w:r>
      <w:proofErr w:type="spellEnd"/>
      <w:r w:rsidRPr="009638D4">
        <w:rPr>
          <w:rFonts w:ascii="Times New Roman" w:eastAsia="Calibri" w:hAnsi="Times New Roman"/>
          <w:szCs w:val="26"/>
        </w:rPr>
        <w:t xml:space="preserve"> наказу вносяться такі зміни до наказу</w:t>
      </w:r>
      <w:r w:rsidR="00E17894" w:rsidRPr="009638D4">
        <w:rPr>
          <w:rFonts w:ascii="Times New Roman" w:eastAsia="Calibri" w:hAnsi="Times New Roman"/>
          <w:szCs w:val="26"/>
        </w:rPr>
        <w:t xml:space="preserve"> № 839:</w:t>
      </w:r>
    </w:p>
    <w:p w:rsidR="00F831E6" w:rsidRDefault="001015E0" w:rsidP="00F831E6">
      <w:pPr>
        <w:pStyle w:val="a9"/>
        <w:spacing w:before="0"/>
        <w:rPr>
          <w:rFonts w:ascii="Times New Roman" w:eastAsia="Calibri" w:hAnsi="Times New Roman"/>
          <w:szCs w:val="26"/>
        </w:rPr>
      </w:pPr>
      <w:r>
        <w:rPr>
          <w:rFonts w:ascii="Times New Roman" w:eastAsia="Calibri" w:hAnsi="Times New Roman"/>
          <w:szCs w:val="26"/>
        </w:rPr>
        <w:t xml:space="preserve">- </w:t>
      </w:r>
      <w:r w:rsidR="00E17894" w:rsidRPr="009638D4">
        <w:rPr>
          <w:rFonts w:ascii="Times New Roman" w:eastAsia="Calibri" w:hAnsi="Times New Roman"/>
          <w:szCs w:val="26"/>
        </w:rPr>
        <w:t xml:space="preserve">назва Форми 1-СЛ </w:t>
      </w:r>
      <w:proofErr w:type="spellStart"/>
      <w:r w:rsidR="009D01D6">
        <w:rPr>
          <w:rFonts w:ascii="Times New Roman" w:eastAsia="Calibri" w:hAnsi="Times New Roman"/>
          <w:szCs w:val="26"/>
        </w:rPr>
        <w:t>уточнюється</w:t>
      </w:r>
      <w:proofErr w:type="spellEnd"/>
      <w:r w:rsidR="009D01D6">
        <w:rPr>
          <w:rFonts w:ascii="Times New Roman" w:eastAsia="Calibri" w:hAnsi="Times New Roman"/>
          <w:szCs w:val="26"/>
        </w:rPr>
        <w:t xml:space="preserve"> </w:t>
      </w:r>
      <w:r w:rsidR="00E17894" w:rsidRPr="009638D4">
        <w:rPr>
          <w:rFonts w:ascii="Times New Roman" w:eastAsia="Calibri" w:hAnsi="Times New Roman"/>
          <w:szCs w:val="26"/>
        </w:rPr>
        <w:t>та викладається в новій редакції з урахуванням пропозицій наданих Державною службою статистики України;</w:t>
      </w:r>
    </w:p>
    <w:p w:rsidR="00F831E6" w:rsidRDefault="00F831E6" w:rsidP="00F831E6">
      <w:pPr>
        <w:pStyle w:val="a9"/>
        <w:spacing w:before="0"/>
        <w:rPr>
          <w:rFonts w:ascii="Times New Roman" w:eastAsia="Calibri" w:hAnsi="Times New Roman"/>
          <w:szCs w:val="26"/>
        </w:rPr>
      </w:pPr>
      <w:r>
        <w:rPr>
          <w:rFonts w:ascii="Times New Roman" w:eastAsia="Calibri" w:hAnsi="Times New Roman"/>
          <w:szCs w:val="26"/>
        </w:rPr>
        <w:t xml:space="preserve">- </w:t>
      </w:r>
      <w:r w:rsidR="003959D4">
        <w:rPr>
          <w:rFonts w:ascii="Times New Roman" w:eastAsia="Calibri" w:hAnsi="Times New Roman"/>
          <w:szCs w:val="26"/>
        </w:rPr>
        <w:t xml:space="preserve">у преамбулі наказу та Порядку надання звітності </w:t>
      </w:r>
      <w:r w:rsidR="00E17894" w:rsidRPr="009638D4">
        <w:rPr>
          <w:rFonts w:ascii="Times New Roman" w:eastAsia="Calibri" w:hAnsi="Times New Roman"/>
          <w:szCs w:val="26"/>
        </w:rPr>
        <w:t>ви</w:t>
      </w:r>
      <w:r w:rsidR="003959D4">
        <w:rPr>
          <w:rFonts w:ascii="Times New Roman" w:eastAsia="Calibri" w:hAnsi="Times New Roman"/>
          <w:szCs w:val="26"/>
        </w:rPr>
        <w:t>ключаю</w:t>
      </w:r>
      <w:r w:rsidR="005727C5">
        <w:rPr>
          <w:rFonts w:ascii="Times New Roman" w:eastAsia="Calibri" w:hAnsi="Times New Roman"/>
          <w:szCs w:val="26"/>
        </w:rPr>
        <w:t>ться</w:t>
      </w:r>
      <w:r w:rsidR="00E17894" w:rsidRPr="009638D4">
        <w:rPr>
          <w:rFonts w:ascii="Times New Roman" w:eastAsia="Calibri" w:hAnsi="Times New Roman"/>
          <w:szCs w:val="26"/>
        </w:rPr>
        <w:t xml:space="preserve"> посилання на наказ Міністерства фінансів України від 06.04.1998 № 84 </w:t>
      </w:r>
      <w:r w:rsidR="00E17894" w:rsidRPr="009638D4">
        <w:rPr>
          <w:rFonts w:ascii="Times New Roman" w:eastAsia="Calibri" w:hAnsi="Times New Roman"/>
          <w:i/>
          <w:szCs w:val="26"/>
        </w:rPr>
        <w:t>«Про затвердження Інструкції про порядок одержання, використання, обліку та зберігання дорогоцінних м</w:t>
      </w:r>
      <w:r w:rsidR="00745B27" w:rsidRPr="009638D4">
        <w:rPr>
          <w:rFonts w:ascii="Times New Roman" w:eastAsia="Calibri" w:hAnsi="Times New Roman"/>
          <w:i/>
          <w:szCs w:val="26"/>
        </w:rPr>
        <w:t>еталів і дорогоцінного каміння»</w:t>
      </w:r>
      <w:r w:rsidR="00E17894" w:rsidRPr="009638D4">
        <w:rPr>
          <w:rFonts w:ascii="Times New Roman" w:eastAsia="Calibri" w:hAnsi="Times New Roman"/>
          <w:i/>
          <w:szCs w:val="26"/>
        </w:rPr>
        <w:t xml:space="preserve"> </w:t>
      </w:r>
      <w:r w:rsidR="00E172B6">
        <w:rPr>
          <w:rFonts w:ascii="Times New Roman" w:eastAsia="Calibri" w:hAnsi="Times New Roman"/>
          <w:szCs w:val="26"/>
        </w:rPr>
        <w:t xml:space="preserve">та </w:t>
      </w:r>
      <w:r w:rsidR="00E17894" w:rsidRPr="009638D4">
        <w:rPr>
          <w:rFonts w:ascii="Times New Roman" w:eastAsia="Calibri" w:hAnsi="Times New Roman"/>
          <w:szCs w:val="26"/>
        </w:rPr>
        <w:t xml:space="preserve">на постанову Кабінету Міністрів України </w:t>
      </w:r>
      <w:r w:rsidR="00E36BCE">
        <w:rPr>
          <w:rFonts w:ascii="Times New Roman" w:eastAsia="Calibri" w:hAnsi="Times New Roman"/>
          <w:szCs w:val="26"/>
        </w:rPr>
        <w:t xml:space="preserve">                                        </w:t>
      </w:r>
      <w:r w:rsidR="00E17894" w:rsidRPr="009638D4">
        <w:rPr>
          <w:rFonts w:ascii="Times New Roman" w:eastAsia="Calibri" w:hAnsi="Times New Roman"/>
          <w:szCs w:val="26"/>
        </w:rPr>
        <w:t xml:space="preserve">від </w:t>
      </w:r>
      <w:r w:rsidR="00E17894" w:rsidRPr="009638D4">
        <w:rPr>
          <w:rFonts w:ascii="Times New Roman" w:eastAsia="Calibri" w:hAnsi="Times New Roman"/>
          <w:szCs w:val="26"/>
          <w:shd w:val="clear" w:color="auto" w:fill="FFFFFF"/>
        </w:rPr>
        <w:t xml:space="preserve">04.06.1998 № 802 </w:t>
      </w:r>
      <w:r w:rsidR="00E17894" w:rsidRPr="009638D4">
        <w:rPr>
          <w:rFonts w:ascii="Times New Roman" w:eastAsia="Calibri" w:hAnsi="Times New Roman"/>
          <w:i/>
          <w:szCs w:val="26"/>
          <w:shd w:val="clear" w:color="auto" w:fill="FFFFFF"/>
        </w:rPr>
        <w:t xml:space="preserve">«Про Правила торгівлі дорогоцінними металами (крім банківських металів) і дорогоцінним камінням, дорогоцінним камінням органогенного утворення та </w:t>
      </w:r>
      <w:proofErr w:type="spellStart"/>
      <w:r w:rsidR="00E17894" w:rsidRPr="009638D4">
        <w:rPr>
          <w:rFonts w:ascii="Times New Roman" w:eastAsia="Calibri" w:hAnsi="Times New Roman"/>
          <w:i/>
          <w:szCs w:val="26"/>
          <w:shd w:val="clear" w:color="auto" w:fill="FFFFFF"/>
        </w:rPr>
        <w:t>напівдорогоцінним</w:t>
      </w:r>
      <w:proofErr w:type="spellEnd"/>
      <w:r w:rsidR="00E17894" w:rsidRPr="009638D4">
        <w:rPr>
          <w:rFonts w:ascii="Times New Roman" w:eastAsia="Calibri" w:hAnsi="Times New Roman"/>
          <w:i/>
          <w:szCs w:val="26"/>
          <w:shd w:val="clear" w:color="auto" w:fill="FFFFFF"/>
        </w:rPr>
        <w:t xml:space="preserve"> камінням у сирому та обробленому вигляді і виробами з них, що </w:t>
      </w:r>
      <w:r w:rsidR="00E17894" w:rsidRPr="00F311EF">
        <w:rPr>
          <w:rFonts w:ascii="Times New Roman" w:eastAsia="Calibri" w:hAnsi="Times New Roman"/>
          <w:i/>
          <w:szCs w:val="26"/>
          <w:shd w:val="clear" w:color="auto" w:fill="FFFFFF"/>
        </w:rPr>
        <w:t>належать суб’єктам господарювання на праві власності»</w:t>
      </w:r>
      <w:r w:rsidR="00E17894" w:rsidRPr="00F311EF">
        <w:rPr>
          <w:rFonts w:ascii="Times New Roman" w:eastAsia="Calibri" w:hAnsi="Times New Roman"/>
          <w:szCs w:val="26"/>
          <w:shd w:val="clear" w:color="auto" w:fill="FFFFFF"/>
        </w:rPr>
        <w:t xml:space="preserve">, оскільки </w:t>
      </w:r>
      <w:r w:rsidR="00E172B6">
        <w:rPr>
          <w:rFonts w:ascii="Times New Roman" w:eastAsia="Calibri" w:hAnsi="Times New Roman"/>
          <w:szCs w:val="26"/>
          <w:shd w:val="clear" w:color="auto" w:fill="FFFFFF"/>
        </w:rPr>
        <w:t xml:space="preserve">зазначені нормативно-правові акти </w:t>
      </w:r>
      <w:r w:rsidR="00E17894" w:rsidRPr="00F311EF">
        <w:rPr>
          <w:rFonts w:ascii="Times New Roman" w:eastAsia="Calibri" w:hAnsi="Times New Roman"/>
          <w:szCs w:val="26"/>
          <w:shd w:val="clear" w:color="auto" w:fill="FFFFFF"/>
        </w:rPr>
        <w:t>втратили чинність</w:t>
      </w:r>
      <w:r w:rsidR="00213A4A">
        <w:rPr>
          <w:rFonts w:ascii="Times New Roman" w:eastAsia="Calibri" w:hAnsi="Times New Roman"/>
          <w:szCs w:val="26"/>
          <w:shd w:val="clear" w:color="auto" w:fill="FFFFFF"/>
        </w:rPr>
        <w:t>;</w:t>
      </w:r>
    </w:p>
    <w:p w:rsidR="00AE52B2" w:rsidRPr="00F831E6" w:rsidRDefault="00F831E6" w:rsidP="00F831E6">
      <w:pPr>
        <w:pStyle w:val="a9"/>
        <w:spacing w:before="0"/>
        <w:rPr>
          <w:rFonts w:ascii="Times New Roman" w:eastAsia="Calibri" w:hAnsi="Times New Roman"/>
          <w:szCs w:val="26"/>
        </w:rPr>
      </w:pPr>
      <w:r>
        <w:rPr>
          <w:rFonts w:ascii="Times New Roman" w:eastAsia="Calibri" w:hAnsi="Times New Roman"/>
          <w:szCs w:val="26"/>
        </w:rPr>
        <w:t xml:space="preserve">- </w:t>
      </w:r>
      <w:r w:rsidR="00E17894" w:rsidRPr="00AE52B2">
        <w:rPr>
          <w:rFonts w:ascii="Times New Roman" w:eastAsia="Calibri" w:hAnsi="Times New Roman"/>
          <w:szCs w:val="26"/>
          <w:shd w:val="clear" w:color="auto" w:fill="FFFFFF"/>
        </w:rPr>
        <w:t>з урахуванням пропозицій, наданих Національним</w:t>
      </w:r>
      <w:r w:rsidR="00E172B6">
        <w:rPr>
          <w:rFonts w:ascii="Times New Roman" w:eastAsia="Calibri" w:hAnsi="Times New Roman"/>
          <w:szCs w:val="26"/>
          <w:shd w:val="clear" w:color="auto" w:fill="FFFFFF"/>
        </w:rPr>
        <w:t xml:space="preserve"> банком Укр</w:t>
      </w:r>
      <w:r>
        <w:rPr>
          <w:rFonts w:ascii="Times New Roman" w:eastAsia="Calibri" w:hAnsi="Times New Roman"/>
          <w:szCs w:val="26"/>
          <w:shd w:val="clear" w:color="auto" w:fill="FFFFFF"/>
        </w:rPr>
        <w:t xml:space="preserve">аїни, </w:t>
      </w:r>
      <w:r w:rsidR="00E172B6">
        <w:rPr>
          <w:rFonts w:ascii="Times New Roman" w:eastAsia="Calibri" w:hAnsi="Times New Roman"/>
          <w:szCs w:val="26"/>
          <w:shd w:val="clear" w:color="auto" w:fill="FFFFFF"/>
        </w:rPr>
        <w:t xml:space="preserve">актуалізовано поштову адресу </w:t>
      </w:r>
      <w:r w:rsidR="00501172">
        <w:rPr>
          <w:rFonts w:ascii="Times New Roman" w:eastAsia="Calibri" w:hAnsi="Times New Roman"/>
          <w:szCs w:val="26"/>
          <w:shd w:val="clear" w:color="auto" w:fill="FFFFFF"/>
        </w:rPr>
        <w:t>банку</w:t>
      </w:r>
      <w:r w:rsidR="00E172B6">
        <w:rPr>
          <w:rFonts w:ascii="Times New Roman" w:eastAsia="Calibri" w:hAnsi="Times New Roman"/>
          <w:szCs w:val="26"/>
          <w:shd w:val="clear" w:color="auto" w:fill="FFFFFF"/>
        </w:rPr>
        <w:t>,</w:t>
      </w:r>
      <w:r w:rsidR="00E17894" w:rsidRPr="00AE52B2">
        <w:rPr>
          <w:rFonts w:ascii="Times New Roman" w:eastAsia="Calibri" w:hAnsi="Times New Roman"/>
          <w:szCs w:val="26"/>
          <w:shd w:val="clear" w:color="auto" w:fill="FFFFFF"/>
        </w:rPr>
        <w:t xml:space="preserve"> </w:t>
      </w:r>
      <w:r w:rsidR="00E17894" w:rsidRPr="00AE52B2">
        <w:rPr>
          <w:rFonts w:ascii="Times New Roman" w:eastAsia="Calibri" w:hAnsi="Times New Roman"/>
          <w:szCs w:val="26"/>
        </w:rPr>
        <w:t xml:space="preserve">а </w:t>
      </w:r>
      <w:r w:rsidR="00E172B6">
        <w:rPr>
          <w:rFonts w:ascii="Times New Roman" w:eastAsia="Calibri" w:hAnsi="Times New Roman"/>
          <w:szCs w:val="26"/>
        </w:rPr>
        <w:t>подання</w:t>
      </w:r>
      <w:r w:rsidR="00E36BCE" w:rsidRPr="00AE52B2">
        <w:rPr>
          <w:rFonts w:ascii="Times New Roman" w:eastAsia="Calibri" w:hAnsi="Times New Roman"/>
          <w:szCs w:val="26"/>
        </w:rPr>
        <w:t xml:space="preserve"> звітності за Формою № 1 </w:t>
      </w:r>
      <w:r w:rsidR="00E172B6">
        <w:rPr>
          <w:rFonts w:ascii="Times New Roman" w:eastAsia="Calibri" w:hAnsi="Times New Roman"/>
          <w:szCs w:val="26"/>
        </w:rPr>
        <w:t>–</w:t>
      </w:r>
      <w:r w:rsidR="00E36BCE" w:rsidRPr="00AE52B2">
        <w:rPr>
          <w:rFonts w:ascii="Times New Roman" w:eastAsia="Calibri" w:hAnsi="Times New Roman"/>
          <w:szCs w:val="26"/>
        </w:rPr>
        <w:t xml:space="preserve"> </w:t>
      </w:r>
      <w:r w:rsidR="00E17894" w:rsidRPr="00AE52B2">
        <w:rPr>
          <w:rFonts w:ascii="Times New Roman" w:eastAsia="Calibri" w:hAnsi="Times New Roman"/>
          <w:szCs w:val="26"/>
        </w:rPr>
        <w:t>СЛ</w:t>
      </w:r>
      <w:r w:rsidR="00E172B6">
        <w:rPr>
          <w:rFonts w:ascii="Times New Roman" w:eastAsia="Calibri" w:hAnsi="Times New Roman"/>
          <w:szCs w:val="26"/>
        </w:rPr>
        <w:t xml:space="preserve"> обмежено</w:t>
      </w:r>
      <w:r w:rsidR="00E17894" w:rsidRPr="00AE52B2">
        <w:rPr>
          <w:rFonts w:ascii="Times New Roman" w:eastAsia="Calibri" w:hAnsi="Times New Roman"/>
          <w:szCs w:val="26"/>
        </w:rPr>
        <w:t xml:space="preserve"> скупниками з метою уникнення подання ломбардами до Національного банку майже ідентичної звітності</w:t>
      </w:r>
      <w:r w:rsidR="00AE52B2" w:rsidRPr="00AE52B2">
        <w:rPr>
          <w:rFonts w:ascii="Times New Roman" w:hAnsi="Times New Roman"/>
          <w:szCs w:val="26"/>
        </w:rPr>
        <w:t>.</w:t>
      </w:r>
    </w:p>
    <w:p w:rsidR="008A1201" w:rsidRPr="00F311EF" w:rsidRDefault="009D6C6F" w:rsidP="00AE52B2">
      <w:pPr>
        <w:pStyle w:val="a9"/>
        <w:spacing w:before="0"/>
        <w:rPr>
          <w:rFonts w:ascii="Times New Roman" w:hAnsi="Times New Roman"/>
          <w:szCs w:val="26"/>
        </w:rPr>
      </w:pPr>
      <w:r w:rsidRPr="009638D4">
        <w:rPr>
          <w:rFonts w:ascii="Times New Roman" w:hAnsi="Times New Roman"/>
          <w:szCs w:val="26"/>
        </w:rPr>
        <w:t>Із</w:t>
      </w:r>
      <w:r w:rsidR="008A1201" w:rsidRPr="009638D4">
        <w:rPr>
          <w:rFonts w:ascii="Times New Roman" w:hAnsi="Times New Roman"/>
          <w:szCs w:val="26"/>
        </w:rPr>
        <w:t xml:space="preserve"> </w:t>
      </w:r>
      <w:proofErr w:type="spellStart"/>
      <w:r w:rsidR="008A1201" w:rsidRPr="009638D4">
        <w:rPr>
          <w:rFonts w:ascii="Times New Roman" w:hAnsi="Times New Roman"/>
          <w:szCs w:val="26"/>
        </w:rPr>
        <w:t>про</w:t>
      </w:r>
      <w:r w:rsidR="00292A32" w:rsidRPr="009638D4">
        <w:rPr>
          <w:rFonts w:ascii="Times New Roman" w:hAnsi="Times New Roman"/>
          <w:szCs w:val="26"/>
        </w:rPr>
        <w:t>є</w:t>
      </w:r>
      <w:r w:rsidR="008A1201" w:rsidRPr="009638D4">
        <w:rPr>
          <w:rFonts w:ascii="Times New Roman" w:hAnsi="Times New Roman"/>
          <w:szCs w:val="26"/>
        </w:rPr>
        <w:t>ктом</w:t>
      </w:r>
      <w:proofErr w:type="spellEnd"/>
      <w:r w:rsidR="008A1201" w:rsidRPr="009638D4">
        <w:rPr>
          <w:rFonts w:ascii="Times New Roman" w:hAnsi="Times New Roman"/>
          <w:szCs w:val="26"/>
        </w:rPr>
        <w:t xml:space="preserve"> </w:t>
      </w:r>
      <w:proofErr w:type="spellStart"/>
      <w:r w:rsidRPr="009638D4">
        <w:rPr>
          <w:rFonts w:ascii="Times New Roman" w:hAnsi="Times New Roman"/>
          <w:szCs w:val="26"/>
        </w:rPr>
        <w:t>акта</w:t>
      </w:r>
      <w:proofErr w:type="spellEnd"/>
      <w:r w:rsidR="008A1201" w:rsidRPr="009638D4">
        <w:rPr>
          <w:rFonts w:ascii="Times New Roman" w:hAnsi="Times New Roman"/>
          <w:szCs w:val="26"/>
        </w:rPr>
        <w:t xml:space="preserve"> </w:t>
      </w:r>
      <w:r w:rsidR="0076267F">
        <w:rPr>
          <w:rFonts w:ascii="Times New Roman" w:hAnsi="Times New Roman"/>
          <w:szCs w:val="26"/>
        </w:rPr>
        <w:t>та аналізом регуляторного впливу можна</w:t>
      </w:r>
      <w:r w:rsidR="008A1201" w:rsidRPr="009638D4">
        <w:rPr>
          <w:rFonts w:ascii="Times New Roman" w:hAnsi="Times New Roman"/>
          <w:szCs w:val="26"/>
        </w:rPr>
        <w:t xml:space="preserve"> ознайомитися на офіційному </w:t>
      </w:r>
      <w:proofErr w:type="spellStart"/>
      <w:r w:rsidR="008A1201" w:rsidRPr="009638D4">
        <w:rPr>
          <w:rFonts w:ascii="Times New Roman" w:hAnsi="Times New Roman"/>
          <w:szCs w:val="26"/>
        </w:rPr>
        <w:t>вебсайті</w:t>
      </w:r>
      <w:proofErr w:type="spellEnd"/>
      <w:r w:rsidR="008A1201" w:rsidRPr="009638D4">
        <w:rPr>
          <w:rFonts w:ascii="Times New Roman" w:hAnsi="Times New Roman"/>
          <w:szCs w:val="26"/>
        </w:rPr>
        <w:t xml:space="preserve"> Міністерства фінансів України (</w:t>
      </w:r>
      <w:r w:rsidR="00E17894" w:rsidRPr="009638D4">
        <w:rPr>
          <w:rFonts w:ascii="Times New Roman" w:hAnsi="Times New Roman"/>
          <w:szCs w:val="26"/>
        </w:rPr>
        <w:t>https://mof.gov.ua</w:t>
      </w:r>
      <w:r w:rsidR="008A1201" w:rsidRPr="009638D4">
        <w:rPr>
          <w:rFonts w:ascii="Times New Roman" w:hAnsi="Times New Roman"/>
          <w:szCs w:val="26"/>
        </w:rPr>
        <w:t>) в рубриці «</w:t>
      </w:r>
      <w:r w:rsidRPr="009638D4">
        <w:rPr>
          <w:rFonts w:ascii="Times New Roman" w:hAnsi="Times New Roman"/>
          <w:iCs/>
          <w:szCs w:val="26"/>
        </w:rPr>
        <w:t>Законодавство</w:t>
      </w:r>
      <w:r w:rsidR="00A91292" w:rsidRPr="009638D4">
        <w:rPr>
          <w:rFonts w:ascii="Times New Roman" w:hAnsi="Times New Roman"/>
          <w:iCs/>
          <w:szCs w:val="26"/>
        </w:rPr>
        <w:t>/</w:t>
      </w:r>
      <w:r w:rsidR="008A1201" w:rsidRPr="009638D4">
        <w:rPr>
          <w:rFonts w:ascii="Times New Roman" w:hAnsi="Times New Roman"/>
          <w:iCs/>
          <w:szCs w:val="26"/>
        </w:rPr>
        <w:t>Пр</w:t>
      </w:r>
      <w:r w:rsidRPr="009638D4">
        <w:rPr>
          <w:rFonts w:ascii="Times New Roman" w:hAnsi="Times New Roman"/>
          <w:iCs/>
          <w:szCs w:val="26"/>
        </w:rPr>
        <w:t xml:space="preserve">оекти </w:t>
      </w:r>
      <w:r w:rsidR="009638D4" w:rsidRPr="009638D4">
        <w:rPr>
          <w:rFonts w:ascii="Times New Roman" w:hAnsi="Times New Roman"/>
          <w:iCs/>
          <w:szCs w:val="26"/>
        </w:rPr>
        <w:t>регуляторних</w:t>
      </w:r>
      <w:r w:rsidRPr="009638D4">
        <w:rPr>
          <w:rFonts w:ascii="Times New Roman" w:hAnsi="Times New Roman"/>
          <w:iCs/>
          <w:szCs w:val="26"/>
        </w:rPr>
        <w:t xml:space="preserve"> актів</w:t>
      </w:r>
      <w:r w:rsidR="009638D4" w:rsidRPr="009638D4">
        <w:rPr>
          <w:rFonts w:ascii="Times New Roman" w:hAnsi="Times New Roman"/>
          <w:iCs/>
          <w:szCs w:val="26"/>
        </w:rPr>
        <w:t xml:space="preserve"> для обговорення</w:t>
      </w:r>
      <w:r w:rsidR="008A1201" w:rsidRPr="009638D4">
        <w:rPr>
          <w:rFonts w:ascii="Times New Roman" w:hAnsi="Times New Roman"/>
          <w:iCs/>
          <w:szCs w:val="26"/>
        </w:rPr>
        <w:t>/</w:t>
      </w:r>
      <w:r w:rsidR="008A1201" w:rsidRPr="009638D4">
        <w:rPr>
          <w:rFonts w:ascii="Times New Roman" w:hAnsi="Times New Roman"/>
          <w:szCs w:val="26"/>
        </w:rPr>
        <w:t xml:space="preserve">Проекти </w:t>
      </w:r>
      <w:r w:rsidR="009638D4" w:rsidRPr="009638D4">
        <w:rPr>
          <w:rFonts w:ascii="Times New Roman" w:hAnsi="Times New Roman"/>
          <w:szCs w:val="26"/>
        </w:rPr>
        <w:t>регуляторних</w:t>
      </w:r>
      <w:r w:rsidR="00A91292" w:rsidRPr="009638D4">
        <w:rPr>
          <w:rFonts w:ascii="Times New Roman" w:hAnsi="Times New Roman"/>
          <w:szCs w:val="26"/>
        </w:rPr>
        <w:t xml:space="preserve"> </w:t>
      </w:r>
      <w:r w:rsidR="00A91292" w:rsidRPr="00F311EF">
        <w:rPr>
          <w:rFonts w:ascii="Times New Roman" w:hAnsi="Times New Roman"/>
          <w:szCs w:val="26"/>
        </w:rPr>
        <w:t>актів</w:t>
      </w:r>
      <w:r w:rsidR="009638D4" w:rsidRPr="00F311EF">
        <w:rPr>
          <w:rFonts w:ascii="Times New Roman" w:hAnsi="Times New Roman"/>
          <w:szCs w:val="26"/>
        </w:rPr>
        <w:t xml:space="preserve"> для обговорення</w:t>
      </w:r>
      <w:r w:rsidR="008A1201" w:rsidRPr="00F311EF">
        <w:rPr>
          <w:rFonts w:ascii="Times New Roman" w:hAnsi="Times New Roman"/>
          <w:szCs w:val="26"/>
        </w:rPr>
        <w:t xml:space="preserve"> у 202</w:t>
      </w:r>
      <w:r w:rsidR="0076267F" w:rsidRPr="00F311EF">
        <w:rPr>
          <w:rFonts w:ascii="Times New Roman" w:hAnsi="Times New Roman"/>
          <w:szCs w:val="26"/>
        </w:rPr>
        <w:t>6</w:t>
      </w:r>
      <w:r w:rsidR="009638D4" w:rsidRPr="00F311EF">
        <w:rPr>
          <w:rFonts w:ascii="Times New Roman" w:hAnsi="Times New Roman"/>
          <w:szCs w:val="26"/>
        </w:rPr>
        <w:t xml:space="preserve"> р.</w:t>
      </w:r>
      <w:r w:rsidR="008A1201" w:rsidRPr="00F311EF">
        <w:rPr>
          <w:rFonts w:ascii="Times New Roman" w:hAnsi="Times New Roman"/>
          <w:szCs w:val="26"/>
        </w:rPr>
        <w:t>».</w:t>
      </w:r>
    </w:p>
    <w:p w:rsidR="009638D4" w:rsidRPr="00F311EF" w:rsidRDefault="009638D4" w:rsidP="00F311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11EF">
        <w:rPr>
          <w:rFonts w:ascii="Times New Roman" w:hAnsi="Times New Roman" w:cs="Times New Roman"/>
          <w:sz w:val="26"/>
          <w:szCs w:val="26"/>
        </w:rPr>
        <w:t xml:space="preserve">Зауваження та пропозиції до </w:t>
      </w:r>
      <w:proofErr w:type="spellStart"/>
      <w:r w:rsidRPr="00F311EF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F311EF">
        <w:rPr>
          <w:rFonts w:ascii="Times New Roman" w:hAnsi="Times New Roman" w:cs="Times New Roman"/>
          <w:sz w:val="26"/>
          <w:szCs w:val="26"/>
        </w:rPr>
        <w:t xml:space="preserve"> наказу надавати протягом </w:t>
      </w:r>
      <w:r w:rsidR="001015E0" w:rsidRPr="00F311EF">
        <w:rPr>
          <w:rFonts w:ascii="Times New Roman" w:hAnsi="Times New Roman" w:cs="Times New Roman"/>
          <w:sz w:val="26"/>
          <w:szCs w:val="26"/>
        </w:rPr>
        <w:t>місяця</w:t>
      </w:r>
      <w:r w:rsidRPr="00F311EF">
        <w:rPr>
          <w:rFonts w:ascii="Times New Roman" w:hAnsi="Times New Roman" w:cs="Times New Roman"/>
          <w:sz w:val="26"/>
          <w:szCs w:val="26"/>
        </w:rPr>
        <w:t xml:space="preserve"> з дня </w:t>
      </w:r>
      <w:r w:rsidR="009D01D6" w:rsidRPr="00F311EF">
        <w:rPr>
          <w:rFonts w:ascii="Times New Roman" w:hAnsi="Times New Roman" w:cs="Times New Roman"/>
          <w:sz w:val="26"/>
          <w:szCs w:val="26"/>
        </w:rPr>
        <w:t xml:space="preserve">його </w:t>
      </w:r>
      <w:r w:rsidRPr="00F311EF">
        <w:rPr>
          <w:rFonts w:ascii="Times New Roman" w:hAnsi="Times New Roman" w:cs="Times New Roman"/>
          <w:sz w:val="26"/>
          <w:szCs w:val="26"/>
        </w:rPr>
        <w:t>оприлюднення на офіційній сторінці Міністерства фінансів України у письмовій та/або електронній формі за адресами:</w:t>
      </w:r>
    </w:p>
    <w:p w:rsidR="00F311EF" w:rsidRPr="00F311EF" w:rsidRDefault="00F311EF" w:rsidP="00F311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563C1"/>
          <w:sz w:val="26"/>
          <w:szCs w:val="26"/>
          <w:u w:val="single"/>
        </w:rPr>
      </w:pPr>
      <w:r w:rsidRPr="00F311EF">
        <w:rPr>
          <w:rFonts w:ascii="Times New Roman" w:hAnsi="Times New Roman" w:cs="Times New Roman"/>
          <w:sz w:val="26"/>
          <w:szCs w:val="26"/>
        </w:rPr>
        <w:t>Міністерство фінансів України, вул. Грушевського, 12/</w:t>
      </w:r>
      <w:r>
        <w:rPr>
          <w:rFonts w:ascii="Times New Roman" w:hAnsi="Times New Roman" w:cs="Times New Roman"/>
          <w:sz w:val="26"/>
          <w:szCs w:val="26"/>
        </w:rPr>
        <w:t xml:space="preserve">2, м. Київ, 01008,                                              </w:t>
      </w:r>
      <w:r w:rsidRPr="00F311EF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F311EF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F311EF">
        <w:rPr>
          <w:rFonts w:ascii="Times New Roman" w:hAnsi="Times New Roman" w:cs="Times New Roman"/>
          <w:sz w:val="26"/>
          <w:szCs w:val="26"/>
        </w:rPr>
        <w:t xml:space="preserve">: </w:t>
      </w:r>
      <w:hyperlink r:id="rId4" w:history="1">
        <w:r w:rsidRPr="00F311EF">
          <w:rPr>
            <w:rFonts w:ascii="Times New Roman" w:hAnsi="Times New Roman" w:cs="Times New Roman"/>
            <w:color w:val="5B9BD5" w:themeColor="accent1"/>
            <w:sz w:val="26"/>
            <w:szCs w:val="26"/>
            <w:u w:val="single"/>
          </w:rPr>
          <w:t>infomf@minfin.gov.ua</w:t>
        </w:r>
      </w:hyperlink>
      <w:r w:rsidRPr="00F311EF">
        <w:rPr>
          <w:rFonts w:ascii="Times New Roman" w:hAnsi="Times New Roman" w:cs="Times New Roman"/>
          <w:color w:val="0563C1"/>
          <w:sz w:val="26"/>
          <w:szCs w:val="26"/>
          <w:u w:val="single"/>
        </w:rPr>
        <w:t>;</w:t>
      </w:r>
    </w:p>
    <w:p w:rsidR="00F311EF" w:rsidRPr="00F311EF" w:rsidRDefault="00F311EF" w:rsidP="00F311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563C1"/>
          <w:sz w:val="26"/>
          <w:szCs w:val="26"/>
          <w:u w:val="single"/>
        </w:rPr>
      </w:pPr>
      <w:r w:rsidRPr="00F311EF">
        <w:rPr>
          <w:rFonts w:ascii="Times New Roman" w:hAnsi="Times New Roman" w:cs="Times New Roman"/>
          <w:sz w:val="26"/>
          <w:szCs w:val="26"/>
        </w:rPr>
        <w:t xml:space="preserve">Державна регуляторна служба України, вул. Арсенальна, буд. 9/11, м. Київ, 01011, </w:t>
      </w:r>
      <w:r w:rsidR="009638D4" w:rsidRPr="00F311EF">
        <w:rPr>
          <w:rFonts w:ascii="Times New Roman" w:hAnsi="Times New Roman" w:cs="Times New Roman"/>
          <w:sz w:val="26"/>
          <w:szCs w:val="26"/>
        </w:rPr>
        <w:t>е-</w:t>
      </w:r>
      <w:proofErr w:type="spellStart"/>
      <w:r w:rsidR="009638D4" w:rsidRPr="00F311EF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="009638D4" w:rsidRPr="00F311EF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F311EF">
          <w:rPr>
            <w:rFonts w:ascii="Times New Roman" w:hAnsi="Times New Roman" w:cs="Times New Roman"/>
            <w:color w:val="5B9BD5" w:themeColor="accent1"/>
            <w:sz w:val="26"/>
            <w:szCs w:val="26"/>
            <w:u w:val="single"/>
          </w:rPr>
          <w:t>inform@drs.gov.ua</w:t>
        </w:r>
      </w:hyperlink>
      <w:r w:rsidRPr="00F311EF">
        <w:rPr>
          <w:rFonts w:ascii="Times New Roman" w:hAnsi="Times New Roman" w:cs="Times New Roman"/>
          <w:color w:val="0563C1"/>
          <w:sz w:val="26"/>
          <w:szCs w:val="26"/>
          <w:u w:val="single"/>
        </w:rPr>
        <w:t>.</w:t>
      </w:r>
    </w:p>
    <w:p w:rsidR="008A1201" w:rsidRPr="00F311EF" w:rsidRDefault="008A1201" w:rsidP="00F311EF">
      <w:pPr>
        <w:ind w:firstLine="567"/>
        <w:jc w:val="both"/>
        <w:rPr>
          <w:rFonts w:ascii="Times New Roman" w:hAnsi="Times New Roman" w:cs="Times New Roman"/>
          <w:color w:val="0563C1"/>
          <w:sz w:val="26"/>
          <w:szCs w:val="26"/>
          <w:u w:val="single"/>
        </w:rPr>
      </w:pPr>
    </w:p>
    <w:sectPr w:rsidR="008A1201" w:rsidRPr="00F311EF" w:rsidSect="00AE52B2">
      <w:pgSz w:w="11906" w:h="16838"/>
      <w:pgMar w:top="142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01"/>
    <w:rsid w:val="00054AC2"/>
    <w:rsid w:val="001015E0"/>
    <w:rsid w:val="001C45F8"/>
    <w:rsid w:val="00213A4A"/>
    <w:rsid w:val="002717D3"/>
    <w:rsid w:val="0027744C"/>
    <w:rsid w:val="00285546"/>
    <w:rsid w:val="00292A32"/>
    <w:rsid w:val="003959D4"/>
    <w:rsid w:val="00501172"/>
    <w:rsid w:val="00542D25"/>
    <w:rsid w:val="005727C5"/>
    <w:rsid w:val="005B6750"/>
    <w:rsid w:val="00647055"/>
    <w:rsid w:val="00696A2A"/>
    <w:rsid w:val="00736DF5"/>
    <w:rsid w:val="00745B27"/>
    <w:rsid w:val="0076267F"/>
    <w:rsid w:val="007D247B"/>
    <w:rsid w:val="008416BC"/>
    <w:rsid w:val="00882702"/>
    <w:rsid w:val="008A1201"/>
    <w:rsid w:val="009638D4"/>
    <w:rsid w:val="009D01D6"/>
    <w:rsid w:val="009D6C6F"/>
    <w:rsid w:val="00A033E9"/>
    <w:rsid w:val="00A91292"/>
    <w:rsid w:val="00AD0322"/>
    <w:rsid w:val="00AE52B2"/>
    <w:rsid w:val="00B77B2B"/>
    <w:rsid w:val="00C613DB"/>
    <w:rsid w:val="00D35475"/>
    <w:rsid w:val="00E172B6"/>
    <w:rsid w:val="00E17894"/>
    <w:rsid w:val="00E36BCE"/>
    <w:rsid w:val="00F1175A"/>
    <w:rsid w:val="00F311EF"/>
    <w:rsid w:val="00F420FF"/>
    <w:rsid w:val="00F831E6"/>
    <w:rsid w:val="00FD4ACE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5D26"/>
  <w15:chartTrackingRefBased/>
  <w15:docId w15:val="{92AC00FB-E121-429C-83A2-91C25EAA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2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A120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rsid w:val="008A12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A1201"/>
    <w:rPr>
      <w:color w:val="0000FF"/>
      <w:u w:val="single"/>
    </w:rPr>
  </w:style>
  <w:style w:type="paragraph" w:styleId="a6">
    <w:name w:val="Normal (Web)"/>
    <w:aliases w:val="Обычный (Web)"/>
    <w:basedOn w:val="a"/>
    <w:uiPriority w:val="99"/>
    <w:qFormat/>
    <w:rsid w:val="0028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7D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F42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20FF"/>
    <w:rPr>
      <w:rFonts w:ascii="Segoe UI" w:hAnsi="Segoe UI" w:cs="Segoe UI"/>
      <w:sz w:val="18"/>
      <w:szCs w:val="18"/>
    </w:rPr>
  </w:style>
  <w:style w:type="character" w:customStyle="1" w:styleId="rvts15">
    <w:name w:val="rvts15"/>
    <w:basedOn w:val="a0"/>
    <w:rsid w:val="00736DF5"/>
  </w:style>
  <w:style w:type="paragraph" w:customStyle="1" w:styleId="a9">
    <w:name w:val="Нормальний текст"/>
    <w:basedOn w:val="a"/>
    <w:rsid w:val="00E17894"/>
    <w:pPr>
      <w:pBdr>
        <w:top w:val="nil"/>
        <w:left w:val="nil"/>
        <w:bottom w:val="nil"/>
        <w:right w:val="nil"/>
        <w:between w:val="nil"/>
      </w:pBdr>
      <w:spacing w:before="120" w:after="0" w:line="240" w:lineRule="auto"/>
      <w:ind w:firstLine="567"/>
      <w:jc w:val="both"/>
    </w:pPr>
    <w:rPr>
      <w:rFonts w:ascii="Antiqua" w:eastAsia="Antiqua" w:hAnsi="Antiqua" w:cs="Times New Roman"/>
      <w:sz w:val="26"/>
      <w:szCs w:val="20"/>
      <w:lang w:eastAsia="uk-UA"/>
    </w:rPr>
  </w:style>
  <w:style w:type="character" w:customStyle="1" w:styleId="1">
    <w:name w:val="Гіперпосилання1"/>
    <w:rsid w:val="00E17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@drs.gov.ua" TargetMode="External"/><Relationship Id="rId4" Type="http://schemas.openxmlformats.org/officeDocument/2006/relationships/hyperlink" Target="mailto:infomf@minfin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2078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Висовень Олексій Васильович</dc:creator>
  <cp:keywords/>
  <dc:description/>
  <cp:lastModifiedBy>Метейко Оксана Михайлівна</cp:lastModifiedBy>
  <cp:revision>25</cp:revision>
  <cp:lastPrinted>2026-04-28T12:27:00Z</cp:lastPrinted>
  <dcterms:created xsi:type="dcterms:W3CDTF">2024-05-07T07:20:00Z</dcterms:created>
  <dcterms:modified xsi:type="dcterms:W3CDTF">2026-04-28T12:43:00Z</dcterms:modified>
</cp:coreProperties>
</file>