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7A6B60B0" w:rsidR="00CB35A5" w:rsidRPr="00653B68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653B68">
        <w:rPr>
          <w:b/>
          <w:color w:val="000000"/>
          <w:lang w:val="en-US"/>
        </w:rPr>
        <w:t xml:space="preserve">Results of Domestic Government Bond Placements on </w:t>
      </w:r>
      <w:r w:rsidR="00123BC0">
        <w:rPr>
          <w:b/>
          <w:color w:val="000000"/>
          <w:lang w:val="en-US"/>
        </w:rPr>
        <w:t xml:space="preserve">April </w:t>
      </w:r>
      <w:r w:rsidR="0060666C">
        <w:rPr>
          <w:b/>
          <w:color w:val="000000"/>
          <w:lang w:val="uk-UA"/>
        </w:rPr>
        <w:t>13</w:t>
      </w:r>
      <w:r w:rsidR="00123BC0">
        <w:rPr>
          <w:b/>
          <w:color w:val="000000"/>
          <w:lang w:val="en-US"/>
        </w:rPr>
        <w:t>, 2021</w:t>
      </w:r>
    </w:p>
    <w:tbl>
      <w:tblPr>
        <w:tblW w:w="851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849"/>
        <w:gridCol w:w="1418"/>
        <w:gridCol w:w="1417"/>
        <w:gridCol w:w="1418"/>
        <w:gridCol w:w="1410"/>
      </w:tblGrid>
      <w:tr w:rsidR="00CF194E" w:rsidRPr="00CF194E" w14:paraId="0760649E" w14:textId="77777777" w:rsidTr="00CF194E">
        <w:trPr>
          <w:trHeight w:val="283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519864D9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CF194E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E61A7CE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77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36F74E8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78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5E4D7C6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79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736AB8E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80</w:t>
            </w:r>
          </w:p>
        </w:tc>
      </w:tr>
      <w:tr w:rsidR="00CF194E" w:rsidRPr="005563EE" w14:paraId="246F3D12" w14:textId="77777777" w:rsidTr="00CF194E">
        <w:trPr>
          <w:trHeight w:val="1134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1800C8F5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</w:rPr>
            </w:pPr>
            <w:r w:rsidRPr="00CF194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90909C4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Reopening</w:t>
            </w:r>
          </w:p>
          <w:p w14:paraId="712A2463" w14:textId="4B67B81B" w:rsidR="00CF194E" w:rsidRPr="00CF194E" w:rsidRDefault="00CF194E" w:rsidP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UA4000204986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CB61113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Reopening</w:t>
            </w:r>
          </w:p>
          <w:p w14:paraId="78C2CB72" w14:textId="337C20CB" w:rsidR="00CF194E" w:rsidRPr="00CF194E" w:rsidRDefault="00CF194E" w:rsidP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UA4000215156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4BCEEF7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Reopening</w:t>
            </w:r>
          </w:p>
          <w:p w14:paraId="6403BA64" w14:textId="75B9F3A8" w:rsidR="00CF194E" w:rsidRPr="00CF194E" w:rsidRDefault="00CF194E" w:rsidP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UA4000216774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0034B19" w14:textId="77777777" w:rsidR="00CF194E" w:rsidRPr="00CF194E" w:rsidRDefault="00CF194E">
            <w:pPr>
              <w:jc w:val="center"/>
              <w:rPr>
                <w:sz w:val="18"/>
                <w:szCs w:val="18"/>
                <w:lang w:val="en-US"/>
              </w:rPr>
            </w:pPr>
            <w:r w:rsidRPr="00CF194E">
              <w:rPr>
                <w:sz w:val="18"/>
                <w:szCs w:val="18"/>
                <w:lang w:val="en-US"/>
              </w:rPr>
              <w:t>Reopening</w:t>
            </w:r>
          </w:p>
          <w:p w14:paraId="1964BD79" w14:textId="77777777" w:rsidR="00CF194E" w:rsidRPr="00CF194E" w:rsidRDefault="00CF194E">
            <w:pPr>
              <w:jc w:val="center"/>
              <w:rPr>
                <w:sz w:val="18"/>
                <w:szCs w:val="18"/>
                <w:lang w:val="en-US"/>
              </w:rPr>
            </w:pPr>
            <w:r w:rsidRPr="00CF194E">
              <w:rPr>
                <w:sz w:val="18"/>
                <w:szCs w:val="18"/>
                <w:lang w:val="en-US"/>
              </w:rPr>
              <w:t>UA4000215909</w:t>
            </w:r>
          </w:p>
          <w:p w14:paraId="7E127068" w14:textId="48C5980F" w:rsidR="00CF194E" w:rsidRPr="00CF194E" w:rsidRDefault="00CF194E" w:rsidP="00582EBB">
            <w:pPr>
              <w:jc w:val="center"/>
              <w:rPr>
                <w:sz w:val="18"/>
                <w:szCs w:val="18"/>
                <w:lang w:val="en-US"/>
              </w:rPr>
            </w:pPr>
            <w:r w:rsidRPr="00CF194E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CF194E" w:rsidRPr="00CF194E" w14:paraId="79CD75B9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39338B5C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</w:rPr>
            </w:pPr>
            <w:r w:rsidRPr="00CF194E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9762AA8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54F2788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8AC3E3C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2DC559F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1 000</w:t>
            </w:r>
          </w:p>
        </w:tc>
      </w:tr>
      <w:tr w:rsidR="00CF194E" w:rsidRPr="00CF194E" w14:paraId="511D90BE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5A2A268D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194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E15E23D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500 000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8951108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9BB35B4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E07ED0B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-</w:t>
            </w:r>
          </w:p>
        </w:tc>
      </w:tr>
      <w:tr w:rsidR="00CF194E" w:rsidRPr="00CF194E" w14:paraId="299E14AB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7646A961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</w:rPr>
            </w:pPr>
            <w:r w:rsidRPr="00CF194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FDCDEB5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13.04.2021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75891F5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13.04.2021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BE4336E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13.04.2021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C95CB1E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13.04.2021</w:t>
            </w:r>
          </w:p>
        </w:tc>
      </w:tr>
      <w:tr w:rsidR="00CF194E" w:rsidRPr="00CF194E" w14:paraId="58B18D42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308BA4A3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</w:rPr>
            </w:pPr>
            <w:r w:rsidRPr="00CF194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837C3C0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14.04.2021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E5D81FB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14.04.2021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4503CF2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14.04.2021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53EE3B0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14.04.2021</w:t>
            </w:r>
          </w:p>
        </w:tc>
      </w:tr>
      <w:tr w:rsidR="00CF194E" w:rsidRPr="00CF194E" w14:paraId="3BC63278" w14:textId="77777777" w:rsidTr="00CF194E">
        <w:trPr>
          <w:trHeight w:val="907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2E851144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</w:rPr>
            </w:pPr>
            <w:r w:rsidRPr="00CF194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1F433F2" w14:textId="28CBE71D" w:rsidR="00CF194E" w:rsidRPr="00CF194E" w:rsidRDefault="00CF194E" w:rsidP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29.09.2021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D8EE9F8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08.09.2021</w:t>
            </w:r>
          </w:p>
          <w:p w14:paraId="5079A760" w14:textId="2D11E293" w:rsidR="00CF194E" w:rsidRPr="00CF194E" w:rsidRDefault="00CF194E" w:rsidP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09.03.2022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BAB2BA2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26.05.2021</w:t>
            </w:r>
          </w:p>
          <w:p w14:paraId="00B5B295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24.11.2021</w:t>
            </w:r>
          </w:p>
          <w:p w14:paraId="5590B19B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25.05.2022</w:t>
            </w:r>
          </w:p>
          <w:p w14:paraId="6616ED42" w14:textId="143841D4" w:rsidR="00CF194E" w:rsidRPr="00CF194E" w:rsidRDefault="00CF194E" w:rsidP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23.11.2022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6F9BD30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05.08.2021</w:t>
            </w:r>
          </w:p>
          <w:p w14:paraId="15DBC464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03.02.2022</w:t>
            </w:r>
          </w:p>
          <w:p w14:paraId="2B09DDA9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04.08.2022</w:t>
            </w:r>
          </w:p>
          <w:p w14:paraId="1898DF96" w14:textId="3586A32B" w:rsidR="00CF194E" w:rsidRPr="00CF194E" w:rsidRDefault="00CF194E" w:rsidP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02.02.2023</w:t>
            </w:r>
          </w:p>
        </w:tc>
      </w:tr>
      <w:tr w:rsidR="00CF194E" w:rsidRPr="00CF194E" w14:paraId="4E22FACB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7B636A80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</w:rPr>
            </w:pPr>
            <w:r w:rsidRPr="00CF194E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FF9A2D8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76,80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6E8F324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58,65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1C4682D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55,50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6DD2D62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19,45</w:t>
            </w:r>
          </w:p>
        </w:tc>
      </w:tr>
      <w:tr w:rsidR="00CF194E" w:rsidRPr="00CF194E" w14:paraId="69E903B3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2EFC27B2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</w:rPr>
            </w:pPr>
            <w:r w:rsidRPr="00CF194E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A8BAB5D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15,36%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B39BE23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11,73%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1403D1F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11,10%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875CA91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3,89%</w:t>
            </w:r>
          </w:p>
        </w:tc>
      </w:tr>
      <w:tr w:rsidR="00CF194E" w:rsidRPr="00CF194E" w14:paraId="2CB67652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2B3FE0DD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</w:rPr>
            </w:pPr>
            <w:r w:rsidRPr="00CF194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CA25B45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168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B944FDE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329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3C8BD68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588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7171CBE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659</w:t>
            </w:r>
          </w:p>
        </w:tc>
      </w:tr>
      <w:tr w:rsidR="00CF194E" w:rsidRPr="00CF194E" w14:paraId="0998BA6D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6EE604B3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</w:rPr>
            </w:pPr>
            <w:r w:rsidRPr="00CF194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94F29DD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29.09.2021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D05A6E0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09.03.2022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CDFC3EE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23.11.2022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F6C5228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02.02.2023</w:t>
            </w:r>
          </w:p>
        </w:tc>
      </w:tr>
      <w:tr w:rsidR="00CF194E" w:rsidRPr="00CF194E" w14:paraId="0408051C" w14:textId="77777777" w:rsidTr="00CF194E">
        <w:trPr>
          <w:trHeight w:val="397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43349EAC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194E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F194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4B7F35E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133 496 000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000308C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70 227 000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25324B5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5 687 000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1AB3EFED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49 023 000</w:t>
            </w:r>
          </w:p>
        </w:tc>
      </w:tr>
      <w:tr w:rsidR="00CF194E" w:rsidRPr="00CF194E" w14:paraId="22A7B554" w14:textId="77777777" w:rsidTr="00CF194E">
        <w:trPr>
          <w:trHeight w:val="397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42B8A484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194E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F194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08C2F46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133 496 000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CFE69AB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70 227 000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728ABC6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5 687 000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E529EEC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48 823 000</w:t>
            </w:r>
          </w:p>
        </w:tc>
      </w:tr>
      <w:tr w:rsidR="00CF194E" w:rsidRPr="00CF194E" w14:paraId="2849CC91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16E41915" w14:textId="77777777" w:rsidR="00CF194E" w:rsidRPr="00CF194E" w:rsidRDefault="00CF194E">
            <w:pPr>
              <w:jc w:val="center"/>
              <w:rPr>
                <w:color w:val="000000"/>
                <w:spacing w:val="-6"/>
                <w:sz w:val="18"/>
                <w:szCs w:val="18"/>
                <w:lang w:val="en-US"/>
              </w:rPr>
            </w:pPr>
            <w:r w:rsidRPr="00CF194E">
              <w:rPr>
                <w:color w:val="000000"/>
                <w:spacing w:val="-6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7A2EBA2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11 121 466 000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03677BF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13 450 329 000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49CC8AE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1 634 055 000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1DCBA370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253 558 000</w:t>
            </w:r>
          </w:p>
        </w:tc>
      </w:tr>
      <w:tr w:rsidR="00CF194E" w:rsidRPr="00CF194E" w14:paraId="05E41BB6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32399817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194E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68C73C8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542C029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CD2AC13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4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1920442C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50</w:t>
            </w:r>
          </w:p>
        </w:tc>
      </w:tr>
      <w:tr w:rsidR="00CF194E" w:rsidRPr="00CF194E" w14:paraId="0083D501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1B07D2C9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194E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62E2F4E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4D9855A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7DD8226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4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7D6A4F9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48</w:t>
            </w:r>
          </w:p>
        </w:tc>
      </w:tr>
      <w:tr w:rsidR="00CF194E" w:rsidRPr="00CF194E" w14:paraId="4451F508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5C8F343E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</w:rPr>
            </w:pPr>
            <w:r w:rsidRPr="00CF194E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CD42728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8,50%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1EF1FC4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10,75%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DA29451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11,10%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120D9D7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4,20%</w:t>
            </w:r>
          </w:p>
        </w:tc>
      </w:tr>
      <w:tr w:rsidR="00CF194E" w:rsidRPr="00CF194E" w14:paraId="1A6E52EB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17320B47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</w:rPr>
            </w:pPr>
            <w:r w:rsidRPr="00CF194E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5E74E53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8,00%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5B4B472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10,75%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07B61A4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11,10%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85D9D74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3,90%</w:t>
            </w:r>
          </w:p>
        </w:tc>
      </w:tr>
      <w:tr w:rsidR="00CF194E" w:rsidRPr="00CF194E" w14:paraId="7CAB2544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156FCACE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</w:rPr>
            </w:pPr>
            <w:r w:rsidRPr="00CF194E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CC3F49C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8,50%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48BF239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10,75%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7D81767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11,10%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80681B8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3,90%</w:t>
            </w:r>
          </w:p>
        </w:tc>
      </w:tr>
      <w:tr w:rsidR="00CF194E" w:rsidRPr="00CF194E" w14:paraId="16F19F46" w14:textId="77777777" w:rsidTr="00CF194E">
        <w:trPr>
          <w:trHeight w:val="17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4CC18F19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</w:rPr>
            </w:pPr>
            <w:r w:rsidRPr="00CF194E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89B936A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8,07%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3732179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10,75%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2D8023D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11,10%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3DAAB7D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3,90%</w:t>
            </w:r>
          </w:p>
        </w:tc>
      </w:tr>
      <w:tr w:rsidR="00CF194E" w:rsidRPr="00CF194E" w14:paraId="526F7740" w14:textId="77777777" w:rsidTr="00CF194E">
        <w:trPr>
          <w:trHeight w:val="510"/>
          <w:jc w:val="center"/>
        </w:trPr>
        <w:tc>
          <w:tcPr>
            <w:tcW w:w="2849" w:type="dxa"/>
            <w:shd w:val="clear" w:color="000000" w:fill="FFFFFF"/>
            <w:vAlign w:val="center"/>
            <w:hideMark/>
          </w:tcPr>
          <w:p w14:paraId="4E77F122" w14:textId="77777777" w:rsidR="00CF194E" w:rsidRPr="00CF194E" w:rsidRDefault="00CF19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194E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A6A81BC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138 593 918,16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3000814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71 580 274,29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342A7A2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5 928 242,54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F25A674" w14:textId="77777777" w:rsidR="00CF194E" w:rsidRPr="00CF194E" w:rsidRDefault="00CF194E">
            <w:pPr>
              <w:jc w:val="center"/>
              <w:rPr>
                <w:sz w:val="18"/>
                <w:szCs w:val="18"/>
              </w:rPr>
            </w:pPr>
            <w:r w:rsidRPr="00CF194E">
              <w:rPr>
                <w:sz w:val="18"/>
                <w:szCs w:val="18"/>
              </w:rPr>
              <w:t>49 177 454,98</w:t>
            </w:r>
          </w:p>
        </w:tc>
      </w:tr>
    </w:tbl>
    <w:p w14:paraId="52F4A7D2" w14:textId="0E78E3E5" w:rsidR="00E413A0" w:rsidRPr="00653B68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136ADF1E" w:rsidR="00C8130B" w:rsidRPr="007E5C5D" w:rsidRDefault="00C8130B" w:rsidP="007E5C5D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156EEF1" w14:textId="59E8889E" w:rsidR="002B6FC1" w:rsidRPr="00CF194E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CF194E">
        <w:rPr>
          <w:b/>
          <w:color w:val="000000"/>
          <w:lang w:val="en-US"/>
        </w:rPr>
        <w:t>Funds raised to the State Budget from the sale of instruments</w:t>
      </w:r>
      <w:r w:rsidR="00535C46" w:rsidRPr="00CF194E">
        <w:rPr>
          <w:b/>
          <w:color w:val="000000"/>
          <w:lang w:val="en-US"/>
        </w:rPr>
        <w:t xml:space="preserve"> </w:t>
      </w:r>
      <w:r w:rsidR="00DA64B0" w:rsidRPr="00CF194E">
        <w:rPr>
          <w:b/>
          <w:color w:val="000000"/>
          <w:lang w:val="en-US"/>
        </w:rPr>
        <w:t>on</w:t>
      </w:r>
      <w:r w:rsidR="007E5C5D" w:rsidRPr="00CF194E">
        <w:rPr>
          <w:b/>
          <w:color w:val="000000"/>
          <w:lang w:val="uk-UA"/>
        </w:rPr>
        <w:t xml:space="preserve"> </w:t>
      </w:r>
      <w:r w:rsidR="00123BC0" w:rsidRPr="00CF194E">
        <w:rPr>
          <w:b/>
          <w:color w:val="000000"/>
          <w:lang w:val="en-US"/>
        </w:rPr>
        <w:t xml:space="preserve">April </w:t>
      </w:r>
      <w:r w:rsidR="0060666C" w:rsidRPr="00CF194E">
        <w:rPr>
          <w:b/>
          <w:color w:val="000000"/>
          <w:lang w:val="uk-UA"/>
        </w:rPr>
        <w:t>13</w:t>
      </w:r>
      <w:r w:rsidR="00123BC0" w:rsidRPr="00CF194E">
        <w:rPr>
          <w:b/>
          <w:color w:val="000000"/>
          <w:lang w:val="en-US"/>
        </w:rPr>
        <w:t>, 2021</w:t>
      </w:r>
      <w:r w:rsidR="007E5C5D" w:rsidRPr="00CF194E">
        <w:rPr>
          <w:b/>
          <w:color w:val="000000"/>
          <w:lang w:val="uk-UA"/>
        </w:rPr>
        <w:t xml:space="preserve"> </w:t>
      </w:r>
      <w:r w:rsidR="001B0F28" w:rsidRPr="00CF194E">
        <w:rPr>
          <w:b/>
          <w:color w:val="000000"/>
          <w:lang w:val="en-US"/>
        </w:rPr>
        <w:t>–</w:t>
      </w:r>
      <w:r w:rsidR="0060666C" w:rsidRPr="00CF194E">
        <w:rPr>
          <w:b/>
          <w:color w:val="000000"/>
          <w:lang w:val="uk-UA"/>
        </w:rPr>
        <w:t xml:space="preserve"> </w:t>
      </w:r>
      <w:r w:rsidR="00CF194E" w:rsidRPr="00CF194E">
        <w:rPr>
          <w:b/>
          <w:bCs/>
          <w:color w:val="000000"/>
          <w:lang w:val="uk-UA" w:eastAsia="uk-UA"/>
        </w:rPr>
        <w:t>1 589 800 873,67</w:t>
      </w:r>
      <w:r w:rsidR="00DB59FA" w:rsidRPr="00CF194E">
        <w:rPr>
          <w:b/>
          <w:color w:val="000000"/>
          <w:lang w:val="en-US"/>
        </w:rPr>
        <w:t> </w:t>
      </w:r>
      <w:r w:rsidR="00337664" w:rsidRPr="00CF194E">
        <w:rPr>
          <w:b/>
          <w:bCs/>
          <w:color w:val="000000"/>
          <w:lang w:val="en-US" w:eastAsia="uk-UA"/>
        </w:rPr>
        <w:t>U</w:t>
      </w:r>
      <w:r w:rsidR="00871281" w:rsidRPr="00CF194E">
        <w:rPr>
          <w:b/>
          <w:color w:val="000000"/>
          <w:lang w:val="en-US"/>
        </w:rPr>
        <w:t>AH</w:t>
      </w:r>
      <w:r w:rsidR="003F4586" w:rsidRPr="00CF194E">
        <w:rPr>
          <w:b/>
          <w:color w:val="000000"/>
          <w:lang w:val="en-US"/>
        </w:rPr>
        <w:t xml:space="preserve"> </w:t>
      </w:r>
      <w:r w:rsidR="005563EE">
        <w:rPr>
          <w:b/>
          <w:color w:val="000000"/>
          <w:lang w:val="en-US"/>
        </w:rPr>
        <w:t>(at the NBU rate)</w:t>
      </w:r>
    </w:p>
    <w:sectPr w:rsidR="002B6FC1" w:rsidRPr="00CF194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A5E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A8ED6FE-2E93-4CD5-882D-5C83D155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2021-04-13T13:01:00Z</dcterms:created>
  <dcterms:modified xsi:type="dcterms:W3CDTF">2021-04-13T13:01:00Z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