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E2E14" w14:textId="77777777" w:rsidR="00994883" w:rsidRPr="00994883" w:rsidRDefault="00994883" w:rsidP="00994883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94883">
        <w:rPr>
          <w:rFonts w:ascii="Times New Roman" w:hAnsi="Times New Roman" w:cs="Times New Roman"/>
          <w:b/>
          <w:spacing w:val="-6"/>
          <w:sz w:val="28"/>
          <w:szCs w:val="28"/>
        </w:rPr>
        <w:t>Повідомлення про оприлюднення</w:t>
      </w:r>
    </w:p>
    <w:p w14:paraId="7F9AA654" w14:textId="475A0DEF" w:rsidR="00994883" w:rsidRPr="00994883" w:rsidRDefault="00994883" w:rsidP="00994883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spellStart"/>
      <w:r w:rsidRPr="00994883">
        <w:rPr>
          <w:rFonts w:ascii="Times New Roman" w:hAnsi="Times New Roman" w:cs="Times New Roman"/>
          <w:b/>
          <w:spacing w:val="-6"/>
          <w:sz w:val="28"/>
          <w:szCs w:val="28"/>
        </w:rPr>
        <w:t>проєкту</w:t>
      </w:r>
      <w:proofErr w:type="spellEnd"/>
      <w:r w:rsidRPr="009948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постанови Кабінету Міністрів України</w:t>
      </w:r>
    </w:p>
    <w:p w14:paraId="3B92EC17" w14:textId="77777777" w:rsidR="00994883" w:rsidRPr="00994883" w:rsidRDefault="00994883" w:rsidP="00994883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948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«Про внесення змін до постанови Кабінету Міністрів України </w:t>
      </w:r>
    </w:p>
    <w:p w14:paraId="7741F21F" w14:textId="0E7802E1" w:rsidR="00994883" w:rsidRPr="00994883" w:rsidRDefault="00994883" w:rsidP="00994883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94883">
        <w:rPr>
          <w:rFonts w:ascii="Times New Roman" w:hAnsi="Times New Roman" w:cs="Times New Roman"/>
          <w:b/>
          <w:spacing w:val="-6"/>
          <w:sz w:val="28"/>
          <w:szCs w:val="28"/>
        </w:rPr>
        <w:t>від 21 травня 2012 р. № 451»</w:t>
      </w:r>
    </w:p>
    <w:p w14:paraId="03D9CB5D" w14:textId="77777777" w:rsidR="00994883" w:rsidRPr="00994883" w:rsidRDefault="00994883" w:rsidP="00994883">
      <w:pPr>
        <w:ind w:right="-1" w:firstLine="567"/>
        <w:rPr>
          <w:rFonts w:ascii="Times New Roman" w:hAnsi="Times New Roman" w:cs="Times New Roman"/>
          <w:spacing w:val="-6"/>
          <w:sz w:val="28"/>
          <w:szCs w:val="28"/>
        </w:rPr>
      </w:pPr>
    </w:p>
    <w:p w14:paraId="320A5916" w14:textId="1284BC0B" w:rsidR="00994883" w:rsidRPr="00994883" w:rsidRDefault="00994883" w:rsidP="00994883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994883">
        <w:rPr>
          <w:rFonts w:ascii="Times New Roman" w:hAnsi="Times New Roman" w:cs="Times New Roman"/>
          <w:spacing w:val="-6"/>
          <w:sz w:val="28"/>
          <w:szCs w:val="28"/>
        </w:rPr>
        <w:t xml:space="preserve">Міністерство фінансів України на виконання вимог Закону України «Про засади державної регуляторної політики у сфері господарської діяльності» повідомляє про оприлюднення </w:t>
      </w:r>
      <w:proofErr w:type="spellStart"/>
      <w:r w:rsidRPr="00994883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994883">
        <w:rPr>
          <w:rFonts w:ascii="Times New Roman" w:hAnsi="Times New Roman" w:cs="Times New Roman"/>
          <w:spacing w:val="-6"/>
          <w:sz w:val="28"/>
          <w:szCs w:val="28"/>
        </w:rPr>
        <w:t xml:space="preserve"> постанови Кабінету Міністрів України «Про внесення змін до постанови Кабінету Міністрів України від 21 травня </w:t>
      </w:r>
      <w:r w:rsidRPr="00994883">
        <w:rPr>
          <w:rFonts w:ascii="Times New Roman" w:hAnsi="Times New Roman" w:cs="Times New Roman"/>
          <w:spacing w:val="-6"/>
          <w:sz w:val="28"/>
          <w:szCs w:val="28"/>
        </w:rPr>
        <w:br/>
        <w:t xml:space="preserve">2012 р. № 451» (далі – </w:t>
      </w:r>
      <w:proofErr w:type="spellStart"/>
      <w:r w:rsidRPr="00994883">
        <w:rPr>
          <w:rFonts w:ascii="Times New Roman" w:hAnsi="Times New Roman" w:cs="Times New Roman"/>
          <w:spacing w:val="-6"/>
          <w:sz w:val="28"/>
          <w:szCs w:val="28"/>
        </w:rPr>
        <w:t>проєкт</w:t>
      </w:r>
      <w:proofErr w:type="spellEnd"/>
      <w:r w:rsidRPr="00994883">
        <w:rPr>
          <w:rFonts w:ascii="Times New Roman" w:hAnsi="Times New Roman" w:cs="Times New Roman"/>
          <w:spacing w:val="-6"/>
          <w:sz w:val="28"/>
          <w:szCs w:val="28"/>
        </w:rPr>
        <w:t>) для отримання зауважень та пропозицій.</w:t>
      </w:r>
    </w:p>
    <w:p w14:paraId="32526BDB" w14:textId="19C6BAE8" w:rsidR="001E6A24" w:rsidRPr="001E6A24" w:rsidRDefault="00BA58D7" w:rsidP="00994883">
      <w:pPr>
        <w:spacing w:after="40"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1E6A24">
        <w:rPr>
          <w:rFonts w:ascii="Times New Roman" w:eastAsia="Times New Roman" w:hAnsi="Times New Roman" w:cs="Times New Roman"/>
          <w:spacing w:val="-4"/>
          <w:sz w:val="28"/>
          <w:szCs w:val="28"/>
        </w:rPr>
        <w:t>Проєкт</w:t>
      </w:r>
      <w:proofErr w:type="spellEnd"/>
      <w:r w:rsidRPr="001E6A2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спрямовано, зокрема, на реалізацію п</w:t>
      </w:r>
      <w:r w:rsidRPr="001E6A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ідпункту 5.2.2 «Підтримка та співпраця з бізнесом» пункту 5.2 «Зміст заходів митного адміністрування» розділу 5 «Питання митної політики та митного адміністрування» Національної стратегії доходів до 2030 року, схваленої розпорядженням Кабінету Міністрів України від 27.12.2023 № 1218-р, </w:t>
      </w:r>
      <w:r w:rsidRPr="001E6A2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 саме </w:t>
      </w:r>
      <w:r w:rsidRPr="001E6A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</w:t>
      </w:r>
      <w:r w:rsidR="001E6A24" w:rsidRPr="001E6A24">
        <w:rPr>
          <w:rFonts w:ascii="Times New Roman" w:hAnsi="Times New Roman" w:cs="Times New Roman"/>
          <w:spacing w:val="-4"/>
          <w:sz w:val="28"/>
          <w:szCs w:val="28"/>
        </w:rPr>
        <w:t>забезпечення балансу контрольних заходів та спрощення процедур митного контролю, єдиного підходу до митного оформлення товарів через уніфікацію заходів з управління ризиками та вибірковості митного контролю, недопущення випадків необґрунтованого застосування форм та обсягів митного контролю.</w:t>
      </w:r>
    </w:p>
    <w:p w14:paraId="5387E907" w14:textId="77777777" w:rsidR="001E6A24" w:rsidRPr="001E6A24" w:rsidRDefault="001E6A24" w:rsidP="001E6A24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1E6A24">
        <w:rPr>
          <w:rFonts w:ascii="Times New Roman" w:hAnsi="Times New Roman" w:cs="Times New Roman"/>
          <w:spacing w:val="-6"/>
          <w:sz w:val="28"/>
          <w:szCs w:val="28"/>
        </w:rPr>
        <w:t>Проєктом</w:t>
      </w:r>
      <w:proofErr w:type="spellEnd"/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 пропонується внести зміни до Типової технологічної схеми здійснення митного контролю автомобільних транспортних засобів перевізників і товарів, що переміщуються ними, у пунктах пропуску через державний кордон, затвердженої постановою КМУ від 21.05.2012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переміщуються ними», шляхом викладення її у новій редакції, якою, зокрема:</w:t>
      </w:r>
    </w:p>
    <w:p w14:paraId="200380E5" w14:textId="77777777" w:rsidR="001E6A24" w:rsidRPr="001E6A24" w:rsidRDefault="001E6A24" w:rsidP="001E6A24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6A24">
        <w:rPr>
          <w:rFonts w:ascii="Times New Roman" w:hAnsi="Times New Roman" w:cs="Times New Roman"/>
          <w:spacing w:val="-6"/>
          <w:sz w:val="28"/>
          <w:szCs w:val="28"/>
        </w:rPr>
        <w:t>- визначено послідовність проведення прикордонного та митного контролів у разі ввезення товарів, транспортних засобів на митну територію України та вивезення їх за межі митної території України;</w:t>
      </w:r>
    </w:p>
    <w:p w14:paraId="41749261" w14:textId="77777777" w:rsidR="001E6A24" w:rsidRPr="001E6A24" w:rsidRDefault="001E6A24" w:rsidP="001E6A24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6A24">
        <w:rPr>
          <w:rFonts w:ascii="Times New Roman" w:hAnsi="Times New Roman" w:cs="Times New Roman"/>
          <w:spacing w:val="-6"/>
          <w:sz w:val="28"/>
          <w:szCs w:val="28"/>
        </w:rPr>
        <w:t>- удосконалено положення щодо застосування системи управління ризиками при визначенні форм та обсягів митного контролю товарів, транспортних засобів;</w:t>
      </w:r>
    </w:p>
    <w:p w14:paraId="30206E21" w14:textId="77777777" w:rsidR="001E6A24" w:rsidRPr="001E6A24" w:rsidRDefault="001E6A24" w:rsidP="001E6A24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6A24">
        <w:rPr>
          <w:rFonts w:ascii="Times New Roman" w:hAnsi="Times New Roman" w:cs="Times New Roman"/>
          <w:spacing w:val="-6"/>
          <w:sz w:val="28"/>
          <w:szCs w:val="28"/>
        </w:rPr>
        <w:t>- передбачено можливість подання особами митному органу, крім паперових документів на товари, транспортні засоби, електронних (сканованих) копій таких документів або у встановлених законодавством випадках їх реквізитів;</w:t>
      </w:r>
    </w:p>
    <w:p w14:paraId="732078D8" w14:textId="672DA820" w:rsidR="001E6A24" w:rsidRPr="001E6A24" w:rsidRDefault="001E6A24" w:rsidP="001E6A24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6A24">
        <w:rPr>
          <w:rFonts w:ascii="Times New Roman" w:hAnsi="Times New Roman" w:cs="Times New Roman"/>
          <w:spacing w:val="-6"/>
          <w:sz w:val="28"/>
          <w:szCs w:val="28"/>
        </w:rPr>
        <w:t>- деталізовано положення щодо використанням єдиного державного інформаційного веб-порталу “Єдине вікно для міжнародної торгівлі” під час проведення митними органами заходів офіційного контролю у формі попереднього документального контролю;</w:t>
      </w:r>
    </w:p>
    <w:p w14:paraId="013A74BC" w14:textId="77777777" w:rsidR="001E6A24" w:rsidRPr="001E6A24" w:rsidRDefault="001E6A24" w:rsidP="001E6A24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- положення, що регулюють: послідовність здійснення митного контролю та дій посадових осіб митних органів під час пропуску товарів, транспортних засобів через митний кордон України; особливості здійснення митного контролю та дій посадових осіб митних органів під час пропуску товарів, транспортних засобів через митний кордон України з використанням каналу, позначеного символами зеленого кольору («зелений коридор») пасажирського напрямку; особливості здійснення митного контролю та дій посадових осіб митних органів під час пропуску товарів, транспортних засобів, що переміщуються юридичними та </w:t>
      </w:r>
      <w:r w:rsidRPr="001E6A24">
        <w:rPr>
          <w:rFonts w:ascii="Times New Roman" w:hAnsi="Times New Roman" w:cs="Times New Roman"/>
          <w:spacing w:val="-6"/>
          <w:sz w:val="28"/>
          <w:szCs w:val="28"/>
        </w:rPr>
        <w:lastRenderedPageBreak/>
        <w:t>фізичними особами, через митний кордон України з використанням каналу, позначеного символами червоного кольору («червоний коридор»), згруповано в окремі структурні одиниці та розташовано у логічній послідовності (від загальних правил до окремих випадків), що робить зазначену схему більш зрозумілою, прозорою та сприяє правильному її розумінню посадовими особами митних органів та особами, які пере</w:t>
      </w:r>
      <w:bookmarkStart w:id="0" w:name="_GoBack"/>
      <w:bookmarkEnd w:id="0"/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міщують товари, транспортні засоби через митний кордон України, а отже, підвищенню довіри до митних органів з боку бізнесу та громадськості. </w:t>
      </w:r>
    </w:p>
    <w:p w14:paraId="3C5DD7D8" w14:textId="1D8B032B" w:rsidR="00BA58D7" w:rsidRPr="001E6A24" w:rsidRDefault="00BA58D7" w:rsidP="00BA58D7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1E6A24">
        <w:rPr>
          <w:rFonts w:ascii="Times New Roman" w:eastAsia="Calibri" w:hAnsi="Times New Roman" w:cs="Times New Roman"/>
          <w:sz w:val="28"/>
          <w:szCs w:val="28"/>
        </w:rPr>
        <w:t>Проєктом</w:t>
      </w:r>
      <w:proofErr w:type="spellEnd"/>
      <w:r w:rsidRPr="001E6A24">
        <w:rPr>
          <w:rFonts w:ascii="Times New Roman" w:eastAsia="Calibri" w:hAnsi="Times New Roman" w:cs="Times New Roman"/>
          <w:sz w:val="28"/>
          <w:szCs w:val="28"/>
        </w:rPr>
        <w:t xml:space="preserve"> також вносяться редакційні зміни до </w:t>
      </w:r>
      <w:r w:rsidRPr="001E6A24">
        <w:rPr>
          <w:rFonts w:ascii="Times New Roman" w:eastAsia="Times New Roman" w:hAnsi="Times New Roman" w:cs="Times New Roman"/>
          <w:sz w:val="28"/>
          <w:szCs w:val="28"/>
        </w:rPr>
        <w:t>окремих положень інших типових технологічних схем, затверджених зазначеною постановою.</w:t>
      </w:r>
    </w:p>
    <w:p w14:paraId="6D7B1F5A" w14:textId="092EACE5" w:rsidR="00994883" w:rsidRPr="001E6A24" w:rsidRDefault="00994883" w:rsidP="00994883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1E6A24">
        <w:rPr>
          <w:rFonts w:ascii="Times New Roman" w:hAnsi="Times New Roman" w:cs="Times New Roman"/>
          <w:spacing w:val="-6"/>
          <w:sz w:val="28"/>
          <w:szCs w:val="28"/>
        </w:rPr>
        <w:t>Проєкт</w:t>
      </w:r>
      <w:proofErr w:type="spellEnd"/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 та аналіз його регуляторного впливу оприлюднено на офіційному </w:t>
      </w:r>
      <w:proofErr w:type="spellStart"/>
      <w:r w:rsidRPr="001E6A24">
        <w:rPr>
          <w:rFonts w:ascii="Times New Roman" w:hAnsi="Times New Roman" w:cs="Times New Roman"/>
          <w:spacing w:val="-6"/>
          <w:sz w:val="28"/>
          <w:szCs w:val="28"/>
        </w:rPr>
        <w:t>вебсайті</w:t>
      </w:r>
      <w:proofErr w:type="spellEnd"/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 Міністерства фінансів України (</w:t>
      </w:r>
      <w:hyperlink r:id="rId6" w:history="1">
        <w:r w:rsidRPr="001E6A24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</w:rPr>
          <w:t>https://www.mof.gov.ua</w:t>
        </w:r>
      </w:hyperlink>
      <w:r w:rsidRPr="001E6A24">
        <w:rPr>
          <w:rFonts w:ascii="Times New Roman" w:hAnsi="Times New Roman" w:cs="Times New Roman"/>
          <w:spacing w:val="-6"/>
          <w:sz w:val="28"/>
          <w:szCs w:val="28"/>
        </w:rPr>
        <w:t>) у рубриці «Проекти регуляторних актів для обговорення / Проекти регуляторних актів для обговорення у 2026 р.» розділу «Законодавство».</w:t>
      </w:r>
    </w:p>
    <w:p w14:paraId="38CA73AC" w14:textId="7320C10D" w:rsidR="00994883" w:rsidRPr="00994883" w:rsidRDefault="00994883" w:rsidP="00994883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Зауваження та пропозиції щодо змісту </w:t>
      </w:r>
      <w:proofErr w:type="spellStart"/>
      <w:r w:rsidRPr="001E6A24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 просимо надавати протягом місяця з дня оприлюднення </w:t>
      </w:r>
      <w:proofErr w:type="spellStart"/>
      <w:r w:rsidRPr="001E6A24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1E6A24">
        <w:rPr>
          <w:rFonts w:ascii="Times New Roman" w:hAnsi="Times New Roman" w:cs="Times New Roman"/>
          <w:spacing w:val="-6"/>
          <w:sz w:val="28"/>
          <w:szCs w:val="28"/>
        </w:rPr>
        <w:t xml:space="preserve"> та відповідного аналізу регуляторного впливу у письмовій та/або електронній формі </w:t>
      </w:r>
      <w:r w:rsidRPr="00994883">
        <w:rPr>
          <w:rFonts w:ascii="Times New Roman" w:hAnsi="Times New Roman" w:cs="Times New Roman"/>
          <w:spacing w:val="-6"/>
          <w:sz w:val="28"/>
          <w:szCs w:val="28"/>
        </w:rPr>
        <w:t>за адресами:</w:t>
      </w:r>
    </w:p>
    <w:p w14:paraId="0E7D6FAC" w14:textId="74076838" w:rsidR="00994883" w:rsidRPr="00994883" w:rsidRDefault="00994883" w:rsidP="00994883">
      <w:pPr>
        <w:spacing w:after="40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994883">
        <w:rPr>
          <w:rFonts w:ascii="Times New Roman" w:hAnsi="Times New Roman" w:cs="Times New Roman"/>
          <w:spacing w:val="-6"/>
          <w:sz w:val="28"/>
          <w:szCs w:val="28"/>
        </w:rPr>
        <w:t xml:space="preserve">Міністерство фінансів України, 04071, м. Київ, вул. Межигірська, 11, </w:t>
      </w:r>
      <w:r w:rsidR="00BA58D7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994883">
        <w:rPr>
          <w:rFonts w:ascii="Times New Roman" w:hAnsi="Times New Roman" w:cs="Times New Roman"/>
          <w:spacing w:val="-6"/>
          <w:sz w:val="28"/>
          <w:szCs w:val="28"/>
        </w:rPr>
        <w:t>e-</w:t>
      </w:r>
      <w:proofErr w:type="spellStart"/>
      <w:r w:rsidRPr="00994883">
        <w:rPr>
          <w:rFonts w:ascii="Times New Roman" w:hAnsi="Times New Roman" w:cs="Times New Roman"/>
          <w:spacing w:val="-6"/>
          <w:sz w:val="28"/>
          <w:szCs w:val="28"/>
        </w:rPr>
        <w:t>mail</w:t>
      </w:r>
      <w:proofErr w:type="spellEnd"/>
      <w:r w:rsidRPr="00994883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hyperlink r:id="rId7" w:history="1">
        <w:r w:rsidRPr="00994883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infomf@minfin.gov.ua</w:t>
        </w:r>
      </w:hyperlink>
      <w:r w:rsidRPr="0099488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2E9BCD17" w14:textId="4FD4ED94" w:rsidR="00994883" w:rsidRPr="00994883" w:rsidRDefault="00994883" w:rsidP="00994883">
      <w:pPr>
        <w:ind w:right="-1"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A58D7">
        <w:rPr>
          <w:rFonts w:ascii="Times New Roman" w:hAnsi="Times New Roman" w:cs="Times New Roman"/>
          <w:spacing w:val="-6"/>
          <w:sz w:val="28"/>
          <w:szCs w:val="28"/>
        </w:rPr>
        <w:t>Державна регуляторна служба України, 01011, м. Київ, вул. Арсенальна, 9/11, е-</w:t>
      </w:r>
      <w:proofErr w:type="spellStart"/>
      <w:r w:rsidRPr="00BA58D7">
        <w:rPr>
          <w:rFonts w:ascii="Times New Roman" w:hAnsi="Times New Roman" w:cs="Times New Roman"/>
          <w:spacing w:val="-6"/>
          <w:sz w:val="28"/>
          <w:szCs w:val="28"/>
        </w:rPr>
        <w:t>mail</w:t>
      </w:r>
      <w:proofErr w:type="spellEnd"/>
      <w:r w:rsidRPr="00BA58D7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hyperlink r:id="rId8" w:history="1">
        <w:r w:rsidRPr="00BA58D7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inform@drs.gov.ua</w:t>
        </w:r>
      </w:hyperlink>
      <w:r w:rsidRPr="0099488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789FD558" w14:textId="2FD34681" w:rsidR="00BA58D7" w:rsidRPr="00994883" w:rsidRDefault="00BA58D7" w:rsidP="00BA58D7">
      <w:pPr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_________________</w:t>
      </w:r>
    </w:p>
    <w:p w14:paraId="799E31AB" w14:textId="44E45891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07269ECD" w14:textId="6FA6D611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6E6F41D5" w14:textId="3D3D8BBB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7D264871" w14:textId="40B60A24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22AFE0EB" w14:textId="5054690B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514EA463" w14:textId="51053830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50497B8D" w14:textId="77777777" w:rsidR="00994883" w:rsidRPr="00994883" w:rsidRDefault="00994883">
      <w:pPr>
        <w:rPr>
          <w:rFonts w:ascii="Times New Roman" w:hAnsi="Times New Roman" w:cs="Times New Roman"/>
          <w:spacing w:val="-6"/>
          <w:sz w:val="28"/>
          <w:szCs w:val="28"/>
        </w:rPr>
      </w:pPr>
    </w:p>
    <w:sectPr w:rsidR="00994883" w:rsidRPr="00994883" w:rsidSect="00BA58D7">
      <w:headerReference w:type="default" r:id="rId9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3B91" w14:textId="77777777" w:rsidR="0002097F" w:rsidRDefault="0002097F" w:rsidP="00BA58D7">
      <w:r>
        <w:separator/>
      </w:r>
    </w:p>
  </w:endnote>
  <w:endnote w:type="continuationSeparator" w:id="0">
    <w:p w14:paraId="6823B2A3" w14:textId="77777777" w:rsidR="0002097F" w:rsidRDefault="0002097F" w:rsidP="00BA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F1320" w14:textId="77777777" w:rsidR="0002097F" w:rsidRDefault="0002097F" w:rsidP="00BA58D7">
      <w:r>
        <w:separator/>
      </w:r>
    </w:p>
  </w:footnote>
  <w:footnote w:type="continuationSeparator" w:id="0">
    <w:p w14:paraId="03BD0FC8" w14:textId="77777777" w:rsidR="0002097F" w:rsidRDefault="0002097F" w:rsidP="00BA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782312"/>
      <w:docPartObj>
        <w:docPartGallery w:val="Page Numbers (Top of Page)"/>
        <w:docPartUnique/>
      </w:docPartObj>
    </w:sdtPr>
    <w:sdtEndPr/>
    <w:sdtContent>
      <w:p w14:paraId="6EC73E3A" w14:textId="7BA01659" w:rsidR="00BA58D7" w:rsidRDefault="00BA58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EF568" w14:textId="77777777" w:rsidR="00BA58D7" w:rsidRDefault="00BA58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B8"/>
    <w:rsid w:val="0002097F"/>
    <w:rsid w:val="00176FE8"/>
    <w:rsid w:val="001E6A24"/>
    <w:rsid w:val="00220B43"/>
    <w:rsid w:val="00950833"/>
    <w:rsid w:val="00994883"/>
    <w:rsid w:val="00B215B8"/>
    <w:rsid w:val="00B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213"/>
  <w15:chartTrackingRefBased/>
  <w15:docId w15:val="{51887082-D493-43F0-8E5E-5DD5C50A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8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488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A58D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A58D7"/>
  </w:style>
  <w:style w:type="paragraph" w:styleId="a7">
    <w:name w:val="footer"/>
    <w:basedOn w:val="a"/>
    <w:link w:val="a8"/>
    <w:uiPriority w:val="99"/>
    <w:unhideWhenUsed/>
    <w:rsid w:val="00BA58D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A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drs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mf@minfin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f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2890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БУДАКОВ Андрій Юрійович</dc:creator>
  <cp:keywords/>
  <dc:description/>
  <cp:lastModifiedBy>БУДАКОВ Андрій Юрійович</cp:lastModifiedBy>
  <cp:revision>3</cp:revision>
  <dcterms:created xsi:type="dcterms:W3CDTF">2026-06-10T08:14:00Z</dcterms:created>
  <dcterms:modified xsi:type="dcterms:W3CDTF">2026-07-15T07:54:00Z</dcterms:modified>
</cp:coreProperties>
</file>