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2A45E" w14:textId="77777777" w:rsidR="001C7F4F" w:rsidRPr="001868F8" w:rsidRDefault="001C7F4F" w:rsidP="00E23874">
      <w:pPr>
        <w:jc w:val="center"/>
        <w:rPr>
          <w:b/>
          <w:sz w:val="28"/>
          <w:szCs w:val="28"/>
          <w:lang w:val="uk-UA"/>
        </w:rPr>
      </w:pPr>
      <w:bookmarkStart w:id="0" w:name="_GoBack"/>
      <w:bookmarkEnd w:id="0"/>
      <w:r w:rsidRPr="001868F8">
        <w:rPr>
          <w:b/>
          <w:sz w:val="28"/>
          <w:szCs w:val="28"/>
          <w:lang w:val="uk-UA"/>
        </w:rPr>
        <w:t>ПОЯСНЮВАЛЬНА ЗАПИСКА</w:t>
      </w:r>
    </w:p>
    <w:p w14:paraId="3E301AA8" w14:textId="7CA0DE29" w:rsidR="001C7F4F" w:rsidRPr="001868F8" w:rsidRDefault="001C7F4F" w:rsidP="00E23874">
      <w:pPr>
        <w:jc w:val="center"/>
        <w:outlineLvl w:val="1"/>
        <w:rPr>
          <w:rFonts w:eastAsia="Calibri"/>
          <w:b/>
          <w:bCs/>
          <w:sz w:val="28"/>
          <w:szCs w:val="28"/>
          <w:lang w:val="uk-UA"/>
        </w:rPr>
      </w:pPr>
      <w:r w:rsidRPr="001868F8">
        <w:rPr>
          <w:rFonts w:eastAsia="Calibri"/>
          <w:b/>
          <w:bCs/>
          <w:sz w:val="28"/>
          <w:szCs w:val="28"/>
          <w:lang w:val="uk-UA"/>
        </w:rPr>
        <w:t xml:space="preserve">до проєкту </w:t>
      </w:r>
      <w:r w:rsidR="00407327" w:rsidRPr="001868F8">
        <w:rPr>
          <w:rFonts w:eastAsia="Calibri"/>
          <w:b/>
          <w:bCs/>
          <w:sz w:val="28"/>
          <w:szCs w:val="28"/>
          <w:lang w:val="uk-UA"/>
        </w:rPr>
        <w:t xml:space="preserve">наказу Міністерства фінансів України </w:t>
      </w:r>
    </w:p>
    <w:p w14:paraId="567B7D4A" w14:textId="2B5222F4" w:rsidR="001C7F4F" w:rsidRPr="001868F8" w:rsidRDefault="001C7F4F" w:rsidP="000C463B">
      <w:pPr>
        <w:pStyle w:val="a3"/>
        <w:spacing w:before="0" w:beforeAutospacing="0" w:after="0" w:afterAutospacing="0"/>
        <w:jc w:val="center"/>
        <w:rPr>
          <w:b/>
          <w:sz w:val="28"/>
          <w:szCs w:val="28"/>
          <w:lang w:val="uk-UA"/>
        </w:rPr>
      </w:pPr>
      <w:r w:rsidRPr="001868F8">
        <w:rPr>
          <w:rFonts w:eastAsia="Calibri"/>
          <w:b/>
          <w:bCs/>
          <w:sz w:val="28"/>
          <w:szCs w:val="28"/>
          <w:lang w:val="uk-UA"/>
        </w:rPr>
        <w:t>«</w:t>
      </w:r>
      <w:r w:rsidR="00174396" w:rsidRPr="001868F8">
        <w:rPr>
          <w:b/>
          <w:sz w:val="28"/>
          <w:szCs w:val="28"/>
          <w:lang w:val="uk-UA"/>
        </w:rPr>
        <w:t>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w:t>
      </w:r>
      <w:r w:rsidR="002B4790" w:rsidRPr="001868F8">
        <w:rPr>
          <w:b/>
          <w:sz w:val="28"/>
          <w:szCs w:val="28"/>
          <w:lang w:val="uk-UA"/>
        </w:rPr>
        <w:t xml:space="preserve"> і</w:t>
      </w:r>
      <w:r w:rsidR="00174396" w:rsidRPr="001868F8">
        <w:rPr>
          <w:b/>
          <w:sz w:val="28"/>
          <w:szCs w:val="28"/>
          <w:lang w:val="uk-UA"/>
        </w:rPr>
        <w:t xml:space="preserve"> видів товару</w:t>
      </w:r>
      <w:r w:rsidR="008C6048" w:rsidRPr="001868F8">
        <w:rPr>
          <w:b/>
          <w:sz w:val="28"/>
          <w:szCs w:val="28"/>
          <w:lang w:val="uk-UA"/>
        </w:rPr>
        <w:t xml:space="preserve"> (продукції)</w:t>
      </w:r>
      <w:r w:rsidRPr="001868F8">
        <w:rPr>
          <w:rFonts w:eastAsia="Calibri"/>
          <w:b/>
          <w:bCs/>
          <w:sz w:val="28"/>
          <w:szCs w:val="28"/>
          <w:lang w:val="uk-UA"/>
        </w:rPr>
        <w:t>»</w:t>
      </w:r>
    </w:p>
    <w:p w14:paraId="7E5043BA" w14:textId="77777777" w:rsidR="003E6430" w:rsidRPr="001868F8" w:rsidRDefault="003E6430" w:rsidP="00407327">
      <w:pPr>
        <w:pStyle w:val="a5"/>
        <w:spacing w:before="0"/>
        <w:ind w:firstLine="0"/>
        <w:jc w:val="center"/>
        <w:rPr>
          <w:rFonts w:ascii="Times New Roman" w:hAnsi="Times New Roman" w:cs="Times New Roman"/>
          <w:bCs/>
          <w:sz w:val="28"/>
          <w:szCs w:val="28"/>
        </w:rPr>
      </w:pPr>
    </w:p>
    <w:p w14:paraId="589E7E83" w14:textId="77777777" w:rsidR="001C7F4F" w:rsidRPr="001868F8" w:rsidRDefault="001C7F4F" w:rsidP="001C7F4F">
      <w:pPr>
        <w:pStyle w:val="a9"/>
        <w:spacing w:after="0" w:line="240" w:lineRule="auto"/>
        <w:ind w:left="0" w:firstLine="567"/>
        <w:jc w:val="both"/>
        <w:rPr>
          <w:rFonts w:ascii="Times New Roman" w:hAnsi="Times New Roman" w:cs="Times New Roman"/>
          <w:b/>
          <w:sz w:val="28"/>
          <w:szCs w:val="28"/>
        </w:rPr>
      </w:pPr>
      <w:r w:rsidRPr="001868F8">
        <w:rPr>
          <w:rFonts w:ascii="Times New Roman" w:hAnsi="Times New Roman" w:cs="Times New Roman"/>
          <w:b/>
          <w:sz w:val="28"/>
          <w:szCs w:val="28"/>
        </w:rPr>
        <w:t>1. Мета</w:t>
      </w:r>
    </w:p>
    <w:p w14:paraId="63355886" w14:textId="48F93CC9" w:rsidR="001C7F4F" w:rsidRPr="001868F8" w:rsidRDefault="001C7F4F" w:rsidP="00407327">
      <w:pPr>
        <w:ind w:firstLine="567"/>
        <w:jc w:val="both"/>
        <w:outlineLvl w:val="1"/>
        <w:rPr>
          <w:rFonts w:eastAsia="Calibri"/>
          <w:bCs/>
          <w:sz w:val="28"/>
          <w:szCs w:val="28"/>
          <w:lang w:val="uk-UA"/>
        </w:rPr>
      </w:pPr>
      <w:r w:rsidRPr="001868F8">
        <w:rPr>
          <w:rFonts w:eastAsia="Calibri"/>
          <w:bCs/>
          <w:sz w:val="28"/>
          <w:szCs w:val="28"/>
          <w:lang w:val="uk-UA"/>
        </w:rPr>
        <w:t xml:space="preserve">Метою прийняття проєкту </w:t>
      </w:r>
      <w:r w:rsidR="00407327" w:rsidRPr="001868F8">
        <w:rPr>
          <w:rFonts w:eastAsia="Calibri"/>
          <w:bCs/>
          <w:sz w:val="28"/>
          <w:szCs w:val="28"/>
          <w:lang w:val="uk-UA"/>
        </w:rPr>
        <w:t>наказу Міністерства фінансів України «</w:t>
      </w:r>
      <w:r w:rsidR="00174396" w:rsidRPr="001868F8">
        <w:rPr>
          <w:sz w:val="28"/>
          <w:szCs w:val="28"/>
          <w:lang w:val="uk-UA"/>
        </w:rPr>
        <w:t>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w:t>
      </w:r>
      <w:r w:rsidR="007E7E26" w:rsidRPr="001868F8">
        <w:rPr>
          <w:sz w:val="28"/>
          <w:szCs w:val="28"/>
          <w:lang w:val="uk-UA"/>
        </w:rPr>
        <w:t xml:space="preserve">дів </w:t>
      </w:r>
      <w:r w:rsidR="002B4790" w:rsidRPr="001868F8">
        <w:rPr>
          <w:sz w:val="28"/>
          <w:szCs w:val="28"/>
          <w:lang w:val="uk-UA"/>
        </w:rPr>
        <w:t xml:space="preserve">і </w:t>
      </w:r>
      <w:r w:rsidR="007E7E26" w:rsidRPr="001868F8">
        <w:rPr>
          <w:sz w:val="28"/>
          <w:szCs w:val="28"/>
          <w:lang w:val="uk-UA"/>
        </w:rPr>
        <w:t xml:space="preserve">видів </w:t>
      </w:r>
      <w:r w:rsidR="002B4790" w:rsidRPr="001868F8">
        <w:rPr>
          <w:sz w:val="28"/>
          <w:szCs w:val="28"/>
          <w:lang w:val="uk-UA"/>
        </w:rPr>
        <w:t>товару (продукції)</w:t>
      </w:r>
      <w:r w:rsidR="00407327" w:rsidRPr="001868F8">
        <w:rPr>
          <w:rFonts w:eastAsia="Calibri"/>
          <w:bCs/>
          <w:sz w:val="28"/>
          <w:szCs w:val="28"/>
          <w:lang w:val="uk-UA"/>
        </w:rPr>
        <w:t xml:space="preserve">» </w:t>
      </w:r>
      <w:r w:rsidRPr="001868F8">
        <w:rPr>
          <w:rFonts w:eastAsia="Calibri"/>
          <w:bCs/>
          <w:sz w:val="28"/>
          <w:szCs w:val="28"/>
          <w:lang w:val="uk-UA"/>
        </w:rPr>
        <w:t>(далі – проєкт</w:t>
      </w:r>
      <w:r w:rsidR="007E7E26" w:rsidRPr="001868F8">
        <w:rPr>
          <w:rFonts w:eastAsia="Calibri"/>
          <w:bCs/>
          <w:sz w:val="28"/>
          <w:szCs w:val="28"/>
          <w:lang w:val="uk-UA"/>
        </w:rPr>
        <w:t xml:space="preserve"> наказу</w:t>
      </w:r>
      <w:r w:rsidRPr="001868F8">
        <w:rPr>
          <w:rFonts w:eastAsia="Calibri"/>
          <w:bCs/>
          <w:sz w:val="28"/>
          <w:szCs w:val="28"/>
          <w:lang w:val="uk-UA"/>
        </w:rPr>
        <w:t>) є виконання норм</w:t>
      </w:r>
      <w:r w:rsidR="0031711D" w:rsidRPr="001868F8">
        <w:rPr>
          <w:rFonts w:eastAsia="Calibri"/>
          <w:bCs/>
          <w:sz w:val="28"/>
          <w:szCs w:val="28"/>
          <w:lang w:val="uk-UA"/>
        </w:rPr>
        <w:t xml:space="preserve"> </w:t>
      </w:r>
      <w:r w:rsidR="00243C8A" w:rsidRPr="001868F8">
        <w:rPr>
          <w:rFonts w:eastAsia="Calibri"/>
          <w:bCs/>
          <w:sz w:val="28"/>
          <w:szCs w:val="28"/>
          <w:lang w:val="uk-UA"/>
        </w:rPr>
        <w:t>статті</w:t>
      </w:r>
      <w:r w:rsidR="005838FD" w:rsidRPr="001868F8">
        <w:rPr>
          <w:rFonts w:eastAsia="Calibri"/>
          <w:bCs/>
          <w:sz w:val="28"/>
          <w:szCs w:val="28"/>
          <w:lang w:val="uk-UA"/>
        </w:rPr>
        <w:t xml:space="preserve"> </w:t>
      </w:r>
      <w:r w:rsidR="00243C8A" w:rsidRPr="001868F8">
        <w:rPr>
          <w:rFonts w:eastAsia="Calibri"/>
          <w:bCs/>
          <w:sz w:val="28"/>
          <w:szCs w:val="28"/>
          <w:lang w:val="uk-UA"/>
        </w:rPr>
        <w:t xml:space="preserve">39 </w:t>
      </w:r>
      <w:r w:rsidR="003E0477" w:rsidRPr="001868F8">
        <w:rPr>
          <w:rFonts w:eastAsia="Calibri"/>
          <w:bCs/>
          <w:sz w:val="28"/>
          <w:szCs w:val="28"/>
          <w:lang w:val="uk-UA"/>
        </w:rPr>
        <w:t>Закону України</w:t>
      </w:r>
      <w:r w:rsidR="00F27714" w:rsidRPr="001868F8">
        <w:rPr>
          <w:rFonts w:eastAsia="Calibri"/>
          <w:bCs/>
          <w:sz w:val="28"/>
          <w:szCs w:val="28"/>
          <w:lang w:val="uk-UA"/>
        </w:rPr>
        <w:t xml:space="preserve"> </w:t>
      </w:r>
      <w:r w:rsidR="00AE276C" w:rsidRPr="001868F8">
        <w:rPr>
          <w:rFonts w:eastAsia="Calibri"/>
          <w:bCs/>
          <w:sz w:val="28"/>
          <w:szCs w:val="28"/>
          <w:lang w:val="uk-UA"/>
        </w:rPr>
        <w:t xml:space="preserve">від </w:t>
      </w:r>
      <w:r w:rsidR="00F61CE2" w:rsidRPr="001868F8">
        <w:rPr>
          <w:rFonts w:eastAsia="Calibri"/>
          <w:bCs/>
          <w:sz w:val="28"/>
          <w:szCs w:val="28"/>
          <w:lang w:val="uk-UA"/>
        </w:rPr>
        <w:t>18 червня 2024 року №</w:t>
      </w:r>
      <w:r w:rsidR="001F60AD" w:rsidRPr="001868F8">
        <w:rPr>
          <w:rFonts w:eastAsia="Calibri"/>
          <w:bCs/>
          <w:sz w:val="28"/>
          <w:szCs w:val="28"/>
          <w:lang w:val="uk-UA"/>
        </w:rPr>
        <w:t> </w:t>
      </w:r>
      <w:r w:rsidR="00F61CE2" w:rsidRPr="001868F8">
        <w:rPr>
          <w:rFonts w:eastAsia="Calibri"/>
          <w:bCs/>
          <w:sz w:val="28"/>
          <w:szCs w:val="28"/>
          <w:lang w:val="uk-UA"/>
        </w:rPr>
        <w:t>3817</w:t>
      </w:r>
      <w:r w:rsidR="00066717" w:rsidRPr="001868F8">
        <w:rPr>
          <w:rFonts w:eastAsia="Calibri"/>
          <w:bCs/>
          <w:sz w:val="28"/>
          <w:szCs w:val="28"/>
          <w:lang w:val="uk-UA"/>
        </w:rPr>
        <w:t>-ІХ</w:t>
      </w:r>
      <w:r w:rsidR="00F61CE2" w:rsidRPr="001868F8">
        <w:rPr>
          <w:rFonts w:eastAsia="Calibri"/>
          <w:bCs/>
          <w:sz w:val="28"/>
          <w:szCs w:val="28"/>
          <w:lang w:val="uk-UA"/>
        </w:rPr>
        <w:t xml:space="preserve"> </w:t>
      </w:r>
      <w:r w:rsidR="00F27714" w:rsidRPr="001868F8">
        <w:rPr>
          <w:rFonts w:eastAsia="Calibri"/>
          <w:bCs/>
          <w:sz w:val="28"/>
          <w:szCs w:val="28"/>
          <w:lang w:val="uk-UA"/>
        </w:rPr>
        <w:t>«Про державне регулювання виробництва і обігу спирту етилового, спиртових дистилятів,</w:t>
      </w:r>
      <w:r w:rsidR="00191A17" w:rsidRPr="001868F8">
        <w:rPr>
          <w:rFonts w:eastAsia="Calibri"/>
          <w:bCs/>
          <w:sz w:val="28"/>
          <w:szCs w:val="28"/>
          <w:lang w:val="uk-UA"/>
        </w:rPr>
        <w:t xml:space="preserve"> біоетанолу,</w:t>
      </w:r>
      <w:r w:rsidR="00F27714" w:rsidRPr="001868F8">
        <w:rPr>
          <w:rFonts w:eastAsia="Calibri"/>
          <w:bCs/>
          <w:sz w:val="28"/>
          <w:szCs w:val="28"/>
          <w:lang w:val="uk-UA"/>
        </w:rPr>
        <w:t xml:space="preserve"> алкогольних напоїв, тютюнових виробів, тютюнової сировини, рідин, що використовуються в електронних сигаретах, та пального» </w:t>
      </w:r>
      <w:r w:rsidR="003E0477" w:rsidRPr="001868F8">
        <w:rPr>
          <w:rFonts w:eastAsia="Calibri"/>
          <w:bCs/>
          <w:sz w:val="28"/>
          <w:szCs w:val="28"/>
          <w:lang w:val="uk-UA"/>
        </w:rPr>
        <w:t>(далі – Закон</w:t>
      </w:r>
      <w:r w:rsidR="00B45263" w:rsidRPr="001868F8">
        <w:rPr>
          <w:rFonts w:eastAsia="Calibri"/>
          <w:bCs/>
          <w:sz w:val="28"/>
          <w:szCs w:val="28"/>
          <w:lang w:val="uk-UA"/>
        </w:rPr>
        <w:t xml:space="preserve"> №</w:t>
      </w:r>
      <w:r w:rsidR="001F60AD" w:rsidRPr="001868F8">
        <w:rPr>
          <w:rFonts w:eastAsia="Calibri"/>
          <w:bCs/>
          <w:sz w:val="28"/>
          <w:szCs w:val="28"/>
          <w:lang w:val="uk-UA"/>
        </w:rPr>
        <w:t> </w:t>
      </w:r>
      <w:r w:rsidR="00B45263" w:rsidRPr="001868F8">
        <w:rPr>
          <w:rFonts w:eastAsia="Calibri"/>
          <w:bCs/>
          <w:sz w:val="28"/>
          <w:szCs w:val="28"/>
          <w:lang w:val="uk-UA"/>
        </w:rPr>
        <w:t>3817</w:t>
      </w:r>
      <w:r w:rsidR="003E0477" w:rsidRPr="001868F8">
        <w:rPr>
          <w:rFonts w:eastAsia="Calibri"/>
          <w:bCs/>
          <w:sz w:val="28"/>
          <w:szCs w:val="28"/>
          <w:lang w:val="uk-UA"/>
        </w:rPr>
        <w:t xml:space="preserve">), які </w:t>
      </w:r>
      <w:r w:rsidR="00243C8A" w:rsidRPr="001868F8">
        <w:rPr>
          <w:rFonts w:eastAsia="Calibri"/>
          <w:bCs/>
          <w:sz w:val="28"/>
          <w:szCs w:val="28"/>
          <w:lang w:val="uk-UA"/>
        </w:rPr>
        <w:t>вводяться в дію</w:t>
      </w:r>
      <w:r w:rsidR="003E0477" w:rsidRPr="001868F8">
        <w:rPr>
          <w:rFonts w:eastAsia="Calibri"/>
          <w:bCs/>
          <w:sz w:val="28"/>
          <w:szCs w:val="28"/>
          <w:lang w:val="uk-UA"/>
        </w:rPr>
        <w:t xml:space="preserve"> </w:t>
      </w:r>
      <w:r w:rsidR="001B0017" w:rsidRPr="001868F8">
        <w:rPr>
          <w:rFonts w:eastAsia="Calibri"/>
          <w:bCs/>
          <w:sz w:val="28"/>
          <w:szCs w:val="28"/>
          <w:lang w:val="uk-UA"/>
        </w:rPr>
        <w:t xml:space="preserve">з </w:t>
      </w:r>
      <w:r w:rsidR="00600133" w:rsidRPr="001868F8">
        <w:rPr>
          <w:rFonts w:eastAsia="Calibri"/>
          <w:bCs/>
          <w:sz w:val="28"/>
          <w:szCs w:val="28"/>
          <w:lang w:val="uk-UA"/>
        </w:rPr>
        <w:t>0</w:t>
      </w:r>
      <w:r w:rsidR="001B0017" w:rsidRPr="001868F8">
        <w:rPr>
          <w:rFonts w:eastAsia="Calibri"/>
          <w:bCs/>
          <w:sz w:val="28"/>
          <w:szCs w:val="28"/>
          <w:lang w:val="uk-UA"/>
        </w:rPr>
        <w:t>1 січня 2025 року</w:t>
      </w:r>
      <w:r w:rsidR="003E0477" w:rsidRPr="001868F8">
        <w:rPr>
          <w:rFonts w:eastAsia="Calibri"/>
          <w:bCs/>
          <w:sz w:val="28"/>
          <w:szCs w:val="28"/>
          <w:lang w:val="uk-UA"/>
        </w:rPr>
        <w:t>.</w:t>
      </w:r>
      <w:r w:rsidRPr="001868F8">
        <w:rPr>
          <w:rFonts w:eastAsia="Calibri"/>
          <w:bCs/>
          <w:sz w:val="28"/>
          <w:szCs w:val="28"/>
          <w:lang w:val="uk-UA"/>
        </w:rPr>
        <w:t xml:space="preserve"> </w:t>
      </w:r>
    </w:p>
    <w:p w14:paraId="10920AF0" w14:textId="77777777" w:rsidR="001C7F4F" w:rsidRPr="001868F8" w:rsidRDefault="001C7F4F" w:rsidP="00407327">
      <w:pPr>
        <w:pStyle w:val="a9"/>
        <w:spacing w:after="0" w:line="240" w:lineRule="auto"/>
        <w:ind w:left="0" w:firstLine="567"/>
        <w:jc w:val="both"/>
        <w:rPr>
          <w:rFonts w:ascii="Times New Roman" w:hAnsi="Times New Roman" w:cs="Times New Roman"/>
          <w:sz w:val="28"/>
          <w:szCs w:val="28"/>
        </w:rPr>
      </w:pPr>
    </w:p>
    <w:p w14:paraId="4DBA4F23" w14:textId="77777777" w:rsidR="001C7F4F" w:rsidRPr="001868F8" w:rsidRDefault="001C7F4F" w:rsidP="001C7F4F">
      <w:pPr>
        <w:pStyle w:val="a9"/>
        <w:spacing w:after="0" w:line="240" w:lineRule="auto"/>
        <w:ind w:left="0" w:firstLine="567"/>
        <w:jc w:val="both"/>
        <w:rPr>
          <w:rFonts w:ascii="Times New Roman" w:hAnsi="Times New Roman" w:cs="Times New Roman"/>
          <w:b/>
          <w:sz w:val="28"/>
          <w:szCs w:val="28"/>
        </w:rPr>
      </w:pPr>
      <w:r w:rsidRPr="001868F8">
        <w:rPr>
          <w:rFonts w:ascii="Times New Roman" w:hAnsi="Times New Roman" w:cs="Times New Roman"/>
          <w:b/>
          <w:sz w:val="28"/>
          <w:szCs w:val="28"/>
        </w:rPr>
        <w:t>2. Обґрунтування необхідності прийняття акта</w:t>
      </w:r>
    </w:p>
    <w:p w14:paraId="1D7F2CC8" w14:textId="4960D834" w:rsidR="00843063" w:rsidRPr="001868F8" w:rsidRDefault="00843063" w:rsidP="00F87C9C">
      <w:pPr>
        <w:pStyle w:val="a3"/>
        <w:spacing w:before="0" w:beforeAutospacing="0" w:after="0" w:afterAutospacing="0"/>
        <w:ind w:firstLine="567"/>
        <w:jc w:val="both"/>
        <w:rPr>
          <w:sz w:val="28"/>
          <w:szCs w:val="28"/>
          <w:lang w:val="uk-UA"/>
        </w:rPr>
      </w:pPr>
      <w:r w:rsidRPr="001868F8">
        <w:rPr>
          <w:sz w:val="28"/>
          <w:szCs w:val="28"/>
          <w:lang w:val="uk-UA"/>
        </w:rPr>
        <w:t>Ч</w:t>
      </w:r>
      <w:r w:rsidR="00407327" w:rsidRPr="001868F8">
        <w:rPr>
          <w:sz w:val="28"/>
          <w:szCs w:val="28"/>
          <w:lang w:val="uk-UA"/>
        </w:rPr>
        <w:t>астин</w:t>
      </w:r>
      <w:r w:rsidRPr="001868F8">
        <w:rPr>
          <w:sz w:val="28"/>
          <w:szCs w:val="28"/>
          <w:lang w:val="uk-UA"/>
        </w:rPr>
        <w:t>ою</w:t>
      </w:r>
      <w:r w:rsidR="00407327" w:rsidRPr="001868F8">
        <w:rPr>
          <w:sz w:val="28"/>
          <w:szCs w:val="28"/>
          <w:lang w:val="uk-UA"/>
        </w:rPr>
        <w:t xml:space="preserve"> дев’ято</w:t>
      </w:r>
      <w:r w:rsidRPr="001868F8">
        <w:rPr>
          <w:sz w:val="28"/>
          <w:szCs w:val="28"/>
          <w:lang w:val="uk-UA"/>
        </w:rPr>
        <w:t>ю</w:t>
      </w:r>
      <w:r w:rsidR="00407327" w:rsidRPr="001868F8">
        <w:rPr>
          <w:sz w:val="28"/>
          <w:szCs w:val="28"/>
          <w:lang w:val="uk-UA"/>
        </w:rPr>
        <w:t xml:space="preserve"> </w:t>
      </w:r>
      <w:r w:rsidR="0031711D" w:rsidRPr="001868F8">
        <w:rPr>
          <w:rFonts w:eastAsia="Calibri"/>
          <w:bCs/>
          <w:sz w:val="28"/>
          <w:szCs w:val="28"/>
          <w:lang w:val="uk-UA"/>
        </w:rPr>
        <w:t xml:space="preserve">статті </w:t>
      </w:r>
      <w:r w:rsidR="00191A17" w:rsidRPr="001868F8">
        <w:rPr>
          <w:rFonts w:eastAsia="Calibri"/>
          <w:bCs/>
          <w:sz w:val="28"/>
          <w:szCs w:val="28"/>
          <w:lang w:val="uk-UA"/>
        </w:rPr>
        <w:t>39</w:t>
      </w:r>
      <w:r w:rsidR="0031711D" w:rsidRPr="001868F8">
        <w:rPr>
          <w:rFonts w:eastAsia="Calibri"/>
          <w:bCs/>
          <w:sz w:val="28"/>
          <w:szCs w:val="28"/>
          <w:lang w:val="uk-UA"/>
        </w:rPr>
        <w:t xml:space="preserve"> Закону</w:t>
      </w:r>
      <w:r w:rsidR="00066717" w:rsidRPr="001868F8">
        <w:rPr>
          <w:rFonts w:eastAsia="Calibri"/>
          <w:bCs/>
          <w:sz w:val="28"/>
          <w:szCs w:val="28"/>
          <w:lang w:val="uk-UA"/>
        </w:rPr>
        <w:t xml:space="preserve"> </w:t>
      </w:r>
      <w:r w:rsidR="00B45263" w:rsidRPr="001868F8">
        <w:rPr>
          <w:rFonts w:eastAsia="Calibri"/>
          <w:bCs/>
          <w:sz w:val="28"/>
          <w:szCs w:val="28"/>
          <w:lang w:val="uk-UA"/>
        </w:rPr>
        <w:t>№</w:t>
      </w:r>
      <w:r w:rsidR="00F346C5" w:rsidRPr="001868F8">
        <w:rPr>
          <w:rFonts w:eastAsia="Calibri"/>
          <w:bCs/>
          <w:sz w:val="28"/>
          <w:szCs w:val="28"/>
          <w:lang w:val="uk-UA"/>
        </w:rPr>
        <w:t> </w:t>
      </w:r>
      <w:r w:rsidR="00B45263" w:rsidRPr="001868F8">
        <w:rPr>
          <w:rFonts w:eastAsia="Calibri"/>
          <w:bCs/>
          <w:sz w:val="28"/>
          <w:szCs w:val="28"/>
          <w:lang w:val="uk-UA"/>
        </w:rPr>
        <w:t xml:space="preserve">3817 </w:t>
      </w:r>
      <w:r w:rsidRPr="001868F8">
        <w:rPr>
          <w:rFonts w:eastAsia="Calibri"/>
          <w:bCs/>
          <w:sz w:val="28"/>
          <w:szCs w:val="28"/>
          <w:lang w:val="uk-UA"/>
        </w:rPr>
        <w:t>визначено, що</w:t>
      </w:r>
      <w:r w:rsidR="00407327" w:rsidRPr="001868F8">
        <w:rPr>
          <w:sz w:val="28"/>
          <w:szCs w:val="28"/>
          <w:lang w:val="uk-UA"/>
        </w:rPr>
        <w:t xml:space="preserve"> форм</w:t>
      </w:r>
      <w:r w:rsidRPr="001868F8">
        <w:rPr>
          <w:sz w:val="28"/>
          <w:szCs w:val="28"/>
          <w:lang w:val="uk-UA"/>
        </w:rPr>
        <w:t>и</w:t>
      </w:r>
      <w:r w:rsidR="00407327" w:rsidRPr="001868F8">
        <w:rPr>
          <w:sz w:val="28"/>
          <w:szCs w:val="28"/>
          <w:lang w:val="uk-UA"/>
        </w:rPr>
        <w:t xml:space="preserve"> заяв про внесення </w:t>
      </w:r>
      <w:r w:rsidR="00E0757B" w:rsidRPr="001868F8">
        <w:rPr>
          <w:sz w:val="28"/>
          <w:szCs w:val="28"/>
          <w:lang w:val="uk-UA"/>
        </w:rPr>
        <w:t xml:space="preserve">місця </w:t>
      </w:r>
      <w:r w:rsidR="00407327" w:rsidRPr="001868F8">
        <w:rPr>
          <w:sz w:val="28"/>
          <w:szCs w:val="28"/>
          <w:lang w:val="uk-UA"/>
        </w:rPr>
        <w:t xml:space="preserve">зберігання до Єдиного реєстру місць зберігання, про внесення змін до відомостей, що містяться в Єдиному реєстрі місць зберігання, та </w:t>
      </w:r>
      <w:r w:rsidR="00E0757B" w:rsidRPr="001868F8">
        <w:rPr>
          <w:sz w:val="28"/>
          <w:szCs w:val="28"/>
          <w:lang w:val="uk-UA"/>
        </w:rPr>
        <w:t>поряд</w:t>
      </w:r>
      <w:r w:rsidR="00250C79" w:rsidRPr="001868F8">
        <w:rPr>
          <w:sz w:val="28"/>
          <w:szCs w:val="28"/>
          <w:lang w:val="uk-UA"/>
        </w:rPr>
        <w:t>о</w:t>
      </w:r>
      <w:r w:rsidR="00E0757B" w:rsidRPr="001868F8">
        <w:rPr>
          <w:sz w:val="28"/>
          <w:szCs w:val="28"/>
          <w:lang w:val="uk-UA"/>
        </w:rPr>
        <w:t xml:space="preserve">к </w:t>
      </w:r>
      <w:r w:rsidR="00250C79" w:rsidRPr="001868F8">
        <w:rPr>
          <w:sz w:val="28"/>
          <w:szCs w:val="28"/>
          <w:lang w:val="uk-UA"/>
        </w:rPr>
        <w:t xml:space="preserve">їх </w:t>
      </w:r>
      <w:r w:rsidR="00407327" w:rsidRPr="001868F8">
        <w:rPr>
          <w:sz w:val="28"/>
          <w:szCs w:val="28"/>
          <w:lang w:val="uk-UA"/>
        </w:rPr>
        <w:t xml:space="preserve">заповнення </w:t>
      </w:r>
      <w:r w:rsidR="00F87C9C" w:rsidRPr="001868F8">
        <w:rPr>
          <w:sz w:val="28"/>
          <w:szCs w:val="28"/>
          <w:lang w:val="uk-UA"/>
        </w:rPr>
        <w:t>затверджуються центральним органом виконавчої влади, що забезпечує формування та реалізує державну фінансову політику.</w:t>
      </w:r>
    </w:p>
    <w:p w14:paraId="4CC46CFE" w14:textId="78561FD4" w:rsidR="00066717" w:rsidRPr="001868F8" w:rsidRDefault="00F87C9C" w:rsidP="00F87C9C">
      <w:pPr>
        <w:ind w:firstLine="567"/>
        <w:jc w:val="both"/>
        <w:outlineLvl w:val="1"/>
        <w:rPr>
          <w:rFonts w:eastAsia="Calibri"/>
          <w:bCs/>
          <w:sz w:val="28"/>
          <w:szCs w:val="28"/>
          <w:lang w:val="uk-UA"/>
        </w:rPr>
      </w:pPr>
      <w:r w:rsidRPr="001868F8">
        <w:rPr>
          <w:sz w:val="28"/>
          <w:szCs w:val="28"/>
          <w:lang w:val="uk-UA"/>
        </w:rPr>
        <w:t>Ч</w:t>
      </w:r>
      <w:r w:rsidR="00407327" w:rsidRPr="001868F8">
        <w:rPr>
          <w:sz w:val="28"/>
          <w:szCs w:val="28"/>
          <w:lang w:val="uk-UA"/>
        </w:rPr>
        <w:t>астин</w:t>
      </w:r>
      <w:r w:rsidRPr="001868F8">
        <w:rPr>
          <w:sz w:val="28"/>
          <w:szCs w:val="28"/>
          <w:lang w:val="uk-UA"/>
        </w:rPr>
        <w:t>ою</w:t>
      </w:r>
      <w:r w:rsidR="00407327" w:rsidRPr="001868F8">
        <w:rPr>
          <w:sz w:val="28"/>
          <w:szCs w:val="28"/>
          <w:lang w:val="uk-UA"/>
        </w:rPr>
        <w:t xml:space="preserve"> двадцять четверто</w:t>
      </w:r>
      <w:r w:rsidRPr="001868F8">
        <w:rPr>
          <w:sz w:val="28"/>
          <w:szCs w:val="28"/>
          <w:lang w:val="uk-UA"/>
        </w:rPr>
        <w:t>ю</w:t>
      </w:r>
      <w:r w:rsidR="004037D9" w:rsidRPr="001868F8">
        <w:rPr>
          <w:rFonts w:eastAsia="Calibri"/>
          <w:bCs/>
          <w:sz w:val="28"/>
          <w:szCs w:val="28"/>
          <w:lang w:val="uk-UA"/>
        </w:rPr>
        <w:t xml:space="preserve"> статті 39 Закону</w:t>
      </w:r>
      <w:r w:rsidRPr="001868F8">
        <w:rPr>
          <w:rFonts w:eastAsia="Calibri"/>
          <w:bCs/>
          <w:sz w:val="28"/>
          <w:szCs w:val="28"/>
          <w:lang w:val="uk-UA"/>
        </w:rPr>
        <w:t xml:space="preserve"> № 3817 визначено, що</w:t>
      </w:r>
      <w:r w:rsidR="000C463B" w:rsidRPr="001868F8">
        <w:rPr>
          <w:sz w:val="28"/>
          <w:szCs w:val="28"/>
          <w:lang w:val="uk-UA"/>
        </w:rPr>
        <w:t xml:space="preserve"> </w:t>
      </w:r>
      <w:r w:rsidR="004037D9" w:rsidRPr="001868F8">
        <w:rPr>
          <w:sz w:val="28"/>
          <w:szCs w:val="28"/>
          <w:lang w:val="uk-UA"/>
        </w:rPr>
        <w:t>форм</w:t>
      </w:r>
      <w:r w:rsidRPr="001868F8">
        <w:rPr>
          <w:sz w:val="28"/>
          <w:szCs w:val="28"/>
          <w:lang w:val="uk-UA"/>
        </w:rPr>
        <w:t>а</w:t>
      </w:r>
      <w:r w:rsidR="004037D9" w:rsidRPr="001868F8">
        <w:rPr>
          <w:sz w:val="28"/>
          <w:szCs w:val="28"/>
          <w:lang w:val="uk-UA"/>
        </w:rPr>
        <w:t xml:space="preserve"> витягу з Єдиного реєстру місць зберігання</w:t>
      </w:r>
      <w:r w:rsidRPr="001868F8">
        <w:rPr>
          <w:sz w:val="28"/>
          <w:szCs w:val="28"/>
          <w:lang w:val="uk-UA"/>
        </w:rPr>
        <w:t xml:space="preserve"> затверджується центральним органом виконавчої влади, що забезпечує формування та реалізує державну фінансову політику</w:t>
      </w:r>
      <w:r w:rsidR="00066717" w:rsidRPr="001868F8">
        <w:rPr>
          <w:rFonts w:eastAsia="Calibri"/>
          <w:bCs/>
          <w:sz w:val="28"/>
          <w:szCs w:val="28"/>
          <w:lang w:val="uk-UA"/>
        </w:rPr>
        <w:t>.</w:t>
      </w:r>
    </w:p>
    <w:p w14:paraId="49CF5E50" w14:textId="56D3B785" w:rsidR="007E7E26" w:rsidRPr="001868F8" w:rsidRDefault="00775FA7" w:rsidP="00CB6299">
      <w:pPr>
        <w:pStyle w:val="a3"/>
        <w:spacing w:before="0" w:beforeAutospacing="0" w:after="0" w:afterAutospacing="0"/>
        <w:ind w:firstLine="567"/>
        <w:jc w:val="both"/>
        <w:rPr>
          <w:sz w:val="28"/>
          <w:szCs w:val="28"/>
          <w:lang w:val="uk-UA"/>
        </w:rPr>
      </w:pPr>
      <w:r w:rsidRPr="001868F8">
        <w:rPr>
          <w:sz w:val="28"/>
          <w:szCs w:val="28"/>
          <w:lang w:val="uk-UA"/>
        </w:rPr>
        <w:t xml:space="preserve">На </w:t>
      </w:r>
      <w:r w:rsidR="00E0757B" w:rsidRPr="001868F8">
        <w:rPr>
          <w:sz w:val="28"/>
          <w:szCs w:val="28"/>
          <w:lang w:val="uk-UA"/>
        </w:rPr>
        <w:t>сьогодні</w:t>
      </w:r>
      <w:r w:rsidRPr="001868F8">
        <w:rPr>
          <w:sz w:val="28"/>
          <w:szCs w:val="28"/>
          <w:lang w:val="uk-UA"/>
        </w:rPr>
        <w:t xml:space="preserve"> форми заяв про внесення місця зберігання спирту до Єдиного державного реєстру місць зберігання</w:t>
      </w:r>
      <w:r w:rsidR="004C78A0" w:rsidRPr="001868F8">
        <w:rPr>
          <w:sz w:val="28"/>
          <w:szCs w:val="28"/>
          <w:lang w:val="uk-UA"/>
        </w:rPr>
        <w:t xml:space="preserve"> спирту </w:t>
      </w:r>
      <w:r w:rsidRPr="001868F8">
        <w:rPr>
          <w:sz w:val="28"/>
          <w:szCs w:val="28"/>
          <w:lang w:val="uk-UA"/>
        </w:rPr>
        <w:t xml:space="preserve">та про внесення місця зберігання алкогольних напоїв або тютюнових виробів до Єдиного державного реєстру місць зберігання </w:t>
      </w:r>
      <w:r w:rsidR="00E0757B" w:rsidRPr="001868F8">
        <w:rPr>
          <w:sz w:val="28"/>
          <w:szCs w:val="28"/>
          <w:lang w:val="uk-UA"/>
        </w:rPr>
        <w:t xml:space="preserve">визначено </w:t>
      </w:r>
      <w:r w:rsidRPr="001868F8">
        <w:rPr>
          <w:sz w:val="28"/>
          <w:szCs w:val="28"/>
          <w:lang w:val="uk-UA"/>
        </w:rPr>
        <w:t>додатками 1</w:t>
      </w:r>
      <w:r w:rsidR="00F54E6B" w:rsidRPr="001868F8">
        <w:rPr>
          <w:sz w:val="28"/>
          <w:szCs w:val="28"/>
          <w:lang w:val="uk-UA"/>
        </w:rPr>
        <w:t>,</w:t>
      </w:r>
      <w:r w:rsidRPr="001868F8">
        <w:rPr>
          <w:sz w:val="28"/>
          <w:szCs w:val="28"/>
          <w:lang w:val="uk-UA"/>
        </w:rPr>
        <w:t xml:space="preserve"> 2 </w:t>
      </w:r>
      <w:r w:rsidR="004C78A0" w:rsidRPr="001868F8">
        <w:rPr>
          <w:sz w:val="28"/>
          <w:szCs w:val="28"/>
          <w:lang w:val="uk-UA"/>
        </w:rPr>
        <w:t xml:space="preserve">до </w:t>
      </w:r>
      <w:r w:rsidRPr="001868F8">
        <w:rPr>
          <w:sz w:val="28"/>
          <w:szCs w:val="28"/>
          <w:lang w:val="uk-UA"/>
        </w:rPr>
        <w:t>Порядку ведення Єдиного державного реєстру місць зберігання</w:t>
      </w:r>
      <w:r w:rsidR="00E0757B" w:rsidRPr="001868F8">
        <w:rPr>
          <w:sz w:val="28"/>
          <w:szCs w:val="28"/>
          <w:lang w:val="uk-UA"/>
        </w:rPr>
        <w:t>,</w:t>
      </w:r>
      <w:r w:rsidRPr="001868F8">
        <w:rPr>
          <w:sz w:val="28"/>
          <w:szCs w:val="28"/>
          <w:lang w:val="uk-UA"/>
        </w:rPr>
        <w:t xml:space="preserve"> затверджено</w:t>
      </w:r>
      <w:r w:rsidR="000065BE" w:rsidRPr="001868F8">
        <w:rPr>
          <w:sz w:val="28"/>
          <w:szCs w:val="28"/>
          <w:lang w:val="uk-UA"/>
        </w:rPr>
        <w:t>го</w:t>
      </w:r>
      <w:r w:rsidRPr="001868F8">
        <w:rPr>
          <w:sz w:val="28"/>
          <w:szCs w:val="28"/>
          <w:lang w:val="uk-UA"/>
        </w:rPr>
        <w:t xml:space="preserve"> наказом Державної податкової адміністрації України від 28 травня 2002 р</w:t>
      </w:r>
      <w:r w:rsidR="00977B36" w:rsidRPr="001868F8">
        <w:rPr>
          <w:sz w:val="28"/>
          <w:szCs w:val="28"/>
          <w:lang w:val="uk-UA"/>
        </w:rPr>
        <w:t>оку</w:t>
      </w:r>
      <w:r w:rsidRPr="001868F8">
        <w:rPr>
          <w:sz w:val="28"/>
          <w:szCs w:val="28"/>
          <w:lang w:val="uk-UA"/>
        </w:rPr>
        <w:t xml:space="preserve"> №</w:t>
      </w:r>
      <w:r w:rsidR="00174396" w:rsidRPr="001868F8">
        <w:rPr>
          <w:sz w:val="28"/>
          <w:szCs w:val="28"/>
          <w:lang w:val="uk-UA"/>
        </w:rPr>
        <w:t> </w:t>
      </w:r>
      <w:r w:rsidRPr="001868F8">
        <w:rPr>
          <w:sz w:val="28"/>
          <w:szCs w:val="28"/>
          <w:lang w:val="uk-UA"/>
        </w:rPr>
        <w:t>251</w:t>
      </w:r>
      <w:r w:rsidR="00E0757B" w:rsidRPr="001868F8">
        <w:rPr>
          <w:sz w:val="28"/>
          <w:szCs w:val="28"/>
          <w:lang w:val="uk-UA"/>
        </w:rPr>
        <w:t>,</w:t>
      </w:r>
      <w:r w:rsidRPr="001868F8">
        <w:rPr>
          <w:sz w:val="28"/>
          <w:szCs w:val="28"/>
          <w:lang w:val="uk-UA"/>
        </w:rPr>
        <w:t xml:space="preserve"> </w:t>
      </w:r>
      <w:r w:rsidR="00E0757B" w:rsidRPr="001868F8">
        <w:rPr>
          <w:sz w:val="28"/>
          <w:szCs w:val="28"/>
          <w:lang w:val="uk-UA"/>
        </w:rPr>
        <w:t xml:space="preserve">зареєстрованого </w:t>
      </w:r>
      <w:r w:rsidRPr="001868F8">
        <w:rPr>
          <w:sz w:val="28"/>
          <w:szCs w:val="28"/>
          <w:lang w:val="uk-UA"/>
        </w:rPr>
        <w:t>в Міністерстві юстиції України 15 серпня 2002 р</w:t>
      </w:r>
      <w:r w:rsidR="00716045" w:rsidRPr="001868F8">
        <w:rPr>
          <w:sz w:val="28"/>
          <w:szCs w:val="28"/>
          <w:lang w:val="uk-UA"/>
        </w:rPr>
        <w:t xml:space="preserve">оку </w:t>
      </w:r>
      <w:r w:rsidR="00716045" w:rsidRPr="001868F8">
        <w:rPr>
          <w:sz w:val="28"/>
          <w:szCs w:val="28"/>
          <w:lang w:val="uk-UA"/>
        </w:rPr>
        <w:br/>
      </w:r>
      <w:r w:rsidRPr="001868F8">
        <w:rPr>
          <w:sz w:val="28"/>
          <w:szCs w:val="28"/>
          <w:lang w:val="uk-UA"/>
        </w:rPr>
        <w:t xml:space="preserve">за </w:t>
      </w:r>
      <w:r w:rsidR="000065BE" w:rsidRPr="001868F8">
        <w:rPr>
          <w:sz w:val="28"/>
          <w:szCs w:val="28"/>
          <w:lang w:val="uk-UA"/>
        </w:rPr>
        <w:t>№</w:t>
      </w:r>
      <w:r w:rsidR="00A07864" w:rsidRPr="001868F8">
        <w:rPr>
          <w:sz w:val="28"/>
          <w:szCs w:val="28"/>
          <w:lang w:val="uk-UA"/>
        </w:rPr>
        <w:t> </w:t>
      </w:r>
      <w:r w:rsidRPr="001868F8">
        <w:rPr>
          <w:sz w:val="28"/>
          <w:szCs w:val="28"/>
          <w:lang w:val="uk-UA"/>
        </w:rPr>
        <w:t>670/6958</w:t>
      </w:r>
      <w:r w:rsidR="00205693" w:rsidRPr="001868F8">
        <w:rPr>
          <w:sz w:val="28"/>
          <w:szCs w:val="28"/>
          <w:lang w:val="uk-UA"/>
        </w:rPr>
        <w:t xml:space="preserve"> (далі – наказ №</w:t>
      </w:r>
      <w:r w:rsidR="00F346C5" w:rsidRPr="001868F8">
        <w:rPr>
          <w:sz w:val="28"/>
          <w:szCs w:val="28"/>
          <w:lang w:val="uk-UA"/>
        </w:rPr>
        <w:t> </w:t>
      </w:r>
      <w:r w:rsidR="00205693" w:rsidRPr="001868F8">
        <w:rPr>
          <w:sz w:val="28"/>
          <w:szCs w:val="28"/>
          <w:lang w:val="uk-UA"/>
        </w:rPr>
        <w:t>251)</w:t>
      </w:r>
      <w:r w:rsidR="00943618" w:rsidRPr="001868F8">
        <w:rPr>
          <w:sz w:val="28"/>
          <w:szCs w:val="28"/>
          <w:lang w:val="uk-UA"/>
        </w:rPr>
        <w:t>. Цим Порядком</w:t>
      </w:r>
      <w:r w:rsidR="001F60AD" w:rsidRPr="001868F8">
        <w:rPr>
          <w:sz w:val="28"/>
          <w:szCs w:val="28"/>
          <w:lang w:val="uk-UA"/>
        </w:rPr>
        <w:t xml:space="preserve"> не передбачено</w:t>
      </w:r>
      <w:r w:rsidR="007E7E26" w:rsidRPr="001868F8">
        <w:rPr>
          <w:sz w:val="28"/>
          <w:szCs w:val="28"/>
          <w:lang w:val="uk-UA"/>
        </w:rPr>
        <w:t>:</w:t>
      </w:r>
    </w:p>
    <w:p w14:paraId="7ADA2608" w14:textId="6D9C8DEB" w:rsidR="007E7E26" w:rsidRPr="001868F8" w:rsidRDefault="001F60AD" w:rsidP="00CB6299">
      <w:pPr>
        <w:pStyle w:val="a3"/>
        <w:spacing w:before="0" w:beforeAutospacing="0" w:after="0" w:afterAutospacing="0"/>
        <w:ind w:firstLine="567"/>
        <w:jc w:val="both"/>
        <w:rPr>
          <w:sz w:val="28"/>
          <w:szCs w:val="28"/>
          <w:lang w:val="uk-UA"/>
        </w:rPr>
      </w:pPr>
      <w:r w:rsidRPr="001868F8">
        <w:rPr>
          <w:sz w:val="28"/>
          <w:szCs w:val="28"/>
          <w:lang w:val="uk-UA"/>
        </w:rPr>
        <w:t>форми заяви про внесення місця зберігання спиртових дистилятів, біоетанолу, тютюнової сировини та рідин, що використовуються в електронних сигаретах, до Єдиного державного реєстру місць зберігання</w:t>
      </w:r>
      <w:r w:rsidR="007E7E26" w:rsidRPr="001868F8">
        <w:rPr>
          <w:sz w:val="28"/>
          <w:szCs w:val="28"/>
          <w:lang w:val="uk-UA"/>
        </w:rPr>
        <w:t>;</w:t>
      </w:r>
    </w:p>
    <w:p w14:paraId="29FD633D" w14:textId="6A2A4E72" w:rsidR="008A2DBA" w:rsidRPr="001868F8" w:rsidRDefault="008A2DBA" w:rsidP="00CB6299">
      <w:pPr>
        <w:pStyle w:val="a3"/>
        <w:spacing w:before="0" w:beforeAutospacing="0" w:after="0" w:afterAutospacing="0"/>
        <w:ind w:firstLine="567"/>
        <w:jc w:val="both"/>
        <w:rPr>
          <w:sz w:val="28"/>
          <w:szCs w:val="28"/>
          <w:lang w:val="uk-UA"/>
        </w:rPr>
      </w:pPr>
      <w:r w:rsidRPr="001868F8">
        <w:rPr>
          <w:sz w:val="28"/>
          <w:szCs w:val="28"/>
          <w:lang w:val="uk-UA"/>
        </w:rPr>
        <w:t>форми витягу з Єдиного реєстру місць зберігання;</w:t>
      </w:r>
    </w:p>
    <w:p w14:paraId="2B9C2EBA" w14:textId="6ECDE247" w:rsidR="001F60AD" w:rsidRPr="001868F8" w:rsidRDefault="007E7E26" w:rsidP="00CB6299">
      <w:pPr>
        <w:pStyle w:val="a3"/>
        <w:spacing w:before="0" w:beforeAutospacing="0" w:after="0" w:afterAutospacing="0"/>
        <w:ind w:firstLine="567"/>
        <w:jc w:val="both"/>
        <w:rPr>
          <w:sz w:val="28"/>
          <w:szCs w:val="28"/>
          <w:lang w:val="uk-UA"/>
        </w:rPr>
      </w:pPr>
      <w:r w:rsidRPr="001868F8">
        <w:rPr>
          <w:sz w:val="28"/>
          <w:szCs w:val="28"/>
          <w:lang w:val="uk-UA"/>
        </w:rPr>
        <w:t xml:space="preserve">Кодів </w:t>
      </w:r>
      <w:r w:rsidR="002B4790" w:rsidRPr="001868F8">
        <w:rPr>
          <w:sz w:val="28"/>
          <w:szCs w:val="28"/>
          <w:lang w:val="uk-UA"/>
        </w:rPr>
        <w:t xml:space="preserve">і </w:t>
      </w:r>
      <w:r w:rsidRPr="001868F8">
        <w:rPr>
          <w:sz w:val="28"/>
          <w:szCs w:val="28"/>
          <w:lang w:val="uk-UA"/>
        </w:rPr>
        <w:t xml:space="preserve">видів </w:t>
      </w:r>
      <w:r w:rsidR="002B4790" w:rsidRPr="001868F8">
        <w:rPr>
          <w:sz w:val="28"/>
          <w:szCs w:val="28"/>
          <w:lang w:val="uk-UA"/>
        </w:rPr>
        <w:t>товару (продукції)</w:t>
      </w:r>
      <w:r w:rsidRPr="001868F8">
        <w:rPr>
          <w:sz w:val="28"/>
          <w:szCs w:val="28"/>
          <w:lang w:val="uk-UA"/>
        </w:rPr>
        <w:t xml:space="preserve">, відомості про місця зберігання яких вносяться до </w:t>
      </w:r>
      <w:r w:rsidR="00412636" w:rsidRPr="001868F8">
        <w:rPr>
          <w:sz w:val="28"/>
          <w:szCs w:val="28"/>
          <w:lang w:val="uk-UA"/>
        </w:rPr>
        <w:t>Єдиного реєстру місць зберігання.</w:t>
      </w:r>
    </w:p>
    <w:p w14:paraId="037BC7C4" w14:textId="77672262" w:rsidR="001F60AD" w:rsidRPr="001868F8" w:rsidRDefault="001F60AD" w:rsidP="00CB6299">
      <w:pPr>
        <w:pStyle w:val="a3"/>
        <w:spacing w:before="0" w:beforeAutospacing="0" w:after="0" w:afterAutospacing="0"/>
        <w:ind w:firstLine="567"/>
        <w:jc w:val="both"/>
        <w:rPr>
          <w:sz w:val="28"/>
          <w:szCs w:val="28"/>
          <w:lang w:val="uk-UA"/>
        </w:rPr>
      </w:pPr>
      <w:r w:rsidRPr="001868F8">
        <w:rPr>
          <w:sz w:val="28"/>
          <w:szCs w:val="28"/>
          <w:lang w:val="uk-UA"/>
        </w:rPr>
        <w:lastRenderedPageBreak/>
        <w:t xml:space="preserve">З огляду на зазначене, з метою забезпечення реалізації норм статті 39 Закону № 3817 та </w:t>
      </w:r>
      <w:r w:rsidR="00412636" w:rsidRPr="001868F8">
        <w:rPr>
          <w:sz w:val="28"/>
          <w:szCs w:val="28"/>
          <w:lang w:val="uk-UA"/>
        </w:rPr>
        <w:t xml:space="preserve">відповідно до підпункту 5 пункту 4 Положення про </w:t>
      </w:r>
      <w:r w:rsidR="00A7553A" w:rsidRPr="001868F8">
        <w:rPr>
          <w:sz w:val="28"/>
          <w:szCs w:val="28"/>
          <w:lang w:val="uk-UA"/>
        </w:rPr>
        <w:t xml:space="preserve">Міністерство </w:t>
      </w:r>
      <w:r w:rsidR="00412636" w:rsidRPr="001868F8">
        <w:rPr>
          <w:sz w:val="28"/>
          <w:szCs w:val="28"/>
          <w:lang w:val="uk-UA"/>
        </w:rPr>
        <w:t xml:space="preserve">фінансів України, </w:t>
      </w:r>
      <w:r w:rsidR="00A07864" w:rsidRPr="001868F8">
        <w:rPr>
          <w:sz w:val="28"/>
          <w:szCs w:val="28"/>
          <w:lang w:val="uk-UA"/>
        </w:rPr>
        <w:t xml:space="preserve">затвердженого постановою Кабінету Міністрів України </w:t>
      </w:r>
      <w:r w:rsidR="003A7908" w:rsidRPr="001868F8">
        <w:rPr>
          <w:sz w:val="28"/>
          <w:szCs w:val="28"/>
          <w:lang w:val="uk-UA"/>
        </w:rPr>
        <w:br/>
      </w:r>
      <w:r w:rsidR="00A07864" w:rsidRPr="001868F8">
        <w:rPr>
          <w:sz w:val="28"/>
          <w:szCs w:val="28"/>
          <w:lang w:val="uk-UA"/>
        </w:rPr>
        <w:t>від 20 серпня 2014 року № 375, розроблено проєкт наказу.</w:t>
      </w:r>
    </w:p>
    <w:p w14:paraId="67BDFF20" w14:textId="77777777" w:rsidR="00775FA7" w:rsidRPr="001868F8" w:rsidRDefault="00775FA7" w:rsidP="00775FA7">
      <w:pPr>
        <w:pStyle w:val="a9"/>
        <w:spacing w:after="0" w:line="240" w:lineRule="auto"/>
        <w:ind w:left="0"/>
        <w:jc w:val="both"/>
        <w:rPr>
          <w:rFonts w:ascii="Times New Roman" w:hAnsi="Times New Roman" w:cs="Times New Roman"/>
          <w:sz w:val="28"/>
          <w:szCs w:val="28"/>
        </w:rPr>
      </w:pPr>
    </w:p>
    <w:p w14:paraId="3F46CE68" w14:textId="77777777" w:rsidR="001C7F4F" w:rsidRPr="001868F8" w:rsidRDefault="001C7F4F" w:rsidP="001C7F4F">
      <w:pPr>
        <w:pStyle w:val="a9"/>
        <w:spacing w:after="0" w:line="240" w:lineRule="auto"/>
        <w:ind w:left="0" w:firstLine="567"/>
        <w:jc w:val="both"/>
        <w:rPr>
          <w:rFonts w:ascii="Times New Roman" w:hAnsi="Times New Roman" w:cs="Times New Roman"/>
          <w:b/>
          <w:sz w:val="28"/>
          <w:szCs w:val="28"/>
        </w:rPr>
      </w:pPr>
      <w:r w:rsidRPr="001868F8">
        <w:rPr>
          <w:rFonts w:ascii="Times New Roman" w:hAnsi="Times New Roman" w:cs="Times New Roman"/>
          <w:b/>
          <w:sz w:val="28"/>
          <w:szCs w:val="28"/>
        </w:rPr>
        <w:t>3. Основні положення проєкту акта</w:t>
      </w:r>
    </w:p>
    <w:p w14:paraId="5BE574F7" w14:textId="05F1568F" w:rsidR="00205693" w:rsidRPr="001868F8" w:rsidRDefault="001C7F4F" w:rsidP="00FE1B9B">
      <w:pPr>
        <w:ind w:firstLine="567"/>
        <w:jc w:val="both"/>
        <w:rPr>
          <w:rFonts w:eastAsiaTheme="minorHAnsi"/>
          <w:sz w:val="28"/>
          <w:szCs w:val="28"/>
          <w:lang w:val="uk-UA" w:eastAsia="en-US"/>
        </w:rPr>
      </w:pPr>
      <w:r w:rsidRPr="001868F8">
        <w:rPr>
          <w:sz w:val="28"/>
          <w:szCs w:val="28"/>
          <w:lang w:val="uk-UA" w:eastAsia="uk-UA"/>
        </w:rPr>
        <w:t>Проєктом</w:t>
      </w:r>
      <w:r w:rsidR="00A07864" w:rsidRPr="001868F8">
        <w:rPr>
          <w:sz w:val="28"/>
          <w:szCs w:val="28"/>
          <w:lang w:val="uk-UA" w:eastAsia="uk-UA"/>
        </w:rPr>
        <w:t xml:space="preserve"> наказу</w:t>
      </w:r>
      <w:r w:rsidRPr="001868F8">
        <w:rPr>
          <w:sz w:val="28"/>
          <w:szCs w:val="28"/>
          <w:lang w:val="uk-UA" w:eastAsia="uk-UA"/>
        </w:rPr>
        <w:t xml:space="preserve"> </w:t>
      </w:r>
      <w:r w:rsidRPr="001868F8">
        <w:rPr>
          <w:rFonts w:eastAsiaTheme="minorHAnsi"/>
          <w:sz w:val="28"/>
          <w:szCs w:val="28"/>
          <w:lang w:val="uk-UA" w:eastAsia="en-US"/>
        </w:rPr>
        <w:t>передбачено</w:t>
      </w:r>
      <w:r w:rsidR="00205693" w:rsidRPr="001868F8">
        <w:rPr>
          <w:rFonts w:eastAsiaTheme="minorHAnsi"/>
          <w:sz w:val="28"/>
          <w:szCs w:val="28"/>
          <w:lang w:val="uk-UA" w:eastAsia="en-US"/>
        </w:rPr>
        <w:t>:</w:t>
      </w:r>
    </w:p>
    <w:p w14:paraId="234F5F6A" w14:textId="5397B23F" w:rsidR="00A07864" w:rsidRPr="001868F8" w:rsidRDefault="00A07864" w:rsidP="00A07864">
      <w:pPr>
        <w:ind w:firstLine="567"/>
        <w:jc w:val="both"/>
        <w:rPr>
          <w:sz w:val="28"/>
          <w:szCs w:val="28"/>
          <w:lang w:val="uk-UA" w:eastAsia="uk-UA"/>
        </w:rPr>
      </w:pPr>
      <w:r w:rsidRPr="001868F8">
        <w:rPr>
          <w:sz w:val="28"/>
          <w:szCs w:val="28"/>
          <w:lang w:val="uk-UA" w:eastAsia="uk-UA"/>
        </w:rPr>
        <w:t>визнати такими, що втратив чинність, наказ № 251;</w:t>
      </w:r>
    </w:p>
    <w:p w14:paraId="2EEB4DAE" w14:textId="6726E7B1" w:rsidR="00A07864" w:rsidRPr="001868F8" w:rsidRDefault="00A07864" w:rsidP="00A07864">
      <w:pPr>
        <w:pStyle w:val="a3"/>
        <w:spacing w:before="0" w:beforeAutospacing="0" w:after="0" w:afterAutospacing="0"/>
        <w:ind w:firstLine="567"/>
        <w:jc w:val="both"/>
        <w:rPr>
          <w:sz w:val="28"/>
          <w:szCs w:val="28"/>
          <w:lang w:val="uk-UA"/>
        </w:rPr>
      </w:pPr>
      <w:r w:rsidRPr="001868F8">
        <w:rPr>
          <w:sz w:val="28"/>
          <w:szCs w:val="28"/>
          <w:lang w:val="uk-UA"/>
        </w:rPr>
        <w:t>встановити набрання чинності наказом з дня його</w:t>
      </w:r>
      <w:r w:rsidR="008A2DBA" w:rsidRPr="001868F8">
        <w:rPr>
          <w:sz w:val="28"/>
          <w:szCs w:val="28"/>
          <w:lang w:val="uk-UA"/>
        </w:rPr>
        <w:t xml:space="preserve"> офіційного опублікування та вве</w:t>
      </w:r>
      <w:r w:rsidRPr="001868F8">
        <w:rPr>
          <w:sz w:val="28"/>
          <w:szCs w:val="28"/>
          <w:lang w:val="uk-UA"/>
        </w:rPr>
        <w:t>дення в дію з 01 січня 2025 року;</w:t>
      </w:r>
    </w:p>
    <w:p w14:paraId="42529904" w14:textId="77777777" w:rsidR="00532C60" w:rsidRPr="001868F8" w:rsidRDefault="00A07864" w:rsidP="00FE1B9B">
      <w:pPr>
        <w:ind w:firstLine="567"/>
        <w:jc w:val="both"/>
        <w:rPr>
          <w:sz w:val="28"/>
          <w:szCs w:val="28"/>
          <w:lang w:val="uk-UA"/>
        </w:rPr>
      </w:pPr>
      <w:r w:rsidRPr="001868F8">
        <w:rPr>
          <w:sz w:val="28"/>
          <w:szCs w:val="28"/>
          <w:lang w:val="uk-UA"/>
        </w:rPr>
        <w:t>затвердити</w:t>
      </w:r>
      <w:r w:rsidR="00532C60" w:rsidRPr="001868F8">
        <w:rPr>
          <w:sz w:val="28"/>
          <w:szCs w:val="28"/>
          <w:lang w:val="uk-UA"/>
        </w:rPr>
        <w:t>:</w:t>
      </w:r>
    </w:p>
    <w:p w14:paraId="79418EFD" w14:textId="5C1FEFD1" w:rsidR="00205693" w:rsidRPr="001868F8" w:rsidRDefault="00205693" w:rsidP="00FE1B9B">
      <w:pPr>
        <w:ind w:firstLine="567"/>
        <w:jc w:val="both"/>
        <w:rPr>
          <w:sz w:val="28"/>
          <w:szCs w:val="28"/>
          <w:lang w:val="uk-UA"/>
        </w:rPr>
      </w:pPr>
      <w:r w:rsidRPr="001868F8">
        <w:rPr>
          <w:sz w:val="28"/>
          <w:szCs w:val="28"/>
          <w:lang w:val="uk-UA"/>
        </w:rPr>
        <w:t>форму заяв</w:t>
      </w:r>
      <w:r w:rsidR="008D6D3B" w:rsidRPr="001868F8">
        <w:rPr>
          <w:sz w:val="28"/>
          <w:szCs w:val="28"/>
          <w:lang w:val="uk-UA"/>
        </w:rPr>
        <w:t>и</w:t>
      </w:r>
      <w:r w:rsidRPr="001868F8">
        <w:rPr>
          <w:sz w:val="28"/>
          <w:szCs w:val="28"/>
          <w:lang w:val="uk-UA"/>
        </w:rPr>
        <w:t xml:space="preserve"> про внесення місця зберігання до Є</w:t>
      </w:r>
      <w:r w:rsidR="00174396" w:rsidRPr="001868F8">
        <w:rPr>
          <w:sz w:val="28"/>
          <w:szCs w:val="28"/>
          <w:lang w:val="uk-UA"/>
        </w:rPr>
        <w:t>диного реєстру місць зберігання та</w:t>
      </w:r>
      <w:r w:rsidRPr="001868F8">
        <w:rPr>
          <w:sz w:val="28"/>
          <w:szCs w:val="28"/>
          <w:lang w:val="uk-UA"/>
        </w:rPr>
        <w:t xml:space="preserve"> про внесення змін до відомостей, що містяться в Є</w:t>
      </w:r>
      <w:r w:rsidR="00174396" w:rsidRPr="001868F8">
        <w:rPr>
          <w:sz w:val="28"/>
          <w:szCs w:val="28"/>
          <w:lang w:val="uk-UA"/>
        </w:rPr>
        <w:t>диному реєстрі місць зберігання</w:t>
      </w:r>
      <w:r w:rsidRPr="001868F8">
        <w:rPr>
          <w:sz w:val="28"/>
          <w:szCs w:val="28"/>
          <w:lang w:val="uk-UA"/>
        </w:rPr>
        <w:t xml:space="preserve">; </w:t>
      </w:r>
    </w:p>
    <w:p w14:paraId="15AC4087" w14:textId="25EAA5EE" w:rsidR="00205693" w:rsidRPr="001868F8" w:rsidRDefault="00174396" w:rsidP="00FE1B9B">
      <w:pPr>
        <w:ind w:firstLine="567"/>
        <w:jc w:val="both"/>
        <w:rPr>
          <w:sz w:val="28"/>
          <w:szCs w:val="28"/>
          <w:lang w:val="uk-UA"/>
        </w:rPr>
      </w:pPr>
      <w:r w:rsidRPr="001868F8">
        <w:rPr>
          <w:sz w:val="28"/>
          <w:szCs w:val="28"/>
          <w:lang w:val="uk-UA"/>
        </w:rPr>
        <w:t>П</w:t>
      </w:r>
      <w:r w:rsidR="00205693" w:rsidRPr="001868F8">
        <w:rPr>
          <w:sz w:val="28"/>
          <w:szCs w:val="28"/>
          <w:lang w:val="uk-UA"/>
        </w:rPr>
        <w:t>орядок заповнення</w:t>
      </w:r>
      <w:r w:rsidR="005738FC" w:rsidRPr="001868F8">
        <w:rPr>
          <w:sz w:val="28"/>
          <w:szCs w:val="28"/>
          <w:lang w:val="uk-UA"/>
        </w:rPr>
        <w:t xml:space="preserve"> </w:t>
      </w:r>
      <w:r w:rsidR="008D6D3B" w:rsidRPr="001868F8">
        <w:rPr>
          <w:sz w:val="28"/>
          <w:szCs w:val="28"/>
          <w:lang w:val="uk-UA"/>
        </w:rPr>
        <w:t>форми заяви</w:t>
      </w:r>
      <w:r w:rsidR="005738FC" w:rsidRPr="001868F8">
        <w:rPr>
          <w:sz w:val="28"/>
          <w:szCs w:val="28"/>
          <w:lang w:val="uk-UA"/>
        </w:rPr>
        <w:t xml:space="preserve"> про внесення місця зберігання до Є</w:t>
      </w:r>
      <w:r w:rsidRPr="001868F8">
        <w:rPr>
          <w:sz w:val="28"/>
          <w:szCs w:val="28"/>
          <w:lang w:val="uk-UA"/>
        </w:rPr>
        <w:t>диного реєстру місць зберігання та</w:t>
      </w:r>
      <w:r w:rsidR="005738FC" w:rsidRPr="001868F8">
        <w:rPr>
          <w:sz w:val="28"/>
          <w:szCs w:val="28"/>
          <w:lang w:val="uk-UA"/>
        </w:rPr>
        <w:t xml:space="preserve"> про внесення змін до відомостей, що містяться в Є</w:t>
      </w:r>
      <w:r w:rsidRPr="001868F8">
        <w:rPr>
          <w:sz w:val="28"/>
          <w:szCs w:val="28"/>
          <w:lang w:val="uk-UA"/>
        </w:rPr>
        <w:t>диному реєстрі місць зберігання</w:t>
      </w:r>
      <w:r w:rsidR="00205693" w:rsidRPr="001868F8">
        <w:rPr>
          <w:sz w:val="28"/>
          <w:szCs w:val="28"/>
          <w:lang w:val="uk-UA"/>
        </w:rPr>
        <w:t xml:space="preserve">; </w:t>
      </w:r>
    </w:p>
    <w:p w14:paraId="4CA0EB2E" w14:textId="627025D0" w:rsidR="00205693" w:rsidRPr="001868F8" w:rsidRDefault="00205693" w:rsidP="00FE1B9B">
      <w:pPr>
        <w:ind w:firstLine="567"/>
        <w:jc w:val="both"/>
        <w:rPr>
          <w:sz w:val="28"/>
          <w:szCs w:val="28"/>
          <w:lang w:val="uk-UA"/>
        </w:rPr>
      </w:pPr>
      <w:r w:rsidRPr="001868F8">
        <w:rPr>
          <w:sz w:val="28"/>
          <w:szCs w:val="28"/>
          <w:lang w:val="uk-UA"/>
        </w:rPr>
        <w:t xml:space="preserve">форму витягу з Єдиного реєстру місць зберігання; </w:t>
      </w:r>
    </w:p>
    <w:p w14:paraId="036785D7" w14:textId="074B7362" w:rsidR="00532C60" w:rsidRPr="001868F8" w:rsidRDefault="00532C60" w:rsidP="00FE1B9B">
      <w:pPr>
        <w:ind w:firstLine="567"/>
        <w:jc w:val="both"/>
        <w:rPr>
          <w:sz w:val="28"/>
          <w:szCs w:val="28"/>
          <w:lang w:val="uk-UA"/>
        </w:rPr>
      </w:pPr>
      <w:r w:rsidRPr="001868F8">
        <w:rPr>
          <w:sz w:val="28"/>
          <w:szCs w:val="28"/>
          <w:lang w:val="uk-UA"/>
        </w:rPr>
        <w:t>Коди</w:t>
      </w:r>
      <w:r w:rsidR="002B4790" w:rsidRPr="001868F8">
        <w:rPr>
          <w:sz w:val="28"/>
          <w:szCs w:val="28"/>
          <w:lang w:val="uk-UA"/>
        </w:rPr>
        <w:t xml:space="preserve"> і </w:t>
      </w:r>
      <w:r w:rsidRPr="001868F8">
        <w:rPr>
          <w:sz w:val="28"/>
          <w:szCs w:val="28"/>
          <w:lang w:val="uk-UA"/>
        </w:rPr>
        <w:t>вид</w:t>
      </w:r>
      <w:r w:rsidR="002B4790" w:rsidRPr="001868F8">
        <w:rPr>
          <w:sz w:val="28"/>
          <w:szCs w:val="28"/>
          <w:lang w:val="uk-UA"/>
        </w:rPr>
        <w:t>и</w:t>
      </w:r>
      <w:r w:rsidRPr="001868F8">
        <w:rPr>
          <w:sz w:val="28"/>
          <w:szCs w:val="28"/>
          <w:lang w:val="uk-UA"/>
        </w:rPr>
        <w:t xml:space="preserve"> </w:t>
      </w:r>
      <w:r w:rsidR="002B4790" w:rsidRPr="001868F8">
        <w:rPr>
          <w:sz w:val="28"/>
          <w:szCs w:val="28"/>
          <w:lang w:val="uk-UA"/>
        </w:rPr>
        <w:t>товару (продукції)</w:t>
      </w:r>
      <w:r w:rsidRPr="001868F8">
        <w:rPr>
          <w:sz w:val="28"/>
          <w:szCs w:val="28"/>
          <w:lang w:val="uk-UA"/>
        </w:rPr>
        <w:t>.</w:t>
      </w:r>
    </w:p>
    <w:p w14:paraId="544C7380" w14:textId="77777777" w:rsidR="001C7F4F" w:rsidRPr="001868F8" w:rsidRDefault="001C7F4F" w:rsidP="00E23874">
      <w:pPr>
        <w:ind w:firstLine="567"/>
        <w:jc w:val="both"/>
        <w:rPr>
          <w:rFonts w:eastAsia="Calibri"/>
          <w:sz w:val="28"/>
          <w:szCs w:val="28"/>
          <w:lang w:val="uk-UA"/>
        </w:rPr>
      </w:pPr>
    </w:p>
    <w:p w14:paraId="13F7CD2B" w14:textId="77777777" w:rsidR="001C7F4F" w:rsidRPr="001868F8" w:rsidRDefault="001C7F4F" w:rsidP="001C7F4F">
      <w:pPr>
        <w:pStyle w:val="a9"/>
        <w:spacing w:after="0" w:line="240" w:lineRule="auto"/>
        <w:ind w:left="0" w:firstLine="567"/>
        <w:jc w:val="both"/>
        <w:rPr>
          <w:rFonts w:ascii="Times New Roman" w:hAnsi="Times New Roman" w:cs="Times New Roman"/>
          <w:b/>
          <w:sz w:val="28"/>
          <w:szCs w:val="28"/>
        </w:rPr>
      </w:pPr>
      <w:r w:rsidRPr="001868F8">
        <w:rPr>
          <w:rFonts w:ascii="Times New Roman" w:hAnsi="Times New Roman" w:cs="Times New Roman"/>
          <w:b/>
          <w:sz w:val="28"/>
          <w:szCs w:val="28"/>
        </w:rPr>
        <w:t>4. Правові аспекти</w:t>
      </w:r>
    </w:p>
    <w:p w14:paraId="5E68945A" w14:textId="77777777" w:rsidR="001C7F4F" w:rsidRPr="001868F8" w:rsidRDefault="001C7F4F" w:rsidP="001C7F4F">
      <w:pPr>
        <w:pStyle w:val="a3"/>
        <w:spacing w:before="0" w:beforeAutospacing="0" w:after="0" w:afterAutospacing="0"/>
        <w:ind w:firstLine="567"/>
        <w:jc w:val="both"/>
        <w:rPr>
          <w:sz w:val="28"/>
          <w:szCs w:val="28"/>
          <w:lang w:val="uk-UA" w:eastAsia="uk-UA"/>
        </w:rPr>
      </w:pPr>
      <w:r w:rsidRPr="001868F8">
        <w:rPr>
          <w:sz w:val="28"/>
          <w:szCs w:val="28"/>
          <w:lang w:val="uk-UA" w:eastAsia="uk-UA"/>
        </w:rPr>
        <w:t>У зазначеній сфері нормативно-правових відносин діють такі правові акти:</w:t>
      </w:r>
    </w:p>
    <w:p w14:paraId="20383007" w14:textId="363DB3EB" w:rsidR="001C7F4F" w:rsidRPr="001868F8" w:rsidRDefault="001C7F4F" w:rsidP="001C7F4F">
      <w:pPr>
        <w:pStyle w:val="a3"/>
        <w:spacing w:before="0" w:beforeAutospacing="0" w:after="0" w:afterAutospacing="0"/>
        <w:ind w:firstLine="567"/>
        <w:jc w:val="both"/>
        <w:rPr>
          <w:sz w:val="28"/>
          <w:szCs w:val="28"/>
          <w:lang w:val="uk-UA"/>
        </w:rPr>
      </w:pPr>
      <w:r w:rsidRPr="001868F8">
        <w:rPr>
          <w:sz w:val="28"/>
          <w:szCs w:val="28"/>
          <w:lang w:val="uk-UA"/>
        </w:rPr>
        <w:t xml:space="preserve">Закон </w:t>
      </w:r>
      <w:r w:rsidR="00532C60" w:rsidRPr="001868F8">
        <w:rPr>
          <w:sz w:val="28"/>
          <w:szCs w:val="28"/>
          <w:lang w:val="uk-UA"/>
        </w:rPr>
        <w:t xml:space="preserve">України </w:t>
      </w:r>
      <w:r w:rsidR="00532C60" w:rsidRPr="001868F8">
        <w:rPr>
          <w:rFonts w:eastAsia="Calibri"/>
          <w:bCs/>
          <w:sz w:val="28"/>
          <w:szCs w:val="28"/>
          <w:lang w:val="uk-UA"/>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1868F8">
        <w:rPr>
          <w:sz w:val="28"/>
          <w:szCs w:val="28"/>
          <w:lang w:val="uk-UA"/>
        </w:rPr>
        <w:t>;</w:t>
      </w:r>
    </w:p>
    <w:p w14:paraId="19E9FCAA" w14:textId="7DB0A5A1" w:rsidR="00235F4F" w:rsidRPr="001868F8" w:rsidRDefault="00235F4F" w:rsidP="001C7F4F">
      <w:pPr>
        <w:pStyle w:val="a3"/>
        <w:spacing w:before="0" w:beforeAutospacing="0" w:after="0" w:afterAutospacing="0"/>
        <w:ind w:firstLine="567"/>
        <w:jc w:val="both"/>
        <w:rPr>
          <w:sz w:val="28"/>
          <w:szCs w:val="28"/>
          <w:lang w:val="uk-UA"/>
        </w:rPr>
      </w:pPr>
      <w:r w:rsidRPr="001868F8">
        <w:rPr>
          <w:sz w:val="28"/>
          <w:szCs w:val="28"/>
          <w:lang w:val="uk-UA"/>
        </w:rPr>
        <w:t>Закон України «Про публічні електронні реєстри»;</w:t>
      </w:r>
    </w:p>
    <w:p w14:paraId="09DCCA7A" w14:textId="4F1E6D39" w:rsidR="00235F4F" w:rsidRPr="001868F8" w:rsidRDefault="00235F4F" w:rsidP="001C7F4F">
      <w:pPr>
        <w:pStyle w:val="a3"/>
        <w:spacing w:before="0" w:beforeAutospacing="0" w:after="0" w:afterAutospacing="0"/>
        <w:ind w:firstLine="567"/>
        <w:jc w:val="both"/>
        <w:rPr>
          <w:sz w:val="28"/>
          <w:szCs w:val="28"/>
          <w:lang w:val="uk-UA"/>
        </w:rPr>
      </w:pPr>
      <w:r w:rsidRPr="001868F8">
        <w:rPr>
          <w:sz w:val="28"/>
          <w:szCs w:val="28"/>
          <w:lang w:val="uk-UA" w:eastAsia="en-US"/>
        </w:rPr>
        <w:t xml:space="preserve">Закон </w:t>
      </w:r>
      <w:r w:rsidRPr="001868F8">
        <w:rPr>
          <w:sz w:val="28"/>
          <w:szCs w:val="28"/>
          <w:lang w:val="uk-UA"/>
        </w:rPr>
        <w:t xml:space="preserve">України </w:t>
      </w:r>
      <w:r w:rsidRPr="001868F8">
        <w:rPr>
          <w:sz w:val="28"/>
          <w:szCs w:val="28"/>
          <w:lang w:val="uk-UA" w:eastAsia="en-US"/>
        </w:rPr>
        <w:t>«Про особливості надання публічних (електронних публічних) послуг»;</w:t>
      </w:r>
    </w:p>
    <w:p w14:paraId="6C86458D" w14:textId="17C7C153" w:rsidR="001C7F4F" w:rsidRPr="001868F8" w:rsidRDefault="001C7F4F" w:rsidP="00066717">
      <w:pPr>
        <w:pStyle w:val="a3"/>
        <w:spacing w:before="0" w:beforeAutospacing="0" w:after="0" w:afterAutospacing="0"/>
        <w:ind w:firstLine="567"/>
        <w:jc w:val="both"/>
        <w:rPr>
          <w:sz w:val="28"/>
          <w:szCs w:val="28"/>
          <w:lang w:val="uk-UA"/>
        </w:rPr>
      </w:pPr>
      <w:r w:rsidRPr="001868F8">
        <w:rPr>
          <w:sz w:val="28"/>
          <w:szCs w:val="28"/>
          <w:lang w:val="uk-UA"/>
        </w:rPr>
        <w:t>постанова Кабінету Міністрів України від 20 серпня 2014 року № 375 «Про затвердження Положення про Міністерство фінансів України»</w:t>
      </w:r>
      <w:r w:rsidR="003A7908" w:rsidRPr="001868F8">
        <w:rPr>
          <w:sz w:val="28"/>
          <w:szCs w:val="28"/>
          <w:lang w:val="uk-UA"/>
        </w:rPr>
        <w:t>;</w:t>
      </w:r>
    </w:p>
    <w:p w14:paraId="71389E97" w14:textId="0C194D1E" w:rsidR="00532C60" w:rsidRPr="001868F8" w:rsidRDefault="00F24EDD" w:rsidP="00FE1B9B">
      <w:pPr>
        <w:tabs>
          <w:tab w:val="num" w:pos="0"/>
        </w:tabs>
        <w:ind w:firstLine="567"/>
        <w:jc w:val="both"/>
        <w:rPr>
          <w:sz w:val="28"/>
          <w:szCs w:val="28"/>
          <w:lang w:val="uk-UA"/>
        </w:rPr>
      </w:pPr>
      <w:r w:rsidRPr="001868F8">
        <w:rPr>
          <w:sz w:val="28"/>
          <w:szCs w:val="28"/>
          <w:lang w:val="uk-UA"/>
        </w:rPr>
        <w:t>постанова Кабінету Міністрів Укр</w:t>
      </w:r>
      <w:r w:rsidR="00532C60" w:rsidRPr="001868F8">
        <w:rPr>
          <w:sz w:val="28"/>
          <w:szCs w:val="28"/>
          <w:lang w:val="uk-UA"/>
        </w:rPr>
        <w:t>аїни від 06 березня 2019 року № </w:t>
      </w:r>
      <w:r w:rsidRPr="001868F8">
        <w:rPr>
          <w:sz w:val="28"/>
          <w:szCs w:val="28"/>
          <w:lang w:val="uk-UA"/>
        </w:rPr>
        <w:t>227 «Про затвердження положень про Державну податкову службу України та Держа</w:t>
      </w:r>
      <w:r w:rsidR="00532C60" w:rsidRPr="001868F8">
        <w:rPr>
          <w:sz w:val="28"/>
          <w:szCs w:val="28"/>
          <w:lang w:val="uk-UA"/>
        </w:rPr>
        <w:t>вну митну службу України</w:t>
      </w:r>
      <w:r w:rsidR="003A7908" w:rsidRPr="001868F8">
        <w:rPr>
          <w:sz w:val="28"/>
          <w:szCs w:val="28"/>
          <w:lang w:val="uk-UA"/>
        </w:rPr>
        <w:t>»</w:t>
      </w:r>
      <w:r w:rsidR="00532C60" w:rsidRPr="001868F8">
        <w:rPr>
          <w:sz w:val="28"/>
          <w:szCs w:val="28"/>
          <w:lang w:val="uk-UA"/>
        </w:rPr>
        <w:t>;</w:t>
      </w:r>
    </w:p>
    <w:p w14:paraId="66D2A41F" w14:textId="7D57FDDC" w:rsidR="00F24EDD" w:rsidRPr="001868F8" w:rsidRDefault="00532C60" w:rsidP="007D57D2">
      <w:pPr>
        <w:tabs>
          <w:tab w:val="num" w:pos="0"/>
        </w:tabs>
        <w:ind w:firstLine="567"/>
        <w:jc w:val="both"/>
        <w:rPr>
          <w:sz w:val="28"/>
          <w:szCs w:val="28"/>
          <w:lang w:val="uk-UA"/>
        </w:rPr>
      </w:pPr>
      <w:r w:rsidRPr="001868F8">
        <w:rPr>
          <w:sz w:val="28"/>
          <w:szCs w:val="28"/>
          <w:lang w:val="uk-UA"/>
        </w:rPr>
        <w:t>наказ Державної податкової адміністрації України від 28 травня 2002 року № 251 «Про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w:t>
      </w:r>
      <w:r w:rsidR="007D57D2" w:rsidRPr="001868F8">
        <w:rPr>
          <w:sz w:val="28"/>
          <w:szCs w:val="28"/>
          <w:lang w:val="uk-UA"/>
        </w:rPr>
        <w:t>, зареєстрований в Міністерстві юстиції України</w:t>
      </w:r>
      <w:r w:rsidR="00986C78" w:rsidRPr="001868F8">
        <w:rPr>
          <w:sz w:val="28"/>
          <w:szCs w:val="28"/>
          <w:lang w:val="uk-UA"/>
        </w:rPr>
        <w:t xml:space="preserve"> </w:t>
      </w:r>
      <w:r w:rsidR="007D57D2" w:rsidRPr="001868F8">
        <w:rPr>
          <w:sz w:val="28"/>
          <w:szCs w:val="28"/>
          <w:lang w:val="uk-UA"/>
        </w:rPr>
        <w:t xml:space="preserve">15 серпня </w:t>
      </w:r>
      <w:r w:rsidR="00986C78" w:rsidRPr="001868F8">
        <w:rPr>
          <w:sz w:val="28"/>
          <w:szCs w:val="28"/>
          <w:lang w:val="uk-UA"/>
        </w:rPr>
        <w:t>2002 року за № </w:t>
      </w:r>
      <w:r w:rsidR="007D57D2" w:rsidRPr="001868F8">
        <w:rPr>
          <w:sz w:val="28"/>
          <w:szCs w:val="28"/>
          <w:lang w:val="uk-UA"/>
        </w:rPr>
        <w:t>670/6958.</w:t>
      </w:r>
    </w:p>
    <w:p w14:paraId="72AB5BE8" w14:textId="77777777" w:rsidR="00B9764E" w:rsidRPr="001868F8" w:rsidRDefault="00B9764E" w:rsidP="00CB6299">
      <w:pPr>
        <w:pStyle w:val="a9"/>
        <w:spacing w:after="0" w:line="240" w:lineRule="auto"/>
        <w:ind w:left="567"/>
        <w:rPr>
          <w:rFonts w:ascii="Times New Roman" w:hAnsi="Times New Roman" w:cs="Times New Roman"/>
          <w:b/>
          <w:sz w:val="28"/>
          <w:szCs w:val="28"/>
        </w:rPr>
      </w:pPr>
    </w:p>
    <w:p w14:paraId="33BA5B3B" w14:textId="77777777" w:rsidR="001C7F4F" w:rsidRPr="001868F8" w:rsidRDefault="001C7F4F" w:rsidP="00EC638C">
      <w:pPr>
        <w:pStyle w:val="a9"/>
        <w:keepNext/>
        <w:spacing w:after="0" w:line="240" w:lineRule="auto"/>
        <w:ind w:left="567"/>
        <w:rPr>
          <w:rFonts w:ascii="Times New Roman" w:eastAsia="Times New Roman" w:hAnsi="Times New Roman" w:cs="Times New Roman"/>
          <w:b/>
          <w:sz w:val="28"/>
          <w:szCs w:val="28"/>
          <w:lang w:eastAsia="ru-RU"/>
        </w:rPr>
      </w:pPr>
      <w:r w:rsidRPr="001868F8">
        <w:rPr>
          <w:rFonts w:ascii="Times New Roman" w:hAnsi="Times New Roman" w:cs="Times New Roman"/>
          <w:b/>
          <w:sz w:val="28"/>
          <w:szCs w:val="28"/>
        </w:rPr>
        <w:lastRenderedPageBreak/>
        <w:t>5</w:t>
      </w:r>
      <w:r w:rsidRPr="001868F8">
        <w:rPr>
          <w:rFonts w:ascii="Times New Roman" w:eastAsia="Times New Roman" w:hAnsi="Times New Roman" w:cs="Times New Roman"/>
          <w:b/>
          <w:sz w:val="28"/>
          <w:szCs w:val="28"/>
          <w:lang w:eastAsia="ru-RU"/>
        </w:rPr>
        <w:t xml:space="preserve">. Фінансово-економічне </w:t>
      </w:r>
      <w:r w:rsidR="00862767" w:rsidRPr="001868F8">
        <w:rPr>
          <w:rFonts w:ascii="Times New Roman" w:eastAsia="Times New Roman" w:hAnsi="Times New Roman" w:cs="Times New Roman"/>
          <w:b/>
          <w:sz w:val="28"/>
          <w:szCs w:val="28"/>
          <w:lang w:eastAsia="ru-RU"/>
        </w:rPr>
        <w:t>о</w:t>
      </w:r>
      <w:r w:rsidRPr="001868F8">
        <w:rPr>
          <w:rFonts w:ascii="Times New Roman" w:eastAsia="Times New Roman" w:hAnsi="Times New Roman" w:cs="Times New Roman"/>
          <w:b/>
          <w:sz w:val="28"/>
          <w:szCs w:val="28"/>
          <w:lang w:eastAsia="ru-RU"/>
        </w:rPr>
        <w:t>бґрунтування</w:t>
      </w:r>
    </w:p>
    <w:p w14:paraId="0F4AB9E8" w14:textId="6DBBC7D6" w:rsidR="001C7F4F" w:rsidRPr="001868F8" w:rsidRDefault="00EC638C" w:rsidP="00EC638C">
      <w:pPr>
        <w:keepNext/>
        <w:ind w:firstLine="567"/>
        <w:jc w:val="both"/>
        <w:rPr>
          <w:sz w:val="28"/>
          <w:szCs w:val="28"/>
          <w:lang w:val="uk-UA"/>
        </w:rPr>
      </w:pPr>
      <w:r w:rsidRPr="001868F8">
        <w:rPr>
          <w:sz w:val="28"/>
          <w:szCs w:val="28"/>
          <w:lang w:val="uk-UA"/>
        </w:rPr>
        <w:t>Прийняття та реалізація наказу не потребують фінансування з Державного бюджету України та місцевих бюджетів.</w:t>
      </w:r>
    </w:p>
    <w:p w14:paraId="7880EFF0" w14:textId="77777777" w:rsidR="00CB6299" w:rsidRPr="001868F8" w:rsidRDefault="00CB6299" w:rsidP="005738FC">
      <w:pPr>
        <w:ind w:firstLine="567"/>
        <w:jc w:val="both"/>
        <w:rPr>
          <w:b/>
          <w:sz w:val="28"/>
          <w:szCs w:val="28"/>
          <w:lang w:val="uk-UA"/>
        </w:rPr>
      </w:pPr>
    </w:p>
    <w:p w14:paraId="2C414A89" w14:textId="77777777" w:rsidR="005738FC" w:rsidRPr="001868F8" w:rsidRDefault="001C7F4F" w:rsidP="005738FC">
      <w:pPr>
        <w:ind w:firstLine="567"/>
        <w:jc w:val="both"/>
        <w:rPr>
          <w:b/>
          <w:sz w:val="28"/>
          <w:szCs w:val="28"/>
          <w:lang w:val="uk-UA"/>
        </w:rPr>
      </w:pPr>
      <w:r w:rsidRPr="001868F8">
        <w:rPr>
          <w:b/>
          <w:sz w:val="28"/>
          <w:szCs w:val="28"/>
          <w:lang w:val="uk-UA"/>
        </w:rPr>
        <w:t>6. Позиція заінтересованих сторін</w:t>
      </w:r>
    </w:p>
    <w:p w14:paraId="5D0F80CE" w14:textId="77777777" w:rsidR="00EC638C" w:rsidRPr="001868F8" w:rsidRDefault="00EC638C" w:rsidP="005738FC">
      <w:pPr>
        <w:ind w:firstLine="567"/>
        <w:jc w:val="both"/>
        <w:rPr>
          <w:sz w:val="28"/>
          <w:lang w:val="uk-UA"/>
        </w:rPr>
      </w:pPr>
      <w:r w:rsidRPr="001868F8">
        <w:rPr>
          <w:sz w:val="28"/>
          <w:lang w:val="uk-UA"/>
        </w:rPr>
        <w:t xml:space="preserve">Проєкт нормативно-правового акта не потребує проведення громадського обговорення. </w:t>
      </w:r>
    </w:p>
    <w:p w14:paraId="32350BBC" w14:textId="548713CD" w:rsidR="001C7F4F" w:rsidRPr="001868F8" w:rsidRDefault="00EC638C" w:rsidP="005738FC">
      <w:pPr>
        <w:ind w:firstLine="567"/>
        <w:jc w:val="both"/>
        <w:rPr>
          <w:sz w:val="32"/>
          <w:szCs w:val="28"/>
          <w:lang w:val="uk-UA"/>
        </w:rPr>
      </w:pPr>
      <w:r w:rsidRPr="001868F8">
        <w:rPr>
          <w:sz w:val="28"/>
          <w:lang w:val="uk-UA"/>
        </w:rPr>
        <w:t xml:space="preserve">Проєкт наказу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r w:rsidR="001C7F4F" w:rsidRPr="001868F8">
        <w:rPr>
          <w:sz w:val="32"/>
          <w:szCs w:val="28"/>
          <w:lang w:val="uk-UA"/>
        </w:rPr>
        <w:t xml:space="preserve"> </w:t>
      </w:r>
    </w:p>
    <w:p w14:paraId="1F7B966A" w14:textId="3AF39E4A" w:rsidR="00FE1B9B" w:rsidRPr="001868F8" w:rsidRDefault="00FE1B9B" w:rsidP="00FE1B9B">
      <w:pPr>
        <w:ind w:firstLine="567"/>
        <w:jc w:val="both"/>
        <w:rPr>
          <w:sz w:val="28"/>
          <w:szCs w:val="28"/>
          <w:lang w:val="uk-UA"/>
        </w:rPr>
      </w:pPr>
      <w:r w:rsidRPr="001868F8">
        <w:rPr>
          <w:sz w:val="28"/>
          <w:szCs w:val="28"/>
          <w:lang w:val="uk-UA"/>
        </w:rPr>
        <w:t xml:space="preserve">Проєкт </w:t>
      </w:r>
      <w:r w:rsidR="00EC638C" w:rsidRPr="001868F8">
        <w:rPr>
          <w:sz w:val="28"/>
          <w:szCs w:val="28"/>
          <w:lang w:val="uk-UA"/>
        </w:rPr>
        <w:t xml:space="preserve">наказу </w:t>
      </w:r>
      <w:r w:rsidRPr="001868F8">
        <w:rPr>
          <w:sz w:val="28"/>
          <w:szCs w:val="28"/>
          <w:lang w:val="uk-UA"/>
        </w:rPr>
        <w:t xml:space="preserve">буде оприлюднено на </w:t>
      </w:r>
      <w:r w:rsidR="00EC638C" w:rsidRPr="001868F8">
        <w:rPr>
          <w:sz w:val="28"/>
          <w:szCs w:val="28"/>
          <w:lang w:val="uk-UA"/>
        </w:rPr>
        <w:t xml:space="preserve">офіційному </w:t>
      </w:r>
      <w:r w:rsidRPr="001868F8">
        <w:rPr>
          <w:sz w:val="28"/>
          <w:szCs w:val="28"/>
          <w:lang w:val="uk-UA"/>
        </w:rPr>
        <w:t>вебпорталі Міністерства фінансів України для обговорення зацікавленими суб’єктами господарювання та отримання пропозицій від них.</w:t>
      </w:r>
    </w:p>
    <w:p w14:paraId="380FEF7C" w14:textId="1BCFA2F2" w:rsidR="001C7F4F" w:rsidRPr="001868F8" w:rsidRDefault="001C7F4F" w:rsidP="001C7F4F">
      <w:pPr>
        <w:ind w:firstLine="567"/>
        <w:jc w:val="both"/>
        <w:rPr>
          <w:sz w:val="28"/>
          <w:szCs w:val="28"/>
          <w:lang w:val="uk-UA"/>
        </w:rPr>
      </w:pPr>
      <w:r w:rsidRPr="001868F8">
        <w:rPr>
          <w:sz w:val="28"/>
          <w:szCs w:val="28"/>
          <w:lang w:val="uk-UA"/>
        </w:rPr>
        <w:t xml:space="preserve">Проєкт </w:t>
      </w:r>
      <w:r w:rsidR="00EC638C" w:rsidRPr="001868F8">
        <w:rPr>
          <w:sz w:val="28"/>
          <w:szCs w:val="28"/>
          <w:lang w:val="uk-UA"/>
        </w:rPr>
        <w:t xml:space="preserve">наказу </w:t>
      </w:r>
      <w:r w:rsidRPr="001868F8">
        <w:rPr>
          <w:sz w:val="28"/>
          <w:szCs w:val="28"/>
          <w:lang w:val="uk-UA"/>
        </w:rPr>
        <w:t>потребує погодження з Міністерством цифрової трансформації України</w:t>
      </w:r>
      <w:r w:rsidR="00FE1B9B" w:rsidRPr="001868F8">
        <w:rPr>
          <w:sz w:val="28"/>
          <w:szCs w:val="28"/>
          <w:lang w:val="uk-UA"/>
        </w:rPr>
        <w:t>,</w:t>
      </w:r>
      <w:r w:rsidRPr="001868F8">
        <w:rPr>
          <w:sz w:val="28"/>
          <w:szCs w:val="28"/>
          <w:lang w:val="uk-UA"/>
        </w:rPr>
        <w:t xml:space="preserve"> </w:t>
      </w:r>
      <w:r w:rsidR="00212AE6" w:rsidRPr="001868F8">
        <w:rPr>
          <w:sz w:val="28"/>
          <w:szCs w:val="28"/>
          <w:lang w:val="uk-UA"/>
        </w:rPr>
        <w:t>Міністерством аграрної політики та продовольства України</w:t>
      </w:r>
      <w:r w:rsidR="00A427D1" w:rsidRPr="001868F8">
        <w:rPr>
          <w:sz w:val="28"/>
          <w:szCs w:val="28"/>
          <w:lang w:val="uk-UA"/>
        </w:rPr>
        <w:t>,</w:t>
      </w:r>
      <w:r w:rsidRPr="001868F8">
        <w:rPr>
          <w:sz w:val="28"/>
          <w:szCs w:val="28"/>
          <w:lang w:val="uk-UA"/>
        </w:rPr>
        <w:t xml:space="preserve"> Міністерством економіки України</w:t>
      </w:r>
      <w:r w:rsidR="00A427D1" w:rsidRPr="001868F8">
        <w:rPr>
          <w:sz w:val="28"/>
          <w:szCs w:val="28"/>
          <w:lang w:val="uk-UA"/>
        </w:rPr>
        <w:t xml:space="preserve">, </w:t>
      </w:r>
      <w:r w:rsidR="00EC638C" w:rsidRPr="001868F8">
        <w:rPr>
          <w:sz w:val="28"/>
          <w:szCs w:val="28"/>
          <w:lang w:val="uk-UA"/>
        </w:rPr>
        <w:t>Державною податковою сл</w:t>
      </w:r>
      <w:r w:rsidR="00A427D1" w:rsidRPr="001868F8">
        <w:rPr>
          <w:sz w:val="28"/>
          <w:szCs w:val="28"/>
          <w:lang w:val="uk-UA"/>
        </w:rPr>
        <w:t xml:space="preserve">ужбою України та </w:t>
      </w:r>
      <w:r w:rsidR="00EC638C" w:rsidRPr="001868F8">
        <w:rPr>
          <w:sz w:val="28"/>
          <w:szCs w:val="28"/>
          <w:lang w:val="uk-UA"/>
        </w:rPr>
        <w:t>Державною регуляторною службою України</w:t>
      </w:r>
      <w:r w:rsidRPr="001868F8">
        <w:rPr>
          <w:sz w:val="28"/>
          <w:szCs w:val="28"/>
          <w:lang w:val="uk-UA"/>
        </w:rPr>
        <w:t>.</w:t>
      </w:r>
    </w:p>
    <w:p w14:paraId="566326C3" w14:textId="77777777" w:rsidR="001C7F4F" w:rsidRPr="001868F8" w:rsidRDefault="001C7F4F" w:rsidP="001C7F4F">
      <w:pPr>
        <w:ind w:firstLine="567"/>
        <w:jc w:val="both"/>
        <w:rPr>
          <w:sz w:val="28"/>
          <w:szCs w:val="28"/>
          <w:lang w:val="uk-UA"/>
        </w:rPr>
      </w:pPr>
    </w:p>
    <w:p w14:paraId="34D2E1F4" w14:textId="77777777" w:rsidR="001C7F4F" w:rsidRPr="001868F8" w:rsidRDefault="001C7F4F" w:rsidP="001C7F4F">
      <w:pPr>
        <w:ind w:firstLine="567"/>
        <w:jc w:val="both"/>
        <w:rPr>
          <w:b/>
          <w:sz w:val="28"/>
          <w:szCs w:val="28"/>
          <w:lang w:val="uk-UA"/>
        </w:rPr>
      </w:pPr>
      <w:r w:rsidRPr="001868F8">
        <w:rPr>
          <w:b/>
          <w:sz w:val="28"/>
          <w:szCs w:val="28"/>
          <w:lang w:val="uk-UA"/>
        </w:rPr>
        <w:t xml:space="preserve">7. Оцінка відповідності </w:t>
      </w:r>
    </w:p>
    <w:p w14:paraId="59C673A2" w14:textId="5781DE7E" w:rsidR="001C7F4F" w:rsidRPr="001868F8" w:rsidRDefault="001C7F4F" w:rsidP="001C7F4F">
      <w:pPr>
        <w:ind w:firstLine="567"/>
        <w:jc w:val="both"/>
        <w:rPr>
          <w:rFonts w:eastAsiaTheme="minorEastAsia"/>
          <w:sz w:val="28"/>
          <w:szCs w:val="28"/>
          <w:lang w:val="uk-UA" w:eastAsia="uk-UA"/>
        </w:rPr>
      </w:pPr>
      <w:r w:rsidRPr="001868F8">
        <w:rPr>
          <w:rFonts w:eastAsiaTheme="minorEastAsia"/>
          <w:sz w:val="28"/>
          <w:szCs w:val="28"/>
          <w:lang w:val="uk-UA" w:eastAsia="uk-UA"/>
        </w:rPr>
        <w:t>Проєкт</w:t>
      </w:r>
      <w:r w:rsidR="009B122A" w:rsidRPr="001868F8">
        <w:rPr>
          <w:rFonts w:eastAsiaTheme="minorEastAsia"/>
          <w:sz w:val="28"/>
          <w:szCs w:val="28"/>
          <w:lang w:val="uk-UA" w:eastAsia="uk-UA"/>
        </w:rPr>
        <w:t xml:space="preserve"> наказу</w:t>
      </w:r>
      <w:r w:rsidRPr="001868F8">
        <w:rPr>
          <w:rFonts w:eastAsiaTheme="minorEastAsia"/>
          <w:sz w:val="28"/>
          <w:szCs w:val="28"/>
          <w:lang w:val="uk-UA" w:eastAsia="uk-UA"/>
        </w:rPr>
        <w:t xml:space="preserve"> не містить:</w:t>
      </w:r>
    </w:p>
    <w:p w14:paraId="2D4EE272" w14:textId="77777777" w:rsidR="001C7F4F" w:rsidRPr="001868F8" w:rsidRDefault="001C7F4F" w:rsidP="001C7F4F">
      <w:pPr>
        <w:ind w:firstLine="567"/>
        <w:jc w:val="both"/>
        <w:rPr>
          <w:rFonts w:eastAsiaTheme="minorEastAsia"/>
          <w:sz w:val="28"/>
          <w:szCs w:val="28"/>
          <w:lang w:val="uk-UA" w:eastAsia="uk-UA"/>
        </w:rPr>
      </w:pPr>
      <w:r w:rsidRPr="001868F8">
        <w:rPr>
          <w:rFonts w:eastAsiaTheme="minorEastAsia"/>
          <w:sz w:val="28"/>
          <w:szCs w:val="28"/>
          <w:lang w:val="uk-UA" w:eastAsia="uk-UA"/>
        </w:rPr>
        <w:t>положень, що стосуються прав та свобод, гарантованих Конвенцією про захист прав людини і основоположних свобод;</w:t>
      </w:r>
    </w:p>
    <w:p w14:paraId="46520C06" w14:textId="77777777" w:rsidR="001C7F4F" w:rsidRPr="001868F8" w:rsidRDefault="001C7F4F" w:rsidP="001C7F4F">
      <w:pPr>
        <w:ind w:firstLine="567"/>
        <w:jc w:val="both"/>
        <w:rPr>
          <w:rFonts w:eastAsiaTheme="minorEastAsia"/>
          <w:sz w:val="28"/>
          <w:szCs w:val="28"/>
          <w:lang w:val="uk-UA" w:eastAsia="uk-UA"/>
        </w:rPr>
      </w:pPr>
      <w:r w:rsidRPr="001868F8">
        <w:rPr>
          <w:rFonts w:eastAsiaTheme="minorEastAsia"/>
          <w:sz w:val="28"/>
          <w:szCs w:val="28"/>
          <w:lang w:val="uk-UA" w:eastAsia="uk-UA"/>
        </w:rPr>
        <w:t>положень, що впливають на забезпечення рівних прав та можливостей жінок і чоловіків;</w:t>
      </w:r>
    </w:p>
    <w:p w14:paraId="54A42F80" w14:textId="77777777" w:rsidR="001C7F4F" w:rsidRPr="001868F8" w:rsidRDefault="001C7F4F" w:rsidP="001C7F4F">
      <w:pPr>
        <w:ind w:firstLine="567"/>
        <w:jc w:val="both"/>
        <w:rPr>
          <w:rFonts w:eastAsiaTheme="minorEastAsia"/>
          <w:sz w:val="28"/>
          <w:szCs w:val="28"/>
          <w:lang w:val="uk-UA" w:eastAsia="uk-UA"/>
        </w:rPr>
      </w:pPr>
      <w:r w:rsidRPr="001868F8">
        <w:rPr>
          <w:rFonts w:eastAsiaTheme="minorEastAsia"/>
          <w:sz w:val="28"/>
          <w:szCs w:val="28"/>
          <w:lang w:val="uk-UA" w:eastAsia="uk-UA"/>
        </w:rPr>
        <w:t>положень, що створюють підстави для дискримінації;</w:t>
      </w:r>
    </w:p>
    <w:p w14:paraId="39BF1BDD" w14:textId="0CDE140B" w:rsidR="001C7F4F" w:rsidRPr="001868F8" w:rsidRDefault="001C7F4F" w:rsidP="001C7F4F">
      <w:pPr>
        <w:ind w:firstLine="567"/>
        <w:jc w:val="both"/>
        <w:rPr>
          <w:rFonts w:eastAsiaTheme="minorEastAsia"/>
          <w:sz w:val="28"/>
          <w:szCs w:val="28"/>
          <w:lang w:val="uk-UA" w:eastAsia="uk-UA"/>
        </w:rPr>
      </w:pPr>
      <w:r w:rsidRPr="001868F8">
        <w:rPr>
          <w:rFonts w:eastAsiaTheme="minorEastAsia"/>
          <w:sz w:val="28"/>
          <w:szCs w:val="28"/>
          <w:lang w:val="uk-UA" w:eastAsia="uk-UA"/>
        </w:rPr>
        <w:t xml:space="preserve">положень, що стосуються інших ризиків та обмежень, які можуть виникнути під час реалізації </w:t>
      </w:r>
      <w:r w:rsidR="00A55A6B" w:rsidRPr="001868F8">
        <w:rPr>
          <w:rFonts w:eastAsiaTheme="minorEastAsia"/>
          <w:sz w:val="28"/>
          <w:szCs w:val="28"/>
          <w:lang w:val="uk-UA" w:eastAsia="uk-UA"/>
        </w:rPr>
        <w:t>постанови</w:t>
      </w:r>
      <w:r w:rsidRPr="001868F8">
        <w:rPr>
          <w:rFonts w:eastAsiaTheme="minorEastAsia"/>
          <w:sz w:val="28"/>
          <w:szCs w:val="28"/>
          <w:lang w:val="uk-UA" w:eastAsia="uk-UA"/>
        </w:rPr>
        <w:t>;</w:t>
      </w:r>
    </w:p>
    <w:p w14:paraId="739CC95F" w14:textId="5C104251" w:rsidR="001C7F4F" w:rsidRPr="001868F8" w:rsidRDefault="001C7F4F" w:rsidP="001C7F4F">
      <w:pPr>
        <w:ind w:firstLine="567"/>
        <w:jc w:val="both"/>
        <w:rPr>
          <w:rFonts w:eastAsiaTheme="minorEastAsia"/>
          <w:sz w:val="28"/>
          <w:szCs w:val="28"/>
          <w:lang w:val="uk-UA" w:eastAsia="uk-UA"/>
        </w:rPr>
      </w:pPr>
      <w:r w:rsidRPr="001868F8">
        <w:rPr>
          <w:rFonts w:eastAsiaTheme="minorEastAsia"/>
          <w:sz w:val="28"/>
          <w:szCs w:val="28"/>
          <w:lang w:val="uk-UA" w:eastAsia="uk-UA"/>
        </w:rPr>
        <w:t xml:space="preserve">ризиків вчинення корупційних правопорушень та правопорушень, пов’язаних </w:t>
      </w:r>
      <w:r w:rsidR="00103647" w:rsidRPr="001868F8">
        <w:rPr>
          <w:rFonts w:eastAsiaTheme="minorEastAsia"/>
          <w:sz w:val="28"/>
          <w:szCs w:val="28"/>
          <w:lang w:val="uk-UA" w:eastAsia="uk-UA"/>
        </w:rPr>
        <w:t>і</w:t>
      </w:r>
      <w:r w:rsidRPr="001868F8">
        <w:rPr>
          <w:rFonts w:eastAsiaTheme="minorEastAsia"/>
          <w:sz w:val="28"/>
          <w:szCs w:val="28"/>
          <w:lang w:val="uk-UA" w:eastAsia="uk-UA"/>
        </w:rPr>
        <w:t>з корупцією.</w:t>
      </w:r>
    </w:p>
    <w:p w14:paraId="60E6246A" w14:textId="77777777" w:rsidR="001C7F4F" w:rsidRPr="001868F8" w:rsidRDefault="001C7F4F" w:rsidP="001C7F4F">
      <w:pPr>
        <w:ind w:firstLine="567"/>
        <w:jc w:val="both"/>
        <w:rPr>
          <w:rFonts w:eastAsiaTheme="minorEastAsia"/>
          <w:sz w:val="28"/>
          <w:szCs w:val="28"/>
          <w:lang w:val="uk-UA" w:eastAsia="uk-UA"/>
        </w:rPr>
      </w:pPr>
    </w:p>
    <w:p w14:paraId="780FEDB7" w14:textId="77777777" w:rsidR="001C7F4F" w:rsidRPr="001868F8" w:rsidRDefault="001C7F4F" w:rsidP="001C7F4F">
      <w:pPr>
        <w:ind w:firstLine="567"/>
        <w:jc w:val="both"/>
        <w:rPr>
          <w:b/>
          <w:sz w:val="28"/>
          <w:szCs w:val="28"/>
          <w:lang w:val="uk-UA"/>
        </w:rPr>
      </w:pPr>
      <w:r w:rsidRPr="001868F8">
        <w:rPr>
          <w:b/>
          <w:sz w:val="28"/>
          <w:szCs w:val="28"/>
          <w:lang w:val="uk-UA"/>
        </w:rPr>
        <w:t>8. Прогноз результатів</w:t>
      </w:r>
    </w:p>
    <w:p w14:paraId="5249FD0B" w14:textId="76F82D58" w:rsidR="001C7F4F" w:rsidRPr="001868F8" w:rsidRDefault="001C7F4F" w:rsidP="001C7F4F">
      <w:pPr>
        <w:ind w:firstLine="567"/>
        <w:jc w:val="both"/>
        <w:rPr>
          <w:rFonts w:eastAsia="Calibri"/>
          <w:sz w:val="28"/>
          <w:szCs w:val="28"/>
          <w:lang w:val="uk-UA"/>
        </w:rPr>
      </w:pPr>
      <w:r w:rsidRPr="001868F8">
        <w:rPr>
          <w:sz w:val="28"/>
          <w:szCs w:val="28"/>
          <w:lang w:val="uk-UA"/>
        </w:rPr>
        <w:t>Проєкт</w:t>
      </w:r>
      <w:r w:rsidR="009B122A" w:rsidRPr="001868F8">
        <w:rPr>
          <w:sz w:val="28"/>
          <w:szCs w:val="28"/>
          <w:lang w:val="uk-UA"/>
        </w:rPr>
        <w:t xml:space="preserve"> наказу</w:t>
      </w:r>
      <w:r w:rsidRPr="001868F8">
        <w:rPr>
          <w:sz w:val="28"/>
          <w:szCs w:val="28"/>
          <w:lang w:val="uk-UA"/>
        </w:rPr>
        <w:t xml:space="preserve"> </w:t>
      </w:r>
      <w:r w:rsidRPr="001868F8">
        <w:rPr>
          <w:rFonts w:eastAsia="Calibri"/>
          <w:sz w:val="28"/>
          <w:szCs w:val="28"/>
          <w:lang w:val="uk-UA"/>
        </w:rPr>
        <w:t>не суперечить загальним принципам формування державної регуляторної політики України, встановленим Законом України «Про засади державної регуляторної політики у сфері господарської діяльності».</w:t>
      </w:r>
    </w:p>
    <w:p w14:paraId="7B7D6490" w14:textId="670F14F4" w:rsidR="001C7F4F" w:rsidRPr="001868F8" w:rsidRDefault="009B122A" w:rsidP="001C7F4F">
      <w:pPr>
        <w:ind w:firstLine="567"/>
        <w:jc w:val="both"/>
        <w:rPr>
          <w:sz w:val="32"/>
          <w:szCs w:val="28"/>
          <w:lang w:val="uk-UA"/>
        </w:rPr>
      </w:pPr>
      <w:r w:rsidRPr="001868F8">
        <w:rPr>
          <w:sz w:val="28"/>
          <w:lang w:val="uk-UA"/>
        </w:rPr>
        <w:t>Проєкт наказу за предметом правового регулювання не матиме безпосереднього впливу на ринкове середовище,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w:t>
      </w:r>
    </w:p>
    <w:p w14:paraId="6618A77A" w14:textId="6579D182" w:rsidR="009B122A" w:rsidRPr="001868F8" w:rsidRDefault="00840ACE" w:rsidP="001868F8">
      <w:pPr>
        <w:keepNext/>
        <w:ind w:firstLine="567"/>
        <w:jc w:val="both"/>
        <w:rPr>
          <w:sz w:val="28"/>
          <w:szCs w:val="28"/>
          <w:lang w:val="uk-UA"/>
        </w:rPr>
      </w:pPr>
      <w:r w:rsidRPr="001868F8">
        <w:rPr>
          <w:sz w:val="28"/>
          <w:szCs w:val="28"/>
          <w:lang w:val="uk-UA"/>
        </w:rPr>
        <w:lastRenderedPageBreak/>
        <w:t xml:space="preserve">Реалізація </w:t>
      </w:r>
      <w:r w:rsidR="009B122A" w:rsidRPr="001868F8">
        <w:rPr>
          <w:sz w:val="28"/>
          <w:szCs w:val="28"/>
          <w:lang w:val="uk-UA"/>
        </w:rPr>
        <w:t>наказу</w:t>
      </w:r>
      <w:r w:rsidRPr="001868F8">
        <w:rPr>
          <w:sz w:val="28"/>
          <w:szCs w:val="28"/>
          <w:lang w:val="uk-UA"/>
        </w:rPr>
        <w:t xml:space="preserve"> </w:t>
      </w:r>
      <w:r w:rsidR="009B122A" w:rsidRPr="001868F8">
        <w:rPr>
          <w:sz w:val="28"/>
          <w:szCs w:val="28"/>
          <w:lang w:val="uk-UA"/>
        </w:rPr>
        <w:t>дозволить:</w:t>
      </w:r>
    </w:p>
    <w:p w14:paraId="00B45A5C" w14:textId="23BF3CB7" w:rsidR="009B122A" w:rsidRPr="001868F8" w:rsidRDefault="009B122A" w:rsidP="001868F8">
      <w:pPr>
        <w:keepNext/>
        <w:ind w:firstLine="567"/>
        <w:jc w:val="both"/>
        <w:rPr>
          <w:sz w:val="28"/>
          <w:szCs w:val="28"/>
          <w:lang w:val="uk-UA"/>
        </w:rPr>
      </w:pPr>
      <w:r w:rsidRPr="001868F8">
        <w:rPr>
          <w:sz w:val="28"/>
          <w:szCs w:val="28"/>
          <w:lang w:val="uk-UA"/>
        </w:rPr>
        <w:t>виконати суб’єктам господарювання, які зберігають спирт етиловий, спиртові дистиля</w:t>
      </w:r>
      <w:r w:rsidR="003A7908" w:rsidRPr="001868F8">
        <w:rPr>
          <w:sz w:val="28"/>
          <w:szCs w:val="28"/>
          <w:lang w:val="uk-UA"/>
        </w:rPr>
        <w:t>ти, біоетанол, алкогольні напої</w:t>
      </w:r>
      <w:r w:rsidRPr="001868F8">
        <w:rPr>
          <w:sz w:val="28"/>
          <w:szCs w:val="28"/>
          <w:lang w:val="uk-UA"/>
        </w:rPr>
        <w:t xml:space="preserve">, тютюнову сировину, тютюнові вироби </w:t>
      </w:r>
      <w:r w:rsidR="003A7908" w:rsidRPr="001868F8">
        <w:rPr>
          <w:sz w:val="28"/>
          <w:szCs w:val="28"/>
          <w:lang w:val="uk-UA"/>
        </w:rPr>
        <w:t>та рідини, що використовуються в</w:t>
      </w:r>
      <w:r w:rsidRPr="001868F8">
        <w:rPr>
          <w:sz w:val="28"/>
          <w:szCs w:val="28"/>
          <w:lang w:val="uk-UA"/>
        </w:rPr>
        <w:t xml:space="preserve"> електронних сигаретах, вимог</w:t>
      </w:r>
      <w:r w:rsidR="003A7908" w:rsidRPr="001868F8">
        <w:rPr>
          <w:sz w:val="28"/>
          <w:szCs w:val="28"/>
          <w:lang w:val="uk-UA"/>
        </w:rPr>
        <w:t>и</w:t>
      </w:r>
      <w:r w:rsidRPr="001868F8">
        <w:rPr>
          <w:sz w:val="28"/>
          <w:szCs w:val="28"/>
          <w:lang w:val="uk-UA"/>
        </w:rPr>
        <w:t xml:space="preserve"> </w:t>
      </w:r>
      <w:r w:rsidR="003A7908" w:rsidRPr="001868F8">
        <w:rPr>
          <w:sz w:val="28"/>
          <w:szCs w:val="28"/>
          <w:lang w:val="uk-UA"/>
        </w:rPr>
        <w:br/>
      </w:r>
      <w:r w:rsidRPr="001868F8">
        <w:rPr>
          <w:sz w:val="28"/>
          <w:szCs w:val="28"/>
          <w:lang w:val="uk-UA"/>
        </w:rPr>
        <w:t>статті 39 Закону № 3817 щодо внесення місць зберігання такої продукції до Єдиного реєстру місць зберігання</w:t>
      </w:r>
      <w:r w:rsidR="00375A38" w:rsidRPr="001868F8">
        <w:rPr>
          <w:sz w:val="28"/>
          <w:szCs w:val="28"/>
          <w:lang w:val="uk-UA"/>
        </w:rPr>
        <w:t xml:space="preserve"> та внесення змін до відомостей, що містяться в Єдиному реєстрі місць зберігання</w:t>
      </w:r>
      <w:r w:rsidRPr="001868F8">
        <w:rPr>
          <w:sz w:val="28"/>
          <w:szCs w:val="28"/>
          <w:lang w:val="uk-UA"/>
        </w:rPr>
        <w:t>;</w:t>
      </w:r>
    </w:p>
    <w:p w14:paraId="1487D2CA" w14:textId="0E841D67" w:rsidR="001C7F4F" w:rsidRPr="001868F8" w:rsidRDefault="003A7908" w:rsidP="001740A4">
      <w:pPr>
        <w:ind w:firstLine="567"/>
        <w:jc w:val="both"/>
        <w:rPr>
          <w:sz w:val="28"/>
          <w:szCs w:val="28"/>
          <w:lang w:val="uk-UA" w:eastAsia="ar-SA"/>
        </w:rPr>
      </w:pPr>
      <w:r w:rsidRPr="001868F8">
        <w:rPr>
          <w:sz w:val="28"/>
          <w:szCs w:val="28"/>
          <w:lang w:val="uk-UA"/>
        </w:rPr>
        <w:t xml:space="preserve">податковим органам </w:t>
      </w:r>
      <w:r w:rsidR="009B122A" w:rsidRPr="001868F8">
        <w:rPr>
          <w:sz w:val="28"/>
          <w:szCs w:val="28"/>
          <w:lang w:val="uk-UA"/>
        </w:rPr>
        <w:t>та громадськ</w:t>
      </w:r>
      <w:r w:rsidR="001740A4" w:rsidRPr="001868F8">
        <w:rPr>
          <w:sz w:val="28"/>
          <w:szCs w:val="28"/>
          <w:lang w:val="uk-UA"/>
        </w:rPr>
        <w:t xml:space="preserve">ості </w:t>
      </w:r>
      <w:r w:rsidR="001740A4" w:rsidRPr="001868F8">
        <w:rPr>
          <w:sz w:val="28"/>
          <w:szCs w:val="28"/>
          <w:lang w:val="uk-UA" w:eastAsia="ar-SA"/>
        </w:rPr>
        <w:t xml:space="preserve">здійснювати </w:t>
      </w:r>
      <w:r w:rsidR="00FE1B9B" w:rsidRPr="001868F8">
        <w:rPr>
          <w:sz w:val="28"/>
          <w:szCs w:val="28"/>
          <w:lang w:val="uk-UA"/>
        </w:rPr>
        <w:t>комплексн</w:t>
      </w:r>
      <w:r w:rsidR="001740A4" w:rsidRPr="001868F8">
        <w:rPr>
          <w:sz w:val="28"/>
          <w:szCs w:val="28"/>
          <w:lang w:val="uk-UA"/>
        </w:rPr>
        <w:t>ий</w:t>
      </w:r>
      <w:r w:rsidR="00FE1B9B" w:rsidRPr="001868F8">
        <w:rPr>
          <w:sz w:val="28"/>
          <w:szCs w:val="28"/>
          <w:lang w:val="uk-UA"/>
        </w:rPr>
        <w:t xml:space="preserve"> контрол</w:t>
      </w:r>
      <w:r w:rsidR="001740A4" w:rsidRPr="001868F8">
        <w:rPr>
          <w:sz w:val="28"/>
          <w:szCs w:val="28"/>
          <w:lang w:val="uk-UA"/>
        </w:rPr>
        <w:t>ь</w:t>
      </w:r>
      <w:r w:rsidR="00FE1B9B" w:rsidRPr="001868F8">
        <w:rPr>
          <w:sz w:val="28"/>
          <w:szCs w:val="28"/>
          <w:lang w:val="uk-UA"/>
        </w:rPr>
        <w:t xml:space="preserve"> за виробництвом, обігом та зберіганням </w:t>
      </w:r>
      <w:r w:rsidR="00FE1B9B" w:rsidRPr="001868F8">
        <w:rPr>
          <w:rFonts w:eastAsia="Calibri"/>
          <w:bCs/>
          <w:sz w:val="28"/>
          <w:szCs w:val="28"/>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840ACE" w:rsidRPr="001868F8">
        <w:rPr>
          <w:sz w:val="28"/>
          <w:szCs w:val="28"/>
          <w:lang w:val="uk-UA" w:eastAsia="ar-SA"/>
        </w:rPr>
        <w:t>.</w:t>
      </w:r>
    </w:p>
    <w:p w14:paraId="1860A2A4" w14:textId="10184B70" w:rsidR="001C7F4F" w:rsidRPr="001868F8" w:rsidRDefault="001C7F4F" w:rsidP="00CB6299">
      <w:pPr>
        <w:pStyle w:val="a3"/>
        <w:spacing w:before="0" w:beforeAutospacing="0" w:after="0" w:afterAutospacing="0"/>
        <w:ind w:firstLine="567"/>
        <w:jc w:val="both"/>
        <w:rPr>
          <w:sz w:val="28"/>
          <w:szCs w:val="28"/>
          <w:lang w:val="uk-UA"/>
        </w:rPr>
      </w:pPr>
    </w:p>
    <w:p w14:paraId="4C14D027" w14:textId="77777777" w:rsidR="00DC555B" w:rsidRPr="001868F8" w:rsidRDefault="00DC555B" w:rsidP="00CB6299">
      <w:pPr>
        <w:pStyle w:val="a3"/>
        <w:spacing w:before="0" w:beforeAutospacing="0" w:after="0" w:afterAutospacing="0"/>
        <w:ind w:firstLine="567"/>
        <w:jc w:val="both"/>
        <w:rPr>
          <w:sz w:val="28"/>
          <w:szCs w:val="28"/>
          <w:lang w:val="uk-UA"/>
        </w:rPr>
      </w:pPr>
    </w:p>
    <w:p w14:paraId="4E4C37E8" w14:textId="78845EE5" w:rsidR="001C7F4F" w:rsidRPr="001868F8" w:rsidRDefault="001C7F4F" w:rsidP="001C7F4F">
      <w:pPr>
        <w:pStyle w:val="a3"/>
        <w:spacing w:before="0" w:beforeAutospacing="0" w:after="0" w:afterAutospacing="0"/>
        <w:jc w:val="both"/>
        <w:rPr>
          <w:b/>
          <w:bCs/>
          <w:sz w:val="28"/>
          <w:szCs w:val="28"/>
          <w:lang w:val="uk-UA"/>
        </w:rPr>
      </w:pPr>
      <w:r w:rsidRPr="001868F8">
        <w:rPr>
          <w:b/>
          <w:bCs/>
          <w:sz w:val="28"/>
          <w:szCs w:val="28"/>
          <w:lang w:val="uk-UA"/>
        </w:rPr>
        <w:t xml:space="preserve">Міністр фінансів України                                           </w:t>
      </w:r>
      <w:r w:rsidR="005738FC" w:rsidRPr="001868F8">
        <w:rPr>
          <w:b/>
          <w:bCs/>
          <w:sz w:val="28"/>
          <w:szCs w:val="28"/>
          <w:lang w:val="uk-UA"/>
        </w:rPr>
        <w:t xml:space="preserve">  </w:t>
      </w:r>
      <w:r w:rsidRPr="001868F8">
        <w:rPr>
          <w:b/>
          <w:bCs/>
          <w:sz w:val="28"/>
          <w:szCs w:val="28"/>
          <w:lang w:val="uk-UA"/>
        </w:rPr>
        <w:t xml:space="preserve">        Сергій МАРЧЕНКО</w:t>
      </w:r>
    </w:p>
    <w:p w14:paraId="0D452965" w14:textId="77777777" w:rsidR="00283482" w:rsidRPr="001868F8" w:rsidRDefault="00283482" w:rsidP="00E23874">
      <w:pPr>
        <w:pStyle w:val="22"/>
        <w:spacing w:before="0" w:after="0"/>
        <w:ind w:left="57" w:right="57" w:firstLine="0"/>
        <w:rPr>
          <w:b w:val="0"/>
          <w:color w:val="auto"/>
        </w:rPr>
      </w:pPr>
    </w:p>
    <w:p w14:paraId="2BF25EB8" w14:textId="3D113DDD" w:rsidR="00FB6075" w:rsidRPr="001868F8" w:rsidRDefault="001C7F4F" w:rsidP="00E23874">
      <w:pPr>
        <w:pStyle w:val="22"/>
        <w:spacing w:before="0" w:after="0"/>
        <w:ind w:left="57" w:right="57" w:firstLine="0"/>
        <w:rPr>
          <w:color w:val="auto"/>
        </w:rPr>
      </w:pPr>
      <w:r w:rsidRPr="001868F8">
        <w:rPr>
          <w:b w:val="0"/>
          <w:color w:val="auto"/>
        </w:rPr>
        <w:t>«___» __________ 202</w:t>
      </w:r>
      <w:r w:rsidR="00283482" w:rsidRPr="001868F8">
        <w:rPr>
          <w:b w:val="0"/>
          <w:color w:val="auto"/>
        </w:rPr>
        <w:t>4</w:t>
      </w:r>
      <w:r w:rsidRPr="001868F8">
        <w:rPr>
          <w:b w:val="0"/>
          <w:color w:val="auto"/>
        </w:rPr>
        <w:t xml:space="preserve"> р.</w:t>
      </w:r>
      <w:r w:rsidRPr="001868F8">
        <w:rPr>
          <w:noProof/>
          <w:color w:val="auto"/>
          <w:lang w:eastAsia="uk-UA"/>
        </w:rPr>
        <w:t xml:space="preserve"> </w:t>
      </w:r>
    </w:p>
    <w:sectPr w:rsidR="00FB6075" w:rsidRPr="001868F8" w:rsidSect="003E6430">
      <w:headerReference w:type="even" r:id="rId7"/>
      <w:headerReference w:type="default" r:id="rId8"/>
      <w:pgSz w:w="11906" w:h="16838"/>
      <w:pgMar w:top="1135" w:right="567"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E5DE1" w16cex:dateUtc="2023-09-27T0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81337" w14:textId="77777777" w:rsidR="00684C6A" w:rsidRDefault="00684C6A">
      <w:r>
        <w:separator/>
      </w:r>
    </w:p>
  </w:endnote>
  <w:endnote w:type="continuationSeparator" w:id="0">
    <w:p w14:paraId="359DB552" w14:textId="77777777" w:rsidR="00684C6A" w:rsidRDefault="0068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Microsoft YaHei"/>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14ED8" w14:textId="77777777" w:rsidR="00684C6A" w:rsidRDefault="00684C6A">
      <w:r>
        <w:separator/>
      </w:r>
    </w:p>
  </w:footnote>
  <w:footnote w:type="continuationSeparator" w:id="0">
    <w:p w14:paraId="041B2EDB" w14:textId="77777777" w:rsidR="00684C6A" w:rsidRDefault="0068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D04A" w14:textId="77777777" w:rsidR="0028156D" w:rsidRDefault="001C7F4F" w:rsidP="007D18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B3C7F39" w14:textId="77777777" w:rsidR="0028156D" w:rsidRDefault="00684C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14274"/>
      <w:docPartObj>
        <w:docPartGallery w:val="Page Numbers (Top of Page)"/>
        <w:docPartUnique/>
      </w:docPartObj>
    </w:sdtPr>
    <w:sdtEndPr/>
    <w:sdtContent>
      <w:p w14:paraId="2CDCE153" w14:textId="6F080DE8" w:rsidR="00E23874" w:rsidRPr="001868F8" w:rsidRDefault="00E23874">
        <w:pPr>
          <w:pStyle w:val="a6"/>
          <w:jc w:val="center"/>
        </w:pPr>
        <w:r w:rsidRPr="001868F8">
          <w:fldChar w:fldCharType="begin"/>
        </w:r>
        <w:r w:rsidRPr="001868F8">
          <w:instrText>PAGE   \* MERGEFORMAT</w:instrText>
        </w:r>
        <w:r w:rsidRPr="001868F8">
          <w:fldChar w:fldCharType="separate"/>
        </w:r>
        <w:r w:rsidR="009A2E36" w:rsidRPr="009A2E36">
          <w:rPr>
            <w:noProof/>
            <w:lang w:val="uk-UA"/>
          </w:rPr>
          <w:t>2</w:t>
        </w:r>
        <w:r w:rsidRPr="001868F8">
          <w:fldChar w:fldCharType="end"/>
        </w:r>
      </w:p>
    </w:sdtContent>
  </w:sdt>
  <w:p w14:paraId="1571033C" w14:textId="77777777" w:rsidR="0028156D" w:rsidRDefault="00684C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D7"/>
    <w:rsid w:val="000065BE"/>
    <w:rsid w:val="0001223A"/>
    <w:rsid w:val="000246BA"/>
    <w:rsid w:val="00024DC5"/>
    <w:rsid w:val="00031D51"/>
    <w:rsid w:val="00060237"/>
    <w:rsid w:val="00063261"/>
    <w:rsid w:val="00066717"/>
    <w:rsid w:val="000667D9"/>
    <w:rsid w:val="000675E7"/>
    <w:rsid w:val="00076B62"/>
    <w:rsid w:val="00090923"/>
    <w:rsid w:val="000B4831"/>
    <w:rsid w:val="000C463B"/>
    <w:rsid w:val="000F0371"/>
    <w:rsid w:val="00100B62"/>
    <w:rsid w:val="00103647"/>
    <w:rsid w:val="00161245"/>
    <w:rsid w:val="001740A4"/>
    <w:rsid w:val="00174396"/>
    <w:rsid w:val="00174EAF"/>
    <w:rsid w:val="00174FDD"/>
    <w:rsid w:val="001868F8"/>
    <w:rsid w:val="001910D7"/>
    <w:rsid w:val="00191A17"/>
    <w:rsid w:val="001A4B58"/>
    <w:rsid w:val="001B0017"/>
    <w:rsid w:val="001C4D54"/>
    <w:rsid w:val="001C7F4F"/>
    <w:rsid w:val="001F60AD"/>
    <w:rsid w:val="00201C78"/>
    <w:rsid w:val="00205693"/>
    <w:rsid w:val="00212AE6"/>
    <w:rsid w:val="00235F4F"/>
    <w:rsid w:val="00236BE3"/>
    <w:rsid w:val="00243C8A"/>
    <w:rsid w:val="00250C79"/>
    <w:rsid w:val="0025207D"/>
    <w:rsid w:val="00272031"/>
    <w:rsid w:val="00274966"/>
    <w:rsid w:val="00283482"/>
    <w:rsid w:val="0028426A"/>
    <w:rsid w:val="002B1CE8"/>
    <w:rsid w:val="002B4790"/>
    <w:rsid w:val="002B6234"/>
    <w:rsid w:val="002D7D5C"/>
    <w:rsid w:val="003124F2"/>
    <w:rsid w:val="0031711D"/>
    <w:rsid w:val="003527D3"/>
    <w:rsid w:val="0036398D"/>
    <w:rsid w:val="00375A38"/>
    <w:rsid w:val="003A7908"/>
    <w:rsid w:val="003B2D41"/>
    <w:rsid w:val="003E0477"/>
    <w:rsid w:val="003E6430"/>
    <w:rsid w:val="003E6E1F"/>
    <w:rsid w:val="003F774A"/>
    <w:rsid w:val="004037D9"/>
    <w:rsid w:val="00407327"/>
    <w:rsid w:val="00412636"/>
    <w:rsid w:val="00430A13"/>
    <w:rsid w:val="00441D74"/>
    <w:rsid w:val="004538A3"/>
    <w:rsid w:val="00481FF6"/>
    <w:rsid w:val="004902FC"/>
    <w:rsid w:val="004A33D0"/>
    <w:rsid w:val="004C1505"/>
    <w:rsid w:val="004C78A0"/>
    <w:rsid w:val="004E66B7"/>
    <w:rsid w:val="00532C60"/>
    <w:rsid w:val="005716F7"/>
    <w:rsid w:val="005738FC"/>
    <w:rsid w:val="005838FD"/>
    <w:rsid w:val="005C0613"/>
    <w:rsid w:val="005C30D4"/>
    <w:rsid w:val="005E1758"/>
    <w:rsid w:val="005F65CD"/>
    <w:rsid w:val="00600133"/>
    <w:rsid w:val="0061492E"/>
    <w:rsid w:val="00621687"/>
    <w:rsid w:val="00625B17"/>
    <w:rsid w:val="00660E9E"/>
    <w:rsid w:val="00682062"/>
    <w:rsid w:val="00684C6A"/>
    <w:rsid w:val="006856BA"/>
    <w:rsid w:val="00693E76"/>
    <w:rsid w:val="0071103A"/>
    <w:rsid w:val="00716045"/>
    <w:rsid w:val="007620F8"/>
    <w:rsid w:val="00775FA7"/>
    <w:rsid w:val="007D57D2"/>
    <w:rsid w:val="007E6D51"/>
    <w:rsid w:val="007E7E26"/>
    <w:rsid w:val="00830C64"/>
    <w:rsid w:val="00834E0E"/>
    <w:rsid w:val="00840ACE"/>
    <w:rsid w:val="00843063"/>
    <w:rsid w:val="00862767"/>
    <w:rsid w:val="008936B7"/>
    <w:rsid w:val="008A2DBA"/>
    <w:rsid w:val="008B52DE"/>
    <w:rsid w:val="008C6048"/>
    <w:rsid w:val="008D6D3B"/>
    <w:rsid w:val="00906D53"/>
    <w:rsid w:val="00921BB6"/>
    <w:rsid w:val="00941B47"/>
    <w:rsid w:val="00943618"/>
    <w:rsid w:val="00972336"/>
    <w:rsid w:val="00977B36"/>
    <w:rsid w:val="00986C78"/>
    <w:rsid w:val="00997129"/>
    <w:rsid w:val="009A2E36"/>
    <w:rsid w:val="009B122A"/>
    <w:rsid w:val="009B7C67"/>
    <w:rsid w:val="00A0041F"/>
    <w:rsid w:val="00A07864"/>
    <w:rsid w:val="00A427D1"/>
    <w:rsid w:val="00A55A6B"/>
    <w:rsid w:val="00A62D7C"/>
    <w:rsid w:val="00A7553A"/>
    <w:rsid w:val="00AB06C6"/>
    <w:rsid w:val="00AB2DD6"/>
    <w:rsid w:val="00AB7D70"/>
    <w:rsid w:val="00AD094E"/>
    <w:rsid w:val="00AE276C"/>
    <w:rsid w:val="00B01992"/>
    <w:rsid w:val="00B062C5"/>
    <w:rsid w:val="00B0736A"/>
    <w:rsid w:val="00B45263"/>
    <w:rsid w:val="00B54B4F"/>
    <w:rsid w:val="00B6308C"/>
    <w:rsid w:val="00B9764E"/>
    <w:rsid w:val="00BB17EC"/>
    <w:rsid w:val="00BB6E07"/>
    <w:rsid w:val="00BC38EC"/>
    <w:rsid w:val="00BF19BB"/>
    <w:rsid w:val="00C05977"/>
    <w:rsid w:val="00C120D3"/>
    <w:rsid w:val="00C458AE"/>
    <w:rsid w:val="00C53C90"/>
    <w:rsid w:val="00C82872"/>
    <w:rsid w:val="00C84829"/>
    <w:rsid w:val="00CA0D67"/>
    <w:rsid w:val="00CB6299"/>
    <w:rsid w:val="00CB6303"/>
    <w:rsid w:val="00CD3E66"/>
    <w:rsid w:val="00CE7095"/>
    <w:rsid w:val="00D2740A"/>
    <w:rsid w:val="00D45066"/>
    <w:rsid w:val="00D7063A"/>
    <w:rsid w:val="00D96941"/>
    <w:rsid w:val="00DB2F8D"/>
    <w:rsid w:val="00DC555B"/>
    <w:rsid w:val="00DD5E6C"/>
    <w:rsid w:val="00DF7B58"/>
    <w:rsid w:val="00E0757B"/>
    <w:rsid w:val="00E23874"/>
    <w:rsid w:val="00E542A8"/>
    <w:rsid w:val="00E70A44"/>
    <w:rsid w:val="00EC35BA"/>
    <w:rsid w:val="00EC638C"/>
    <w:rsid w:val="00ED4D93"/>
    <w:rsid w:val="00EF1922"/>
    <w:rsid w:val="00EF2D33"/>
    <w:rsid w:val="00F07FAF"/>
    <w:rsid w:val="00F21D68"/>
    <w:rsid w:val="00F24EDD"/>
    <w:rsid w:val="00F27714"/>
    <w:rsid w:val="00F346C5"/>
    <w:rsid w:val="00F3555F"/>
    <w:rsid w:val="00F54E6B"/>
    <w:rsid w:val="00F61CE2"/>
    <w:rsid w:val="00F758C2"/>
    <w:rsid w:val="00F81C35"/>
    <w:rsid w:val="00F87C9C"/>
    <w:rsid w:val="00F9022D"/>
    <w:rsid w:val="00FA4A5F"/>
    <w:rsid w:val="00FA75BF"/>
    <w:rsid w:val="00FB6075"/>
    <w:rsid w:val="00FE1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287D"/>
  <w15:docId w15:val="{081A69D8-016A-4A3D-A852-3CAED2E1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4F"/>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F24EDD"/>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775FA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4"/>
    <w:uiPriority w:val="99"/>
    <w:rsid w:val="001C7F4F"/>
    <w:pPr>
      <w:spacing w:before="100" w:beforeAutospacing="1" w:after="100" w:afterAutospacing="1"/>
    </w:p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1C7F4F"/>
    <w:rPr>
      <w:rFonts w:ascii="Times New Roman" w:eastAsia="Times New Roman" w:hAnsi="Times New Roman" w:cs="Times New Roman"/>
      <w:sz w:val="24"/>
      <w:szCs w:val="24"/>
      <w:lang w:val="ru-RU" w:eastAsia="ru-RU"/>
    </w:rPr>
  </w:style>
  <w:style w:type="paragraph" w:customStyle="1" w:styleId="a5">
    <w:name w:val="Нормальний текст"/>
    <w:basedOn w:val="a"/>
    <w:rsid w:val="001C7F4F"/>
    <w:pPr>
      <w:spacing w:before="120"/>
      <w:ind w:firstLine="567"/>
      <w:jc w:val="both"/>
    </w:pPr>
    <w:rPr>
      <w:rFonts w:ascii="Antiqua" w:hAnsi="Antiqua" w:cs="Antiqua"/>
      <w:sz w:val="26"/>
      <w:szCs w:val="26"/>
      <w:lang w:val="uk-UA"/>
    </w:rPr>
  </w:style>
  <w:style w:type="paragraph" w:styleId="a6">
    <w:name w:val="header"/>
    <w:basedOn w:val="a"/>
    <w:link w:val="a7"/>
    <w:uiPriority w:val="99"/>
    <w:rsid w:val="001C7F4F"/>
    <w:pPr>
      <w:tabs>
        <w:tab w:val="center" w:pos="4677"/>
        <w:tab w:val="right" w:pos="9355"/>
      </w:tabs>
    </w:pPr>
  </w:style>
  <w:style w:type="character" w:customStyle="1" w:styleId="a7">
    <w:name w:val="Верхній колонтитул Знак"/>
    <w:basedOn w:val="a0"/>
    <w:link w:val="a6"/>
    <w:uiPriority w:val="99"/>
    <w:rsid w:val="001C7F4F"/>
    <w:rPr>
      <w:rFonts w:ascii="Times New Roman" w:eastAsia="Times New Roman" w:hAnsi="Times New Roman" w:cs="Times New Roman"/>
      <w:sz w:val="24"/>
      <w:szCs w:val="24"/>
      <w:lang w:val="ru-RU" w:eastAsia="ru-RU"/>
    </w:rPr>
  </w:style>
  <w:style w:type="character" w:styleId="a8">
    <w:name w:val="page number"/>
    <w:basedOn w:val="a0"/>
    <w:rsid w:val="001C7F4F"/>
  </w:style>
  <w:style w:type="paragraph" w:customStyle="1" w:styleId="22">
    <w:name w:val="Основной текст с отступом 22"/>
    <w:basedOn w:val="a"/>
    <w:rsid w:val="001C7F4F"/>
    <w:pPr>
      <w:widowControl w:val="0"/>
      <w:suppressAutoHyphens/>
      <w:spacing w:before="51" w:after="51"/>
      <w:ind w:firstLine="720"/>
      <w:jc w:val="both"/>
    </w:pPr>
    <w:rPr>
      <w:b/>
      <w:bCs/>
      <w:color w:val="000000"/>
      <w:sz w:val="28"/>
      <w:szCs w:val="28"/>
      <w:lang w:val="uk-UA" w:eastAsia="ar-SA"/>
    </w:rPr>
  </w:style>
  <w:style w:type="paragraph" w:styleId="a9">
    <w:name w:val="List Paragraph"/>
    <w:basedOn w:val="a"/>
    <w:uiPriority w:val="34"/>
    <w:qFormat/>
    <w:rsid w:val="001C7F4F"/>
    <w:pPr>
      <w:spacing w:after="200" w:line="276" w:lineRule="auto"/>
      <w:ind w:left="720"/>
      <w:contextualSpacing/>
    </w:pPr>
    <w:rPr>
      <w:rFonts w:asciiTheme="minorHAnsi" w:eastAsiaTheme="minorHAnsi" w:hAnsiTheme="minorHAnsi" w:cstheme="minorBidi"/>
      <w:sz w:val="22"/>
      <w:szCs w:val="22"/>
      <w:lang w:val="uk-UA" w:eastAsia="en-US"/>
    </w:rPr>
  </w:style>
  <w:style w:type="table" w:styleId="aa">
    <w:name w:val="Table Grid"/>
    <w:basedOn w:val="a1"/>
    <w:uiPriority w:val="59"/>
    <w:rsid w:val="001C7F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0477"/>
    <w:rPr>
      <w:rFonts w:ascii="Tahoma" w:hAnsi="Tahoma" w:cs="Tahoma"/>
      <w:sz w:val="16"/>
      <w:szCs w:val="16"/>
    </w:rPr>
  </w:style>
  <w:style w:type="character" w:customStyle="1" w:styleId="ac">
    <w:name w:val="Текст у виносці Знак"/>
    <w:basedOn w:val="a0"/>
    <w:link w:val="ab"/>
    <w:uiPriority w:val="99"/>
    <w:semiHidden/>
    <w:rsid w:val="003E0477"/>
    <w:rPr>
      <w:rFonts w:ascii="Tahoma" w:eastAsia="Times New Roman" w:hAnsi="Tahoma" w:cs="Tahoma"/>
      <w:sz w:val="16"/>
      <w:szCs w:val="16"/>
      <w:lang w:val="ru-RU" w:eastAsia="ru-RU"/>
    </w:rPr>
  </w:style>
  <w:style w:type="paragraph" w:styleId="ad">
    <w:name w:val="footer"/>
    <w:basedOn w:val="a"/>
    <w:link w:val="ae"/>
    <w:uiPriority w:val="99"/>
    <w:unhideWhenUsed/>
    <w:rsid w:val="00D2740A"/>
    <w:pPr>
      <w:tabs>
        <w:tab w:val="center" w:pos="4677"/>
        <w:tab w:val="right" w:pos="9355"/>
      </w:tabs>
    </w:pPr>
  </w:style>
  <w:style w:type="character" w:customStyle="1" w:styleId="ae">
    <w:name w:val="Нижній колонтитул Знак"/>
    <w:basedOn w:val="a0"/>
    <w:link w:val="ad"/>
    <w:uiPriority w:val="99"/>
    <w:rsid w:val="00D2740A"/>
    <w:rPr>
      <w:rFonts w:ascii="Times New Roman" w:eastAsia="Times New Roman" w:hAnsi="Times New Roman" w:cs="Times New Roman"/>
      <w:sz w:val="24"/>
      <w:szCs w:val="24"/>
      <w:lang w:val="ru-RU" w:eastAsia="ru-RU"/>
    </w:rPr>
  </w:style>
  <w:style w:type="character" w:styleId="af">
    <w:name w:val="annotation reference"/>
    <w:basedOn w:val="a0"/>
    <w:uiPriority w:val="99"/>
    <w:semiHidden/>
    <w:unhideWhenUsed/>
    <w:rsid w:val="00D2740A"/>
    <w:rPr>
      <w:sz w:val="16"/>
      <w:szCs w:val="16"/>
    </w:rPr>
  </w:style>
  <w:style w:type="paragraph" w:styleId="af0">
    <w:name w:val="annotation text"/>
    <w:basedOn w:val="a"/>
    <w:link w:val="af1"/>
    <w:uiPriority w:val="99"/>
    <w:semiHidden/>
    <w:unhideWhenUsed/>
    <w:rsid w:val="00D2740A"/>
    <w:rPr>
      <w:sz w:val="20"/>
      <w:szCs w:val="20"/>
    </w:rPr>
  </w:style>
  <w:style w:type="character" w:customStyle="1" w:styleId="af1">
    <w:name w:val="Текст примітки Знак"/>
    <w:basedOn w:val="a0"/>
    <w:link w:val="af0"/>
    <w:uiPriority w:val="99"/>
    <w:semiHidden/>
    <w:rsid w:val="00D2740A"/>
    <w:rPr>
      <w:rFonts w:ascii="Times New Roman" w:eastAsia="Times New Roman" w:hAnsi="Times New Roman" w:cs="Times New Roman"/>
      <w:sz w:val="20"/>
      <w:szCs w:val="20"/>
      <w:lang w:val="ru-RU" w:eastAsia="ru-RU"/>
    </w:rPr>
  </w:style>
  <w:style w:type="paragraph" w:styleId="af2">
    <w:name w:val="annotation subject"/>
    <w:basedOn w:val="af0"/>
    <w:next w:val="af0"/>
    <w:link w:val="af3"/>
    <w:uiPriority w:val="99"/>
    <w:semiHidden/>
    <w:unhideWhenUsed/>
    <w:rsid w:val="00D2740A"/>
    <w:rPr>
      <w:b/>
      <w:bCs/>
    </w:rPr>
  </w:style>
  <w:style w:type="character" w:customStyle="1" w:styleId="af3">
    <w:name w:val="Тема примітки Знак"/>
    <w:basedOn w:val="af1"/>
    <w:link w:val="af2"/>
    <w:uiPriority w:val="99"/>
    <w:semiHidden/>
    <w:rsid w:val="00D2740A"/>
    <w:rPr>
      <w:rFonts w:ascii="Times New Roman" w:eastAsia="Times New Roman" w:hAnsi="Times New Roman" w:cs="Times New Roman"/>
      <w:b/>
      <w:bCs/>
      <w:sz w:val="20"/>
      <w:szCs w:val="20"/>
      <w:lang w:val="ru-RU" w:eastAsia="ru-RU"/>
    </w:rPr>
  </w:style>
  <w:style w:type="paragraph" w:styleId="af4">
    <w:name w:val="Revision"/>
    <w:hidden/>
    <w:uiPriority w:val="99"/>
    <w:semiHidden/>
    <w:rsid w:val="00D2740A"/>
    <w:pPr>
      <w:spacing w:after="0" w:line="240" w:lineRule="auto"/>
    </w:pPr>
    <w:rPr>
      <w:rFonts w:ascii="Times New Roman" w:eastAsia="Times New Roman" w:hAnsi="Times New Roman" w:cs="Times New Roman"/>
      <w:sz w:val="24"/>
      <w:szCs w:val="24"/>
      <w:lang w:val="ru-RU" w:eastAsia="ru-RU"/>
    </w:rPr>
  </w:style>
  <w:style w:type="paragraph" w:styleId="af5">
    <w:name w:val="Body Text"/>
    <w:basedOn w:val="a"/>
    <w:link w:val="af6"/>
    <w:uiPriority w:val="1"/>
    <w:qFormat/>
    <w:rsid w:val="00F61CE2"/>
    <w:pPr>
      <w:widowControl w:val="0"/>
      <w:autoSpaceDE w:val="0"/>
      <w:autoSpaceDN w:val="0"/>
      <w:spacing w:before="120"/>
      <w:ind w:left="1541" w:right="104" w:firstLine="709"/>
      <w:jc w:val="both"/>
    </w:pPr>
    <w:rPr>
      <w:sz w:val="28"/>
      <w:szCs w:val="28"/>
      <w:lang w:val="uk-UA" w:eastAsia="en-US"/>
    </w:rPr>
  </w:style>
  <w:style w:type="character" w:customStyle="1" w:styleId="af6">
    <w:name w:val="Основний текст Знак"/>
    <w:basedOn w:val="a0"/>
    <w:link w:val="af5"/>
    <w:uiPriority w:val="1"/>
    <w:rsid w:val="00F61CE2"/>
    <w:rPr>
      <w:rFonts w:ascii="Times New Roman" w:eastAsia="Times New Roman" w:hAnsi="Times New Roman" w:cs="Times New Roman"/>
      <w:sz w:val="28"/>
      <w:szCs w:val="28"/>
    </w:rPr>
  </w:style>
  <w:style w:type="character" w:customStyle="1" w:styleId="20">
    <w:name w:val="Заголовок 2 Знак"/>
    <w:basedOn w:val="a0"/>
    <w:link w:val="2"/>
    <w:rsid w:val="00F24EDD"/>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775FA7"/>
    <w:rPr>
      <w:rFonts w:asciiTheme="majorHAnsi" w:eastAsiaTheme="majorEastAsia" w:hAnsiTheme="majorHAnsi" w:cstheme="majorBidi"/>
      <w:b/>
      <w:bCs/>
      <w:color w:val="4F81BD" w:themeColor="accent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777">
      <w:bodyDiv w:val="1"/>
      <w:marLeft w:val="0"/>
      <w:marRight w:val="0"/>
      <w:marTop w:val="0"/>
      <w:marBottom w:val="0"/>
      <w:divBdr>
        <w:top w:val="none" w:sz="0" w:space="0" w:color="auto"/>
        <w:left w:val="none" w:sz="0" w:space="0" w:color="auto"/>
        <w:bottom w:val="none" w:sz="0" w:space="0" w:color="auto"/>
        <w:right w:val="none" w:sz="0" w:space="0" w:color="auto"/>
      </w:divBdr>
    </w:div>
    <w:div w:id="290092745">
      <w:bodyDiv w:val="1"/>
      <w:marLeft w:val="0"/>
      <w:marRight w:val="0"/>
      <w:marTop w:val="0"/>
      <w:marBottom w:val="0"/>
      <w:divBdr>
        <w:top w:val="none" w:sz="0" w:space="0" w:color="auto"/>
        <w:left w:val="none" w:sz="0" w:space="0" w:color="auto"/>
        <w:bottom w:val="none" w:sz="0" w:space="0" w:color="auto"/>
        <w:right w:val="none" w:sz="0" w:space="0" w:color="auto"/>
      </w:divBdr>
    </w:div>
    <w:div w:id="926159025">
      <w:bodyDiv w:val="1"/>
      <w:marLeft w:val="0"/>
      <w:marRight w:val="0"/>
      <w:marTop w:val="0"/>
      <w:marBottom w:val="0"/>
      <w:divBdr>
        <w:top w:val="none" w:sz="0" w:space="0" w:color="auto"/>
        <w:left w:val="none" w:sz="0" w:space="0" w:color="auto"/>
        <w:bottom w:val="none" w:sz="0" w:space="0" w:color="auto"/>
        <w:right w:val="none" w:sz="0" w:space="0" w:color="auto"/>
      </w:divBdr>
    </w:div>
    <w:div w:id="1086806330">
      <w:bodyDiv w:val="1"/>
      <w:marLeft w:val="0"/>
      <w:marRight w:val="0"/>
      <w:marTop w:val="0"/>
      <w:marBottom w:val="0"/>
      <w:divBdr>
        <w:top w:val="none" w:sz="0" w:space="0" w:color="auto"/>
        <w:left w:val="none" w:sz="0" w:space="0" w:color="auto"/>
        <w:bottom w:val="none" w:sz="0" w:space="0" w:color="auto"/>
        <w:right w:val="none" w:sz="0" w:space="0" w:color="auto"/>
      </w:divBdr>
    </w:div>
    <w:div w:id="1133518011">
      <w:bodyDiv w:val="1"/>
      <w:marLeft w:val="0"/>
      <w:marRight w:val="0"/>
      <w:marTop w:val="0"/>
      <w:marBottom w:val="0"/>
      <w:divBdr>
        <w:top w:val="none" w:sz="0" w:space="0" w:color="auto"/>
        <w:left w:val="none" w:sz="0" w:space="0" w:color="auto"/>
        <w:bottom w:val="none" w:sz="0" w:space="0" w:color="auto"/>
        <w:right w:val="none" w:sz="0" w:space="0" w:color="auto"/>
      </w:divBdr>
    </w:div>
    <w:div w:id="1519810639">
      <w:bodyDiv w:val="1"/>
      <w:marLeft w:val="0"/>
      <w:marRight w:val="0"/>
      <w:marTop w:val="0"/>
      <w:marBottom w:val="0"/>
      <w:divBdr>
        <w:top w:val="none" w:sz="0" w:space="0" w:color="auto"/>
        <w:left w:val="none" w:sz="0" w:space="0" w:color="auto"/>
        <w:bottom w:val="none" w:sz="0" w:space="0" w:color="auto"/>
        <w:right w:val="none" w:sz="0" w:space="0" w:color="auto"/>
      </w:divBdr>
    </w:div>
    <w:div w:id="19318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7A73-8483-4997-938E-4F3F8F33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4805</Words>
  <Characters>2740</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ГАЙВАК ОЛЬГА АНДРІЇВНА</dc:creator>
  <cp:lastModifiedBy>Хлєбнікова Інна Ібрагимівна</cp:lastModifiedBy>
  <cp:revision>2</cp:revision>
  <cp:lastPrinted>2024-10-02T08:56:00Z</cp:lastPrinted>
  <dcterms:created xsi:type="dcterms:W3CDTF">2024-11-27T10:08:00Z</dcterms:created>
  <dcterms:modified xsi:type="dcterms:W3CDTF">2024-11-27T10:08:00Z</dcterms:modified>
</cp:coreProperties>
</file>