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05CC8F21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E413A0">
        <w:rPr>
          <w:b/>
          <w:color w:val="000000"/>
          <w:lang w:val="en-US"/>
        </w:rPr>
        <w:t xml:space="preserve">June </w:t>
      </w:r>
      <w:r w:rsidR="00A8300E">
        <w:rPr>
          <w:b/>
          <w:color w:val="000000"/>
          <w:lang w:val="uk-UA"/>
        </w:rPr>
        <w:t>30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FA8E5A5" w14:textId="77777777" w:rsidR="006E5FC1" w:rsidRDefault="006E5FC1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3791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21"/>
        <w:gridCol w:w="1376"/>
        <w:gridCol w:w="1376"/>
        <w:gridCol w:w="1376"/>
        <w:gridCol w:w="1376"/>
        <w:gridCol w:w="1376"/>
        <w:gridCol w:w="1376"/>
      </w:tblGrid>
      <w:tr w:rsidR="004D4C39" w:rsidRPr="004D4C39" w14:paraId="3400E708" w14:textId="77777777" w:rsidTr="004D4C39">
        <w:trPr>
          <w:trHeight w:val="283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033B0343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9F8DD10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67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B455960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68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E8288F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69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0CC3E50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67F3A1A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9E4A7A9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72</w:t>
            </w:r>
          </w:p>
        </w:tc>
      </w:tr>
      <w:tr w:rsidR="004D4C39" w:rsidRPr="004D4C39" w14:paraId="7B1481B0" w14:textId="77777777" w:rsidTr="004D4C39">
        <w:trPr>
          <w:trHeight w:val="56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21ABFDF7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r w:rsidRPr="004D4C3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94D3E72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proofErr w:type="spellStart"/>
            <w:r w:rsidRPr="004D4C39">
              <w:rPr>
                <w:sz w:val="18"/>
                <w:szCs w:val="18"/>
              </w:rPr>
              <w:t>Reopening</w:t>
            </w:r>
            <w:proofErr w:type="spellEnd"/>
          </w:p>
          <w:p w14:paraId="5E3AC153" w14:textId="1EAA3835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UA4000202469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7F005A9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proofErr w:type="spellStart"/>
            <w:r w:rsidRPr="004D4C39">
              <w:rPr>
                <w:sz w:val="18"/>
                <w:szCs w:val="18"/>
              </w:rPr>
              <w:t>Reopening</w:t>
            </w:r>
            <w:proofErr w:type="spellEnd"/>
          </w:p>
          <w:p w14:paraId="0F1769C4" w14:textId="1F2C0807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UA4000209225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1DE3EA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proofErr w:type="spellStart"/>
            <w:r w:rsidRPr="004D4C39">
              <w:rPr>
                <w:sz w:val="18"/>
                <w:szCs w:val="18"/>
              </w:rPr>
              <w:t>Reopening</w:t>
            </w:r>
            <w:proofErr w:type="spellEnd"/>
          </w:p>
          <w:p w14:paraId="10414B2A" w14:textId="0D2402EA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UA4000209373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455C39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proofErr w:type="spellStart"/>
            <w:r w:rsidRPr="004D4C39">
              <w:rPr>
                <w:sz w:val="18"/>
                <w:szCs w:val="18"/>
              </w:rPr>
              <w:t>Reopening</w:t>
            </w:r>
            <w:proofErr w:type="spellEnd"/>
          </w:p>
          <w:p w14:paraId="33ED3E42" w14:textId="4D2A0151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UA4000194567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B838379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proofErr w:type="spellStart"/>
            <w:r w:rsidRPr="004D4C39">
              <w:rPr>
                <w:sz w:val="18"/>
                <w:szCs w:val="18"/>
              </w:rPr>
              <w:t>Reopening</w:t>
            </w:r>
            <w:proofErr w:type="spellEnd"/>
          </w:p>
          <w:p w14:paraId="2F7A4611" w14:textId="111F883D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UA4000209886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530481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proofErr w:type="spellStart"/>
            <w:r w:rsidRPr="004D4C39">
              <w:rPr>
                <w:sz w:val="18"/>
                <w:szCs w:val="18"/>
              </w:rPr>
              <w:t>Reopening</w:t>
            </w:r>
            <w:proofErr w:type="spellEnd"/>
          </w:p>
          <w:p w14:paraId="00DEB6B9" w14:textId="265F74E7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UA4000207682</w:t>
            </w:r>
          </w:p>
        </w:tc>
      </w:tr>
      <w:tr w:rsidR="004D4C39" w:rsidRPr="004D4C39" w14:paraId="1B233FC7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3B59C6DA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E2E7188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6C67487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6713E48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16EFE77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A24D872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290769E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1 000</w:t>
            </w:r>
          </w:p>
        </w:tc>
      </w:tr>
      <w:tr w:rsidR="004D4C39" w:rsidRPr="004D4C39" w14:paraId="5C7D14DF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3252677F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C3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E594170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500 000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1303868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500 000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1F0DC0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-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034CD4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-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4B32DF9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-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8F790DC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-</w:t>
            </w:r>
          </w:p>
        </w:tc>
      </w:tr>
      <w:tr w:rsidR="004D4C39" w:rsidRPr="004D4C39" w14:paraId="289A22D6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45969DC1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E2EE0C9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30.06.2020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7725989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30.06.2020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8E1A06D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30.06.2020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2D476A0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30.06.2020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BD7A9B9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30.06.2020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B96F0A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30.06.2020</w:t>
            </w:r>
          </w:p>
        </w:tc>
      </w:tr>
      <w:tr w:rsidR="004D4C39" w:rsidRPr="004D4C39" w14:paraId="69A35F57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3C37371F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D4A6FC3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01.07.2020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BAE5AF7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01.07.2020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AE4886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01.07.2020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C50B21F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01.07.2020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ECE5B0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01.07.2020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D86061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01.07.2020</w:t>
            </w:r>
          </w:p>
        </w:tc>
      </w:tr>
      <w:tr w:rsidR="004D4C39" w:rsidRPr="004D4C39" w14:paraId="6D172F24" w14:textId="77777777" w:rsidTr="004D4C39">
        <w:trPr>
          <w:trHeight w:val="1361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3B8D6A0B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B29EEE1" w14:textId="6A2C8442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30.09.2020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2BE0122" w14:textId="10F22A8E" w:rsidR="004D4C39" w:rsidRPr="004D4C39" w:rsidRDefault="004D4C39" w:rsidP="003C260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E3E558F" w14:textId="2FE5C48B" w:rsidR="004D4C39" w:rsidRPr="004D4C39" w:rsidRDefault="004D4C39" w:rsidP="00882E5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390C93F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30.12.2020</w:t>
            </w:r>
          </w:p>
          <w:p w14:paraId="1865317C" w14:textId="63A5A941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30.06.2021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CE585D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26.08.2020</w:t>
            </w:r>
          </w:p>
          <w:p w14:paraId="7C4BD52D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24.02.2021</w:t>
            </w:r>
          </w:p>
          <w:p w14:paraId="043E2446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25.08.2021</w:t>
            </w:r>
          </w:p>
          <w:p w14:paraId="7D28100D" w14:textId="54167B43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23.02.2022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CAC4E83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19.08.2020</w:t>
            </w:r>
          </w:p>
          <w:p w14:paraId="594CD40D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17.02.2021</w:t>
            </w:r>
          </w:p>
          <w:p w14:paraId="736FD61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18.08.2021</w:t>
            </w:r>
          </w:p>
          <w:p w14:paraId="2475AC6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16.02.2022</w:t>
            </w:r>
          </w:p>
          <w:p w14:paraId="516439D8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17.08.2022</w:t>
            </w:r>
          </w:p>
          <w:p w14:paraId="04FCB0CC" w14:textId="691A0BF6" w:rsidR="004D4C39" w:rsidRPr="004D4C39" w:rsidRDefault="004D4C39" w:rsidP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15.02.2023</w:t>
            </w:r>
          </w:p>
        </w:tc>
      </w:tr>
      <w:tr w:rsidR="004D4C39" w:rsidRPr="004D4C39" w14:paraId="271D2FF4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5D9F8D4A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CFC2779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86,25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08333C3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-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4657B68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-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43C2E23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83,25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3C29C2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52,85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BEC664C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49,20</w:t>
            </w:r>
          </w:p>
        </w:tc>
      </w:tr>
      <w:tr w:rsidR="004D4C39" w:rsidRPr="004D4C39" w14:paraId="79EDCFF1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25C55BEA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F63E34C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17,25%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613926E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11,28%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7E56C2A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11,00%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77357CE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16,65%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EFC5DC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10,57%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2A6F410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9,84%</w:t>
            </w:r>
          </w:p>
        </w:tc>
      </w:tr>
      <w:tr w:rsidR="004D4C39" w:rsidRPr="004D4C39" w14:paraId="266F83C7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334F515B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4F0CCD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91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4EEA068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147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18C82E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238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685EE6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364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B18624D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602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17FFF3D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959</w:t>
            </w:r>
          </w:p>
        </w:tc>
      </w:tr>
      <w:tr w:rsidR="004D4C39" w:rsidRPr="004D4C39" w14:paraId="3774A049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1F1F411D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D11B005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30.09.2020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A9A6DA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25.11.2020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16E2402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24.02.2021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9682BB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30.06.2021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C6277F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23.02.2022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8A0AF5F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15.02.2023</w:t>
            </w:r>
          </w:p>
        </w:tc>
      </w:tr>
      <w:tr w:rsidR="004D4C39" w:rsidRPr="004D4C39" w14:paraId="62DC43A3" w14:textId="77777777" w:rsidTr="004D4C39">
        <w:trPr>
          <w:trHeight w:val="454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1035E305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C3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D4C3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E52E9C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800 930 000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DDEF1D3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800 000 000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CEFFB99" w14:textId="533311AA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D941585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600 000 000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50A4963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289 300 000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6AE2C0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5 000 000</w:t>
            </w:r>
          </w:p>
        </w:tc>
      </w:tr>
      <w:tr w:rsidR="004D4C39" w:rsidRPr="004D4C39" w14:paraId="3DBA49D8" w14:textId="77777777" w:rsidTr="004D4C39">
        <w:trPr>
          <w:trHeight w:val="454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371BB369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C3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D4C3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CBE8BE7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500 000 000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509DEB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500 000 000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6B18BAA" w14:textId="5FD32A8F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447BE5E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F5EEC2C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239 300 000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7972D86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5 000 000</w:t>
            </w:r>
          </w:p>
        </w:tc>
      </w:tr>
      <w:tr w:rsidR="004D4C39" w:rsidRPr="004D4C39" w14:paraId="46501490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2EAFA6FB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C3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3A5B7EA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7 940 994 000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78D3F7C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10 414 822 000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0C949B7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7 521 564 000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51DF13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104 850 000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8BC591A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2 008 690 000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CB2E6E2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1 277 161 000</w:t>
            </w:r>
          </w:p>
        </w:tc>
      </w:tr>
      <w:tr w:rsidR="004D4C39" w:rsidRPr="004D4C39" w14:paraId="2A2F8C39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0931B574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C3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30ACE26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0936BAF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296F749" w14:textId="2AB23BE6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49975C6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E4806FE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6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C4124DA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</w:t>
            </w:r>
          </w:p>
        </w:tc>
      </w:tr>
      <w:tr w:rsidR="004D4C39" w:rsidRPr="004D4C39" w14:paraId="34F9A18B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7D23360D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C3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ADD9EA3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3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31BAE4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7F8C1B0" w14:textId="12B0A1C0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D2B611E" w14:textId="6143DB24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439901D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F5AAF08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</w:t>
            </w:r>
          </w:p>
        </w:tc>
      </w:tr>
      <w:tr w:rsidR="004D4C39" w:rsidRPr="004D4C39" w14:paraId="50EDEEB1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67B730F4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9DDEA36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7,24%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16F1732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7,74%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2DD9C37D" w14:textId="1D3A0943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62D6296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10,00%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62BD59A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10,49%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AAE6F3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0,00%</w:t>
            </w:r>
          </w:p>
        </w:tc>
      </w:tr>
      <w:tr w:rsidR="004D4C39" w:rsidRPr="004D4C39" w14:paraId="38764EF4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52EAE859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18E0755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7,24%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601C69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7,74%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3D2BAB93" w14:textId="5681FFE4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F620CD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10,00%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F930677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10,29%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66C012F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0,00%</w:t>
            </w:r>
          </w:p>
        </w:tc>
      </w:tr>
      <w:tr w:rsidR="004D4C39" w:rsidRPr="004D4C39" w14:paraId="0785D96A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2DBFA92E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CCA089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7,24%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DB7D873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7,74%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70F7A6F1" w14:textId="5442C2A4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7CC4C5B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0,00%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39A32FA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10,40%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DA25438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10,47%</w:t>
            </w:r>
          </w:p>
        </w:tc>
      </w:tr>
      <w:tr w:rsidR="004D4C39" w:rsidRPr="004D4C39" w14:paraId="03E67E3D" w14:textId="77777777" w:rsidTr="004D4C39">
        <w:trPr>
          <w:trHeight w:val="227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34F26EBB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4C3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C3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4C3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538ED0C0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7,24%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8EB4745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7,74%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519DCA9" w14:textId="2031EE3D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C331AE2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0,00%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F9B21A0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10,39%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D65C29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10,47%</w:t>
            </w:r>
          </w:p>
        </w:tc>
      </w:tr>
      <w:tr w:rsidR="004D4C39" w:rsidRPr="004D4C39" w14:paraId="47EB147B" w14:textId="77777777" w:rsidTr="004D4C39">
        <w:trPr>
          <w:trHeight w:val="454"/>
          <w:jc w:val="center"/>
        </w:trPr>
        <w:tc>
          <w:tcPr>
            <w:tcW w:w="1339" w:type="pct"/>
            <w:shd w:val="clear" w:color="000000" w:fill="FFFFFF"/>
            <w:vAlign w:val="center"/>
            <w:hideMark/>
          </w:tcPr>
          <w:p w14:paraId="3C858ECD" w14:textId="77777777" w:rsidR="004D4C39" w:rsidRPr="004D4C39" w:rsidRDefault="004D4C3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4C3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6AC4217E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533 555 000,00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145C282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484 885 000,00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C439FB5" w14:textId="368D59C6" w:rsidR="004D4C39" w:rsidRPr="004D4C39" w:rsidRDefault="004D4C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952E294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0,00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BCB4EDC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248 620 021,00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19D3AF1" w14:textId="77777777" w:rsidR="004D4C39" w:rsidRPr="004D4C39" w:rsidRDefault="004D4C39">
            <w:pPr>
              <w:jc w:val="center"/>
              <w:rPr>
                <w:sz w:val="18"/>
                <w:szCs w:val="18"/>
              </w:rPr>
            </w:pPr>
            <w:r w:rsidRPr="004D4C39">
              <w:rPr>
                <w:sz w:val="18"/>
                <w:szCs w:val="18"/>
              </w:rPr>
              <w:t>5 107 600,00</w:t>
            </w:r>
          </w:p>
        </w:tc>
      </w:tr>
    </w:tbl>
    <w:p w14:paraId="52F4A7D2" w14:textId="06113D5E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6CB9C865" w:rsidR="002B6FC1" w:rsidRPr="004D4C39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4D4C39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4D4C39">
        <w:rPr>
          <w:b/>
          <w:color w:val="000000"/>
          <w:spacing w:val="-6"/>
          <w:lang w:val="en-US"/>
        </w:rPr>
        <w:t xml:space="preserve"> on</w:t>
      </w:r>
      <w:r w:rsidR="00743F59" w:rsidRPr="004D4C39">
        <w:rPr>
          <w:b/>
          <w:color w:val="000000"/>
          <w:spacing w:val="-6"/>
          <w:lang w:val="en-US"/>
        </w:rPr>
        <w:t xml:space="preserve"> </w:t>
      </w:r>
      <w:r w:rsidR="00E413A0" w:rsidRPr="004D4C39">
        <w:rPr>
          <w:b/>
          <w:color w:val="000000"/>
          <w:lang w:val="en-US"/>
        </w:rPr>
        <w:t>June</w:t>
      </w:r>
      <w:r w:rsidR="00F243D0" w:rsidRPr="004D4C39">
        <w:rPr>
          <w:b/>
          <w:color w:val="000000"/>
          <w:lang w:val="en-US"/>
        </w:rPr>
        <w:t xml:space="preserve"> </w:t>
      </w:r>
      <w:r w:rsidR="00A8300E" w:rsidRPr="004D4C39">
        <w:rPr>
          <w:b/>
          <w:color w:val="000000"/>
          <w:lang w:val="uk-UA"/>
        </w:rPr>
        <w:t>30</w:t>
      </w:r>
      <w:r w:rsidR="00F243D0" w:rsidRPr="004D4C39">
        <w:rPr>
          <w:b/>
          <w:color w:val="000000"/>
          <w:lang w:val="en-US"/>
        </w:rPr>
        <w:t xml:space="preserve">, 2020 </w:t>
      </w:r>
      <w:r w:rsidR="001B0F28" w:rsidRPr="004D4C39">
        <w:rPr>
          <w:b/>
          <w:color w:val="000000"/>
          <w:spacing w:val="-6"/>
          <w:lang w:val="en-US"/>
        </w:rPr>
        <w:t>–</w:t>
      </w:r>
      <w:r w:rsidR="00A8300E" w:rsidRPr="004D4C39">
        <w:rPr>
          <w:b/>
          <w:color w:val="000000"/>
          <w:spacing w:val="-6"/>
          <w:lang w:val="uk-UA"/>
        </w:rPr>
        <w:t xml:space="preserve"> </w:t>
      </w:r>
      <w:r w:rsidR="004D4C39" w:rsidRPr="004D4C39">
        <w:rPr>
          <w:b/>
          <w:bCs/>
          <w:color w:val="000000"/>
          <w:lang w:val="en-US"/>
        </w:rPr>
        <w:t>1</w:t>
      </w:r>
      <w:r w:rsidR="004D4C39" w:rsidRPr="004D4C39">
        <w:rPr>
          <w:b/>
          <w:bCs/>
          <w:color w:val="000000"/>
          <w:lang w:val="uk-UA"/>
        </w:rPr>
        <w:t> </w:t>
      </w:r>
      <w:r w:rsidR="004D4C39" w:rsidRPr="004D4C39">
        <w:rPr>
          <w:b/>
          <w:bCs/>
          <w:color w:val="000000"/>
          <w:lang w:val="en-US"/>
        </w:rPr>
        <w:t>272</w:t>
      </w:r>
      <w:r w:rsidR="004D4C39" w:rsidRPr="004D4C39">
        <w:rPr>
          <w:b/>
          <w:bCs/>
          <w:color w:val="000000"/>
          <w:lang w:val="uk-UA"/>
        </w:rPr>
        <w:t> </w:t>
      </w:r>
      <w:r w:rsidR="004D4C39" w:rsidRPr="004D4C39">
        <w:rPr>
          <w:b/>
          <w:bCs/>
          <w:color w:val="000000"/>
          <w:lang w:val="en-US"/>
        </w:rPr>
        <w:t>167</w:t>
      </w:r>
      <w:r w:rsidR="004D4C39" w:rsidRPr="004D4C39">
        <w:rPr>
          <w:b/>
          <w:bCs/>
          <w:color w:val="000000"/>
          <w:lang w:val="uk-UA"/>
        </w:rPr>
        <w:t> </w:t>
      </w:r>
      <w:r w:rsidR="004D4C39" w:rsidRPr="004D4C39">
        <w:rPr>
          <w:b/>
          <w:bCs/>
          <w:color w:val="000000"/>
          <w:lang w:val="en-US"/>
        </w:rPr>
        <w:t>621</w:t>
      </w:r>
      <w:proofErr w:type="gramStart"/>
      <w:r w:rsidR="004D4C39" w:rsidRPr="004D4C39">
        <w:rPr>
          <w:b/>
          <w:bCs/>
          <w:color w:val="000000"/>
          <w:lang w:val="en-US"/>
        </w:rPr>
        <w:t>,00</w:t>
      </w:r>
      <w:proofErr w:type="gramEnd"/>
      <w:r w:rsidR="00E62C67" w:rsidRPr="004D4C39">
        <w:rPr>
          <w:b/>
          <w:color w:val="000000"/>
          <w:spacing w:val="-6"/>
          <w:lang w:val="en-US"/>
        </w:rPr>
        <w:t> </w:t>
      </w:r>
      <w:r w:rsidR="00337664" w:rsidRPr="004D4C39">
        <w:rPr>
          <w:b/>
          <w:bCs/>
          <w:color w:val="000000"/>
          <w:lang w:val="en-US" w:eastAsia="uk-UA"/>
        </w:rPr>
        <w:t>U</w:t>
      </w:r>
      <w:r w:rsidR="00871281" w:rsidRPr="004D4C39">
        <w:rPr>
          <w:b/>
          <w:color w:val="000000"/>
          <w:lang w:val="en-US"/>
        </w:rPr>
        <w:t>AH</w:t>
      </w:r>
      <w:r w:rsidR="00871281" w:rsidRPr="004D4C39">
        <w:rPr>
          <w:b/>
          <w:color w:val="000000"/>
          <w:spacing w:val="-4"/>
          <w:lang w:val="en-US"/>
        </w:rPr>
        <w:t>.</w:t>
      </w:r>
      <w:r w:rsidR="00225F86" w:rsidRPr="004D4C39">
        <w:rPr>
          <w:b/>
          <w:color w:val="000000"/>
          <w:spacing w:val="-4"/>
          <w:lang w:val="uk-UA"/>
        </w:rPr>
        <w:t xml:space="preserve"> </w:t>
      </w:r>
    </w:p>
    <w:sectPr w:rsidR="002B6FC1" w:rsidRPr="004D4C3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C26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4C39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5FC1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2F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300E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2C67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1A90173-52DD-4E90-97A1-339CDD0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2020-06-30T14:19:00Z</dcterms:created>
  <dcterms:modified xsi:type="dcterms:W3CDTF">2020-06-30T14:19:00Z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