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B" w:rsidRDefault="00785F23" w:rsidP="00C83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33A39">
        <w:rPr>
          <w:rFonts w:ascii="Times New Roman" w:hAnsi="Times New Roman" w:cs="Times New Roman"/>
          <w:b/>
          <w:sz w:val="28"/>
          <w:szCs w:val="28"/>
        </w:rPr>
        <w:t>розміщення</w:t>
      </w:r>
      <w:r w:rsidR="00C8361B" w:rsidRPr="00C83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39">
        <w:rPr>
          <w:rFonts w:ascii="Times New Roman" w:hAnsi="Times New Roman" w:cs="Times New Roman"/>
          <w:b/>
          <w:sz w:val="28"/>
          <w:szCs w:val="28"/>
        </w:rPr>
        <w:t>міжнародних</w:t>
      </w:r>
      <w:r w:rsidR="005A302A">
        <w:rPr>
          <w:rFonts w:ascii="Times New Roman" w:hAnsi="Times New Roman" w:cs="Times New Roman"/>
          <w:b/>
          <w:sz w:val="28"/>
          <w:szCs w:val="28"/>
        </w:rPr>
        <w:t xml:space="preserve"> стандартів</w:t>
      </w:r>
      <w:r w:rsidR="00633A39" w:rsidRPr="00633A39">
        <w:rPr>
          <w:rFonts w:ascii="Times New Roman" w:hAnsi="Times New Roman" w:cs="Times New Roman"/>
          <w:b/>
          <w:sz w:val="28"/>
          <w:szCs w:val="28"/>
        </w:rPr>
        <w:t xml:space="preserve"> аудиту</w:t>
      </w:r>
    </w:p>
    <w:p w:rsidR="005A302A" w:rsidRDefault="00807F74" w:rsidP="005A3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74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 xml:space="preserve">відно до </w:t>
      </w:r>
      <w:r w:rsidR="00633A39" w:rsidRPr="00633A39">
        <w:rPr>
          <w:rFonts w:ascii="Times New Roman" w:hAnsi="Times New Roman" w:cs="Times New Roman"/>
          <w:sz w:val="28"/>
          <w:szCs w:val="28"/>
        </w:rPr>
        <w:t>статт</w:t>
      </w:r>
      <w:r w:rsidR="00633A39">
        <w:rPr>
          <w:rFonts w:ascii="Times New Roman" w:hAnsi="Times New Roman" w:cs="Times New Roman"/>
          <w:sz w:val="28"/>
          <w:szCs w:val="28"/>
        </w:rPr>
        <w:t>і</w:t>
      </w:r>
      <w:r w:rsidR="00633A39" w:rsidRPr="00633A39">
        <w:rPr>
          <w:rFonts w:ascii="Times New Roman" w:hAnsi="Times New Roman" w:cs="Times New Roman"/>
          <w:sz w:val="28"/>
          <w:szCs w:val="28"/>
        </w:rPr>
        <w:t xml:space="preserve"> 13 Закону України «Про аудит фінансової звітності та аудиторську діяльність» аудитори та суб’єкти аудиторської діяльності провадять аудиторську діяльність відповідно до міжнародних стандартів аудиту.</w:t>
      </w:r>
      <w:r w:rsidR="00633A39">
        <w:rPr>
          <w:rFonts w:ascii="Times New Roman" w:hAnsi="Times New Roman" w:cs="Times New Roman"/>
          <w:sz w:val="28"/>
          <w:szCs w:val="28"/>
        </w:rPr>
        <w:t xml:space="preserve"> </w:t>
      </w:r>
      <w:r w:rsidR="005A302A" w:rsidRPr="005A302A">
        <w:rPr>
          <w:rFonts w:ascii="Times New Roman" w:hAnsi="Times New Roman" w:cs="Times New Roman"/>
          <w:sz w:val="28"/>
          <w:szCs w:val="28"/>
        </w:rPr>
        <w:t>При провадженні аудиторської діяльності застосовуються міжнародні стандарти аудиту, оприлюднені де</w:t>
      </w:r>
      <w:r w:rsidR="005A302A">
        <w:rPr>
          <w:rFonts w:ascii="Times New Roman" w:hAnsi="Times New Roman" w:cs="Times New Roman"/>
          <w:sz w:val="28"/>
          <w:szCs w:val="28"/>
        </w:rPr>
        <w:t xml:space="preserve">ржавною мовою на офіційному </w:t>
      </w:r>
      <w:proofErr w:type="spellStart"/>
      <w:r w:rsidR="005A302A">
        <w:rPr>
          <w:rFonts w:ascii="Times New Roman" w:hAnsi="Times New Roman" w:cs="Times New Roman"/>
          <w:sz w:val="28"/>
          <w:szCs w:val="28"/>
        </w:rPr>
        <w:t>веб</w:t>
      </w:r>
      <w:r w:rsidR="005A302A" w:rsidRPr="005A302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A302A" w:rsidRPr="005A302A">
        <w:rPr>
          <w:rFonts w:ascii="Times New Roman" w:hAnsi="Times New Roman" w:cs="Times New Roman"/>
          <w:sz w:val="28"/>
          <w:szCs w:val="28"/>
        </w:rPr>
        <w:t xml:space="preserve"> </w:t>
      </w:r>
      <w:r w:rsidR="005A302A">
        <w:rPr>
          <w:rFonts w:ascii="Times New Roman" w:hAnsi="Times New Roman" w:cs="Times New Roman"/>
          <w:sz w:val="28"/>
          <w:szCs w:val="28"/>
        </w:rPr>
        <w:t>Міністерств</w:t>
      </w:r>
      <w:r w:rsidR="00A75003">
        <w:rPr>
          <w:rFonts w:ascii="Times New Roman" w:hAnsi="Times New Roman" w:cs="Times New Roman"/>
          <w:sz w:val="28"/>
          <w:szCs w:val="28"/>
        </w:rPr>
        <w:t>а</w:t>
      </w:r>
      <w:r w:rsidR="005A302A">
        <w:rPr>
          <w:rFonts w:ascii="Times New Roman" w:hAnsi="Times New Roman" w:cs="Times New Roman"/>
          <w:sz w:val="28"/>
          <w:szCs w:val="28"/>
        </w:rPr>
        <w:t xml:space="preserve"> фінансів України, яке</w:t>
      </w:r>
      <w:r w:rsidR="005A302A" w:rsidRPr="005A302A">
        <w:rPr>
          <w:rFonts w:ascii="Times New Roman" w:hAnsi="Times New Roman" w:cs="Times New Roman"/>
          <w:sz w:val="28"/>
          <w:szCs w:val="28"/>
        </w:rPr>
        <w:t xml:space="preserve"> забезпечує їх актуалізацію. </w:t>
      </w:r>
    </w:p>
    <w:p w:rsidR="005A302A" w:rsidRPr="005A302A" w:rsidRDefault="0043631E" w:rsidP="005A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вимог з</w:t>
      </w:r>
      <w:r w:rsidR="005A302A" w:rsidRPr="005A302A">
        <w:rPr>
          <w:rFonts w:ascii="Times New Roman" w:hAnsi="Times New Roman" w:cs="Times New Roman"/>
          <w:sz w:val="28"/>
          <w:szCs w:val="28"/>
        </w:rPr>
        <w:t>акону Міністерством фінансів України підписано додаток до Угоди про дозвіл перекладати та публікувати матеріали, захищені авторським правом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5A302A" w:rsidRPr="005A302A">
        <w:rPr>
          <w:rFonts w:ascii="Times New Roman" w:hAnsi="Times New Roman" w:cs="Times New Roman"/>
          <w:sz w:val="28"/>
          <w:szCs w:val="28"/>
        </w:rPr>
        <w:t>Міжнародною федерацією бухгалтерів (м. Нью-Йорк, США), пр</w:t>
      </w:r>
      <w:r>
        <w:rPr>
          <w:rFonts w:ascii="Times New Roman" w:hAnsi="Times New Roman" w:cs="Times New Roman"/>
          <w:sz w:val="28"/>
          <w:szCs w:val="28"/>
        </w:rPr>
        <w:t>едметом якого</w:t>
      </w:r>
      <w:r w:rsidR="005A302A" w:rsidRPr="005A302A">
        <w:rPr>
          <w:rFonts w:ascii="Times New Roman" w:hAnsi="Times New Roman" w:cs="Times New Roman"/>
          <w:sz w:val="28"/>
          <w:szCs w:val="28"/>
        </w:rPr>
        <w:t xml:space="preserve"> є надання права Міністерству фінансів України отримувати тексти міжнародних стандартів аудиту і здійснювати їх переклад та оприлюднення на офіційному вебсайті</w:t>
      </w:r>
      <w:r w:rsidR="00036D91">
        <w:rPr>
          <w:rFonts w:ascii="Times New Roman" w:hAnsi="Times New Roman" w:cs="Times New Roman"/>
          <w:sz w:val="28"/>
          <w:szCs w:val="28"/>
        </w:rPr>
        <w:t>, зокрема оприлюднення</w:t>
      </w:r>
      <w:r w:rsidR="002A080E">
        <w:rPr>
          <w:rFonts w:ascii="Times New Roman" w:hAnsi="Times New Roman" w:cs="Times New Roman"/>
          <w:sz w:val="28"/>
          <w:szCs w:val="28"/>
        </w:rPr>
        <w:t xml:space="preserve"> Міжнародних стандартів контролю якості, аудиту, огляду, іншого надання впевненості та супутніх послуг, видання  2016 – 2017 року, перекладених Аудиторською палатою України у 2018 році. </w:t>
      </w:r>
    </w:p>
    <w:p w:rsidR="005A302A" w:rsidRDefault="005A302A" w:rsidP="00530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</w:t>
      </w:r>
      <w:r w:rsidR="002A080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іжнародних стандартів контролю якості, аудиту, огляду, іншого надання впевненості та супутніх послуг, видання  2016 – 2017 року</w:t>
      </w:r>
      <w:r w:rsidR="00036D91">
        <w:rPr>
          <w:rFonts w:ascii="Times New Roman" w:hAnsi="Times New Roman" w:cs="Times New Roman"/>
          <w:sz w:val="28"/>
          <w:szCs w:val="28"/>
        </w:rPr>
        <w:t xml:space="preserve"> </w:t>
      </w:r>
      <w:r w:rsidR="00C45AB8">
        <w:rPr>
          <w:rFonts w:ascii="Times New Roman" w:hAnsi="Times New Roman" w:cs="Times New Roman"/>
          <w:sz w:val="28"/>
          <w:szCs w:val="28"/>
        </w:rPr>
        <w:t xml:space="preserve">доступний на </w:t>
      </w:r>
      <w:r w:rsidR="00C45AB8" w:rsidRPr="00C45AB8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C45AB8" w:rsidRPr="00C45AB8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C45A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3631E">
        <w:rPr>
          <w:rFonts w:ascii="Times New Roman" w:hAnsi="Times New Roman" w:cs="Times New Roman"/>
          <w:sz w:val="28"/>
          <w:szCs w:val="28"/>
        </w:rPr>
        <w:t>Міністерства</w:t>
      </w:r>
      <w:r w:rsidR="00C45AB8" w:rsidRPr="00C45AB8">
        <w:rPr>
          <w:rFonts w:ascii="Times New Roman" w:hAnsi="Times New Roman" w:cs="Times New Roman"/>
          <w:sz w:val="28"/>
          <w:szCs w:val="28"/>
        </w:rPr>
        <w:t xml:space="preserve"> фінансів України</w:t>
      </w:r>
      <w:r w:rsidR="00C45AB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103A6" w:rsidRPr="00A75003">
        <w:rPr>
          <w:rFonts w:ascii="Times New Roman" w:hAnsi="Times New Roman" w:cs="Times New Roman"/>
          <w:sz w:val="28"/>
          <w:szCs w:val="28"/>
        </w:rPr>
        <w:t>у розділі Діяльність / Бухгалтерський облік та аудиторська діяльність / Аудиторська діяльність / Міжнародні стандарти аудиту</w:t>
      </w:r>
      <w:r w:rsidR="00C103A6">
        <w:rPr>
          <w:rFonts w:ascii="Times New Roman" w:hAnsi="Times New Roman" w:cs="Times New Roman"/>
          <w:sz w:val="28"/>
          <w:szCs w:val="28"/>
        </w:rPr>
        <w:t>.</w:t>
      </w:r>
    </w:p>
    <w:p w:rsidR="00D22987" w:rsidRDefault="00D22987" w:rsidP="0035623C">
      <w:pPr>
        <w:spacing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33A39" w:rsidRDefault="00633A39" w:rsidP="0035623C">
      <w:pPr>
        <w:spacing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A39" w:rsidRDefault="00633A39" w:rsidP="0035623C">
      <w:pPr>
        <w:spacing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3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63"/>
    <w:rsid w:val="00036D91"/>
    <w:rsid w:val="000949AE"/>
    <w:rsid w:val="000963E2"/>
    <w:rsid w:val="000C7642"/>
    <w:rsid w:val="000D0BAE"/>
    <w:rsid w:val="00110131"/>
    <w:rsid w:val="0020339C"/>
    <w:rsid w:val="0022296A"/>
    <w:rsid w:val="00232344"/>
    <w:rsid w:val="002A080E"/>
    <w:rsid w:val="0035623C"/>
    <w:rsid w:val="00365647"/>
    <w:rsid w:val="003C2003"/>
    <w:rsid w:val="0043631E"/>
    <w:rsid w:val="004936F9"/>
    <w:rsid w:val="004C540C"/>
    <w:rsid w:val="0053058F"/>
    <w:rsid w:val="005A302A"/>
    <w:rsid w:val="005A4726"/>
    <w:rsid w:val="0062662D"/>
    <w:rsid w:val="00633A39"/>
    <w:rsid w:val="00704AC6"/>
    <w:rsid w:val="00707966"/>
    <w:rsid w:val="00710163"/>
    <w:rsid w:val="00785F23"/>
    <w:rsid w:val="008042EB"/>
    <w:rsid w:val="00807F74"/>
    <w:rsid w:val="00835436"/>
    <w:rsid w:val="008D7E50"/>
    <w:rsid w:val="00951BD8"/>
    <w:rsid w:val="009630C3"/>
    <w:rsid w:val="00A75003"/>
    <w:rsid w:val="00B53936"/>
    <w:rsid w:val="00BD0204"/>
    <w:rsid w:val="00C103A6"/>
    <w:rsid w:val="00C26063"/>
    <w:rsid w:val="00C45AB8"/>
    <w:rsid w:val="00C8361B"/>
    <w:rsid w:val="00D22987"/>
    <w:rsid w:val="00DC5EBB"/>
    <w:rsid w:val="00E64497"/>
    <w:rsid w:val="00E8141D"/>
    <w:rsid w:val="00ED45BC"/>
    <w:rsid w:val="00F510A9"/>
    <w:rsid w:val="00F7399D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046A"/>
  <w15:chartTrackingRefBased/>
  <w15:docId w15:val="{130EE62D-F686-4030-8969-446273E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FC3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8042E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DDA8EEB8</Template>
  <TotalTime>14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Ніконова Світлана Вячеславівна</dc:creator>
  <cp:keywords/>
  <dc:description/>
  <cp:lastModifiedBy>Ніконова Світлана Вячеславівна</cp:lastModifiedBy>
  <cp:revision>4</cp:revision>
  <cp:lastPrinted>2018-12-22T11:35:00Z</cp:lastPrinted>
  <dcterms:created xsi:type="dcterms:W3CDTF">2019-12-27T10:26:00Z</dcterms:created>
  <dcterms:modified xsi:type="dcterms:W3CDTF">2019-12-27T12:40:00Z</dcterms:modified>
</cp:coreProperties>
</file>