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BDE" w:rsidRPr="00C255CF" w:rsidRDefault="00185BDE" w:rsidP="00185BDE">
      <w:pPr>
        <w:pStyle w:val="1"/>
        <w:spacing w:after="0" w:line="240" w:lineRule="auto"/>
        <w:jc w:val="center"/>
        <w:rPr>
          <w:rFonts w:ascii="Times New Roman" w:hAnsi="Times New Roman"/>
          <w:b/>
          <w:color w:val="000000"/>
          <w:spacing w:val="-10"/>
          <w:sz w:val="28"/>
          <w:szCs w:val="28"/>
        </w:rPr>
      </w:pPr>
      <w:r w:rsidRPr="00C255CF">
        <w:rPr>
          <w:rFonts w:ascii="Times New Roman" w:hAnsi="Times New Roman"/>
          <w:b/>
          <w:color w:val="000000"/>
          <w:spacing w:val="-10"/>
          <w:sz w:val="28"/>
          <w:szCs w:val="28"/>
        </w:rPr>
        <w:t>Повідомлення про оприлюднення</w:t>
      </w:r>
    </w:p>
    <w:p w:rsidR="00793758" w:rsidRPr="00C255CF" w:rsidRDefault="00185BDE" w:rsidP="000F392E">
      <w:pPr>
        <w:pStyle w:val="a3"/>
        <w:ind w:firstLine="0"/>
        <w:jc w:val="center"/>
        <w:rPr>
          <w:b/>
          <w:lang w:eastAsia="ru-RU"/>
        </w:rPr>
      </w:pPr>
      <w:proofErr w:type="spellStart"/>
      <w:r w:rsidRPr="00C255CF">
        <w:rPr>
          <w:b/>
        </w:rPr>
        <w:t>проєкту</w:t>
      </w:r>
      <w:proofErr w:type="spellEnd"/>
      <w:r w:rsidRPr="00C255CF">
        <w:rPr>
          <w:b/>
        </w:rPr>
        <w:t xml:space="preserve"> </w:t>
      </w:r>
      <w:r w:rsidR="000F392E" w:rsidRPr="00C255CF">
        <w:rPr>
          <w:b/>
        </w:rPr>
        <w:t xml:space="preserve">постанови Кабінету Міністрів України </w:t>
      </w:r>
      <w:r w:rsidR="002A533A" w:rsidRPr="003E7556">
        <w:rPr>
          <w:b/>
        </w:rPr>
        <w:t>«</w:t>
      </w:r>
      <w:r w:rsidR="003E7556" w:rsidRPr="003E7556">
        <w:rPr>
          <w:b/>
        </w:rPr>
        <w:t>Про внесення змін до деяких постанов Кабінету Міністрів України з питань створення та ведення реєстрів, здійснення митного контролю та заходів офіційного контролю</w:t>
      </w:r>
      <w:r w:rsidR="002A533A" w:rsidRPr="003E7556">
        <w:rPr>
          <w:b/>
        </w:rPr>
        <w:t>»</w:t>
      </w:r>
    </w:p>
    <w:p w:rsidR="00185BDE" w:rsidRPr="0056727B" w:rsidRDefault="00185BDE" w:rsidP="00185BDE">
      <w:pPr>
        <w:jc w:val="both"/>
        <w:rPr>
          <w:b/>
          <w:sz w:val="27"/>
          <w:szCs w:val="27"/>
          <w:lang w:eastAsia="ru-RU"/>
        </w:rPr>
      </w:pPr>
    </w:p>
    <w:p w:rsidR="00822998" w:rsidRPr="00C255CF" w:rsidRDefault="00822998" w:rsidP="00016809">
      <w:pPr>
        <w:pStyle w:val="a3"/>
        <w:jc w:val="both"/>
      </w:pPr>
      <w:r w:rsidRPr="00C255CF">
        <w:t xml:space="preserve">Міністерство фінансів України відповідно до вимог Закону України «Про доступ до публічної інформації» повідомляє про оприлюднення </w:t>
      </w:r>
      <w:proofErr w:type="spellStart"/>
      <w:r w:rsidRPr="00C255CF">
        <w:t>проєкт</w:t>
      </w:r>
      <w:r w:rsidR="005046EA" w:rsidRPr="00C255CF">
        <w:t>у</w:t>
      </w:r>
      <w:proofErr w:type="spellEnd"/>
      <w:r w:rsidR="000F392E" w:rsidRPr="00C255CF">
        <w:t xml:space="preserve"> постанови Кабінету Міністрів України </w:t>
      </w:r>
      <w:r w:rsidR="00144FD2" w:rsidRPr="00C255CF">
        <w:t>«</w:t>
      </w:r>
      <w:r w:rsidR="003E7556" w:rsidRPr="003E7556">
        <w:t>Про внесення змін до деяких постанов Кабінету Міністрів України з питань створення та ведення реєстрів, здійснення митного контролю та заходів офіційного контролю</w:t>
      </w:r>
      <w:r w:rsidR="00144FD2" w:rsidRPr="00C255CF">
        <w:t>»</w:t>
      </w:r>
      <w:r w:rsidR="002A533A" w:rsidRPr="00C255CF">
        <w:t xml:space="preserve"> (далі – </w:t>
      </w:r>
      <w:proofErr w:type="spellStart"/>
      <w:r w:rsidR="002A533A" w:rsidRPr="00C255CF">
        <w:t>проєкт</w:t>
      </w:r>
      <w:proofErr w:type="spellEnd"/>
      <w:r w:rsidR="002A533A" w:rsidRPr="00C255CF">
        <w:t xml:space="preserve"> постанови)</w:t>
      </w:r>
      <w:r w:rsidRPr="00C255CF">
        <w:t>.</w:t>
      </w:r>
    </w:p>
    <w:p w:rsidR="003E7556" w:rsidRDefault="00144FD2" w:rsidP="003E7556">
      <w:pPr>
        <w:contextualSpacing/>
        <w:jc w:val="both"/>
      </w:pPr>
      <w:proofErr w:type="spellStart"/>
      <w:r w:rsidRPr="00C255CF">
        <w:t>Проєкт</w:t>
      </w:r>
      <w:proofErr w:type="spellEnd"/>
      <w:r w:rsidRPr="00C255CF">
        <w:t xml:space="preserve"> постанови розроблено з метою приведення постанов</w:t>
      </w:r>
      <w:r w:rsidR="00016809" w:rsidRPr="00C255CF">
        <w:t>и</w:t>
      </w:r>
      <w:r w:rsidRPr="00C255CF">
        <w:t xml:space="preserve"> Кабінету Міністрів України </w:t>
      </w:r>
      <w:r w:rsidR="003E7556">
        <w:t xml:space="preserve">від 15 липня 2025 року № 857 </w:t>
      </w:r>
      <w:r w:rsidR="003E7556">
        <w:t>«</w:t>
      </w:r>
      <w:r w:rsidR="003E7556">
        <w:t>Про затвердження порядків створення та ведення деяких реєстрів митними органами</w:t>
      </w:r>
      <w:r w:rsidR="003E7556">
        <w:t>»</w:t>
      </w:r>
      <w:r w:rsidR="001C2792" w:rsidRPr="00C255CF">
        <w:rPr>
          <w:lang w:eastAsia="ru-RU"/>
        </w:rPr>
        <w:t xml:space="preserve"> (далі – постанова № </w:t>
      </w:r>
      <w:r w:rsidR="003E7556">
        <w:rPr>
          <w:lang w:eastAsia="ru-RU"/>
        </w:rPr>
        <w:t>857</w:t>
      </w:r>
      <w:r w:rsidR="001C2792" w:rsidRPr="00C255CF">
        <w:rPr>
          <w:lang w:eastAsia="ru-RU"/>
        </w:rPr>
        <w:t>)</w:t>
      </w:r>
      <w:r w:rsidRPr="00C255CF">
        <w:t xml:space="preserve"> </w:t>
      </w:r>
      <w:r w:rsidR="001C2792" w:rsidRPr="00C255CF">
        <w:rPr>
          <w:lang w:eastAsia="ru-RU"/>
        </w:rPr>
        <w:t xml:space="preserve">у відповідність до вимог Закону України </w:t>
      </w:r>
      <w:r w:rsidR="003E7556">
        <w:t>від 25 березня 2025 року №</w:t>
      </w:r>
      <w:r w:rsidR="001046E8">
        <w:t> </w:t>
      </w:r>
      <w:bookmarkStart w:id="0" w:name="_GoBack"/>
      <w:bookmarkEnd w:id="0"/>
      <w:r w:rsidR="003E7556">
        <w:t xml:space="preserve">4323-IX </w:t>
      </w:r>
      <w:r w:rsidR="003E7556">
        <w:t>«</w:t>
      </w:r>
      <w:r w:rsidR="003E7556">
        <w:t xml:space="preserve">Про внесення змін до Митного кодексу України та інших законів України щодо деяких питань адміністративної відповідальності за порушення митних правил, уточнення порядку виконання окремих митних процедур та усунення термінологічних </w:t>
      </w:r>
      <w:proofErr w:type="spellStart"/>
      <w:r w:rsidR="003E7556">
        <w:t>неузгодженостей</w:t>
      </w:r>
      <w:proofErr w:type="spellEnd"/>
      <w:r w:rsidR="003E7556">
        <w:t>»</w:t>
      </w:r>
      <w:r w:rsidR="003E7556">
        <w:t xml:space="preserve"> (далі – Закон № 4323)</w:t>
      </w:r>
      <w:r w:rsidR="003E7556">
        <w:t>.</w:t>
      </w:r>
    </w:p>
    <w:p w:rsidR="001046E8" w:rsidRDefault="001046E8" w:rsidP="003E7556">
      <w:pPr>
        <w:contextualSpacing/>
        <w:jc w:val="both"/>
      </w:pPr>
      <w:r>
        <w:t>Також, зокрема у зв’язку із прийняттям постанови № 857, запропоновано актуалізувати набір даних, визначений у переліку наборів даних, які підлягають оприлюдненню у формі відкритих даних, згідно з додатком до Положення про набори даних, які підлягають оприлюдненню у формі відкритих даних, затвердженого постановою Кабінету Міністрів України від 21 жовтня 2015 року № 835, розпорядником якої є Держмитслужба.</w:t>
      </w:r>
    </w:p>
    <w:p w:rsidR="001046E8" w:rsidRDefault="001046E8" w:rsidP="003E7556">
      <w:pPr>
        <w:contextualSpacing/>
        <w:jc w:val="both"/>
      </w:pPr>
      <w:r>
        <w:t xml:space="preserve">Окрім того, у процесі практичного застосування положень окремих актів Кабінету Міністрів України виникла необхідність внесення окремих змін, зокрема, до: </w:t>
      </w:r>
    </w:p>
    <w:p w:rsidR="001046E8" w:rsidRDefault="001046E8" w:rsidP="003E7556">
      <w:pPr>
        <w:contextualSpacing/>
        <w:jc w:val="both"/>
      </w:pPr>
      <w:r>
        <w:t xml:space="preserve">Порядку здійснення фото-, </w:t>
      </w:r>
      <w:proofErr w:type="spellStart"/>
      <w:r>
        <w:t>відеофіксації</w:t>
      </w:r>
      <w:proofErr w:type="spellEnd"/>
      <w:r>
        <w:t xml:space="preserve"> заходів митного контролю митними органами та інших формальностей, які проводяться контролюючими органами, затвердженого постановою Кабінету Міністрів України від 08 червня 2016 року № 370; </w:t>
      </w:r>
    </w:p>
    <w:p w:rsidR="001046E8" w:rsidRDefault="001046E8" w:rsidP="003E7556">
      <w:pPr>
        <w:contextualSpacing/>
        <w:jc w:val="both"/>
      </w:pPr>
      <w:r>
        <w:t xml:space="preserve">переліку товарів, які в разі ввезення на митну територію України (у тому числі з метою транзиту) підлягають заходам офіційного контролю, затвердженого постановою Кабінету Міністрів України від 24 жовтня 2018 року № 960. </w:t>
      </w:r>
    </w:p>
    <w:p w:rsidR="001046E8" w:rsidRDefault="001046E8" w:rsidP="003E7556">
      <w:pPr>
        <w:contextualSpacing/>
        <w:jc w:val="both"/>
        <w:rPr>
          <w:lang w:eastAsia="ru-RU"/>
        </w:rPr>
      </w:pPr>
      <w:r>
        <w:t xml:space="preserve">Також відповідно до внесених змін до частини п’ятої статті 11 Кодексу запропоновано </w:t>
      </w:r>
      <w:proofErr w:type="spellStart"/>
      <w:r>
        <w:t>внести</w:t>
      </w:r>
      <w:proofErr w:type="spellEnd"/>
      <w:r>
        <w:t xml:space="preserve"> зміни до Порядку надання та оприлюднення знеособленої зведеної інформації для статистичних цілей, знеособленої аналітичної інформації, знеособленої інформації щодо конкретних експортно</w:t>
      </w:r>
      <w:r>
        <w:t>-</w:t>
      </w:r>
      <w:r>
        <w:t>імпортних операцій та іншої інформації з питань митної справи, затвердженого постановою Кабінету Міністрів України від 12 травня 2021 року № 462.</w:t>
      </w:r>
    </w:p>
    <w:p w:rsidR="00185BDE" w:rsidRPr="00C255CF" w:rsidRDefault="00185BDE" w:rsidP="00185BDE">
      <w:pPr>
        <w:contextualSpacing/>
        <w:jc w:val="both"/>
      </w:pPr>
      <w:proofErr w:type="spellStart"/>
      <w:r w:rsidRPr="00C255CF">
        <w:t>Про</w:t>
      </w:r>
      <w:r w:rsidR="003F490C" w:rsidRPr="00C255CF">
        <w:t>є</w:t>
      </w:r>
      <w:r w:rsidRPr="00C255CF">
        <w:t>кт</w:t>
      </w:r>
      <w:proofErr w:type="spellEnd"/>
      <w:r w:rsidRPr="00C255CF">
        <w:t xml:space="preserve"> </w:t>
      </w:r>
      <w:r w:rsidR="00144FD2" w:rsidRPr="00C255CF">
        <w:t>постанови</w:t>
      </w:r>
      <w:r w:rsidRPr="00C255CF">
        <w:t xml:space="preserve"> та аналіз регуляторного впливу оприлюднені на офіційному </w:t>
      </w:r>
      <w:proofErr w:type="spellStart"/>
      <w:r w:rsidRPr="00C255CF">
        <w:t>вебсайті</w:t>
      </w:r>
      <w:proofErr w:type="spellEnd"/>
      <w:r w:rsidRPr="00C255CF">
        <w:t xml:space="preserve"> Міністерства фінансів України (https://www.mof.gov.ua) у рубриці «Проекти регуляторних актів для обговорення</w:t>
      </w:r>
      <w:r w:rsidR="005046EA" w:rsidRPr="00C255CF">
        <w:t xml:space="preserve"> </w:t>
      </w:r>
      <w:r w:rsidRPr="00C255CF">
        <w:t>/</w:t>
      </w:r>
      <w:r w:rsidR="005046EA" w:rsidRPr="00C255CF">
        <w:t xml:space="preserve"> </w:t>
      </w:r>
      <w:r w:rsidRPr="00C255CF">
        <w:t>Проекти регуляторних актів для обговорення у 202</w:t>
      </w:r>
      <w:r w:rsidR="00660F47" w:rsidRPr="00C255CF">
        <w:t>5</w:t>
      </w:r>
      <w:r w:rsidRPr="00C255CF">
        <w:t xml:space="preserve"> р.» розділу «Законодавство».</w:t>
      </w:r>
    </w:p>
    <w:p w:rsidR="00185BDE" w:rsidRPr="00C255CF" w:rsidRDefault="00185BDE" w:rsidP="00185BDE">
      <w:pPr>
        <w:contextualSpacing/>
        <w:jc w:val="both"/>
      </w:pPr>
      <w:r w:rsidRPr="00C255CF">
        <w:lastRenderedPageBreak/>
        <w:t xml:space="preserve">Зауваження та пропозиції щодо змісту </w:t>
      </w:r>
      <w:proofErr w:type="spellStart"/>
      <w:r w:rsidRPr="00C255CF">
        <w:t>про</w:t>
      </w:r>
      <w:r w:rsidR="003F490C" w:rsidRPr="00C255CF">
        <w:t>є</w:t>
      </w:r>
      <w:r w:rsidRPr="00C255CF">
        <w:t>кту</w:t>
      </w:r>
      <w:proofErr w:type="spellEnd"/>
      <w:r w:rsidRPr="00C255CF">
        <w:t xml:space="preserve"> </w:t>
      </w:r>
      <w:r w:rsidR="00144FD2" w:rsidRPr="00C255CF">
        <w:t>постанови</w:t>
      </w:r>
      <w:r w:rsidRPr="00C255CF">
        <w:t xml:space="preserve"> просимо надавати протягом місяця з дня </w:t>
      </w:r>
      <w:r w:rsidR="003F490C" w:rsidRPr="00C255CF">
        <w:t xml:space="preserve">його </w:t>
      </w:r>
      <w:r w:rsidRPr="00C255CF">
        <w:t>оприлюднення у письмовій та/або електронній формі за наступними адресами:</w:t>
      </w:r>
    </w:p>
    <w:p w:rsidR="00822998" w:rsidRPr="00C255CF" w:rsidRDefault="00822998" w:rsidP="00185BDE">
      <w:pPr>
        <w:contextualSpacing/>
        <w:jc w:val="both"/>
        <w:rPr>
          <w:color w:val="000000"/>
        </w:rPr>
      </w:pPr>
      <w:r w:rsidRPr="00C255CF">
        <w:t xml:space="preserve">Міністерство фінансів України, 04071, м. Київ, вул. Межигірська, 11, </w:t>
      </w:r>
      <w:r w:rsidRPr="00C255CF">
        <w:br/>
      </w:r>
      <w:r w:rsidRPr="00C255CF">
        <w:rPr>
          <w:color w:val="000000"/>
        </w:rPr>
        <w:t>e-</w:t>
      </w:r>
      <w:proofErr w:type="spellStart"/>
      <w:r w:rsidRPr="00C255CF">
        <w:rPr>
          <w:color w:val="000000"/>
        </w:rPr>
        <w:t>mail</w:t>
      </w:r>
      <w:proofErr w:type="spellEnd"/>
      <w:r w:rsidRPr="00C255CF">
        <w:rPr>
          <w:color w:val="000000"/>
        </w:rPr>
        <w:t>:</w:t>
      </w:r>
      <w:r w:rsidRPr="00C255CF">
        <w:t xml:space="preserve"> </w:t>
      </w:r>
      <w:hyperlink r:id="rId4" w:history="1">
        <w:r w:rsidRPr="00C255CF">
          <w:rPr>
            <w:rStyle w:val="a4"/>
            <w:lang w:val="en-US"/>
          </w:rPr>
          <w:t>infomf</w:t>
        </w:r>
        <w:r w:rsidRPr="00C255CF">
          <w:rPr>
            <w:rStyle w:val="a4"/>
          </w:rPr>
          <w:t>@minfin.gov.ua</w:t>
        </w:r>
      </w:hyperlink>
      <w:r w:rsidRPr="00C255CF">
        <w:rPr>
          <w:color w:val="000000"/>
        </w:rPr>
        <w:t>;</w:t>
      </w:r>
    </w:p>
    <w:p w:rsidR="00144FD2" w:rsidRPr="00C255CF" w:rsidRDefault="00144FD2" w:rsidP="00144FD2">
      <w:pPr>
        <w:jc w:val="both"/>
      </w:pPr>
      <w:r w:rsidRPr="00C255CF">
        <w:t>Державна регуляторна служба України, вул. Арсенальна, буд. 9/11, м. Київ, 01011, е-</w:t>
      </w:r>
      <w:proofErr w:type="spellStart"/>
      <w:r w:rsidRPr="00C255CF">
        <w:t>mail</w:t>
      </w:r>
      <w:proofErr w:type="spellEnd"/>
      <w:r w:rsidRPr="00C255CF">
        <w:t xml:space="preserve">: </w:t>
      </w:r>
      <w:hyperlink r:id="rId5" w:history="1">
        <w:r w:rsidRPr="00C255CF">
          <w:rPr>
            <w:rStyle w:val="a4"/>
          </w:rPr>
          <w:t>inform@drs.gov.ua</w:t>
        </w:r>
      </w:hyperlink>
      <w:r w:rsidRPr="00C255CF">
        <w:t>.</w:t>
      </w:r>
    </w:p>
    <w:sectPr w:rsidR="00144FD2" w:rsidRPr="00C255CF" w:rsidSect="0056727B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79"/>
    <w:rsid w:val="00016809"/>
    <w:rsid w:val="000D6F9C"/>
    <w:rsid w:val="000F1679"/>
    <w:rsid w:val="000F392E"/>
    <w:rsid w:val="001046E8"/>
    <w:rsid w:val="00144FD2"/>
    <w:rsid w:val="00185BDE"/>
    <w:rsid w:val="001C2792"/>
    <w:rsid w:val="002A533A"/>
    <w:rsid w:val="003E7556"/>
    <w:rsid w:val="003F490C"/>
    <w:rsid w:val="005046EA"/>
    <w:rsid w:val="0056727B"/>
    <w:rsid w:val="00660F47"/>
    <w:rsid w:val="00793758"/>
    <w:rsid w:val="00822998"/>
    <w:rsid w:val="008B1157"/>
    <w:rsid w:val="00C255CF"/>
    <w:rsid w:val="00C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5376"/>
  <w15:chartTrackingRefBased/>
  <w15:docId w15:val="{E5B0E2EE-61C3-4872-A9E5-76237B77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5BDE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185BD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Times New Roman" w:hAnsi="Calibri" w:cs="Times New Roman"/>
      <w:szCs w:val="20"/>
      <w:lang w:eastAsia="uk-UA"/>
    </w:rPr>
  </w:style>
  <w:style w:type="paragraph" w:styleId="a3">
    <w:name w:val="No Spacing"/>
    <w:uiPriority w:val="1"/>
    <w:qFormat/>
    <w:rsid w:val="00185BDE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8229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@drs.gov.ua" TargetMode="External"/><Relationship Id="rId4" Type="http://schemas.openxmlformats.org/officeDocument/2006/relationships/hyperlink" Target="mailto:infomf@minfin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2133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Кусок Оксана Валентинівна</dc:creator>
  <cp:keywords/>
  <dc:description/>
  <cp:lastModifiedBy>ЯЗВІНСЬКА Катерина Валеріївна</cp:lastModifiedBy>
  <cp:revision>7</cp:revision>
  <dcterms:created xsi:type="dcterms:W3CDTF">2024-06-26T13:56:00Z</dcterms:created>
  <dcterms:modified xsi:type="dcterms:W3CDTF">2025-09-17T14:09:00Z</dcterms:modified>
</cp:coreProperties>
</file>