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036" w14:textId="14288EFC" w:rsidR="003262FB" w:rsidRPr="005F4478" w:rsidRDefault="003262FB" w:rsidP="00E77669">
      <w:pPr>
        <w:pStyle w:val="rvps6"/>
        <w:spacing w:before="300" w:beforeAutospacing="0" w:after="450" w:afterAutospacing="0"/>
        <w:ind w:left="3828" w:right="-1"/>
        <w:jc w:val="center"/>
        <w:rPr>
          <w:rStyle w:val="rvts9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5F4478">
        <w:rPr>
          <w:bCs/>
          <w:sz w:val="28"/>
          <w:szCs w:val="28"/>
        </w:rPr>
        <w:t>ЗАТВЕРДЖЕНО</w:t>
      </w:r>
      <w:r w:rsidRPr="005F4478">
        <w:rPr>
          <w:sz w:val="28"/>
          <w:szCs w:val="28"/>
        </w:rPr>
        <w:br/>
      </w:r>
      <w:r w:rsidRPr="005F4478">
        <w:rPr>
          <w:rStyle w:val="rvts9"/>
          <w:bCs/>
          <w:sz w:val="28"/>
          <w:szCs w:val="28"/>
          <w:shd w:val="clear" w:color="auto" w:fill="FFFFFF"/>
        </w:rPr>
        <w:t>розпорядженням Кабінету Міністрів України</w:t>
      </w:r>
      <w:r w:rsidRPr="005F4478">
        <w:rPr>
          <w:sz w:val="28"/>
          <w:szCs w:val="28"/>
        </w:rPr>
        <w:br/>
      </w:r>
      <w:r w:rsidR="00E77669" w:rsidRPr="005F4478">
        <w:rPr>
          <w:rStyle w:val="rvts9"/>
          <w:bCs/>
          <w:sz w:val="28"/>
          <w:szCs w:val="28"/>
          <w:shd w:val="clear" w:color="auto" w:fill="FFFFFF"/>
        </w:rPr>
        <w:t>від ___</w:t>
      </w:r>
      <w:r w:rsidRPr="005F4478">
        <w:rPr>
          <w:rStyle w:val="rvts9"/>
          <w:bCs/>
          <w:sz w:val="28"/>
          <w:szCs w:val="28"/>
          <w:shd w:val="clear" w:color="auto" w:fill="FFFFFF"/>
        </w:rPr>
        <w:t xml:space="preserve"> ________ 202</w:t>
      </w:r>
      <w:r w:rsidR="000421D5" w:rsidRPr="005F4478">
        <w:rPr>
          <w:rStyle w:val="rvts9"/>
          <w:bCs/>
          <w:sz w:val="28"/>
          <w:szCs w:val="28"/>
          <w:shd w:val="clear" w:color="auto" w:fill="FFFFFF"/>
        </w:rPr>
        <w:t>1</w:t>
      </w:r>
      <w:r w:rsidRPr="005F4478">
        <w:rPr>
          <w:rStyle w:val="rvts9"/>
          <w:bCs/>
          <w:sz w:val="28"/>
          <w:szCs w:val="28"/>
          <w:shd w:val="clear" w:color="auto" w:fill="FFFFFF"/>
        </w:rPr>
        <w:t xml:space="preserve"> р. № _____</w:t>
      </w:r>
    </w:p>
    <w:p w14:paraId="25091E0D" w14:textId="77777777" w:rsidR="003262FB" w:rsidRPr="005F4478" w:rsidRDefault="003262FB" w:rsidP="003262FB">
      <w:pPr>
        <w:pStyle w:val="rvps6"/>
        <w:spacing w:before="300" w:beforeAutospacing="0" w:after="450" w:afterAutospacing="0"/>
        <w:ind w:right="-1"/>
        <w:jc w:val="center"/>
        <w:rPr>
          <w:rStyle w:val="rvts23"/>
          <w:b/>
          <w:bCs/>
          <w:sz w:val="28"/>
          <w:szCs w:val="28"/>
        </w:rPr>
      </w:pPr>
    </w:p>
    <w:p w14:paraId="69D2A8AB" w14:textId="56D81ADF" w:rsidR="003262FB" w:rsidRPr="005F4478" w:rsidRDefault="003262FB" w:rsidP="003262FB">
      <w:pPr>
        <w:spacing w:before="150" w:after="150"/>
        <w:ind w:right="-1"/>
        <w:jc w:val="center"/>
        <w:rPr>
          <w:rFonts w:eastAsia="Times New Roman"/>
          <w:sz w:val="28"/>
          <w:szCs w:val="28"/>
        </w:rPr>
      </w:pPr>
      <w:r w:rsidRPr="005F4478">
        <w:rPr>
          <w:rFonts w:eastAsia="Times New Roman"/>
          <w:b/>
          <w:bCs/>
          <w:sz w:val="28"/>
          <w:szCs w:val="28"/>
        </w:rPr>
        <w:t>ПЛАН</w:t>
      </w:r>
      <w:r w:rsidRPr="005F4478">
        <w:rPr>
          <w:rFonts w:eastAsia="Times New Roman"/>
          <w:sz w:val="28"/>
          <w:szCs w:val="28"/>
        </w:rPr>
        <w:br/>
      </w:r>
      <w:r w:rsidRPr="005F4478">
        <w:rPr>
          <w:rFonts w:eastAsia="Times New Roman"/>
          <w:b/>
          <w:bCs/>
          <w:sz w:val="28"/>
          <w:szCs w:val="28"/>
        </w:rPr>
        <w:t xml:space="preserve">заходів з реалізації Стратегії реформування системи управління державними фінансами України </w:t>
      </w:r>
      <w:r w:rsidR="005F0737" w:rsidRPr="005F0737">
        <w:rPr>
          <w:rFonts w:eastAsia="Times New Roman"/>
          <w:b/>
          <w:bCs/>
          <w:sz w:val="28"/>
          <w:szCs w:val="28"/>
        </w:rPr>
        <w:t>на 2021 – 2025 роки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13"/>
        <w:gridCol w:w="1829"/>
        <w:gridCol w:w="2087"/>
        <w:gridCol w:w="1458"/>
        <w:gridCol w:w="1841"/>
      </w:tblGrid>
      <w:tr w:rsidR="005F4478" w:rsidRPr="005F4478" w14:paraId="40986412" w14:textId="77777777" w:rsidTr="00DE6477">
        <w:trPr>
          <w:trHeight w:val="12"/>
          <w:tblHeader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10E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  <w:b/>
              </w:rPr>
            </w:pPr>
            <w:r w:rsidRPr="005F4478">
              <w:rPr>
                <w:rFonts w:eastAsia="Times New Roman"/>
                <w:b/>
              </w:rPr>
              <w:t>Найменування заходу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65F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  <w:b/>
              </w:rPr>
            </w:pPr>
            <w:r w:rsidRPr="005F4478">
              <w:rPr>
                <w:rFonts w:eastAsia="Times New Roman"/>
                <w:b/>
              </w:rPr>
              <w:t>Відповідальні за виконання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DA6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  <w:b/>
              </w:rPr>
            </w:pPr>
            <w:r w:rsidRPr="005F4478">
              <w:rPr>
                <w:rFonts w:eastAsia="Times New Roman"/>
                <w:b/>
              </w:rPr>
              <w:t>Результат виконання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98D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  <w:b/>
              </w:rPr>
            </w:pPr>
            <w:r w:rsidRPr="005F4478">
              <w:rPr>
                <w:rFonts w:eastAsia="Times New Roman"/>
                <w:b/>
              </w:rPr>
              <w:t>Строк виконання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4AB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  <w:b/>
              </w:rPr>
            </w:pPr>
            <w:r w:rsidRPr="005F4478">
              <w:rPr>
                <w:rFonts w:eastAsia="Times New Roman"/>
                <w:b/>
              </w:rPr>
              <w:t>Орієнтовний обсяг та/або джерела фінансування</w:t>
            </w:r>
            <w:r w:rsidRPr="005F4478">
              <w:rPr>
                <w:b/>
              </w:rPr>
              <w:br/>
            </w:r>
            <w:r w:rsidRPr="005F4478">
              <w:rPr>
                <w:rFonts w:eastAsia="Times New Roman"/>
                <w:b/>
              </w:rPr>
              <w:t>(тис. гривень)</w:t>
            </w:r>
          </w:p>
        </w:tc>
      </w:tr>
      <w:tr w:rsidR="005F4478" w:rsidRPr="005F4478" w14:paraId="12ECE775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D91C" w14:textId="77777777" w:rsidR="003262FB" w:rsidRPr="005F4478" w:rsidRDefault="003262FB" w:rsidP="005C45EA">
            <w:pPr>
              <w:spacing w:before="150" w:after="150"/>
              <w:ind w:right="-1"/>
              <w:jc w:val="center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I. Дотримання загальної бюджетно-податкової дисципліни у середньостроковій перспективі</w:t>
            </w:r>
          </w:p>
        </w:tc>
      </w:tr>
      <w:tr w:rsidR="005F4478" w:rsidRPr="005F4478" w14:paraId="0FD501D4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36A4" w14:textId="77777777" w:rsidR="003262FB" w:rsidRPr="005F4478" w:rsidRDefault="003262FB" w:rsidP="005C45EA">
            <w:pPr>
              <w:pStyle w:val="a5"/>
              <w:numPr>
                <w:ilvl w:val="0"/>
                <w:numId w:val="6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>Податкова система</w:t>
            </w:r>
          </w:p>
        </w:tc>
      </w:tr>
      <w:tr w:rsidR="005F4478" w:rsidRPr="005F4478" w14:paraId="062890E2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EA18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Підвищення ефективності податкового адміністрування та якості обслуговування платників податків</w:t>
            </w:r>
          </w:p>
        </w:tc>
      </w:tr>
      <w:tr w:rsidR="005F4478" w:rsidRPr="005F4478" w:rsidDel="00CC1FF3" w14:paraId="153FD87A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6A83" w14:textId="74E5CB8D" w:rsidR="00835C11" w:rsidRPr="005F4478" w:rsidRDefault="00835C11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Реалізація Плану заходів щодо реалізації концептуальних напрямів реформування системи органів, що реалізують державну податкову політику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F9E0" w14:textId="77777777" w:rsidR="00835C11" w:rsidRPr="005F4478" w:rsidRDefault="00835C11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3B3CF2DD" w14:textId="647A8474" w:rsidR="00835C11" w:rsidRPr="005F4478" w:rsidRDefault="00835C11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E8DF" w14:textId="12B97DEB" w:rsidR="00835C11" w:rsidRPr="005F4478" w:rsidRDefault="00835C11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надано регулярні звіти про стан реалізації плану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BA8" w14:textId="39FE18C2" w:rsidR="00835C11" w:rsidRPr="005F4478" w:rsidRDefault="00BD5727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F228" w14:textId="0CDCA34A" w:rsidR="00835C11" w:rsidRPr="005F4478" w:rsidRDefault="00BD5727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:rsidDel="00CC1FF3" w14:paraId="0380CA31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C844" w14:textId="090818D3" w:rsidR="00CC1FF3" w:rsidRPr="005F4478" w:rsidDel="00CC1FF3" w:rsidRDefault="00CC1FF3" w:rsidP="00DE6477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стратегії управління дотриманням податкової дисципліни (комплаєнс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>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)</w:t>
            </w:r>
            <w:r w:rsidR="00A237FF" w:rsidRPr="005F4478">
              <w:rPr>
                <w:rFonts w:ascii="Times New Roman" w:hAnsi="Times New Roman"/>
                <w:sz w:val="24"/>
                <w:szCs w:val="24"/>
              </w:rPr>
              <w:t>, включаючи визначення сегментів платників податків та ризиків для кожного сегмент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>а</w:t>
            </w:r>
            <w:r w:rsidR="00A237FF" w:rsidRPr="005F4478">
              <w:rPr>
                <w:rFonts w:ascii="Times New Roman" w:hAnsi="Times New Roman"/>
                <w:sz w:val="24"/>
                <w:szCs w:val="24"/>
              </w:rPr>
              <w:t xml:space="preserve">, розробку підходів </w:t>
            </w:r>
            <w:r w:rsidR="00A237FF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до зменшення ризиків та підготовку відповідних планів дій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48C" w14:textId="77777777" w:rsidR="00CC1FF3" w:rsidRPr="005F4478" w:rsidRDefault="00A237FF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ДПС</w:t>
            </w:r>
          </w:p>
          <w:p w14:paraId="2135D83C" w14:textId="0DB518E5" w:rsidR="00F15305" w:rsidRPr="005F4478" w:rsidDel="00CC1FF3" w:rsidRDefault="00F15305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2F45" w14:textId="76C06913" w:rsidR="00CC1FF3" w:rsidRPr="005F4478" w:rsidDel="00CC1FF3" w:rsidRDefault="00A237FF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29C2" w14:textId="2AA66EC9" w:rsidR="00CC1FF3" w:rsidRPr="005F4478" w:rsidDel="00CC1FF3" w:rsidRDefault="00A237FF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A16" w14:textId="2ECEAC7A" w:rsidR="00CC1FF3" w:rsidRPr="005F4478" w:rsidDel="00CC1FF3" w:rsidRDefault="00A237FF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</w:t>
            </w:r>
            <w:r w:rsidR="00F15305" w:rsidRPr="005F447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F15305" w:rsidRPr="005F4478">
              <w:rPr>
                <w:rFonts w:ascii="Times New Roman" w:hAnsi="Times New Roman"/>
                <w:sz w:val="24"/>
                <w:szCs w:val="24"/>
              </w:rPr>
              <w:t>ів</w:t>
            </w:r>
          </w:p>
        </w:tc>
      </w:tr>
      <w:tr w:rsidR="005F4478" w:rsidRPr="005F4478" w:rsidDel="00CC1FF3" w14:paraId="21339AAA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4B02" w14:textId="4E82633D" w:rsidR="00A237FF" w:rsidRPr="005F4478" w:rsidRDefault="00A237FF" w:rsidP="00A237FF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плану з управління</w:t>
            </w:r>
            <w:r w:rsidR="00BF692D" w:rsidRPr="005F44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F692D" w:rsidRPr="005F4478">
              <w:rPr>
                <w:rFonts w:ascii="Times New Roman" w:hAnsi="Times New Roman"/>
                <w:sz w:val="24"/>
                <w:szCs w:val="24"/>
              </w:rPr>
              <w:t>інституційними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ризиками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2369" w14:textId="77777777" w:rsidR="00A237FF" w:rsidRPr="005F4478" w:rsidRDefault="00A237FF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70C19152" w14:textId="742ABE8E" w:rsidR="00F15305" w:rsidRPr="005F4478" w:rsidRDefault="00F15305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F1E5" w14:textId="335DB320" w:rsidR="00A237FF" w:rsidRPr="005F4478" w:rsidRDefault="00A237FF" w:rsidP="00A237FF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C8D0" w14:textId="3AD4E3E4" w:rsidR="00A237FF" w:rsidRPr="005F4478" w:rsidRDefault="00A237FF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BF9D" w14:textId="1576EDC0" w:rsidR="00A237FF" w:rsidRPr="005F4478" w:rsidRDefault="00A237FF" w:rsidP="00A237FF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</w:t>
            </w:r>
            <w:r w:rsidR="00F15305" w:rsidRPr="005F447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F15305" w:rsidRPr="005F4478">
              <w:rPr>
                <w:rFonts w:ascii="Times New Roman" w:hAnsi="Times New Roman"/>
                <w:sz w:val="24"/>
                <w:szCs w:val="24"/>
              </w:rPr>
              <w:t>ів</w:t>
            </w:r>
          </w:p>
        </w:tc>
      </w:tr>
      <w:tr w:rsidR="005F4478" w:rsidRPr="005F4478" w:rsidDel="00CC1FF3" w14:paraId="62BC881B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63CC" w14:textId="720C0987" w:rsidR="00D6321E" w:rsidRPr="005F4478" w:rsidRDefault="00D6321E" w:rsidP="00DE6477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Підвищення інституційної спроможності ДПС 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частині виявлення та запобігання загрозам зовнішнього та внутрішнього втручання у роботу баз даних та інформаційних ресурсів ДПС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3854" w14:textId="77777777" w:rsidR="00D6321E" w:rsidRPr="005F4478" w:rsidRDefault="00D6321E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35FD2F2D" w14:textId="04485C9C" w:rsidR="00D6321E" w:rsidRPr="005F4478" w:rsidRDefault="00D6321E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F50" w14:textId="300E4698" w:rsidR="00D6321E" w:rsidRPr="005F4478" w:rsidRDefault="00DE6477" w:rsidP="00A237FF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597A88" w:rsidRPr="005F4478">
              <w:rPr>
                <w:rFonts w:ascii="Times New Roman" w:hAnsi="Times New Roman"/>
                <w:sz w:val="24"/>
                <w:szCs w:val="24"/>
              </w:rPr>
              <w:t>проваджено засіб інформаційної безпеки для контролю, в тому числі моніторингу адміністрування ДПС баз даних та інформаційних ресурсів, що використовуються для адміністрування податків, зборів та інших обов’язкових платежів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D238" w14:textId="754905F6" w:rsidR="00D6321E" w:rsidRPr="005F4478" w:rsidRDefault="00597A88" w:rsidP="00A237FF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863C" w14:textId="6727B313" w:rsidR="00D6321E" w:rsidRPr="005F4478" w:rsidRDefault="00597A88" w:rsidP="00A237FF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755E40F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B4E4" w14:textId="6E2C0C9A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Запровадження електронної документальної перевірки </w:t>
            </w:r>
            <w:r w:rsidR="00DE6477" w:rsidRPr="005F4478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  <w:lang w:eastAsia="uk-UA"/>
              </w:rPr>
              <w:t>(е-аудиту) великих платників податків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5DA7" w14:textId="77777777" w:rsidR="003262FB" w:rsidRPr="005F4478" w:rsidRDefault="003262FB" w:rsidP="005C45EA">
            <w:pPr>
              <w:jc w:val="center"/>
            </w:pPr>
            <w:r w:rsidRPr="005F4478">
              <w:t>Мінфін</w:t>
            </w:r>
            <w:r w:rsidRPr="005F4478">
              <w:br/>
              <w:t>ДПС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ACCD" w14:textId="254DEF3C" w:rsidR="003262FB" w:rsidRPr="005F4478" w:rsidRDefault="003262FB" w:rsidP="00DE6477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прийнято відповідні нормативно-правові акти, 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проваджено необхідні </w:t>
            </w:r>
            <w:r w:rsidR="00DE6477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IT-рішення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8C6" w14:textId="1476FD33" w:rsidR="00D10DFB" w:rsidRPr="005F4478" w:rsidRDefault="00D10DFB" w:rsidP="005C45EA">
            <w:pPr>
              <w:jc w:val="center"/>
            </w:pPr>
            <w:r w:rsidRPr="005F4478">
              <w:t xml:space="preserve">І квартал </w:t>
            </w:r>
          </w:p>
          <w:p w14:paraId="10C62C36" w14:textId="6FD556D8" w:rsidR="003262FB" w:rsidRPr="005F4478" w:rsidRDefault="00D10DFB" w:rsidP="005C45EA">
            <w:pPr>
              <w:jc w:val="center"/>
            </w:pPr>
            <w:r w:rsidRPr="005F4478">
              <w:t>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D123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456836E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0412" w14:textId="77777777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Проведення дослідження рівня задоволеності платників податків послугами ДПС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DA3D" w14:textId="77777777" w:rsidR="003262FB" w:rsidRPr="005F4478" w:rsidRDefault="003262FB" w:rsidP="005C45EA">
            <w:pPr>
              <w:jc w:val="center"/>
            </w:pPr>
            <w:r w:rsidRPr="005F4478">
              <w:t>ДПС</w:t>
            </w:r>
          </w:p>
          <w:p w14:paraId="38FC3CBD" w14:textId="77777777" w:rsidR="003262FB" w:rsidRPr="005F4478" w:rsidRDefault="003262FB" w:rsidP="005C45E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EBB0" w14:textId="22823C45" w:rsidR="003262FB" w:rsidRPr="005F4478" w:rsidRDefault="00DE6477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</w:t>
            </w:r>
            <w:r w:rsidR="003262FB" w:rsidRPr="005F4478">
              <w:rPr>
                <w:rFonts w:ascii="Times New Roman" w:hAnsi="Times New Roman"/>
                <w:sz w:val="24"/>
                <w:szCs w:val="24"/>
              </w:rPr>
              <w:t xml:space="preserve">публіковано звіт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щодо </w:t>
            </w:r>
            <w:r w:rsidR="003262FB" w:rsidRPr="005F4478">
              <w:rPr>
                <w:rFonts w:ascii="Times New Roman" w:hAnsi="Times New Roman"/>
                <w:sz w:val="24"/>
                <w:szCs w:val="24"/>
              </w:rPr>
              <w:t>проведеного дослідження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8E49" w14:textId="6E71C2FF" w:rsidR="003262FB" w:rsidRPr="005F4478" w:rsidRDefault="006B7FCD" w:rsidP="005C45EA">
            <w:pPr>
              <w:jc w:val="center"/>
            </w:pPr>
            <w:r w:rsidRPr="005F4478">
              <w:t>щорічно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6E12" w14:textId="7E736BB4" w:rsidR="003262FB" w:rsidRPr="005F4478" w:rsidRDefault="007524ED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156AC3" w:rsidRPr="005F44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6AC3" w:rsidRPr="005F4478">
              <w:rPr>
                <w:rFonts w:ascii="Times New Roman" w:hAnsi="Times New Roman"/>
                <w:sz w:val="24"/>
                <w:szCs w:val="24"/>
              </w:rPr>
              <w:t xml:space="preserve">та в </w:t>
            </w:r>
            <w:r w:rsidR="00156AC3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рамках міжнародної технічної допомоги</w:t>
            </w:r>
          </w:p>
        </w:tc>
      </w:tr>
      <w:tr w:rsidR="005F4478" w:rsidRPr="005F4478" w14:paraId="740DFAAC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D6A4" w14:textId="29FC19B7" w:rsidR="008B53AA" w:rsidRPr="005F4478" w:rsidRDefault="008B53AA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F4478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Подальше наближення податкового законодавства</w:t>
            </w:r>
            <w:r w:rsidR="003E3445" w:rsidRPr="005F4478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України до законодавства ЄС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29EB" w14:textId="2EBFB342" w:rsidR="008B53AA" w:rsidRPr="005F4478" w:rsidRDefault="003E3445" w:rsidP="005C45EA">
            <w:pPr>
              <w:jc w:val="center"/>
            </w:pPr>
            <w:r w:rsidRPr="005F4478">
              <w:t>Мінфін</w:t>
            </w:r>
            <w:r w:rsidRPr="005F4478">
              <w:br/>
              <w:t>ДПС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FC21" w14:textId="73FFFEA9" w:rsidR="008B53AA" w:rsidRPr="005F4478" w:rsidRDefault="003E3445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схвалено Кабінетом Міністрів України проекти відповідних законів та подано до Верховної Ради України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5D12" w14:textId="1D9A5805" w:rsidR="008B53AA" w:rsidRPr="005F4478" w:rsidRDefault="003E3445" w:rsidP="005C45EA">
            <w:pPr>
              <w:jc w:val="center"/>
            </w:pPr>
            <w:r w:rsidRPr="005F4478">
              <w:t>у строки, визначені законодавст</w:t>
            </w:r>
            <w:r w:rsidR="00DE6477" w:rsidRPr="005F4478">
              <w:t>-</w:t>
            </w:r>
            <w:r w:rsidRPr="005F4478">
              <w:t>вом України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68A2" w14:textId="5B321D7C" w:rsidR="008B53AA" w:rsidRPr="005F4478" w:rsidRDefault="00F460C0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F3B5281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31A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Розширення бази оподаткування</w:t>
            </w:r>
          </w:p>
        </w:tc>
      </w:tr>
      <w:tr w:rsidR="005F4478" w:rsidRPr="005F4478" w14:paraId="0E422C9A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F256" w14:textId="60228EB7" w:rsidR="003262FB" w:rsidRPr="005F4478" w:rsidRDefault="002463EC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правил контролю трансфертного ціноутворення в межах реалізації плану протидії розмиванню податкової бази та виведенню прибутку з-під оподаткування (ВEPS)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8E0E" w14:textId="77777777" w:rsidR="003262FB" w:rsidRPr="005F4478" w:rsidRDefault="003262FB" w:rsidP="005C45EA">
            <w:pPr>
              <w:jc w:val="center"/>
            </w:pPr>
            <w:r w:rsidRPr="005F4478">
              <w:t>Мінфін</w:t>
            </w:r>
            <w:r w:rsidRPr="005F4478">
              <w:br/>
              <w:t>ДПС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D7F" w14:textId="77777777" w:rsidR="003262FB" w:rsidRPr="005F4478" w:rsidRDefault="003262FB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15E2" w14:textId="37070164" w:rsidR="003262FB" w:rsidRPr="005F4478" w:rsidRDefault="002463EC" w:rsidP="005C45EA">
            <w:pPr>
              <w:jc w:val="center"/>
            </w:pPr>
            <w:r w:rsidRPr="005F4478"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4349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E57A167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4B3" w14:textId="77777777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Забезпечення умов для приєднання України до багатосторонньої угоди про автоматичний обмін фінансовою інформацією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B5B6" w14:textId="1D52AB39" w:rsidR="003262FB" w:rsidRPr="005F4478" w:rsidRDefault="003262FB" w:rsidP="00156AC3">
            <w:pPr>
              <w:jc w:val="center"/>
            </w:pPr>
            <w:r w:rsidRPr="005F4478">
              <w:t>Мінфін</w:t>
            </w:r>
            <w:r w:rsidR="00156AC3" w:rsidRPr="005F4478">
              <w:t xml:space="preserve"> </w:t>
            </w:r>
            <w:r w:rsidR="00156AC3" w:rsidRPr="005F4478">
              <w:br/>
              <w:t>ДПС</w:t>
            </w:r>
            <w:r w:rsidR="00156AC3" w:rsidRPr="005F4478">
              <w:br/>
            </w:r>
            <w:r w:rsidRPr="005F4478">
              <w:t>Національний банк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C0D1" w14:textId="77777777" w:rsidR="003262FB" w:rsidRPr="005F4478" w:rsidRDefault="003262FB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нормативно-правові акти, необхідні для підписання багатосторонньої угоди про автоматичний обмін фінансовою інформацією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028" w14:textId="306DBE66" w:rsidR="003262FB" w:rsidRPr="005F4478" w:rsidRDefault="00351889" w:rsidP="005C45EA">
            <w:pPr>
              <w:jc w:val="center"/>
            </w:pPr>
            <w:r w:rsidRPr="005F4478">
              <w:t>IV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B25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CD58DBF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2494" w14:textId="04A027FC" w:rsidR="002D7204" w:rsidRPr="005F4478" w:rsidRDefault="002D7204" w:rsidP="002D7204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Забезпечення умов для приєднання України до багатосторонньої угоди про автоматичний обмін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міждержавними звітами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0A73" w14:textId="0F2A9883" w:rsidR="002D7204" w:rsidRPr="005F4478" w:rsidRDefault="002D7204" w:rsidP="002D7204">
            <w:pPr>
              <w:jc w:val="center"/>
            </w:pPr>
            <w:r w:rsidRPr="005F4478">
              <w:lastRenderedPageBreak/>
              <w:t xml:space="preserve">Мінфін </w:t>
            </w:r>
            <w:r w:rsidRPr="005F4478">
              <w:br/>
              <w:t>ДПС</w:t>
            </w:r>
            <w:r w:rsidRPr="005F4478">
              <w:br/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8246" w14:textId="77777777" w:rsidR="002D7204" w:rsidRPr="005F4478" w:rsidRDefault="002D7204" w:rsidP="002D7204">
            <w:pPr>
              <w:rPr>
                <w:rFonts w:eastAsiaTheme="minorHAnsi" w:cstheme="minorBidi"/>
                <w:lang w:eastAsia="en-US"/>
              </w:rPr>
            </w:pPr>
            <w:r w:rsidRPr="005F4478">
              <w:rPr>
                <w:rFonts w:eastAsiaTheme="minorHAnsi" w:cstheme="minorBidi"/>
                <w:lang w:eastAsia="en-US"/>
              </w:rPr>
              <w:t>проходження оцінки ОЕСР щодо відповідності конфіденційності, послідовності та належним умовам використання інформації;</w:t>
            </w:r>
          </w:p>
          <w:p w14:paraId="6AAD9898" w14:textId="20AD4C1E" w:rsidR="002D7204" w:rsidRPr="005F4478" w:rsidRDefault="002D7204" w:rsidP="002D7204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підписання багатосторонньої угоди про автоматичний обмін міждержавними звітами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EF9D" w14:textId="334DE77A" w:rsidR="002D7204" w:rsidRPr="005F4478" w:rsidRDefault="002D7204" w:rsidP="002D7204">
            <w:pPr>
              <w:jc w:val="center"/>
            </w:pPr>
            <w:r w:rsidRPr="005F4478">
              <w:lastRenderedPageBreak/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1F32" w14:textId="4EB5FF39" w:rsidR="002D7204" w:rsidRPr="005F4478" w:rsidRDefault="002D7204" w:rsidP="002D720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5D8FC5B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A06B" w14:textId="77777777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Створення умов для оптимізації податкового навантаження за допомогою механізму уникнення подвійного оподаткування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04F5" w14:textId="77777777" w:rsidR="003262FB" w:rsidRPr="005F4478" w:rsidRDefault="003262FB" w:rsidP="005C45E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0DE8" w14:textId="3CA6E30A" w:rsidR="003262FB" w:rsidRPr="005F4478" w:rsidRDefault="00351889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переговорів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</w:t>
            </w:r>
            <w:r w:rsidR="000421D5" w:rsidRPr="005F4478">
              <w:rPr>
                <w:rFonts w:ascii="Times New Roman" w:hAnsi="Times New Roman"/>
                <w:sz w:val="24"/>
                <w:szCs w:val="24"/>
              </w:rPr>
              <w:t xml:space="preserve"> Катаром,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Ліхтенштейном, Чорногорією</w:t>
            </w:r>
            <w:r w:rsidR="000421D5" w:rsidRPr="005F4478">
              <w:rPr>
                <w:rFonts w:ascii="Times New Roman" w:hAnsi="Times New Roman"/>
                <w:sz w:val="24"/>
                <w:szCs w:val="24"/>
              </w:rPr>
              <w:t xml:space="preserve"> та Японією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щодо укладення </w:t>
            </w:r>
            <w:r w:rsidR="000421D5" w:rsidRPr="005F4478">
              <w:rPr>
                <w:rFonts w:ascii="Times New Roman" w:hAnsi="Times New Roman"/>
                <w:sz w:val="24"/>
                <w:szCs w:val="24"/>
              </w:rPr>
              <w:t xml:space="preserve">міжнародних договорів України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 уникнення подвійного оподаткування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747F" w14:textId="7D23EF68" w:rsidR="003262FB" w:rsidRPr="005F4478" w:rsidRDefault="003262FB" w:rsidP="00351889">
            <w:pPr>
              <w:jc w:val="center"/>
            </w:pPr>
            <w:r w:rsidRPr="005F4478">
              <w:t xml:space="preserve">IV квартал </w:t>
            </w:r>
            <w:r w:rsidR="00351889" w:rsidRPr="005F4478">
              <w:t xml:space="preserve">2024 </w:t>
            </w:r>
            <w:r w:rsidRPr="005F4478"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DF3E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86F780D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6B0" w14:textId="77777777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Запровадження правил оподаткування контрольованої іноземної компанії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0A7" w14:textId="77777777" w:rsidR="003262FB" w:rsidRPr="005F4478" w:rsidRDefault="003262FB" w:rsidP="005C45EA">
            <w:pPr>
              <w:jc w:val="center"/>
            </w:pPr>
            <w:r w:rsidRPr="005F4478">
              <w:t xml:space="preserve">Мінфін </w:t>
            </w:r>
          </w:p>
          <w:p w14:paraId="72B6D407" w14:textId="77777777" w:rsidR="003262FB" w:rsidRPr="005F4478" w:rsidRDefault="003262FB" w:rsidP="005C45EA">
            <w:pPr>
              <w:jc w:val="center"/>
            </w:pPr>
            <w:r w:rsidRPr="005F4478">
              <w:t>ДПС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F6D1" w14:textId="77777777" w:rsidR="003262FB" w:rsidRPr="005F4478" w:rsidRDefault="003262FB" w:rsidP="005C45E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ADE2" w14:textId="77777777" w:rsidR="003262FB" w:rsidRPr="005F4478" w:rsidRDefault="003262FB" w:rsidP="005C45EA">
            <w:pPr>
              <w:jc w:val="center"/>
            </w:pPr>
            <w:r w:rsidRPr="005F4478">
              <w:t>IV квартал</w:t>
            </w:r>
          </w:p>
          <w:p w14:paraId="74D0779D" w14:textId="3AF49292" w:rsidR="003262FB" w:rsidRPr="005F4478" w:rsidRDefault="003262FB" w:rsidP="005C45EA">
            <w:pPr>
              <w:jc w:val="center"/>
            </w:pPr>
            <w:r w:rsidRPr="005F4478">
              <w:t>202</w:t>
            </w:r>
            <w:r w:rsidR="00030878" w:rsidRPr="005F4478">
              <w:t>1</w:t>
            </w:r>
            <w:r w:rsidRPr="005F4478"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AAEE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641A88E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3D8" w14:textId="77777777" w:rsidR="003A4204" w:rsidRPr="005F4478" w:rsidRDefault="003A4204" w:rsidP="003A4204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Перегляд екологічного податку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9E02" w14:textId="77777777" w:rsidR="003A4204" w:rsidRPr="005F4478" w:rsidRDefault="003A4204" w:rsidP="003A4204">
            <w:pPr>
              <w:jc w:val="center"/>
            </w:pPr>
            <w:r w:rsidRPr="005F4478">
              <w:t>Мінфін</w:t>
            </w:r>
          </w:p>
          <w:p w14:paraId="1AA58AC5" w14:textId="77777777" w:rsidR="003A4204" w:rsidRPr="005F4478" w:rsidRDefault="003A4204" w:rsidP="00CA48D6">
            <w:pPr>
              <w:jc w:val="center"/>
            </w:pPr>
            <w:r w:rsidRPr="005F4478">
              <w:t>ДПС</w:t>
            </w:r>
          </w:p>
          <w:p w14:paraId="57321F9A" w14:textId="077F637B" w:rsidR="003A4204" w:rsidRPr="005F4478" w:rsidRDefault="00BE3E06" w:rsidP="00BE3E06">
            <w:pPr>
              <w:pStyle w:val="af1"/>
              <w:spacing w:before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  <w:t>Міндовкілля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5B84" w14:textId="0CA1F5FD" w:rsidR="003A4204" w:rsidRPr="005F4478" w:rsidRDefault="003A4204" w:rsidP="003A4204">
            <w:pPr>
              <w:rPr>
                <w:rFonts w:eastAsia="Times New Roman"/>
                <w:lang w:eastAsia="ru-RU"/>
              </w:rPr>
            </w:pPr>
            <w:r w:rsidRPr="005F4478">
              <w:rPr>
                <w:rFonts w:eastAsia="Times New Roman"/>
                <w:lang w:eastAsia="ru-RU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296" w14:textId="6B8CBBED" w:rsidR="003A4204" w:rsidRPr="005F4478" w:rsidRDefault="003A4204" w:rsidP="007524ED">
            <w:pPr>
              <w:jc w:val="center"/>
              <w:rPr>
                <w:rFonts w:eastAsia="Times New Roman"/>
                <w:lang w:eastAsia="ru-RU"/>
              </w:rPr>
            </w:pPr>
            <w:r w:rsidRPr="005F4478">
              <w:rPr>
                <w:rFonts w:eastAsia="Times New Roman"/>
                <w:lang w:eastAsia="ru-RU"/>
              </w:rPr>
              <w:t>IV квартал</w:t>
            </w:r>
          </w:p>
          <w:p w14:paraId="25C1CB52" w14:textId="0A298305" w:rsidR="003A4204" w:rsidRPr="005F4478" w:rsidRDefault="003A4204" w:rsidP="007524E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202</w:t>
            </w:r>
            <w:r w:rsidR="001A66A5" w:rsidRPr="005F4478">
              <w:rPr>
                <w:rFonts w:ascii="Times New Roman" w:hAnsi="Times New Roman"/>
                <w:sz w:val="24"/>
                <w:szCs w:val="24"/>
              </w:rPr>
              <w:t>1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BFA4" w14:textId="4DED28BF" w:rsidR="003A4204" w:rsidRPr="005F4478" w:rsidRDefault="003A4204" w:rsidP="003A4204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15B1DE4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7324" w14:textId="77777777" w:rsidR="003262FB" w:rsidRPr="005F4478" w:rsidRDefault="003262FB" w:rsidP="005C45EA">
            <w:pPr>
              <w:pStyle w:val="a5"/>
              <w:numPr>
                <w:ilvl w:val="0"/>
                <w:numId w:val="6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>Митна система</w:t>
            </w:r>
          </w:p>
        </w:tc>
      </w:tr>
      <w:tr w:rsidR="005F4478" w:rsidRPr="005F4478" w14:paraId="5306EE45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0BB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Посилення інституційної спроможності митних органів</w:t>
            </w:r>
          </w:p>
        </w:tc>
      </w:tr>
      <w:tr w:rsidR="005F4478" w:rsidRPr="005F4478" w14:paraId="00776EC9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A78F" w14:textId="2724E935" w:rsidR="008F31C8" w:rsidRPr="005F4478" w:rsidDel="001F22D7" w:rsidRDefault="008F31C8" w:rsidP="008F31C8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Реалізація Плану заходів з реформування та розвитку системи органів, що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реалізують митну політику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A32A" w14:textId="77777777" w:rsidR="008F31C8" w:rsidRPr="005F4478" w:rsidRDefault="008F31C8" w:rsidP="008F31C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Держмитслужба</w:t>
            </w:r>
          </w:p>
          <w:p w14:paraId="6317FBED" w14:textId="1B7A5ECC" w:rsidR="008F31C8" w:rsidRPr="005F4478" w:rsidRDefault="008F31C8" w:rsidP="008F31C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B147" w14:textId="24F7ED72" w:rsidR="008F31C8" w:rsidRPr="005F4478" w:rsidDel="001F22D7" w:rsidRDefault="008F31C8" w:rsidP="008F31C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надано регулярні звіти про стан реалізації плану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C622" w14:textId="565CFDD6" w:rsidR="008F31C8" w:rsidRPr="005F4478" w:rsidRDefault="008F31C8" w:rsidP="008F31C8">
            <w:pPr>
              <w:jc w:val="center"/>
              <w:rPr>
                <w:rFonts w:eastAsia="Times New Roman"/>
                <w:lang w:eastAsia="ru-RU"/>
              </w:rPr>
            </w:pPr>
            <w:r w:rsidRPr="005F4478">
              <w:rPr>
                <w:lang w:val="en-US"/>
              </w:rPr>
              <w:t xml:space="preserve">IV </w:t>
            </w:r>
            <w:r w:rsidRPr="005F4478">
              <w:t>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0249" w14:textId="4882E943" w:rsidR="008F31C8" w:rsidRPr="005F4478" w:rsidRDefault="008F31C8" w:rsidP="008F31C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функціонування зазначених органів</w:t>
            </w:r>
          </w:p>
        </w:tc>
      </w:tr>
      <w:tr w:rsidR="005F4478" w:rsidRPr="005F4478" w14:paraId="4EFD3971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9C1E" w14:textId="3B1913DF" w:rsidR="003262FB" w:rsidRPr="005F4478" w:rsidRDefault="001F22D7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Реалізація експерименталь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ного проекту щодо тестування посадових осіб митних органів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питань кваліфікації та благонадійності</w:t>
            </w:r>
            <w:r w:rsidR="003262FB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F694" w14:textId="3D181AE2" w:rsidR="003262FB" w:rsidRPr="005F4478" w:rsidRDefault="00706305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  <w:r w:rsidR="003262FB"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  <w:r w:rsidR="003262FB" w:rsidRPr="005F4478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AB450C6" w14:textId="77777777" w:rsidR="003262FB" w:rsidRPr="005F4478" w:rsidRDefault="003262FB" w:rsidP="005C45EA"/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B2EE" w14:textId="5448363C" w:rsidR="003262FB" w:rsidRPr="005F4478" w:rsidRDefault="001F22D7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та впроваджено програми з тестування;</w:t>
            </w:r>
          </w:p>
          <w:p w14:paraId="51D28A20" w14:textId="77777777" w:rsidR="001F22D7" w:rsidRPr="005F4478" w:rsidRDefault="001F22D7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проведено тестування;</w:t>
            </w:r>
          </w:p>
          <w:p w14:paraId="61A9C4F8" w14:textId="7CC1BCB5" w:rsidR="001F22D7" w:rsidRPr="005F4478" w:rsidRDefault="001F22D7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звіт про реалізацію експерименту та пропозиції щодо удосконалення законодавства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EA9" w14:textId="715590D5" w:rsidR="003262FB" w:rsidRPr="005F4478" w:rsidRDefault="0009395D" w:rsidP="001F22D7">
            <w:pPr>
              <w:jc w:val="center"/>
              <w:rPr>
                <w:rFonts w:eastAsia="Times New Roman"/>
                <w:lang w:eastAsia="ru-RU"/>
              </w:rPr>
            </w:pPr>
            <w:r w:rsidRPr="005F4478">
              <w:rPr>
                <w:rFonts w:eastAsia="Times New Roman"/>
                <w:lang w:eastAsia="ru-RU"/>
              </w:rPr>
              <w:t>I</w:t>
            </w:r>
            <w:r w:rsidRPr="005F4478">
              <w:rPr>
                <w:rFonts w:eastAsia="Times New Roman"/>
                <w:lang w:val="en-US" w:eastAsia="ru-RU"/>
              </w:rPr>
              <w:t>V</w:t>
            </w:r>
            <w:r w:rsidRPr="005F4478">
              <w:rPr>
                <w:rFonts w:eastAsia="Times New Roman"/>
                <w:lang w:eastAsia="ru-RU"/>
              </w:rPr>
              <w:t xml:space="preserve"> </w:t>
            </w:r>
            <w:r w:rsidR="003262FB" w:rsidRPr="005F4478">
              <w:rPr>
                <w:rFonts w:eastAsia="Times New Roman"/>
                <w:lang w:eastAsia="ru-RU"/>
              </w:rPr>
              <w:t xml:space="preserve">квартал </w:t>
            </w:r>
            <w:r w:rsidR="001F22D7" w:rsidRPr="005F4478">
              <w:rPr>
                <w:rFonts w:eastAsia="Times New Roman"/>
                <w:lang w:eastAsia="ru-RU"/>
              </w:rPr>
              <w:t xml:space="preserve">2021 </w:t>
            </w:r>
            <w:r w:rsidR="003262FB" w:rsidRPr="005F4478">
              <w:rPr>
                <w:rFonts w:eastAsia="Times New Roman"/>
                <w:lang w:eastAsia="ru-RU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182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9E997D6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8F92" w14:textId="0017F1CD" w:rsidR="003262FB" w:rsidRPr="005F4478" w:rsidRDefault="003262FB" w:rsidP="003262F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Розвиток митної інфраструктури та забезпечення митних органів сучасними технічними засобами </w:t>
            </w:r>
            <w:r w:rsidR="00AA51ED" w:rsidRPr="005F4478">
              <w:rPr>
                <w:rFonts w:ascii="Times New Roman" w:hAnsi="Times New Roman"/>
                <w:sz w:val="24"/>
                <w:szCs w:val="24"/>
              </w:rPr>
              <w:t xml:space="preserve">для здійснення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митного контролю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C6FA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Мінфін</w:t>
            </w:r>
          </w:p>
          <w:p w14:paraId="77075715" w14:textId="77777777" w:rsidR="003262FB" w:rsidRPr="005F4478" w:rsidRDefault="003262FB" w:rsidP="005C45EA"/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C0E7" w14:textId="1DF349C6" w:rsidR="003262FB" w:rsidRPr="005F4478" w:rsidRDefault="005E3E0A" w:rsidP="002129CD">
            <w:r w:rsidRPr="005F4478">
              <w:t>реконструкція, будівництво, капітальний ремонт та технічне переоснащення митної інфраструктури; забезпечення структурних підрозділів митних органів системами інтелектуального відеоконтролю, ваговими комплексами, скануючими системами усіх типів та іншими технічними засобами та системами митного контролю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5CEC" w14:textId="7AA230F0" w:rsidR="003262FB" w:rsidRPr="005F4478" w:rsidRDefault="003262FB" w:rsidP="001F22D7">
            <w:pPr>
              <w:jc w:val="center"/>
            </w:pPr>
            <w:r w:rsidRPr="005F4478">
              <w:t xml:space="preserve">IV квартал </w:t>
            </w:r>
            <w:r w:rsidR="001F22D7" w:rsidRPr="005F4478">
              <w:t xml:space="preserve">2025 </w:t>
            </w:r>
            <w:r w:rsidRPr="005F4478"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9F15" w14:textId="4DFC356A" w:rsidR="003262FB" w:rsidRPr="005F4478" w:rsidRDefault="00466B92" w:rsidP="00F57B4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5701F1" w:rsidRPr="005F4478">
              <w:rPr>
                <w:rFonts w:ascii="Times New Roman" w:hAnsi="Times New Roman"/>
                <w:sz w:val="24"/>
                <w:szCs w:val="24"/>
              </w:rPr>
              <w:t xml:space="preserve">, та за рахунок інших джерел фінансування, </w:t>
            </w:r>
            <w:r w:rsidR="00491050" w:rsidRPr="005F4478">
              <w:rPr>
                <w:rFonts w:ascii="Times New Roman" w:hAnsi="Times New Roman"/>
                <w:sz w:val="24"/>
                <w:szCs w:val="24"/>
              </w:rPr>
              <w:t>не заборонених законодавством</w:t>
            </w:r>
          </w:p>
        </w:tc>
      </w:tr>
      <w:tr w:rsidR="005F4478" w:rsidRPr="005F4478" w14:paraId="27F7794F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B0DB" w14:textId="77777777" w:rsidR="003262FB" w:rsidRPr="005F4478" w:rsidRDefault="003262FB" w:rsidP="005C45E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Удосконалення системи митного контролю, гармонізація митних процедур та сприяння міжнародній торгівлі</w:t>
            </w:r>
          </w:p>
        </w:tc>
      </w:tr>
      <w:tr w:rsidR="005F4478" w:rsidRPr="005F4478" w14:paraId="6EE74CCB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5EE5" w14:textId="2AABB3AF" w:rsidR="00281C6E" w:rsidRPr="005F4478" w:rsidRDefault="00281C6E" w:rsidP="000421D5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Запровадження системи спільного транзиту (NCTS)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E11B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1E924B7D" w14:textId="725DCA0F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63F6" w14:textId="4FAE11D5" w:rsidR="00281C6E" w:rsidRPr="005F4478" w:rsidRDefault="004F40A6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281C6E" w:rsidRPr="005F4478">
              <w:rPr>
                <w:rFonts w:ascii="Times New Roman" w:hAnsi="Times New Roman"/>
                <w:sz w:val="24"/>
                <w:szCs w:val="24"/>
              </w:rPr>
              <w:t>проваджено програмне забезпечення;</w:t>
            </w:r>
          </w:p>
          <w:p w14:paraId="6D66BB25" w14:textId="6ACA1666" w:rsidR="00281C6E" w:rsidRPr="005F4478" w:rsidDel="001F22D7" w:rsidRDefault="004F40A6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</w:t>
            </w:r>
            <w:r w:rsidR="00AA51ED" w:rsidRPr="005F4478">
              <w:rPr>
                <w:rFonts w:ascii="Times New Roman" w:hAnsi="Times New Roman"/>
                <w:sz w:val="24"/>
                <w:szCs w:val="24"/>
              </w:rPr>
              <w:t>озпочато застосування</w:t>
            </w:r>
            <w:r w:rsidR="00281C6E" w:rsidRPr="005F4478">
              <w:rPr>
                <w:rFonts w:ascii="Times New Roman" w:hAnsi="Times New Roman"/>
                <w:sz w:val="24"/>
                <w:szCs w:val="24"/>
              </w:rPr>
              <w:t xml:space="preserve"> програмного </w:t>
            </w:r>
            <w:r w:rsidR="00281C6E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на національному рівні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7840" w14:textId="7507EFB6" w:rsidR="00281C6E" w:rsidRPr="005F4478" w:rsidDel="001F22D7" w:rsidRDefault="00281C6E" w:rsidP="00281C6E">
            <w:pPr>
              <w:jc w:val="center"/>
            </w:pPr>
            <w:r w:rsidRPr="005F4478">
              <w:lastRenderedPageBreak/>
              <w:t>І</w:t>
            </w:r>
            <w:r w:rsidRPr="005F4478">
              <w:rPr>
                <w:lang w:val="en-US"/>
              </w:rPr>
              <w:t>V</w:t>
            </w:r>
            <w:r w:rsidRPr="005F4478"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E1D3" w14:textId="72A0C0B8" w:rsidR="00281C6E" w:rsidRPr="005F4478" w:rsidRDefault="00281C6E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  <w:r w:rsidR="008B3CFC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 рамках міжнародної технічної допомоги</w:t>
            </w:r>
          </w:p>
        </w:tc>
      </w:tr>
      <w:tr w:rsidR="005F4478" w:rsidRPr="005F4478" w14:paraId="54EE0FAB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9B63" w14:textId="21C1E004" w:rsidR="00281C6E" w:rsidRPr="005F4478" w:rsidRDefault="004F40A6" w:rsidP="00281C6E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281C6E" w:rsidRPr="005F4478">
              <w:rPr>
                <w:rFonts w:ascii="Times New Roman" w:hAnsi="Times New Roman"/>
                <w:sz w:val="24"/>
                <w:szCs w:val="24"/>
              </w:rPr>
              <w:t xml:space="preserve">провадження інституту авторизованого економічного оператора (АЕО)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DBE4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36D72C6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0890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акти;</w:t>
            </w:r>
          </w:p>
          <w:p w14:paraId="292A436C" w14:textId="638664EC" w:rsidR="00281C6E" w:rsidRPr="005F4478" w:rsidRDefault="004F40A6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281C6E" w:rsidRPr="005F4478">
              <w:rPr>
                <w:rFonts w:ascii="Times New Roman" w:hAnsi="Times New Roman"/>
                <w:sz w:val="24"/>
                <w:szCs w:val="24"/>
              </w:rPr>
              <w:t>проваджено програмне забезпечення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482C" w14:textId="3B3C673E" w:rsidR="00281C6E" w:rsidRPr="005F4478" w:rsidRDefault="00281C6E" w:rsidP="00281C6E">
            <w:pPr>
              <w:jc w:val="center"/>
            </w:pPr>
            <w:r w:rsidRPr="005F4478">
              <w:t>І</w:t>
            </w:r>
            <w:r w:rsidRPr="005F4478">
              <w:rPr>
                <w:lang w:val="en-US"/>
              </w:rPr>
              <w:t>V</w:t>
            </w:r>
            <w:r w:rsidRPr="005F4478"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3D4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638DEDD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034A" w14:textId="17517956" w:rsidR="00281C6E" w:rsidRPr="005F4478" w:rsidRDefault="00281C6E" w:rsidP="00281C6E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Створення нових ІТ-рішень для здійснення контролю за переміщенням товарів, що можуть порушувати права інтелектуальної власності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0480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7B71" w14:textId="77777777" w:rsidR="00281C6E" w:rsidRPr="005F4478" w:rsidRDefault="00281C6E" w:rsidP="00281C6E">
            <w:r w:rsidRPr="005F4478">
              <w:t>введено в експлуатацію електронні сервіси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68D4" w14:textId="56845514" w:rsidR="00281C6E" w:rsidRPr="005F4478" w:rsidRDefault="00281C6E" w:rsidP="00281C6E">
            <w:pPr>
              <w:jc w:val="center"/>
            </w:pPr>
            <w:r w:rsidRPr="005F4478">
              <w:t>ІІ</w:t>
            </w:r>
            <w:r w:rsidR="00617C50" w:rsidRPr="005F4478">
              <w:t>І</w:t>
            </w:r>
            <w:r w:rsidRPr="005F4478"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717E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6610132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BA4C" w14:textId="77777777" w:rsidR="00281C6E" w:rsidRPr="005F4478" w:rsidRDefault="00281C6E" w:rsidP="00281C6E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Запровадження методики вимірювання середнього часу випуску товарів на основі кращих практик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2AC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3AF3DAE4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1E77" w14:textId="69CE256B" w:rsidR="00281C6E" w:rsidRPr="005F4478" w:rsidRDefault="00281C6E" w:rsidP="00281C6E">
            <w:r w:rsidRPr="005F4478">
              <w:t>прийнято відповідні організаційно-розпорядчі документи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9990" w14:textId="5B8891C6" w:rsidR="00281C6E" w:rsidRPr="005F4478" w:rsidRDefault="00281C6E" w:rsidP="00281C6E">
            <w:pPr>
              <w:jc w:val="center"/>
            </w:pPr>
            <w:r w:rsidRPr="005F4478">
              <w:t>IІ</w:t>
            </w:r>
            <w:r w:rsidR="00744FC1" w:rsidRPr="005F4478">
              <w:t>І</w:t>
            </w:r>
            <w:r w:rsidRPr="005F4478">
              <w:t xml:space="preserve"> квартал</w:t>
            </w:r>
          </w:p>
          <w:p w14:paraId="6B021D73" w14:textId="7391698B" w:rsidR="00281C6E" w:rsidRPr="005F4478" w:rsidRDefault="00281C6E" w:rsidP="00281C6E">
            <w:pPr>
              <w:jc w:val="center"/>
            </w:pPr>
            <w:r w:rsidRPr="005F4478">
              <w:t>2021 р</w:t>
            </w:r>
            <w:r w:rsidR="004F40A6" w:rsidRPr="005F4478"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B372" w14:textId="77777777" w:rsidR="00281C6E" w:rsidRPr="005F4478" w:rsidRDefault="00281C6E" w:rsidP="00281C6E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CDBB7ED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B237" w14:textId="77777777" w:rsidR="00590F69" w:rsidRPr="005F4478" w:rsidRDefault="00590F69" w:rsidP="00590F69">
            <w:pPr>
              <w:pStyle w:val="a5"/>
              <w:numPr>
                <w:ilvl w:val="0"/>
                <w:numId w:val="6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фіскальними ризиками та державними активами</w:t>
            </w:r>
          </w:p>
        </w:tc>
      </w:tr>
      <w:tr w:rsidR="005F4478" w:rsidRPr="005F4478" w14:paraId="65D72B56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808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Проведення комплексної оцінки фіскальних ризиків та визначення їх впливу на державний бюджет</w:t>
            </w:r>
          </w:p>
        </w:tc>
      </w:tr>
      <w:tr w:rsidR="005F4478" w:rsidRPr="005F4478" w14:paraId="2C51A65C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79AE" w14:textId="77777777" w:rsidR="00590F69" w:rsidRPr="005F4478" w:rsidRDefault="00590F69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аналізу та включення до складу Бюджетної декларації загальної оцінки фіскальних ризиків та їх впливу на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показники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038" w14:textId="77777777" w:rsidR="00590F69" w:rsidRPr="005F4478" w:rsidRDefault="00590F69" w:rsidP="00590F69">
            <w:pPr>
              <w:jc w:val="center"/>
            </w:pPr>
            <w:r w:rsidRPr="005F4478">
              <w:lastRenderedPageBreak/>
              <w:t>Мінфін</w:t>
            </w:r>
          </w:p>
          <w:p w14:paraId="47BEBD2D" w14:textId="77777777" w:rsidR="00590F69" w:rsidRPr="005F4478" w:rsidRDefault="00590F69" w:rsidP="00590F69">
            <w:pPr>
              <w:jc w:val="center"/>
            </w:pPr>
            <w:r w:rsidRPr="005F4478">
              <w:t>Мінекономіки центральні органи виконавчої влади</w:t>
            </w:r>
          </w:p>
          <w:p w14:paraId="7B6C301A" w14:textId="77777777" w:rsidR="00590F69" w:rsidRPr="005F4478" w:rsidRDefault="00590F69" w:rsidP="00590F69">
            <w:pPr>
              <w:jc w:val="center"/>
            </w:pPr>
            <w:r w:rsidRPr="005F4478">
              <w:t>Національний банк (за згодою)</w:t>
            </w:r>
          </w:p>
          <w:p w14:paraId="007E3D9A" w14:textId="183D67F4" w:rsidR="00590F69" w:rsidRPr="005F4478" w:rsidRDefault="00590F69" w:rsidP="00590F69">
            <w:pPr>
              <w:jc w:val="center"/>
            </w:pPr>
            <w:r w:rsidRPr="005F4478">
              <w:lastRenderedPageBreak/>
              <w:t>Фонд державного майна</w:t>
            </w:r>
            <w:r w:rsidR="004F40A6" w:rsidRPr="005F4478">
              <w:t xml:space="preserve"> України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CA5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Бюджетна декларація містить загальну оцінку фіскальних ризиків, що відповідає Кодексу фіскальної прозорості МВФ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30C" w14:textId="6013536C" w:rsidR="00590F69" w:rsidRPr="005F4478" w:rsidRDefault="00590F69" w:rsidP="00590F69">
            <w:pPr>
              <w:jc w:val="center"/>
            </w:pPr>
            <w:r w:rsidRPr="005F4478">
              <w:t xml:space="preserve">щороку </w:t>
            </w:r>
            <w:r w:rsidR="004F40A6" w:rsidRPr="005F4478">
              <w:br/>
            </w:r>
            <w:r w:rsidRPr="005F4478">
              <w:t>у II 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609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5A6A84F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EF03" w14:textId="7C2136E0" w:rsidR="00590F69" w:rsidRPr="005F4478" w:rsidRDefault="00590F69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Підготовка інформації про фіскальні ризики та їх вплив на показники державного бюджету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плановому бюджетному періоді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2CE4" w14:textId="77777777" w:rsidR="00590F69" w:rsidRPr="005F4478" w:rsidRDefault="00590F69" w:rsidP="00590F69">
            <w:pPr>
              <w:jc w:val="center"/>
            </w:pPr>
            <w:r w:rsidRPr="005F4478">
              <w:t>Мінфін</w:t>
            </w:r>
          </w:p>
          <w:p w14:paraId="734C08C2" w14:textId="77777777" w:rsidR="00590F69" w:rsidRPr="005F4478" w:rsidRDefault="00590F69" w:rsidP="00590F69">
            <w:pPr>
              <w:jc w:val="center"/>
            </w:pPr>
            <w:r w:rsidRPr="005F4478">
              <w:t>Мінекономіки центральні органи виконавчої влади</w:t>
            </w:r>
          </w:p>
          <w:p w14:paraId="46F8E3D3" w14:textId="77777777" w:rsidR="00590F69" w:rsidRPr="005F4478" w:rsidRDefault="00590F69" w:rsidP="00590F69">
            <w:pPr>
              <w:jc w:val="center"/>
            </w:pPr>
            <w:r w:rsidRPr="005F4478">
              <w:t>Національний банк (за згодою)</w:t>
            </w:r>
          </w:p>
          <w:p w14:paraId="5548FE7A" w14:textId="2DD32EF1" w:rsidR="00590F69" w:rsidRPr="005F4478" w:rsidRDefault="00590F69" w:rsidP="00590F69">
            <w:pPr>
              <w:jc w:val="center"/>
            </w:pPr>
            <w:r w:rsidRPr="005F4478">
              <w:t>Фонд державного майна</w:t>
            </w:r>
            <w:r w:rsidR="004F40A6" w:rsidRPr="005F4478">
              <w:t xml:space="preserve"> України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C94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інформація про фіскальні ризики та їх вплив на показники державного бюджету у складі бюджетної документації, оприлюднення зазначеної інформації на офіційному веб-сайті Мінфіну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56EF" w14:textId="3B50DEA8" w:rsidR="00590F69" w:rsidRPr="005F4478" w:rsidRDefault="00590F69" w:rsidP="00590F69">
            <w:pPr>
              <w:jc w:val="center"/>
            </w:pPr>
            <w:r w:rsidRPr="005F4478">
              <w:t xml:space="preserve">щороку </w:t>
            </w:r>
            <w:r w:rsidR="004F40A6" w:rsidRPr="005F4478">
              <w:br/>
            </w:r>
            <w:r w:rsidRPr="005F4478">
              <w:t>у III 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01B0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0C7A489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C3B4" w14:textId="40DB951F" w:rsidR="00590F69" w:rsidRPr="005F4478" w:rsidRDefault="000D7DDA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Забезпечення ефективного моніторингу фіскальних ризиків</w:t>
            </w:r>
            <w:r w:rsidR="008650B6"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 та їх мінімізації</w:t>
            </w:r>
          </w:p>
        </w:tc>
      </w:tr>
      <w:tr w:rsidR="005F4478" w:rsidRPr="005F4478" w14:paraId="4AB2CA6A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F4EE" w14:textId="77777777" w:rsidR="00590F69" w:rsidRPr="005F4478" w:rsidRDefault="00590F69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Створення Реєстру фіскальних ризиків, які можуть мати вплив на державний бюджет, та здійснення їх моніторингу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5481" w14:textId="77777777" w:rsidR="00590F69" w:rsidRPr="005F4478" w:rsidRDefault="00590F69" w:rsidP="00590F69">
            <w:pPr>
              <w:jc w:val="center"/>
            </w:pPr>
            <w:r w:rsidRPr="005F4478">
              <w:t>Мінфін</w:t>
            </w:r>
          </w:p>
          <w:p w14:paraId="5F0AD76A" w14:textId="77777777" w:rsidR="00590F69" w:rsidRPr="005F4478" w:rsidRDefault="00590F69" w:rsidP="00590F69">
            <w:pPr>
              <w:jc w:val="center"/>
            </w:pPr>
            <w:r w:rsidRPr="005F4478">
              <w:t>Мінекономіки центральні органи виконавчої влади</w:t>
            </w:r>
          </w:p>
          <w:p w14:paraId="3DF6F5C5" w14:textId="77777777" w:rsidR="00590F69" w:rsidRPr="005F4478" w:rsidRDefault="00590F69" w:rsidP="00590F69">
            <w:pPr>
              <w:jc w:val="center"/>
            </w:pPr>
            <w:r w:rsidRPr="005F4478">
              <w:t>Національний банк (за згодою)</w:t>
            </w:r>
          </w:p>
          <w:p w14:paraId="463F4E7F" w14:textId="3A1087AF" w:rsidR="00590F69" w:rsidRPr="005F4478" w:rsidRDefault="00590F69" w:rsidP="00590F69">
            <w:pPr>
              <w:jc w:val="center"/>
            </w:pPr>
            <w:r w:rsidRPr="005F4478">
              <w:t>Фонд державного майна</w:t>
            </w:r>
            <w:r w:rsidR="004F40A6" w:rsidRPr="005F4478">
              <w:t xml:space="preserve"> України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465E" w14:textId="2395B813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створено Реєстр фіскальних ризиків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2AA9" w14:textId="5226425D" w:rsidR="00590F69" w:rsidRPr="005F4478" w:rsidRDefault="000D7DDA" w:rsidP="00590F69">
            <w:pPr>
              <w:jc w:val="center"/>
            </w:pPr>
            <w:r w:rsidRPr="005F4478">
              <w:t>IІ</w:t>
            </w:r>
            <w:r w:rsidR="00617C50" w:rsidRPr="005F4478">
              <w:t>І</w:t>
            </w:r>
            <w:r w:rsidRPr="005F4478">
              <w:t xml:space="preserve"> </w:t>
            </w:r>
            <w:r w:rsidR="00590F69" w:rsidRPr="005F4478">
              <w:t>квартал 202</w:t>
            </w:r>
            <w:r w:rsidRPr="005F4478">
              <w:t>1</w:t>
            </w:r>
            <w:r w:rsidR="00590F69" w:rsidRPr="005F4478">
              <w:t xml:space="preserve"> р.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7D2B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C3AB477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9A6" w14:textId="0619650C" w:rsidR="008650B6" w:rsidRPr="005F4478" w:rsidRDefault="00D12107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</w:t>
            </w:r>
            <w:r w:rsidR="00483A3D" w:rsidRPr="005F4478">
              <w:rPr>
                <w:rFonts w:ascii="Times New Roman" w:hAnsi="Times New Roman"/>
                <w:sz w:val="24"/>
                <w:szCs w:val="24"/>
              </w:rPr>
              <w:t>лення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планів дій для мінімізації фіскальних ризиків, пов’язаних з діяльністю суб’єктів господарювання, включених Мінфіном до переліку суб’єктів господарювання,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якими можуть бути пов’язані найбільші фіскальні ризики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2EF2" w14:textId="77777777" w:rsidR="00D12107" w:rsidRPr="005F4478" w:rsidRDefault="00D12107" w:rsidP="00D12107">
            <w:pPr>
              <w:jc w:val="center"/>
            </w:pPr>
            <w:r w:rsidRPr="005F4478">
              <w:t>центральні органи виконавчої влади</w:t>
            </w:r>
          </w:p>
          <w:p w14:paraId="4103B57B" w14:textId="77777777" w:rsidR="00D12107" w:rsidRPr="005F4478" w:rsidRDefault="00D12107" w:rsidP="00D12107">
            <w:pPr>
              <w:jc w:val="center"/>
            </w:pPr>
            <w:r w:rsidRPr="005F4478">
              <w:t xml:space="preserve">(органи управління суб’єктів </w:t>
            </w:r>
            <w:r w:rsidRPr="005F4478">
              <w:rPr>
                <w:spacing w:val="-4"/>
              </w:rPr>
              <w:t>господарювання)</w:t>
            </w:r>
          </w:p>
          <w:p w14:paraId="46561908" w14:textId="77777777" w:rsidR="00D12107" w:rsidRPr="005F4478" w:rsidRDefault="00D12107" w:rsidP="00D12107">
            <w:pPr>
              <w:jc w:val="center"/>
            </w:pPr>
            <w:r w:rsidRPr="005F4478">
              <w:t>Мінфін</w:t>
            </w:r>
          </w:p>
          <w:p w14:paraId="492FB6E7" w14:textId="26CCAF02" w:rsidR="008650B6" w:rsidRPr="005F4478" w:rsidRDefault="00D12107" w:rsidP="00590F69">
            <w:pPr>
              <w:jc w:val="center"/>
            </w:pPr>
            <w:r w:rsidRPr="005F4478"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8E57" w14:textId="1D634D14" w:rsidR="008650B6" w:rsidRPr="005F4478" w:rsidRDefault="00D12107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плани дій, затверджені органами управління за погодженням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Мінфіном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71F3" w14:textId="77410C9C" w:rsidR="008650B6" w:rsidRPr="005F4478" w:rsidDel="000D7DDA" w:rsidRDefault="008650B6" w:rsidP="00590F69">
            <w:pPr>
              <w:jc w:val="center"/>
            </w:pPr>
            <w:r w:rsidRPr="005F4478">
              <w:t xml:space="preserve">щороку </w:t>
            </w:r>
            <w:r w:rsidR="00D12107" w:rsidRPr="005F4478">
              <w:t xml:space="preserve">до </w:t>
            </w:r>
            <w:r w:rsidR="004F40A6" w:rsidRPr="005F4478">
              <w:br/>
              <w:t>0</w:t>
            </w:r>
            <w:r w:rsidR="00D12107" w:rsidRPr="005F4478">
              <w:t>1 травня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904" w14:textId="4E8FA118" w:rsidR="008650B6" w:rsidRPr="005F4478" w:rsidRDefault="00184214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4008D7D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EA5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Підвищення інституційної спроможності Мінфіну та інших органів державної влади щодо управління фіскальними ризиками</w:t>
            </w:r>
          </w:p>
        </w:tc>
      </w:tr>
      <w:tr w:rsidR="005F4478" w:rsidRPr="005F4478" w14:paraId="7375DF45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D50" w14:textId="77777777" w:rsidR="00590F69" w:rsidRPr="005F4478" w:rsidRDefault="00590F69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Посилення інституційної та аналітичної спроможності Мінфіну та інших органів державної влади щодо виявлення, оцінки, моніторингу фіскальних ризиків та вжиття заходів з їх мінімізації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9C26" w14:textId="77777777" w:rsidR="00590F69" w:rsidRPr="005F4478" w:rsidRDefault="00590F69" w:rsidP="00590F69">
            <w:pPr>
              <w:jc w:val="center"/>
            </w:pPr>
            <w:r w:rsidRPr="005F4478">
              <w:t>Мінфін</w:t>
            </w:r>
          </w:p>
          <w:p w14:paraId="3C9241D6" w14:textId="77777777" w:rsidR="00590F69" w:rsidRPr="005F4478" w:rsidRDefault="00590F69" w:rsidP="00590F69">
            <w:pPr>
              <w:jc w:val="center"/>
            </w:pPr>
            <w:r w:rsidRPr="005F4478">
              <w:t>Мінекономіки центральні органи виконавчої влади</w:t>
            </w:r>
          </w:p>
          <w:p w14:paraId="51F47519" w14:textId="18FE61D1" w:rsidR="00590F69" w:rsidRPr="005F4478" w:rsidRDefault="00590F69" w:rsidP="00590F69">
            <w:pPr>
              <w:jc w:val="center"/>
            </w:pPr>
            <w:r w:rsidRPr="005F4478">
              <w:t>Фонд державного майна</w:t>
            </w:r>
            <w:r w:rsidR="004F40A6" w:rsidRPr="005F4478">
              <w:t xml:space="preserve"> України</w:t>
            </w:r>
          </w:p>
          <w:p w14:paraId="2A3D2F6D" w14:textId="77777777" w:rsidR="00590F69" w:rsidRPr="005F4478" w:rsidRDefault="00590F69" w:rsidP="00590F69">
            <w:pPr>
              <w:jc w:val="center"/>
            </w:pPr>
            <w:r w:rsidRPr="005F4478">
              <w:t>Національний банк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3F4B" w14:textId="33A0D5F7" w:rsidR="00590F69" w:rsidRPr="005F4478" w:rsidRDefault="00F64BFB" w:rsidP="004F40A6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щодо управління фіскальними ризиками із зазначенням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t xml:space="preserve">чисельності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співробітників,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D9CB" w14:textId="77777777" w:rsidR="00590F69" w:rsidRPr="005F4478" w:rsidRDefault="00590F69" w:rsidP="00590F69">
            <w:pPr>
              <w:jc w:val="center"/>
            </w:pPr>
            <w:r w:rsidRPr="005F4478"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0768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9F98500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019B" w14:textId="2AE57BC8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Запровадження управління фіскальними ризиками місцевих бюджетів</w:t>
            </w:r>
          </w:p>
        </w:tc>
      </w:tr>
      <w:tr w:rsidR="005F4478" w:rsidRPr="005F4478" w14:paraId="0710E80E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4E35" w14:textId="4814A4F9" w:rsidR="00590F69" w:rsidRPr="005F4478" w:rsidRDefault="00590F69" w:rsidP="00590F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Внесення змін до Бюджетного кодексу України 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в частині визначення порядку здійснення управління фіскальними ризиками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0EBD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CC32713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25BEE982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F65" w14:textId="7AB594E3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схвалено Кабінетом Міністрів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подано до Верховної Ради України законопроект щодо внесення змін до Бюджетного кодексу України</w:t>
            </w:r>
          </w:p>
          <w:p w14:paraId="2A56DDE4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3025" w14:textId="0891A0E1" w:rsidR="00590F69" w:rsidRPr="005F4478" w:rsidRDefault="00590F69" w:rsidP="00590F69">
            <w:pPr>
              <w:jc w:val="center"/>
            </w:pPr>
            <w:r w:rsidRPr="005F4478">
              <w:t>I</w:t>
            </w:r>
            <w:r w:rsidR="00574EAB" w:rsidRPr="005F4478">
              <w:t>І</w:t>
            </w:r>
            <w:r w:rsidRPr="005F4478">
              <w:t xml:space="preserve"> квартал </w:t>
            </w:r>
          </w:p>
          <w:p w14:paraId="33C2DDC0" w14:textId="55D58B5D" w:rsidR="00590F69" w:rsidRPr="005F4478" w:rsidRDefault="00590F69" w:rsidP="00590F69">
            <w:pPr>
              <w:jc w:val="center"/>
            </w:pPr>
            <w:r w:rsidRPr="005F4478">
              <w:t>202</w:t>
            </w:r>
            <w:r w:rsidR="00574EAB" w:rsidRPr="005F4478">
              <w:t>2</w:t>
            </w:r>
            <w:r w:rsidRPr="005F4478">
              <w:t>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CE37" w14:textId="77777777" w:rsidR="00590F69" w:rsidRPr="005F4478" w:rsidRDefault="00590F69" w:rsidP="00590F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1449F69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D63" w14:textId="0DBA4B0E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методичних рекомендацій щодо управління фіскальними ризиками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CEB7" w14:textId="2D1A7725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6B598A40" w14:textId="25D98165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561FA9ED" w14:textId="463863CD" w:rsidR="009A7E60" w:rsidRPr="005F4478" w:rsidRDefault="00B701A6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>сеукраїнські асоціації органів місцевого самоврядування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D692" w14:textId="4A282636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методичні рекомендації та доведено до органів місцевого самоврядування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60FA" w14:textId="11C3E388" w:rsidR="009A7E60" w:rsidRPr="005F4478" w:rsidRDefault="009A7E60" w:rsidP="009A7E60">
            <w:pPr>
              <w:jc w:val="center"/>
            </w:pPr>
            <w:r w:rsidRPr="005F4478">
              <w:rPr>
                <w:lang w:val="en-US"/>
              </w:rPr>
              <w:t xml:space="preserve">IV </w:t>
            </w:r>
            <w:r w:rsidRPr="005F4478">
              <w:t>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2AAA" w14:textId="2A12C4F3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D03837B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CEC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реалізації договорів, укладених місцевими органами виконавчої влади на засадах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державно-приватного партнерства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772D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Мінекономіки</w:t>
            </w:r>
          </w:p>
          <w:p w14:paraId="116FD118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9B52DBC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38A0" w14:textId="300A2E08" w:rsidR="009A7E60" w:rsidRPr="005F4478" w:rsidRDefault="00554DF8" w:rsidP="004F40A6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підготовлено звіт, 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>результати моніторингу врахован</w:t>
            </w:r>
            <w:r w:rsidR="004F40A6" w:rsidRPr="005F4478">
              <w:rPr>
                <w:rFonts w:ascii="Times New Roman" w:hAnsi="Times New Roman"/>
                <w:sz w:val="24"/>
                <w:szCs w:val="24"/>
              </w:rPr>
              <w:t>о в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 xml:space="preserve"> оцінці фіскальних ризиків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7A8E" w14:textId="2DFCBA8E" w:rsidR="009A7E60" w:rsidRPr="005F4478" w:rsidRDefault="00554DF8" w:rsidP="00553381">
            <w:pPr>
              <w:jc w:val="center"/>
            </w:pPr>
            <w:r w:rsidRPr="005F4478">
              <w:t xml:space="preserve">щороку </w:t>
            </w:r>
            <w:r w:rsidR="004F40A6" w:rsidRPr="005F4478">
              <w:br/>
            </w:r>
            <w:r w:rsidRPr="005F4478">
              <w:t>у І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6722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2DE4921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AB51" w14:textId="18F1F4ED" w:rsidR="00BA3907" w:rsidRPr="005F4478" w:rsidRDefault="00BA3907" w:rsidP="00BA3907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Посилення спроможності органів місцевого самоврядування щодо управління фіскальними ризиками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56B7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610C8E22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39B59EAB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0794EAAE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76FBBF8B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32F02963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3E42293A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7801" w14:textId="33B1C561" w:rsidR="00BA3907" w:rsidRPr="005F4478" w:rsidRDefault="00BA3907" w:rsidP="00BA39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навчальні матеріали та проведено навчання для представників органів місцевого самоврядування щодо управління фіскальними ризиками із зазначенням кількості органів та працівників, які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8159" w14:textId="74936E4C" w:rsidR="00BA3907" w:rsidRPr="005F4478" w:rsidRDefault="00BA3907" w:rsidP="00BA3907">
            <w:pPr>
              <w:jc w:val="center"/>
            </w:pPr>
            <w:r w:rsidRPr="005F4478"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1C01" w14:textId="463C60EC" w:rsidR="00BA3907" w:rsidRPr="005F4478" w:rsidRDefault="00BA3907" w:rsidP="00B701A6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або місцев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>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54680337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D089" w14:textId="54570A85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Розширення інформації про </w:t>
            </w:r>
            <w:r w:rsidR="00554DF8"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стан </w:t>
            </w:r>
            <w:r w:rsidR="00B701A6" w:rsidRPr="005F4478">
              <w:rPr>
                <w:rFonts w:ascii="Times New Roman" w:hAnsi="Times New Roman"/>
                <w:i/>
                <w:sz w:val="24"/>
                <w:szCs w:val="24"/>
              </w:rPr>
              <w:t>державних активів</w:t>
            </w:r>
          </w:p>
        </w:tc>
      </w:tr>
      <w:tr w:rsidR="005F4478" w:rsidRPr="005F4478" w14:paraId="0B69E023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40F4" w14:textId="72FBD335" w:rsidR="009A7E60" w:rsidRPr="005F4478" w:rsidRDefault="009A7E60" w:rsidP="00B701A6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Оновлення положення про Єдиний реєстр об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>’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єктів державної власності, які використовуються у сфері господарської діяльності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A0AA" w14:textId="57D9CA7B" w:rsidR="009A7E60" w:rsidRPr="005F4478" w:rsidRDefault="009A7E60" w:rsidP="009A7E60">
            <w:pPr>
              <w:jc w:val="center"/>
            </w:pPr>
            <w:r w:rsidRPr="005F4478">
              <w:t>Фонд державного майна</w:t>
            </w:r>
            <w:r w:rsidR="00B701A6" w:rsidRPr="005F4478">
              <w:t xml:space="preserve"> України</w:t>
            </w:r>
          </w:p>
          <w:p w14:paraId="2B98734C" w14:textId="77777777" w:rsidR="009A7E60" w:rsidRPr="005F4478" w:rsidRDefault="009A7E60" w:rsidP="009A7E60">
            <w:pPr>
              <w:jc w:val="center"/>
            </w:pPr>
            <w:r w:rsidRPr="005F4478"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06C6" w14:textId="1CD9C45B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необхідні нормативно-правові акти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9D71" w14:textId="57300615" w:rsidR="009A7E60" w:rsidRPr="005F4478" w:rsidRDefault="009A7E60" w:rsidP="009A7E60">
            <w:pPr>
              <w:jc w:val="center"/>
            </w:pPr>
            <w:r w:rsidRPr="005F4478">
              <w:t>І</w:t>
            </w:r>
            <w:r w:rsidR="00617C50" w:rsidRPr="005F4478">
              <w:t>І</w:t>
            </w:r>
            <w:r w:rsidR="00554DF8" w:rsidRPr="005F4478">
              <w:t>І</w:t>
            </w:r>
            <w:r w:rsidRPr="005F4478">
              <w:t xml:space="preserve"> квартал 202</w:t>
            </w:r>
            <w:r w:rsidR="00554DF8" w:rsidRPr="005F4478">
              <w:t>1</w:t>
            </w:r>
            <w:r w:rsidRPr="005F4478"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C7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9CCA191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A05" w14:textId="77777777" w:rsidR="009A7E60" w:rsidRPr="005F4478" w:rsidRDefault="009A7E60" w:rsidP="009A7E60">
            <w:pPr>
              <w:pStyle w:val="a5"/>
              <w:numPr>
                <w:ilvl w:val="0"/>
                <w:numId w:val="6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Управління боргом</w:t>
            </w:r>
          </w:p>
        </w:tc>
      </w:tr>
      <w:tr w:rsidR="005F4478" w:rsidRPr="005F4478" w14:paraId="5034D853" w14:textId="77777777" w:rsidTr="00DE6477">
        <w:trPr>
          <w:trHeight w:val="2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2C57" w14:textId="7CA2B13A" w:rsidR="009A7E60" w:rsidRPr="005F4478" w:rsidRDefault="00554DF8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9A7E60" w:rsidRPr="005F4478">
              <w:rPr>
                <w:rFonts w:ascii="Times New Roman" w:hAnsi="Times New Roman"/>
                <w:i/>
                <w:sz w:val="24"/>
                <w:szCs w:val="24"/>
              </w:rPr>
              <w:t>абезпечення діяльності Боргового агентства України</w:t>
            </w:r>
          </w:p>
        </w:tc>
      </w:tr>
      <w:tr w:rsidR="005F4478" w:rsidRPr="005F4478" w14:paraId="5F698410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660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вимог та проведення конкурсу на посаду голови Агентства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BC4" w14:textId="77777777" w:rsidR="009A7E60" w:rsidRPr="005F4478" w:rsidRDefault="009A7E60" w:rsidP="009A7E60">
            <w:pPr>
              <w:jc w:val="center"/>
            </w:pPr>
            <w:r w:rsidRPr="005F4478">
              <w:t>НАДС</w:t>
            </w:r>
          </w:p>
          <w:p w14:paraId="7F6AE58F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ACB7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вимоги розроблено, конкурс проведено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B56E" w14:textId="77777777" w:rsidR="009A7E60" w:rsidRPr="005F4478" w:rsidRDefault="009A7E60" w:rsidP="009A7E60">
            <w:pPr>
              <w:jc w:val="center"/>
            </w:pPr>
            <w:r w:rsidRPr="005F4478"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BB5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AD6AC98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453" w14:textId="04C6E822" w:rsidR="009A7E60" w:rsidRPr="005F4478" w:rsidRDefault="00212729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Створення</w:t>
            </w:r>
            <w:r w:rsidR="00554DF8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2D2" w:rsidRPr="005F4478">
              <w:rPr>
                <w:rFonts w:ascii="Times New Roman" w:hAnsi="Times New Roman"/>
                <w:sz w:val="24"/>
                <w:szCs w:val="24"/>
              </w:rPr>
              <w:t>Агентства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1F17" w14:textId="20577485" w:rsidR="009A7E60" w:rsidRPr="005F4478" w:rsidRDefault="009A7E60" w:rsidP="005F3597">
            <w:pPr>
              <w:jc w:val="center"/>
            </w:pPr>
            <w:r w:rsidRPr="005F4478">
              <w:t>Голова Боргового агентства</w:t>
            </w:r>
            <w:r w:rsidR="00B701A6" w:rsidRPr="005F4478">
              <w:t xml:space="preserve"> </w:t>
            </w: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67A3" w14:textId="5D42E2CB" w:rsidR="009A7E60" w:rsidRPr="005F4478" w:rsidRDefault="009A7E60" w:rsidP="005F359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зареєстровано Боргове агентство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як юридичну особу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871E" w14:textId="77777777" w:rsidR="009A7E60" w:rsidRPr="005F4478" w:rsidRDefault="009A7E60" w:rsidP="009A7E60">
            <w:pPr>
              <w:jc w:val="center"/>
            </w:pPr>
            <w:r w:rsidRPr="005F4478"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EDC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функціонування зазначених органів</w:t>
            </w:r>
          </w:p>
        </w:tc>
      </w:tr>
      <w:tr w:rsidR="005F4478" w:rsidRPr="005F4478" w14:paraId="2050A996" w14:textId="77777777" w:rsidTr="00DE647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18F" w14:textId="44E86232" w:rsidR="009A7E60" w:rsidRPr="005F4478" w:rsidRDefault="009A7E60" w:rsidP="00B701A6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Удосконалення інструментів та механізмів надання державних гарантій, </w:t>
            </w:r>
            <w:r w:rsidR="00B701A6" w:rsidRPr="005F447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 тому числі для підтримки малого та середнього бізнесу</w:t>
            </w:r>
          </w:p>
        </w:tc>
      </w:tr>
      <w:tr w:rsidR="005F4478" w:rsidRPr="005F4478" w14:paraId="23404A87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2C7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Запровадження плати за надання державних гарантій на основі оцінки ризику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8A7B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16105086" w14:textId="72948728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B701A6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F53B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проекти відповідних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9606" w14:textId="40E96F10" w:rsidR="009A7E60" w:rsidRPr="005F4478" w:rsidRDefault="009A7E60" w:rsidP="009A7E60">
            <w:pPr>
              <w:jc w:val="center"/>
            </w:pPr>
            <w:r w:rsidRPr="005F4478">
              <w:t>І</w:t>
            </w:r>
            <w:r w:rsidRPr="005F4478">
              <w:rPr>
                <w:lang w:val="en-US"/>
              </w:rPr>
              <w:t>V</w:t>
            </w:r>
            <w:r w:rsidRPr="005F4478"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430E" w14:textId="0BB094B5" w:rsidR="009A7E60" w:rsidRPr="005F4478" w:rsidRDefault="0091281E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10FC4C2E" w14:textId="77777777" w:rsidTr="00DE647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293B" w14:textId="1D305BBC" w:rsidR="009A7E60" w:rsidRPr="005F4478" w:rsidRDefault="009A7E60" w:rsidP="006E794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оцінки кредитоспромож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ності позичальника під час </w:t>
            </w:r>
            <w:r w:rsidR="00B701A6" w:rsidRPr="005F4478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Pr="005F4478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державних гарантій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72E9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30030A25" w14:textId="7E64A0DB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B701A6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FB70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проекти відповідних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FB44" w14:textId="4948E4A9" w:rsidR="009A7E60" w:rsidRPr="005F4478" w:rsidRDefault="009A7E60" w:rsidP="009A7E60">
            <w:pPr>
              <w:jc w:val="center"/>
            </w:pPr>
            <w:r w:rsidRPr="005F4478">
              <w:t>ІІІ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1FF8" w14:textId="3BC96407" w:rsidR="009A7E60" w:rsidRPr="005F4478" w:rsidRDefault="0091281E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5D4F08A1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4772" w14:textId="77777777" w:rsidR="009A7E60" w:rsidRPr="005F4478" w:rsidDel="008B4E30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Запровадження механізму надання державних гарантій на портфельній основі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A5E0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54604476" w14:textId="3378532A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B701A6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44A7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проекти відповідних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6FB8" w14:textId="77777777" w:rsidR="009A7E60" w:rsidRPr="005F4478" w:rsidDel="008B4E30" w:rsidRDefault="009A7E60" w:rsidP="009A7E60">
            <w:pPr>
              <w:jc w:val="center"/>
            </w:pPr>
            <w:r w:rsidRPr="005F4478"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B066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809C8A8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DE95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Розвиток внутрішнього ринку державних цінних паперів</w:t>
            </w:r>
          </w:p>
        </w:tc>
      </w:tr>
      <w:tr w:rsidR="005F4478" w:rsidRPr="005F4478" w14:paraId="062DA7F9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64A" w14:textId="2515BF9F" w:rsidR="009A7E60" w:rsidRPr="005F4478" w:rsidRDefault="009A7E60" w:rsidP="005F4478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Включення ОВДП до індексу JP Morgan GBI-EM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9D1A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0F5CD0FB" w14:textId="6700A404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5F3597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DB30" w14:textId="414395DD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ОВДП включено до індексу JP Morgan GBI-EM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AE82" w14:textId="77777777" w:rsidR="009A7E60" w:rsidRPr="005F4478" w:rsidRDefault="009A7E60" w:rsidP="009A7E60">
            <w:pPr>
              <w:jc w:val="center"/>
            </w:pPr>
            <w:r w:rsidRPr="005F4478">
              <w:t>ІV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84A0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53C15F80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B7A0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Запровадження активних інструментів управління державним боргом на внутрішньому ринку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497F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1D9654D8" w14:textId="48038F69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5F3597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B5CA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проекти відповідних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DFA0" w14:textId="154A915C" w:rsidR="009A7E60" w:rsidRPr="005F4478" w:rsidRDefault="009A7E60" w:rsidP="009A7E60">
            <w:pPr>
              <w:jc w:val="center"/>
            </w:pPr>
            <w:r w:rsidRPr="005F4478"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BD69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ED1952A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318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функціонування інституту первинних дилерів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9148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433C4E86" w14:textId="0A0DDD14" w:rsidR="009A7E60" w:rsidRPr="005F4478" w:rsidRDefault="009A7E60" w:rsidP="005F3597">
            <w:pPr>
              <w:jc w:val="center"/>
            </w:pPr>
            <w:r w:rsidRPr="005F4478">
              <w:t>Боргове агентство</w:t>
            </w:r>
            <w:r w:rsidR="005F3597" w:rsidRPr="005F4478"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3C93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первинні дилери виконують функцію маркет-мейкерів щодо ОВДП на вторинному ринку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C1B2" w14:textId="77777777" w:rsidR="009A7E60" w:rsidRPr="005F4478" w:rsidRDefault="009A7E60" w:rsidP="009A7E60">
            <w:pPr>
              <w:jc w:val="center"/>
            </w:pPr>
            <w:r w:rsidRPr="005F4478">
              <w:t>ІV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44B4" w14:textId="3090B7EC" w:rsidR="009A7E60" w:rsidRPr="005F4478" w:rsidRDefault="00A60D92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245F18BC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5C21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Підвищення спроможності органів місцевого самоврядування у сфері управління боргом</w:t>
            </w:r>
          </w:p>
        </w:tc>
      </w:tr>
      <w:tr w:rsidR="005F4478" w:rsidRPr="005F4478" w14:paraId="2A656DB4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75B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методичних рекомендацій щодо управління місцевим боргом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3DB4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  <w:p w14:paraId="0AACEEBF" w14:textId="086F91B3" w:rsidR="009A7E60" w:rsidRPr="005F4478" w:rsidRDefault="005F3597" w:rsidP="009A7E60">
            <w:pPr>
              <w:jc w:val="center"/>
            </w:pPr>
            <w:r w:rsidRPr="005F4478">
              <w:t>в</w:t>
            </w:r>
            <w:r w:rsidR="009A7E60" w:rsidRPr="005F4478">
              <w:t>сеукраїнські асоціації органів місцевого самоврядування</w:t>
            </w:r>
          </w:p>
          <w:p w14:paraId="274FCC63" w14:textId="77777777" w:rsidR="009A7E60" w:rsidRPr="005F4478" w:rsidRDefault="009A7E60" w:rsidP="009A7E60">
            <w:pPr>
              <w:jc w:val="center"/>
            </w:pPr>
            <w:r w:rsidRPr="005F4478"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B1E1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методичні рекомендації та доведено до місцевих органів влади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DC42" w14:textId="11181732" w:rsidR="009A7E60" w:rsidRPr="005F4478" w:rsidRDefault="009A7E60" w:rsidP="009A7E60">
            <w:pPr>
              <w:jc w:val="center"/>
            </w:pPr>
            <w:r w:rsidRPr="005F4478">
              <w:t>І</w:t>
            </w:r>
            <w:r w:rsidR="009943A7" w:rsidRPr="005F4478">
              <w:t>І</w:t>
            </w:r>
            <w:r w:rsidR="00CC30E8" w:rsidRPr="005F4478">
              <w:t>І</w:t>
            </w:r>
            <w:r w:rsidRPr="005F4478">
              <w:t xml:space="preserve"> квартал 202</w:t>
            </w:r>
            <w:r w:rsidR="009943A7" w:rsidRPr="005F4478">
              <w:t>1</w:t>
            </w:r>
            <w:r w:rsidRPr="005F4478">
              <w:t xml:space="preserve"> р.</w:t>
            </w:r>
          </w:p>
          <w:p w14:paraId="74D28972" w14:textId="77777777" w:rsidR="009A7E60" w:rsidRPr="005F4478" w:rsidRDefault="009A7E60" w:rsidP="009A7E60">
            <w:pPr>
              <w:jc w:val="center"/>
            </w:pPr>
          </w:p>
          <w:p w14:paraId="4BEFC077" w14:textId="77777777" w:rsidR="009A7E60" w:rsidRPr="005F4478" w:rsidRDefault="009A7E60" w:rsidP="009A7E6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3CD4" w14:textId="09185034" w:rsidR="009A7E60" w:rsidRPr="005F4478" w:rsidRDefault="00E83693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50F3173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6052" w14:textId="04C97D83" w:rsidR="009A7E60" w:rsidRPr="005F4478" w:rsidRDefault="009943A7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>досконалення здійснення контролю за місцевими запозиченнями та гарантіями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D9AB" w14:textId="77777777" w:rsidR="009A7E60" w:rsidRPr="005F4478" w:rsidRDefault="009A7E60" w:rsidP="009A7E60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5195" w14:textId="3EBDF5D0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проект Закону </w:t>
            </w:r>
            <w:r w:rsidR="009943A7" w:rsidRPr="005F4478">
              <w:rPr>
                <w:rFonts w:ascii="Times New Roman" w:hAnsi="Times New Roman"/>
                <w:sz w:val="24"/>
                <w:szCs w:val="24"/>
              </w:rPr>
              <w:t>про внесення змін до Бюджетного кодексу України схвалено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Кабінет</w:t>
            </w:r>
            <w:r w:rsidR="009943A7" w:rsidRPr="005F447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Міністрів України</w:t>
            </w:r>
            <w:r w:rsidR="009943A7" w:rsidRPr="005F4478">
              <w:rPr>
                <w:rFonts w:ascii="Times New Roman" w:hAnsi="Times New Roman"/>
                <w:sz w:val="24"/>
                <w:szCs w:val="24"/>
              </w:rPr>
              <w:t xml:space="preserve"> та подано до Верховної Ради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083" w14:textId="77777777" w:rsidR="009A7E60" w:rsidRPr="005F4478" w:rsidRDefault="009A7E60" w:rsidP="009A7E60">
            <w:pPr>
              <w:jc w:val="center"/>
            </w:pPr>
            <w:r w:rsidRPr="005F4478"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ED81" w14:textId="77F4A507" w:rsidR="009A7E60" w:rsidRPr="005F4478" w:rsidRDefault="009943A7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421FD02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DC78" w14:textId="77777777" w:rsidR="009A7E60" w:rsidRPr="005F4478" w:rsidRDefault="009A7E60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боргових зобов’язань та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гарантій, що надаються органами місцевого самоврядування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E3AC" w14:textId="77777777" w:rsidR="009A7E60" w:rsidRPr="005F4478" w:rsidRDefault="009A7E60" w:rsidP="009A7E60">
            <w:pPr>
              <w:jc w:val="center"/>
            </w:pPr>
            <w:r w:rsidRPr="005F4478">
              <w:lastRenderedPageBreak/>
              <w:t>Мінфін</w:t>
            </w:r>
          </w:p>
          <w:p w14:paraId="555135E5" w14:textId="77777777" w:rsidR="009A7E60" w:rsidRPr="005F4478" w:rsidRDefault="009A7E60" w:rsidP="009A7E60">
            <w:pPr>
              <w:jc w:val="center"/>
            </w:pPr>
            <w:r w:rsidRPr="005F4478">
              <w:t>органи місцевого самоврядування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6810" w14:textId="277A87CC" w:rsidR="009A7E60" w:rsidRPr="005F4478" w:rsidRDefault="009943A7" w:rsidP="005F359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підготовлено звіт, 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 xml:space="preserve">результати моніторингу 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врахован</w:t>
            </w:r>
            <w:r w:rsidR="005F3597" w:rsidRPr="005F4478">
              <w:rPr>
                <w:rFonts w:ascii="Times New Roman" w:hAnsi="Times New Roman"/>
                <w:sz w:val="24"/>
                <w:szCs w:val="24"/>
              </w:rPr>
              <w:t>о в</w:t>
            </w:r>
            <w:r w:rsidR="009A7E60" w:rsidRPr="005F4478">
              <w:rPr>
                <w:rFonts w:ascii="Times New Roman" w:hAnsi="Times New Roman"/>
                <w:sz w:val="24"/>
                <w:szCs w:val="24"/>
              </w:rPr>
              <w:t xml:space="preserve"> оцінці фіскальних ризиків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E76E" w14:textId="1896686E" w:rsidR="009A7E60" w:rsidRPr="005F4478" w:rsidRDefault="009943A7" w:rsidP="009A7E60">
            <w:pPr>
              <w:jc w:val="center"/>
            </w:pPr>
            <w:r w:rsidRPr="005F4478">
              <w:lastRenderedPageBreak/>
              <w:t xml:space="preserve">щороку </w:t>
            </w:r>
            <w:r w:rsidR="005F3597" w:rsidRPr="005F4478">
              <w:br/>
            </w:r>
            <w:r w:rsidRPr="005F4478">
              <w:t>у І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5AF3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функціонування зазначених органів</w:t>
            </w:r>
          </w:p>
        </w:tc>
      </w:tr>
      <w:tr w:rsidR="005F4478" w:rsidRPr="005F4478" w14:paraId="3F2EFF04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AA76" w14:textId="26438B60" w:rsidR="00BA3907" w:rsidRPr="005F4478" w:rsidRDefault="00BA3907" w:rsidP="00BA3907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Посилення спроможності органів місцевого самоврядування щодо управління боргом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003C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1ABCE760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5C04FEBA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46AD0FE5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7847945D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6D139B42" w14:textId="77777777" w:rsidR="00BA3907" w:rsidRPr="005F4478" w:rsidRDefault="00BA3907" w:rsidP="00BA39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71B0472F" w14:textId="77777777" w:rsidR="00BA3907" w:rsidRPr="005F4478" w:rsidRDefault="00BA3907" w:rsidP="00BA3907">
            <w:pPr>
              <w:jc w:val="center"/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B982" w14:textId="3FDB26A1" w:rsidR="00BA3907" w:rsidRPr="005F4478" w:rsidRDefault="00BA3907" w:rsidP="00BA39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навчальні матеріали та проведено навчання для представників органів місцевого самоврядування щодо управління боргом із зазначенням кількості органів та працівників, які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6533" w14:textId="1A30078C" w:rsidR="00BA3907" w:rsidRPr="005F4478" w:rsidRDefault="00BA3907" w:rsidP="00BA3907">
            <w:pPr>
              <w:jc w:val="center"/>
            </w:pPr>
            <w:r w:rsidRPr="005F4478"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3F7A" w14:textId="3F9E4E64" w:rsidR="00BA3907" w:rsidRPr="005F4478" w:rsidRDefault="00BA3907" w:rsidP="00BA39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або місцевого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12130255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0FBF" w14:textId="126492EC" w:rsidR="0074615F" w:rsidRPr="005F4478" w:rsidRDefault="0074615F" w:rsidP="00D554D5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Збільшення частки довгострокового пільгового фінансування</w:t>
            </w:r>
          </w:p>
        </w:tc>
      </w:tr>
      <w:tr w:rsidR="005F4478" w:rsidRPr="005F4478" w14:paraId="7FB1DE40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115E" w14:textId="00CB0B9A" w:rsidR="0074615F" w:rsidRPr="005F4478" w:rsidRDefault="0074615F" w:rsidP="009A7E60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нормативно-правової бази з метою усунення перешкод в рамках підготовки/ реалізації спільних з МФО проектів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08AF" w14:textId="2124CC92" w:rsidR="0074615F" w:rsidRPr="005F4478" w:rsidRDefault="0074615F" w:rsidP="009A7E60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EAA2" w14:textId="31DD5370" w:rsidR="0074615F" w:rsidRPr="005F4478" w:rsidRDefault="0074615F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0027" w14:textId="2E47843B" w:rsidR="0074615F" w:rsidRPr="005F4478" w:rsidRDefault="0074615F" w:rsidP="009A7E60">
            <w:pPr>
              <w:jc w:val="center"/>
            </w:pPr>
            <w:r w:rsidRPr="005F4478">
              <w:rPr>
                <w:lang w:val="en-US"/>
              </w:rPr>
              <w:t>IV</w:t>
            </w:r>
            <w:r w:rsidRPr="005F4478">
              <w:t xml:space="preserve">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8D99" w14:textId="0D46C06F" w:rsidR="0074615F" w:rsidRPr="005F4478" w:rsidRDefault="0074615F" w:rsidP="009A7E6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09906A9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07A4" w14:textId="0BE16378" w:rsidR="0057362D" w:rsidRPr="005F4478" w:rsidRDefault="0057362D" w:rsidP="005F3597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Розширення переліку фінансових інструментів </w:t>
            </w:r>
            <w:r w:rsidR="005F3597" w:rsidRPr="005F4478"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рамках спільних з МФО проектів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FBCA" w14:textId="48E1DAEA" w:rsidR="0057362D" w:rsidRPr="005F4478" w:rsidRDefault="0057362D" w:rsidP="0057362D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CB9" w14:textId="3FB67451" w:rsidR="0057362D" w:rsidRPr="005F4478" w:rsidRDefault="0057362D" w:rsidP="0057362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проекти реалізуються з використанням нових фінансових інструментів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34F8" w14:textId="776E4649" w:rsidR="0057362D" w:rsidRPr="005F4478" w:rsidRDefault="0057362D" w:rsidP="0057362D">
            <w:pPr>
              <w:jc w:val="center"/>
            </w:pPr>
            <w:r w:rsidRPr="005F4478">
              <w:rPr>
                <w:lang w:val="en-US"/>
              </w:rPr>
              <w:t>IV</w:t>
            </w:r>
            <w:r w:rsidRPr="005F4478">
              <w:t xml:space="preserve"> квартал 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C6D1" w14:textId="76779175" w:rsidR="0057362D" w:rsidRPr="005F4478" w:rsidRDefault="0057362D" w:rsidP="0057362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1A76A89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A53A" w14:textId="695558A6" w:rsidR="00BF7A36" w:rsidRPr="005F4478" w:rsidRDefault="00417A54" w:rsidP="0057362D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Висвітлення повної та об’єктивної інформації щодо ініціювання, підготовки та реалізації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проектів, що реалізуються за рахунок кредитів МФО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64AF" w14:textId="74FA4673" w:rsidR="00BF7A36" w:rsidRPr="005F4478" w:rsidRDefault="00417A54" w:rsidP="0057362D">
            <w:pPr>
              <w:jc w:val="center"/>
            </w:pPr>
            <w:r w:rsidRPr="005F4478"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368" w14:textId="4D99F020" w:rsidR="00BF7A36" w:rsidRPr="005F4478" w:rsidRDefault="00417A54" w:rsidP="0057362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забезпечено наявність актуальної інформації на порталі реєстру проектів соціального 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економічного розвитку України, які реалізуються із залученням коштів МФО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A1B7" w14:textId="31F7C317" w:rsidR="00BF7A36" w:rsidRPr="005F4478" w:rsidRDefault="00417A54" w:rsidP="0057362D">
            <w:pPr>
              <w:jc w:val="center"/>
            </w:pPr>
            <w:r w:rsidRPr="005F4478">
              <w:lastRenderedPageBreak/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904B" w14:textId="31A8D833" w:rsidR="00BF7A36" w:rsidRPr="005F4478" w:rsidRDefault="00417A54" w:rsidP="0057362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4EE2FE5E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22AC" w14:textId="77777777" w:rsidR="009A7E60" w:rsidRPr="005F4478" w:rsidRDefault="009A7E60" w:rsidP="009A7E60">
            <w:pPr>
              <w:pStyle w:val="a5"/>
              <w:numPr>
                <w:ilvl w:val="0"/>
                <w:numId w:val="6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 Управління ліквідністю</w:t>
            </w:r>
          </w:p>
        </w:tc>
      </w:tr>
      <w:tr w:rsidR="005F4478" w:rsidRPr="005F4478" w14:paraId="7EA1B522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4CD6" w14:textId="77777777" w:rsidR="009A7E60" w:rsidRPr="005F4478" w:rsidRDefault="009A7E60" w:rsidP="009A7E6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Покращення якості прогнозування руху коштів на рахунках Казначейства</w:t>
            </w:r>
          </w:p>
        </w:tc>
      </w:tr>
      <w:tr w:rsidR="005F4478" w:rsidRPr="005F4478" w14:paraId="74A37976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44F" w14:textId="138D1305" w:rsidR="006B323D" w:rsidRPr="005F4478" w:rsidRDefault="00E17B79" w:rsidP="006B323D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Налагодження</w:t>
            </w:r>
            <w:r w:rsidR="006B323D" w:rsidRPr="005F4478">
              <w:rPr>
                <w:rFonts w:ascii="Times New Roman" w:hAnsi="Times New Roman"/>
                <w:sz w:val="24"/>
                <w:szCs w:val="24"/>
              </w:rPr>
              <w:t xml:space="preserve"> обміну інформацією між Казначейством, Мінфіном та іншими суб’єктами, відповідальними за рух коштів через єдиний казначейський рахунок для цілей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прогнозування та </w:t>
            </w:r>
            <w:r w:rsidR="006B323D" w:rsidRPr="005F4478">
              <w:rPr>
                <w:rFonts w:ascii="Times New Roman" w:hAnsi="Times New Roman"/>
                <w:sz w:val="24"/>
                <w:szCs w:val="24"/>
              </w:rPr>
              <w:t xml:space="preserve">управління ліквідністю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272B" w14:textId="77777777" w:rsidR="005F3597" w:rsidRPr="005F4478" w:rsidRDefault="006B323D" w:rsidP="006B323D">
            <w:pPr>
              <w:jc w:val="center"/>
            </w:pPr>
            <w:r w:rsidRPr="005F4478">
              <w:rPr>
                <w:rFonts w:eastAsia="Times New Roman"/>
              </w:rPr>
              <w:t>Мінфін</w:t>
            </w:r>
            <w:r w:rsidRPr="005F4478">
              <w:rPr>
                <w:rFonts w:eastAsia="Times New Roman"/>
              </w:rPr>
              <w:br/>
              <w:t>Казначейство</w:t>
            </w:r>
            <w:r w:rsidRPr="005F4478">
              <w:rPr>
                <w:rFonts w:eastAsia="Times New Roman"/>
              </w:rPr>
              <w:br/>
              <w:t>Національний банк (за згодою)</w:t>
            </w:r>
            <w:r w:rsidRPr="005F4478">
              <w:rPr>
                <w:rFonts w:eastAsia="Times New Roman"/>
              </w:rPr>
              <w:br/>
              <w:t>ДПС Держмитслужба Пенсійний фонд</w:t>
            </w:r>
            <w:r w:rsidR="005F3597" w:rsidRPr="005F4478">
              <w:t xml:space="preserve"> України</w:t>
            </w:r>
          </w:p>
          <w:p w14:paraId="18808CCA" w14:textId="4AA8DE38" w:rsidR="006B323D" w:rsidRPr="005F4478" w:rsidRDefault="006B323D" w:rsidP="006B323D">
            <w:pPr>
              <w:jc w:val="center"/>
            </w:pPr>
            <w:r w:rsidRPr="005F4478">
              <w:rPr>
                <w:rFonts w:eastAsia="Times New Roman"/>
              </w:rPr>
              <w:t xml:space="preserve"> Фонд державного майна</w:t>
            </w:r>
            <w:r w:rsidR="005F3597" w:rsidRPr="005F4478">
              <w:t xml:space="preserve"> України</w:t>
            </w:r>
            <w:r w:rsidRPr="005F4478">
              <w:rPr>
                <w:rFonts w:eastAsia="Times New Roman"/>
              </w:rPr>
              <w:br/>
              <w:t>окремі розпорядники та одержувачі бюджетних коштів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064" w14:textId="77777777" w:rsidR="006B323D" w:rsidRPr="005F4478" w:rsidRDefault="006B323D" w:rsidP="00B555D6">
            <w:pPr>
              <w:spacing w:after="150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затверджено Порядок обміну інформацією між суб’єктами системи управління ліквідністю</w:t>
            </w:r>
          </w:p>
          <w:p w14:paraId="16A5DCCE" w14:textId="2ADC966F" w:rsidR="006B323D" w:rsidRPr="005F4478" w:rsidRDefault="006B323D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створено базу даних, необхідних для прогнозування руху коштів</w:t>
            </w:r>
            <w:r w:rsidR="005F3597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7FE2" w14:textId="31098C28" w:rsidR="006B323D" w:rsidRPr="005F4478" w:rsidRDefault="00CC30E8" w:rsidP="006B323D">
            <w:pPr>
              <w:jc w:val="center"/>
            </w:pPr>
            <w:r w:rsidRPr="005F4478">
              <w:t>І</w:t>
            </w:r>
            <w:r w:rsidRPr="005F4478">
              <w:rPr>
                <w:lang w:val="en-US"/>
              </w:rPr>
              <w:t>V</w:t>
            </w:r>
            <w:r w:rsidRPr="005F4478">
              <w:t xml:space="preserve"> </w:t>
            </w:r>
            <w:r w:rsidR="00921826" w:rsidRPr="005F4478">
              <w:t>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F205" w14:textId="5D2C20FA" w:rsidR="006B323D" w:rsidRPr="005F4478" w:rsidRDefault="00E17B79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59FCE3C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FC99" w14:textId="69B2C7A5" w:rsidR="00E17B79" w:rsidRPr="005F4478" w:rsidRDefault="00E17B79" w:rsidP="006B323D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Забезпечення автоматизації прогнозування руху коштів на єдиному казначейському рахунку та валютних рахунках Казначейства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DD6" w14:textId="42D0EA11" w:rsidR="00E17B79" w:rsidRPr="005F4478" w:rsidRDefault="00930B05" w:rsidP="005F3597">
            <w:pPr>
              <w:jc w:val="center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Мінфін</w:t>
            </w:r>
            <w:r w:rsidRPr="005F4478">
              <w:rPr>
                <w:rFonts w:eastAsia="Times New Roman"/>
              </w:rPr>
              <w:br/>
              <w:t>Казначейство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B5ED" w14:textId="6B29B82C" w:rsidR="00E17B79" w:rsidRPr="005F4478" w:rsidRDefault="00930B05" w:rsidP="006B323D">
            <w:pPr>
              <w:spacing w:after="150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запроваджено інформаційну систему прогнозування руху коштів на єдиному казначейському рахунку та валютних рахунках Казначейства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4778" w14:textId="4CB71105" w:rsidR="00E17B79" w:rsidRPr="005F4478" w:rsidRDefault="00930B05" w:rsidP="006B323D">
            <w:pPr>
              <w:jc w:val="center"/>
            </w:pPr>
            <w:r w:rsidRPr="005F4478">
              <w:t>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C8E5" w14:textId="49FBF28E" w:rsidR="00E17B79" w:rsidRPr="005F4478" w:rsidRDefault="002E6D21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5A9C3023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995A" w14:textId="4FF5D55C" w:rsidR="006B323D" w:rsidRPr="005F4478" w:rsidRDefault="006B323D" w:rsidP="00E776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Збільшення періоду прогнозування руху коштів єдиного казначейського рахунк</w:t>
            </w:r>
            <w:r w:rsidR="00E77669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до шести місяців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 поступовим підвищенням якості прогнозів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FF50" w14:textId="77777777" w:rsidR="006B323D" w:rsidRPr="005F4478" w:rsidRDefault="006B323D" w:rsidP="006B323D">
            <w:pPr>
              <w:jc w:val="center"/>
            </w:pPr>
            <w:r w:rsidRPr="005F4478">
              <w:lastRenderedPageBreak/>
              <w:t>Мінфін </w:t>
            </w:r>
            <w:r w:rsidRPr="005F4478">
              <w:br/>
              <w:t>Казначейство </w:t>
            </w:r>
            <w:r w:rsidRPr="005F4478">
              <w:br/>
              <w:t xml:space="preserve">ДПС </w:t>
            </w:r>
          </w:p>
          <w:p w14:paraId="0405964E" w14:textId="0323A4E9" w:rsidR="006B323D" w:rsidRPr="005F4478" w:rsidRDefault="00BA1D93" w:rsidP="006B323D">
            <w:pPr>
              <w:jc w:val="center"/>
            </w:pPr>
            <w:r w:rsidRPr="005F4478">
              <w:t>Держмитслуж</w:t>
            </w:r>
            <w:r w:rsidR="006B323D" w:rsidRPr="005F4478">
              <w:t>ба</w:t>
            </w:r>
          </w:p>
          <w:p w14:paraId="6563D3B9" w14:textId="77777777" w:rsidR="006B323D" w:rsidRPr="005F4478" w:rsidRDefault="006B323D" w:rsidP="006B323D">
            <w:pPr>
              <w:jc w:val="center"/>
            </w:pPr>
            <w:r w:rsidRPr="005F4478">
              <w:t>Національний банк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528C" w14:textId="77777777" w:rsidR="006B323D" w:rsidRPr="005F4478" w:rsidRDefault="006B323D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наявні достовірні поденні прогнози руху коштів на єдиному казначейському рахунку на період до трьох місяців, помісячні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прогнози – до шести місяців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5BE" w14:textId="59C3A0D1" w:rsidR="006B323D" w:rsidRPr="005F4478" w:rsidRDefault="006B323D" w:rsidP="006B323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IV квартал 202</w:t>
            </w:r>
            <w:r w:rsidR="002E6D21" w:rsidRPr="005F4478">
              <w:rPr>
                <w:rFonts w:ascii="Times New Roman" w:hAnsi="Times New Roman"/>
                <w:sz w:val="24"/>
                <w:szCs w:val="24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3E8B" w14:textId="77777777" w:rsidR="006B323D" w:rsidRPr="005F4478" w:rsidRDefault="006B323D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8200B1C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B373" w14:textId="1BA1CAF9" w:rsidR="0055109A" w:rsidRPr="005F4478" w:rsidRDefault="0055109A" w:rsidP="0055109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Підвищення інституційної та аналітичної спроможності </w:t>
            </w:r>
            <w:r w:rsidR="008A6434" w:rsidRPr="005F4478">
              <w:rPr>
                <w:rFonts w:ascii="Times New Roman" w:hAnsi="Times New Roman"/>
                <w:sz w:val="24"/>
                <w:szCs w:val="24"/>
              </w:rPr>
              <w:t>щодо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прогнозування руху коштів єдиного казначейського рахунку</w:t>
            </w:r>
            <w:r w:rsidR="008A6434" w:rsidRPr="005F4478">
              <w:rPr>
                <w:rFonts w:ascii="Times New Roman" w:hAnsi="Times New Roman"/>
                <w:sz w:val="24"/>
                <w:szCs w:val="24"/>
              </w:rPr>
              <w:t xml:space="preserve"> та використання інструментів управління ліквідністю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6165" w14:textId="77777777" w:rsidR="0055109A" w:rsidRPr="005F4478" w:rsidRDefault="0055109A" w:rsidP="0055109A">
            <w:pPr>
              <w:jc w:val="center"/>
            </w:pPr>
            <w:r w:rsidRPr="005F4478">
              <w:t>Мінфін </w:t>
            </w:r>
            <w:r w:rsidRPr="005F4478">
              <w:br/>
              <w:t>Казначейство </w:t>
            </w:r>
            <w:r w:rsidRPr="005F4478">
              <w:br/>
              <w:t xml:space="preserve">ДПС </w:t>
            </w:r>
          </w:p>
          <w:p w14:paraId="1817F9C7" w14:textId="7C751EC5" w:rsidR="0055109A" w:rsidRPr="005F4478" w:rsidRDefault="00BA1D93" w:rsidP="0055109A">
            <w:pPr>
              <w:jc w:val="center"/>
            </w:pPr>
            <w:r w:rsidRPr="005F4478">
              <w:t>Держмитслуж</w:t>
            </w:r>
            <w:r w:rsidR="0055109A" w:rsidRPr="005F4478">
              <w:t>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0734" w14:textId="38A49476" w:rsidR="0055109A" w:rsidRPr="005F4478" w:rsidRDefault="0055109A" w:rsidP="00BA1D93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щодо прогнозування руху коштів єдиного казначейського рахунку із зазначенням відсотка співробітників,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 xml:space="preserve">які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53C5" w14:textId="4EE572C4" w:rsidR="0055109A" w:rsidRPr="005F4478" w:rsidRDefault="0055109A" w:rsidP="0055109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8C67" w14:textId="5370AC7B" w:rsidR="0055109A" w:rsidRPr="005F4478" w:rsidRDefault="0055109A" w:rsidP="0055109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7DFF885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A028" w14:textId="77777777" w:rsidR="006B323D" w:rsidRPr="005F4478" w:rsidRDefault="006B323D" w:rsidP="006B323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Удосконалення інструментів управління ліквідністю</w:t>
            </w:r>
          </w:p>
        </w:tc>
      </w:tr>
      <w:tr w:rsidR="005F4478" w:rsidRPr="005F4478" w14:paraId="7994380B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E5EE" w14:textId="71051A53" w:rsidR="006B323D" w:rsidRPr="005F4478" w:rsidRDefault="006B323D" w:rsidP="00E77669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інструментів управління тимчасово вільними коштами єдиного казначейського рахунк</w:t>
            </w:r>
            <w:r w:rsidR="00E77669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валютних рахунків Казначейства, здійснення відповідних операцій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863F" w14:textId="77777777" w:rsidR="006B323D" w:rsidRPr="005F4478" w:rsidRDefault="006B323D" w:rsidP="006B323D">
            <w:pPr>
              <w:jc w:val="center"/>
            </w:pPr>
            <w:r w:rsidRPr="005F4478">
              <w:t>Мінфін</w:t>
            </w:r>
          </w:p>
          <w:p w14:paraId="087CEDDD" w14:textId="63B06A69" w:rsidR="006B323D" w:rsidRPr="005F4478" w:rsidRDefault="00E6763B" w:rsidP="006B323D">
            <w:pPr>
              <w:jc w:val="center"/>
            </w:pPr>
            <w:r>
              <w:t>Боргове агентство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FBFF" w14:textId="4FEA6884" w:rsidR="006B323D" w:rsidRPr="005F4478" w:rsidRDefault="00E6763B" w:rsidP="00E7766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внесено зміни до порядку здійснення </w:t>
            </w:r>
            <w:r w:rsidR="006B323D" w:rsidRPr="005F4478">
              <w:rPr>
                <w:rFonts w:ascii="Times New Roman" w:hAnsi="Times New Roman"/>
                <w:sz w:val="24"/>
                <w:szCs w:val="24"/>
              </w:rPr>
              <w:t>операці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B323D" w:rsidRPr="005F4478">
              <w:rPr>
                <w:rFonts w:ascii="Times New Roman" w:hAnsi="Times New Roman"/>
                <w:sz w:val="24"/>
                <w:szCs w:val="24"/>
              </w:rPr>
              <w:t xml:space="preserve"> з розміщення тимчасово вільних залишків коштів єдиного казначейського рахунк</w:t>
            </w:r>
            <w:r w:rsidR="00E77669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6B323D" w:rsidRPr="005F4478">
              <w:rPr>
                <w:rFonts w:ascii="Times New Roman" w:hAnsi="Times New Roman"/>
                <w:sz w:val="24"/>
                <w:szCs w:val="24"/>
              </w:rPr>
              <w:t xml:space="preserve"> та валютних рахунків Казначейства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2EC5" w14:textId="6EB86A2B" w:rsidR="006B323D" w:rsidRPr="005F4478" w:rsidRDefault="006B323D" w:rsidP="006B323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E6763B">
              <w:rPr>
                <w:rFonts w:ascii="Times New Roman" w:hAnsi="Times New Roman"/>
                <w:sz w:val="24"/>
                <w:szCs w:val="24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F9D4" w14:textId="77777777" w:rsidR="006B323D" w:rsidRPr="005F4478" w:rsidRDefault="006B323D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E6763B" w:rsidRPr="005F4478" w14:paraId="124130B4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7EB6" w14:textId="535BA4C7" w:rsidR="00E6763B" w:rsidRPr="00260D27" w:rsidRDefault="00E6763B" w:rsidP="00E6763B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60D27">
              <w:rPr>
                <w:rFonts w:ascii="Times New Roman" w:hAnsi="Times New Roman"/>
                <w:sz w:val="24"/>
                <w:szCs w:val="24"/>
              </w:rPr>
              <w:t>Запровадження інстр</w:t>
            </w:r>
            <w:r w:rsidRPr="00CC4682">
              <w:rPr>
                <w:rFonts w:ascii="Times New Roman" w:hAnsi="Times New Roman"/>
                <w:sz w:val="24"/>
                <w:szCs w:val="24"/>
              </w:rPr>
              <w:t>ументів управління ліквідністю для забезпечення здійснення пла</w:t>
            </w:r>
            <w:r w:rsidRPr="00260D27">
              <w:rPr>
                <w:rFonts w:ascii="Times New Roman" w:hAnsi="Times New Roman"/>
                <w:sz w:val="24"/>
                <w:szCs w:val="24"/>
              </w:rPr>
              <w:t>тежів розпорядників та одержувачів коштів</w:t>
            </w:r>
            <w:r w:rsidR="006128A5" w:rsidRPr="00CC4682">
              <w:rPr>
                <w:rFonts w:ascii="Times New Roman" w:hAnsi="Times New Roman"/>
                <w:sz w:val="24"/>
                <w:szCs w:val="24"/>
              </w:rPr>
              <w:t xml:space="preserve"> державного бюджету</w:t>
            </w:r>
            <w:r w:rsidRPr="00260D27">
              <w:rPr>
                <w:rFonts w:ascii="Times New Roman" w:hAnsi="Times New Roman"/>
                <w:sz w:val="24"/>
                <w:szCs w:val="24"/>
              </w:rPr>
              <w:t xml:space="preserve">, які обслуговуються Казначейством, у </w:t>
            </w:r>
            <w:r w:rsidRPr="00260D27">
              <w:rPr>
                <w:rFonts w:ascii="Times New Roman" w:hAnsi="Times New Roman"/>
                <w:sz w:val="24"/>
                <w:szCs w:val="24"/>
              </w:rPr>
              <w:lastRenderedPageBreak/>
              <w:t>разі недостатності коштів на єдиному казначейському рахунку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3E1C" w14:textId="77777777" w:rsidR="00E6763B" w:rsidRPr="00CC4682" w:rsidRDefault="00E6763B" w:rsidP="00E6763B">
            <w:pPr>
              <w:jc w:val="center"/>
            </w:pPr>
            <w:r w:rsidRPr="00CC4682">
              <w:lastRenderedPageBreak/>
              <w:t>Мінфін,</w:t>
            </w:r>
          </w:p>
          <w:p w14:paraId="6AF7D6F8" w14:textId="7C0FAA5C" w:rsidR="00E6763B" w:rsidRPr="00CC4682" w:rsidRDefault="00E6763B" w:rsidP="00E6763B">
            <w:pPr>
              <w:jc w:val="center"/>
            </w:pPr>
            <w:r w:rsidRPr="00CC4682">
              <w:t xml:space="preserve"> Боргове агентство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D38B" w14:textId="000784BC" w:rsidR="00E6763B" w:rsidRPr="00CC4682" w:rsidRDefault="00E6763B" w:rsidP="00E6763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682">
              <w:rPr>
                <w:rFonts w:ascii="Times New Roman" w:hAnsi="Times New Roman"/>
                <w:sz w:val="24"/>
                <w:szCs w:val="24"/>
              </w:rPr>
              <w:t>підготовлено проект відповідного нормативно –правого акту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4142" w14:textId="71AC9CB5" w:rsidR="00E6763B" w:rsidRPr="00CC4682" w:rsidRDefault="00E6763B" w:rsidP="00E6763B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682">
              <w:rPr>
                <w:rFonts w:ascii="Times New Roman" w:hAnsi="Times New Roman"/>
                <w:sz w:val="24"/>
                <w:szCs w:val="24"/>
              </w:rPr>
              <w:t>I</w:t>
            </w:r>
            <w:r w:rsidR="00260D27" w:rsidRPr="00CC4682">
              <w:rPr>
                <w:rFonts w:ascii="Times New Roman" w:hAnsi="Times New Roman"/>
                <w:sz w:val="24"/>
                <w:szCs w:val="24"/>
              </w:rPr>
              <w:t>ІІ</w:t>
            </w:r>
            <w:r w:rsidRPr="00260D2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CC4682">
              <w:rPr>
                <w:rFonts w:ascii="Times New Roman" w:hAnsi="Times New Roman"/>
                <w:sz w:val="24"/>
                <w:szCs w:val="24"/>
              </w:rPr>
              <w:t>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894" w14:textId="18EB1F6F" w:rsidR="00E6763B" w:rsidRPr="00CC4682" w:rsidRDefault="00E6763B" w:rsidP="00E6763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4682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B5669C3" w14:textId="77777777" w:rsidTr="005F3597">
        <w:trPr>
          <w:trHeight w:val="259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02D8" w14:textId="1DC80A05" w:rsidR="006B323D" w:rsidRPr="005F4478" w:rsidRDefault="006B323D" w:rsidP="006B323D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Проведення аналізу та підготовка пропозицій щодо узгодження строків значних надходжень і витрат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F441" w14:textId="451B6E03" w:rsidR="006B323D" w:rsidRPr="005F4478" w:rsidRDefault="006B323D" w:rsidP="006B323D">
            <w:pPr>
              <w:jc w:val="center"/>
            </w:pPr>
            <w:r w:rsidRPr="005F4478">
              <w:t>Мінфін</w:t>
            </w:r>
          </w:p>
          <w:p w14:paraId="1975ABB0" w14:textId="2E3D5098" w:rsidR="00025E86" w:rsidRPr="005F4478" w:rsidRDefault="00BA1D93" w:rsidP="006B323D">
            <w:pPr>
              <w:jc w:val="center"/>
            </w:pPr>
            <w:r w:rsidRPr="005F4478">
              <w:t>Казначейство</w:t>
            </w:r>
          </w:p>
          <w:p w14:paraId="146DB1E2" w14:textId="3A2195FA" w:rsidR="00025E86" w:rsidRPr="005F4478" w:rsidRDefault="00BA1D93" w:rsidP="006B323D">
            <w:pPr>
              <w:jc w:val="center"/>
            </w:pPr>
            <w:r w:rsidRPr="005F4478">
              <w:t>ДПС</w:t>
            </w:r>
          </w:p>
          <w:p w14:paraId="0454120E" w14:textId="65E63933" w:rsidR="00025E86" w:rsidRPr="005F4478" w:rsidRDefault="00025E86" w:rsidP="006B323D">
            <w:pPr>
              <w:jc w:val="center"/>
            </w:pPr>
            <w:r w:rsidRPr="005F4478">
              <w:t>Держмитслужба</w:t>
            </w:r>
          </w:p>
          <w:p w14:paraId="0A04A9A9" w14:textId="77777777" w:rsidR="006B323D" w:rsidRPr="005F4478" w:rsidRDefault="006B323D" w:rsidP="006B323D">
            <w:pPr>
              <w:jc w:val="center"/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8199" w14:textId="2B36C648" w:rsidR="006B323D" w:rsidRPr="005F4478" w:rsidRDefault="006B323D" w:rsidP="006B323D">
            <w:pPr>
              <w:pStyle w:val="af1"/>
              <w:spacing w:before="0" w:line="20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підготовлено </w:t>
            </w:r>
            <w:r w:rsidR="00025E86" w:rsidRPr="005F4478">
              <w:rPr>
                <w:rFonts w:ascii="Times New Roman" w:hAnsi="Times New Roman"/>
                <w:sz w:val="24"/>
                <w:szCs w:val="24"/>
              </w:rPr>
              <w:t>аналітичний звіт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E86" w:rsidRPr="005F447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проекти відповідних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B62F" w14:textId="607F71DE" w:rsidR="006B323D" w:rsidRPr="005F4478" w:rsidRDefault="006B323D" w:rsidP="006B323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III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D642" w14:textId="77777777" w:rsidR="006B323D" w:rsidRPr="005F4478" w:rsidRDefault="006B323D" w:rsidP="006B323D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BCA6152" w14:textId="77777777" w:rsidTr="005F359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11C4" w14:textId="77777777" w:rsidR="006B323D" w:rsidRPr="005F4478" w:rsidRDefault="006B323D" w:rsidP="006B323D">
            <w:pPr>
              <w:spacing w:before="150" w:after="150"/>
              <w:ind w:right="-1"/>
              <w:jc w:val="center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II. Підвищення ефективності розподілу ресурсів на рівні формування державної політики</w:t>
            </w:r>
          </w:p>
        </w:tc>
      </w:tr>
      <w:tr w:rsidR="005F4478" w:rsidRPr="005F4478" w14:paraId="61E5787E" w14:textId="77777777" w:rsidTr="005F3597">
        <w:trPr>
          <w:trHeight w:val="2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2D1C" w14:textId="2796DE91" w:rsidR="00AE007C" w:rsidRPr="005F4478" w:rsidRDefault="00AE007C" w:rsidP="00DE6477">
            <w:pPr>
              <w:pStyle w:val="a5"/>
              <w:numPr>
                <w:ilvl w:val="0"/>
                <w:numId w:val="1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Макроекономічне та бюджетне прогнозування і стратегічне планування</w:t>
            </w:r>
          </w:p>
        </w:tc>
      </w:tr>
      <w:tr w:rsidR="005F4478" w:rsidRPr="005F4478" w14:paraId="7A449ECC" w14:textId="77777777" w:rsidTr="005F3597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423" w14:textId="761CF46F" w:rsidR="00AE007C" w:rsidRPr="005F4478" w:rsidRDefault="007C6024" w:rsidP="00DE647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Законодавче врегулювання функціонування цілісної системи державного стратегічного планування</w:t>
            </w:r>
          </w:p>
        </w:tc>
      </w:tr>
      <w:tr w:rsidR="005F4478" w:rsidRPr="005F4478" w14:paraId="227B0AAE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0161" w14:textId="33A85E47" w:rsidR="007C6024" w:rsidRPr="005F4478" w:rsidRDefault="007C6024" w:rsidP="007C6024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Розроблення проекту Закону України «Про державне стратегічне планування» (шляхом актуалізації відповідного законопроекту, розробленого Мінекономіки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2018 році)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8CAA" w14:textId="77777777" w:rsidR="007C6024" w:rsidRPr="005F4478" w:rsidRDefault="007C6024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 Мінфін</w:t>
            </w:r>
          </w:p>
          <w:p w14:paraId="5FEC568F" w14:textId="77777777" w:rsidR="007C6024" w:rsidRPr="005F4478" w:rsidRDefault="007C6024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08C18F15" w14:textId="77777777" w:rsidR="007C6024" w:rsidRPr="005F4478" w:rsidRDefault="007C6024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7D7AB715" w14:textId="6DB9643E" w:rsidR="007C6024" w:rsidRPr="005F4478" w:rsidRDefault="007C6024" w:rsidP="007C6024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A074" w14:textId="037BC9DC" w:rsidR="007C6024" w:rsidRPr="005F4478" w:rsidRDefault="007C6024" w:rsidP="007C602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схвалено Кабінетом Міністрів України</w:t>
            </w:r>
            <w:r w:rsidR="00A45F7F" w:rsidRPr="005F4478">
              <w:rPr>
                <w:rFonts w:ascii="Times New Roman" w:hAnsi="Times New Roman"/>
                <w:sz w:val="24"/>
                <w:szCs w:val="24"/>
              </w:rPr>
              <w:t xml:space="preserve"> проект Закону України «Про державне стратегічне планування»</w:t>
            </w:r>
            <w:r w:rsidR="000231FD" w:rsidRPr="005F4478">
              <w:rPr>
                <w:rFonts w:ascii="Times New Roman" w:hAnsi="Times New Roman"/>
                <w:sz w:val="24"/>
                <w:szCs w:val="24"/>
              </w:rPr>
              <w:t xml:space="preserve"> та подано до Верховної Ради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7DD8" w14:textId="5B6C4C20" w:rsidR="007C6024" w:rsidRPr="005F4478" w:rsidRDefault="007C6024" w:rsidP="007C6024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 квартал 2022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366" w14:textId="4BB1A342" w:rsidR="007C6024" w:rsidRPr="005F4478" w:rsidRDefault="007C6024" w:rsidP="007C602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1EAC10A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41F2" w14:textId="20E2A93A" w:rsidR="00710C30" w:rsidRPr="005F4478" w:rsidRDefault="00710C30" w:rsidP="00BA1D93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Інтегрування питання функціонування цілісної системи державного стратегічного планування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  <w:t xml:space="preserve">у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законодавств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357F" w14:textId="77777777" w:rsidR="00710C30" w:rsidRPr="005F4478" w:rsidRDefault="00710C30" w:rsidP="00967D51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B2391FE" w14:textId="160747C5" w:rsidR="00710C30" w:rsidRPr="005F4478" w:rsidRDefault="00710C30" w:rsidP="00967D51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262" w14:textId="77777777" w:rsidR="00710C30" w:rsidRPr="005F4478" w:rsidRDefault="001D625B" w:rsidP="00BA1D93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схвалено Кабінетом Міністрів України проект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>З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акону України «</w:t>
            </w:r>
            <w:r w:rsidR="00967D51" w:rsidRPr="005F4478">
              <w:rPr>
                <w:rFonts w:ascii="Times New Roman" w:hAnsi="Times New Roman"/>
                <w:sz w:val="24"/>
                <w:szCs w:val="24"/>
              </w:rPr>
              <w:t>Про внесення змін до Бюджетного кодексу України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»</w:t>
            </w:r>
            <w:r w:rsidR="00967D51" w:rsidRPr="005F4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6DD2" w:rsidRPr="005F4478">
              <w:rPr>
                <w:rFonts w:ascii="Times New Roman" w:hAnsi="Times New Roman"/>
                <w:sz w:val="24"/>
                <w:szCs w:val="24"/>
              </w:rPr>
              <w:t>розроблений на підставі</w:t>
            </w:r>
            <w:r w:rsidR="00967D51" w:rsidRPr="005F4478">
              <w:rPr>
                <w:rFonts w:ascii="Times New Roman" w:hAnsi="Times New Roman"/>
                <w:sz w:val="24"/>
                <w:szCs w:val="24"/>
              </w:rPr>
              <w:t xml:space="preserve"> Закону України «Про державне стратегічне </w:t>
            </w:r>
            <w:r w:rsidR="00967D51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планування»,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подано до Верховної Ради України</w:t>
            </w:r>
          </w:p>
          <w:p w14:paraId="5EA49624" w14:textId="6EA67100" w:rsidR="00E77669" w:rsidRPr="005F4478" w:rsidRDefault="00E77669" w:rsidP="00BA1D93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BDE4" w14:textId="2014F726" w:rsidR="00710C30" w:rsidRPr="005F4478" w:rsidRDefault="00726DD2" w:rsidP="00710C30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 тримісячний строк після прийняття Закону України «Про державне стратегічне планування»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B35C" w14:textId="37100E0B" w:rsidR="00710C30" w:rsidRPr="005F4478" w:rsidRDefault="00710C30" w:rsidP="00710C3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987058A" w14:textId="77777777" w:rsidTr="005F3597">
        <w:trPr>
          <w:trHeight w:val="1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6A33" w14:textId="5B31ECAD" w:rsidR="00643D8F" w:rsidRPr="005F4478" w:rsidRDefault="00643D8F" w:rsidP="008E18E6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Розбудова системи державного стратегічного планування в рамках імплементації нового законодавства</w:t>
            </w:r>
          </w:p>
        </w:tc>
      </w:tr>
      <w:tr w:rsidR="005F4478" w:rsidRPr="005F4478" w14:paraId="13377EFE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7845" w14:textId="5BDD0CB0" w:rsidR="008E18E6" w:rsidRPr="005F4478" w:rsidRDefault="008E18E6" w:rsidP="008E18E6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Імплементація Закону України «Про державне стратегічне планування»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B4A6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 Мінфін</w:t>
            </w:r>
          </w:p>
          <w:p w14:paraId="15EB0FAF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5C57C12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3435B407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93C0F6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4331" w14:textId="7F26305C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прийнято необхідні нормативно-правові акти Кабінету Міністрів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 xml:space="preserve">України </w:t>
            </w:r>
            <w:r w:rsidR="00BA1D93" w:rsidRPr="005F4478"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задля впорядкування функціонування системи державного стратегічного планування</w:t>
            </w:r>
          </w:p>
          <w:p w14:paraId="6E466FB0" w14:textId="77777777" w:rsidR="008E18E6" w:rsidRPr="005F4478" w:rsidRDefault="008E18E6" w:rsidP="008E18E6">
            <w:pPr>
              <w:pStyle w:val="af1"/>
              <w:spacing w:before="0" w:line="228" w:lineRule="auto"/>
              <w:ind w:left="2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5E8BAA" w14:textId="1F379851" w:rsidR="008E18E6" w:rsidRPr="005F4478" w:rsidRDefault="008E18E6" w:rsidP="008E18E6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необхідні методичні рекомендації щодо розроблення, виконання, моніторингу та оцінки виконання документів стратегічного планування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BAA0" w14:textId="3E8ED6B1" w:rsidR="008E18E6" w:rsidRPr="005F4478" w:rsidRDefault="008E18E6" w:rsidP="008E18E6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протягом року з дня введення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в дію Закону України «Про державне стратегічне плануван-ня»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32A4" w14:textId="1D389328" w:rsidR="008E18E6" w:rsidRPr="005F4478" w:rsidRDefault="008E18E6" w:rsidP="008E18E6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6BEA9AE" w14:textId="77777777" w:rsidTr="005F3597">
        <w:trPr>
          <w:trHeight w:val="1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DFC" w14:textId="7DCB03D6" w:rsidR="00004ACA" w:rsidRPr="005F4478" w:rsidRDefault="00004ACA" w:rsidP="00397323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Подальша деполітизація процесів макроекономічного і бюджетного прогнозування та стратегічного планування</w:t>
            </w:r>
          </w:p>
        </w:tc>
      </w:tr>
      <w:tr w:rsidR="005F4478" w:rsidRPr="005F4478" w14:paraId="39550A7D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4D52" w14:textId="0D98BA5B" w:rsidR="00004ACA" w:rsidRPr="005F4478" w:rsidRDefault="00004ACA" w:rsidP="00004AC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Утворення Ради незалежних експертів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EB3C" w14:textId="77777777" w:rsidR="00004ACA" w:rsidRPr="005F4478" w:rsidRDefault="00004ACA" w:rsidP="00004AC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111A1CCA" w14:textId="77777777" w:rsidR="00004ACA" w:rsidRPr="005F4478" w:rsidRDefault="00004ACA" w:rsidP="00004ACA">
            <w:pPr>
              <w:jc w:val="center"/>
            </w:pPr>
            <w:r w:rsidRPr="005F4478">
              <w:t>Мінфін</w:t>
            </w:r>
          </w:p>
          <w:p w14:paraId="5F3108D9" w14:textId="77777777" w:rsidR="00004ACA" w:rsidRPr="005F4478" w:rsidRDefault="00004ACA" w:rsidP="00004ACA">
            <w:pPr>
              <w:pStyle w:val="af1"/>
              <w:spacing w:before="0" w:line="228" w:lineRule="auto"/>
              <w:ind w:left="2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2981" w14:textId="6E1626B6" w:rsidR="00004ACA" w:rsidRPr="005F4478" w:rsidRDefault="00004ACA" w:rsidP="00004AC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запроваджено незалежне зовнішнє оцінювання </w:t>
            </w:r>
            <w:r w:rsidR="001D34C6" w:rsidRPr="005F4478">
              <w:rPr>
                <w:rFonts w:ascii="Times New Roman" w:hAnsi="Times New Roman"/>
                <w:sz w:val="24"/>
                <w:szCs w:val="24"/>
              </w:rPr>
              <w:t>м</w:t>
            </w:r>
            <w:r w:rsidR="001D34C6" w:rsidRPr="005F4478">
              <w:rPr>
                <w:rFonts w:ascii="Times New Roman" w:hAnsi="Times New Roman"/>
                <w:spacing w:val="-4"/>
                <w:sz w:val="24"/>
                <w:szCs w:val="24"/>
              </w:rPr>
              <w:t>акроекономічного</w:t>
            </w:r>
            <w:r w:rsidR="001D34C6" w:rsidRPr="005F4478">
              <w:rPr>
                <w:rFonts w:ascii="Times New Roman" w:hAnsi="Times New Roman"/>
                <w:sz w:val="24"/>
                <w:szCs w:val="24"/>
              </w:rPr>
              <w:t xml:space="preserve"> прогнозу, прогнозу доходів державного бюджету та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політичних ініціатив </w:t>
            </w:r>
          </w:p>
          <w:p w14:paraId="73781593" w14:textId="77777777" w:rsidR="00004ACA" w:rsidRPr="005F4478" w:rsidRDefault="00004ACA" w:rsidP="00004AC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72D4BC3" w14:textId="79BAF8DB" w:rsidR="00004ACA" w:rsidRPr="005F4478" w:rsidRDefault="00004ACA" w:rsidP="00004AC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підвищено якість, обґрунтованість, прозорість та покращено суспільне сприйняття</w:t>
            </w:r>
            <w:r w:rsidRPr="005F4478" w:rsidDel="00BC5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державної політики у сфері </w:t>
            </w:r>
            <w:r w:rsidR="001D34C6" w:rsidRPr="005F4478">
              <w:rPr>
                <w:rFonts w:ascii="Times New Roman" w:hAnsi="Times New Roman"/>
                <w:sz w:val="24"/>
                <w:szCs w:val="24"/>
              </w:rPr>
              <w:t xml:space="preserve">прогнозування та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стратегічного планування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7D5D" w14:textId="13B0C08C" w:rsidR="00004ACA" w:rsidRPr="005F4478" w:rsidRDefault="00004ACA" w:rsidP="00004AC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протягом року з дня введення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 дію Закону України «Про державне стратегічне плануван-ня»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26A3" w14:textId="79C542C3" w:rsidR="00004ACA" w:rsidRPr="005F4478" w:rsidRDefault="00004ACA" w:rsidP="00004AC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70E7693" w14:textId="77777777" w:rsidTr="005F3597">
        <w:trPr>
          <w:trHeight w:val="1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77D1" w14:textId="34C9B297" w:rsidR="0097304A" w:rsidRPr="005F4478" w:rsidRDefault="0097304A" w:rsidP="00397323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Удосконалення інструментів та підвищення спроможності у сферах макроекономічного </w:t>
            </w:r>
            <w:r w:rsidR="00BA1D93"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і бюджетного прогнозування та стратегічного планування</w:t>
            </w:r>
          </w:p>
        </w:tc>
      </w:tr>
      <w:tr w:rsidR="005F4478" w:rsidRPr="005F4478" w14:paraId="01AD2F08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0546" w14:textId="7406CC45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Підвищення якості моделювання сценаріїв під час складання бюджетного прогнозу на  середньострокову перспективу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3D8C" w14:textId="43D76735" w:rsidR="0097304A" w:rsidRPr="005F4478" w:rsidRDefault="0097304A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0C16" w14:textId="399F24B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проаналізовано причини відхилень фактичних та прогнозних середньострокових бюджетних показників та розроблено пропозиції щодо внесення змін до методик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74DE" w14:textId="2950266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506D" w14:textId="02DDC71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FEA76BA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56CE" w14:textId="112B5B08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структурної макроекономічної моделі та обчислювальної моделі загальної економічної рівноваги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13C" w14:textId="474FF2B0" w:rsidR="0097304A" w:rsidRPr="005F4478" w:rsidRDefault="0097304A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D324" w14:textId="611E1DE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новий інструментарій м</w:t>
            </w:r>
            <w:r w:rsidRPr="005F4478">
              <w:rPr>
                <w:rFonts w:ascii="Times New Roman" w:hAnsi="Times New Roman"/>
                <w:spacing w:val="-4"/>
                <w:sz w:val="24"/>
                <w:szCs w:val="24"/>
              </w:rPr>
              <w:t>акроекономічного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прогнозування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C579" w14:textId="5B6F250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920A" w14:textId="51ED4BA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зазначених органів, та в рамках міжнародної технічної допомоги </w:t>
            </w:r>
          </w:p>
        </w:tc>
      </w:tr>
      <w:tr w:rsidR="005F4478" w:rsidRPr="005F4478" w14:paraId="29F24DDB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E21" w14:textId="177BF6AD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Комплексний перегляд методик прогнозування доходів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897A" w14:textId="09B2F662" w:rsidR="0097304A" w:rsidRPr="005F4478" w:rsidRDefault="0097304A" w:rsidP="00397323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DDB8" w14:textId="579336E1" w:rsidR="0097304A" w:rsidRPr="005F4478" w:rsidRDefault="005E0AD2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видано 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відповідні накази Мінфіну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B1DD" w14:textId="4EE6AAA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32D8" w14:textId="022CD5B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9B4C675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EA64" w14:textId="2CE7E19B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подальшого підвищення прозорості процесу </w:t>
            </w:r>
            <w:r w:rsidRPr="005F4478">
              <w:rPr>
                <w:rFonts w:ascii="Times New Roman" w:hAnsi="Times New Roman"/>
                <w:spacing w:val="-6"/>
                <w:sz w:val="24"/>
                <w:szCs w:val="24"/>
              </w:rPr>
              <w:t>макроекономічного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прогнозування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FE3B" w14:textId="56C6CA54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F9AC" w14:textId="234CDC3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оприлюднено короткий опис модельного апарату, що використовується в рамках прогнозування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05F6" w14:textId="56AA2DA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 квартал 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D55" w14:textId="59A67EE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3DDBA0F7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3112" w14:textId="635ECA24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Забезпечення подальшого підвищення прозорості процесу прогнозування доходів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8BF" w14:textId="467DB4B3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8CA0" w14:textId="5F8A06E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оприлюднено короткий опис актуального модельного апарату, що використовується в рамках прогнозування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8350" w14:textId="4D37978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57B" w14:textId="68BCADB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83E4BCF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BF75" w14:textId="4D0CE9A5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Підвищення спроможності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сфері прогнозування макроекономіч-них показників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CEDC" w14:textId="160581DE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A25D" w14:textId="2AD84C5C" w:rsidR="0097304A" w:rsidRPr="005F4478" w:rsidRDefault="0097304A" w:rsidP="00BA1D93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щодо удосконалення інструментарію </w:t>
            </w:r>
            <w:r w:rsidRPr="005F4478">
              <w:rPr>
                <w:rFonts w:ascii="Times New Roman" w:hAnsi="Times New Roman"/>
                <w:spacing w:val="-4"/>
                <w:sz w:val="24"/>
                <w:szCs w:val="24"/>
              </w:rPr>
              <w:t>макроекономічного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прогнозування із зазначенням відсотка співробітників,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BED2" w14:textId="6791396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3DA" w14:textId="49533AD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зазначеного органу та в рамках міжнародної технічної допомоги</w:t>
            </w:r>
          </w:p>
        </w:tc>
      </w:tr>
      <w:tr w:rsidR="005F4478" w:rsidRPr="005F4478" w14:paraId="664AE670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84AA" w14:textId="19054CEF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Підвищення спроможності у сфері прогнозування показників доходів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25D7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7269B212" w14:textId="77777777" w:rsidR="0097304A" w:rsidRPr="005F4478" w:rsidRDefault="0097304A" w:rsidP="0097304A">
            <w:pPr>
              <w:jc w:val="center"/>
            </w:pPr>
            <w:r w:rsidRPr="005F4478">
              <w:t>ДПС</w:t>
            </w:r>
          </w:p>
          <w:p w14:paraId="64D42A86" w14:textId="5BE15E3D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t>Держмитслужба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3C6F" w14:textId="7CDFCC2C" w:rsidR="0097304A" w:rsidRPr="005F4478" w:rsidRDefault="0097304A" w:rsidP="00BA1D93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щодо удосконалення інструментарію прогнозування доходів бюджету із зазначенням відсотка співробітників, </w:t>
            </w:r>
            <w:r w:rsidR="00BA1D93" w:rsidRPr="005F4478">
              <w:rPr>
                <w:rFonts w:ascii="Times New Roman" w:hAnsi="Times New Roman"/>
                <w:sz w:val="24"/>
                <w:szCs w:val="24"/>
              </w:rPr>
              <w:t xml:space="preserve">які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3B6C" w14:textId="6083C9B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9AEA" w14:textId="3ADF296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33FB4F82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FD5C" w14:textId="4D7D6D1B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Підвищення спроможності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сфері державного стратегічного планування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B93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411DE09A" w14:textId="77777777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D97782F" w14:textId="5FDD575F" w:rsidR="0097304A" w:rsidRPr="005F4478" w:rsidRDefault="0097304A" w:rsidP="0097304A">
            <w:pPr>
              <w:pStyle w:val="af1"/>
              <w:spacing w:before="0" w:line="228" w:lineRule="auto"/>
              <w:ind w:left="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міністерства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5AAD" w14:textId="09CF5E4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проведено навчання щодо розроблення, виконання, моніторингу та оцінки виконання документів стратегічного планування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49C8" w14:textId="27E6F5D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постійно, починаючи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2023 року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5A91" w14:textId="011D0F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7AF5BB65" w14:textId="77777777" w:rsidTr="005F3597">
        <w:trPr>
          <w:trHeight w:val="2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6DD1" w14:textId="77777777" w:rsidR="0097304A" w:rsidRPr="005F4478" w:rsidRDefault="0097304A" w:rsidP="0097304A">
            <w:pPr>
              <w:pStyle w:val="a5"/>
              <w:numPr>
                <w:ilvl w:val="0"/>
                <w:numId w:val="1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Середньострокове бюджетне планування</w:t>
            </w:r>
          </w:p>
        </w:tc>
      </w:tr>
      <w:tr w:rsidR="005F4478" w:rsidRPr="005F4478" w14:paraId="1CEB0A82" w14:textId="77777777" w:rsidTr="005F3597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150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Створення надійних середньострокових рамок для планування державного бюджету</w:t>
            </w:r>
          </w:p>
        </w:tc>
      </w:tr>
      <w:tr w:rsidR="005F4478" w:rsidRPr="005F4478" w14:paraId="4C102935" w14:textId="77777777" w:rsidTr="005F3597">
        <w:trPr>
          <w:trHeight w:val="193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E9F3" w14:textId="4AE40065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Розробка методології підготовки пропозицій до Бюджетної декларації, зокрема щодо розрахунку базового обсягу видатків та підходів до розподілу граничних обсягів видатків на середньострокову перспективу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0F7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B36E" w14:textId="105C86C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6365" w14:textId="08C0563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EAC4" w14:textId="25BC9385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CCE178F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C573" w14:textId="35A7ECE6" w:rsidR="0097304A" w:rsidRPr="005F4478" w:rsidRDefault="0097304A" w:rsidP="0015535F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Оновлення методології підготовки бюджетних запитів до проекту державного бюджету, зокрема щодо формування головними розпорядниками бюджетних запитів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рамках граничних обсягів видатків та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надання кредитів, затверджених Бюджетною декларацією, визначення випадків коригування граничних обсягів, затверджених Бюджетною декларацією,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>під час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розроб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58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A8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B5DC" w14:textId="0CFCB76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7E74" w14:textId="0267C21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2FFE95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290" w14:textId="51AAC322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Запровадження </w:t>
            </w:r>
            <w:r w:rsidR="002E7CC8" w:rsidRPr="005F4478">
              <w:rPr>
                <w:rFonts w:ascii="Times New Roman" w:hAnsi="Times New Roman"/>
                <w:sz w:val="24"/>
                <w:szCs w:val="24"/>
              </w:rPr>
              <w:t>порівняння основних фактичних показників державного бюджету за звітний бюджетний період із показниками, передбаченими Бюджетною декларацією на відповідний період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AF63" w14:textId="1A1AF32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30F9" w14:textId="36B1DACE" w:rsidR="0097304A" w:rsidRPr="005F4478" w:rsidRDefault="002E7CC8" w:rsidP="0015535F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Бюджетна декларація на 2024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2026 роки </w:t>
            </w:r>
            <w:r w:rsidR="00C66A76" w:rsidRPr="005F4478">
              <w:rPr>
                <w:rFonts w:ascii="Times New Roman" w:hAnsi="Times New Roman"/>
                <w:sz w:val="24"/>
                <w:szCs w:val="24"/>
              </w:rPr>
              <w:t>містить порівняння</w:t>
            </w:r>
            <w:r w:rsidR="00817A65" w:rsidRPr="005F4478">
              <w:rPr>
                <w:rFonts w:ascii="Times New Roman" w:hAnsi="Times New Roman"/>
                <w:sz w:val="24"/>
                <w:szCs w:val="24"/>
              </w:rPr>
              <w:t xml:space="preserve"> фактичних показників державного бюджету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="00817A65" w:rsidRPr="005F4478">
              <w:rPr>
                <w:rFonts w:ascii="Times New Roman" w:hAnsi="Times New Roman"/>
                <w:sz w:val="24"/>
                <w:szCs w:val="24"/>
              </w:rPr>
              <w:t>на 2022 рік із показниками, передбаченими Бюджетною декларацією на 2022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> – </w:t>
            </w:r>
            <w:r w:rsidR="00817A65" w:rsidRPr="005F4478">
              <w:rPr>
                <w:rFonts w:ascii="Times New Roman" w:hAnsi="Times New Roman"/>
                <w:sz w:val="24"/>
                <w:szCs w:val="24"/>
              </w:rPr>
              <w:t>2024 роки</w:t>
            </w:r>
            <w:r w:rsidR="00C66A76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949" w14:textId="24A7D95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="00817A65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7A65" w:rsidRPr="005F4478">
              <w:rPr>
                <w:rFonts w:ascii="Times New Roman" w:hAnsi="Times New Roman"/>
                <w:sz w:val="24"/>
                <w:szCs w:val="24"/>
              </w:rPr>
              <w:t>3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A4A3" w14:textId="2F3E60F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E09108D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EF3F" w14:textId="19AA6808" w:rsidR="00035F6E" w:rsidRPr="005F4478" w:rsidRDefault="00035F6E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пропозицій щодо скорочення кількості головних розпорядників бюджетних коштів</w:t>
            </w:r>
            <w:r w:rsidR="0017316D" w:rsidRPr="005F4478">
              <w:rPr>
                <w:rFonts w:ascii="Times New Roman" w:hAnsi="Times New Roman"/>
                <w:sz w:val="24"/>
                <w:szCs w:val="24"/>
              </w:rPr>
              <w:t xml:space="preserve"> для підвищення </w:t>
            </w:r>
            <w:r w:rsidR="006D0B51" w:rsidRPr="005F4478">
              <w:rPr>
                <w:rFonts w:ascii="Times New Roman" w:hAnsi="Times New Roman"/>
                <w:sz w:val="24"/>
                <w:szCs w:val="24"/>
              </w:rPr>
              <w:t>стратегічної спрямованості бюджетного процесу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2B15" w14:textId="1822F1E7" w:rsidR="0017316D" w:rsidRPr="005F4478" w:rsidRDefault="0017316D" w:rsidP="001522D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22DD96AD" w14:textId="0FA6F540" w:rsidR="0017316D" w:rsidRPr="005F4478" w:rsidRDefault="0017316D" w:rsidP="001522D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53B02571" w14:textId="28EC9BD5" w:rsidR="00035F6E" w:rsidRPr="005F4478" w:rsidRDefault="0017316D" w:rsidP="0017316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4CEC" w14:textId="6D6AB13A" w:rsidR="00035F6E" w:rsidRPr="005F4478" w:rsidRDefault="006D0B51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пропозиції </w:t>
            </w:r>
            <w:r w:rsidR="003A7A87" w:rsidRPr="005F4478">
              <w:rPr>
                <w:rFonts w:ascii="Times New Roman" w:hAnsi="Times New Roman"/>
                <w:sz w:val="24"/>
                <w:szCs w:val="24"/>
              </w:rPr>
              <w:t>та проекти змін до законодавства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D0A7" w14:textId="42E12AD3" w:rsidR="00035F6E" w:rsidRPr="005F4478" w:rsidRDefault="003A7A87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651F" w14:textId="72821A83" w:rsidR="00035F6E" w:rsidRPr="005F4478" w:rsidRDefault="003A7A87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A8632E8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3384" w14:textId="109D64E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Посилення фінансово-економічної обґрунтованості рішень Уряду</w:t>
            </w:r>
          </w:p>
        </w:tc>
      </w:tr>
      <w:tr w:rsidR="005F4478" w:rsidRPr="005F4478" w14:paraId="39CEDB1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30E7" w14:textId="0A2C306B" w:rsidR="0097304A" w:rsidRPr="005F4478" w:rsidRDefault="0097304A" w:rsidP="0015535F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Запровадження обов’язкових консультацій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 Мінфіном на стадії розробки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нормативно-правового акта щодо можливого впливу на показники державного та/або місцев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E97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0BDC991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2425E5BC" w14:textId="7515CBB9" w:rsidR="0097304A" w:rsidRPr="005F4478" w:rsidRDefault="0015535F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Секретаріат Кабінету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Міністрів України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2A4" w14:textId="6102D09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внесено відповідні зміни до Регламенту Кабінету Міністрів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9325" w14:textId="03D98F4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DCEA" w14:textId="14F40DD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функціонування зазначених органів</w:t>
            </w:r>
          </w:p>
        </w:tc>
      </w:tr>
      <w:tr w:rsidR="005F4478" w:rsidRPr="005F4478" w14:paraId="6CF55EAF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9F5C" w14:textId="2228550E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Посилення вимог щодо фінансово-економічної обґрунтованості проектів нормативно-правових актів та їх відповідності бюджетному законодавству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B3B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5A162AA" w14:textId="34632CCC" w:rsidR="0097304A" w:rsidRPr="005F4478" w:rsidRDefault="0015535F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Секретаріат Кабінету Міністрів України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039" w14:textId="23F7BE61" w:rsidR="0097304A" w:rsidRPr="005F4478" w:rsidRDefault="0097304A" w:rsidP="0015535F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та внесено зміни до Регламенту </w:t>
            </w:r>
            <w:r w:rsidR="0015535F" w:rsidRPr="005F4478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73BB" w14:textId="08B8637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892C" w14:textId="2B26D4D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F17C592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5BAE" w14:textId="7AD33353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проектів актів щодо наявності та якості поданих головним розробником фінансово-економічних розрахунків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2C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EBA9BFA" w14:textId="7365E6FA" w:rsidR="0097304A" w:rsidRPr="005F4478" w:rsidRDefault="006149E1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Секретаріат Кабінету Міністрів України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6EE" w14:textId="518DE54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схвалені Урядом проекти актів Кабінету Міністрів України та проекти законів, що вносяться </w:t>
            </w:r>
            <w:r w:rsidR="006149E1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порядку законодавчої ініціативи Урядом на розгляд Верховної Ради України, мають позитивний висновок Мінфіну щодо якості фінансово-економічних розрахунків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BB8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CCF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DF61A43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4189" w14:textId="21CBA2B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Підвищення рівня бюджетної дисципліни та якості бюджетного планування</w:t>
            </w:r>
            <w:r w:rsidRPr="005F4478" w:rsidDel="00851E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F4478" w:rsidRPr="005F4478" w14:paraId="568E2DAD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C0A7" w14:textId="1C864918" w:rsidR="0097304A" w:rsidRPr="005F4478" w:rsidRDefault="005E2D21" w:rsidP="006149E1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досконалення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перерозподілу 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видатків державного бюджету </w:t>
            </w:r>
            <w:r w:rsidR="006149E1" w:rsidRPr="005F4478">
              <w:rPr>
                <w:rFonts w:ascii="Times New Roman" w:hAnsi="Times New Roman"/>
                <w:sz w:val="24"/>
                <w:szCs w:val="24"/>
              </w:rPr>
              <w:t>в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межах загального обсягу бюджетних призначень 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головного розпорядника бюджетних коштів </w:t>
            </w:r>
            <w:r w:rsidR="006149E1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продовж бюджетного року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AEE5" w14:textId="3E91517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5412" w14:textId="2C342811" w:rsidR="0097304A" w:rsidRPr="005F4478" w:rsidRDefault="005E2D21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внесено зміни до відповідних нормативно-правових актів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F7F3" w14:textId="6CD41A83" w:rsidR="0097304A" w:rsidRPr="005F4478" w:rsidDel="00B52021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</w:t>
            </w:r>
            <w:r w:rsidR="00AB5BEC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12" w14:textId="28AC5FE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F72B87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28A0" w14:textId="0C2A22BE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Розроблення технічного завдання на створення інформаційно-аналітичної системи планування та моніторингу виконання державного бюджету </w:t>
            </w:r>
            <w:r w:rsidR="009C708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(е-бюджет)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430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7681ABE6" w14:textId="30B2956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9E7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технічне завдання на розроблення програмного забезпечення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74FA" w14:textId="67F1CEB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</w:p>
          <w:p w14:paraId="4ABC7FAC" w14:textId="4293572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D60E" w14:textId="4403F33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зазначеного органу та в рамках міжнародної технічної допомоги </w:t>
            </w:r>
          </w:p>
        </w:tc>
      </w:tr>
      <w:tr w:rsidR="005F4478" w:rsidRPr="005F4478" w14:paraId="0D4C30F2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98B4" w14:textId="34403016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Розробка та тестування програмного забезпечення інформаційно-аналітичної системи планування та моніторингу виконання державного бюджету </w:t>
            </w:r>
            <w:r w:rsidR="009C708F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(е-бюджет)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461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A167CDC" w14:textId="099C10C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ГРК</w:t>
            </w:r>
            <w:r w:rsidR="00A850AA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D333" w14:textId="613B06A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програмне забезпечення та проведено його тестування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05B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</w:t>
            </w:r>
          </w:p>
          <w:p w14:paraId="7AB04F64" w14:textId="307B3A1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BBD1" w14:textId="1102AB9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40EC8976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2921" w14:textId="314F0130" w:rsidR="0097304A" w:rsidRPr="005F4478" w:rsidRDefault="00A850AA" w:rsidP="00A850A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провадження програмного забезпечення інформаційно-аналітичної  системи планування та моніторингу виконання державного бюджету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(е-бюджет)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в  експлуатацію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680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Казначейство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 xml:space="preserve">ГРК </w:t>
            </w:r>
          </w:p>
          <w:p w14:paraId="6551CE1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7446" w14:textId="571B3164" w:rsidR="0097304A" w:rsidRPr="005F4478" w:rsidDel="00B52021" w:rsidRDefault="00A850A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проваджено в експлуатацію програмне забезпечення у Мінфіні та ГРК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50D6" w14:textId="462A028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</w:t>
            </w:r>
          </w:p>
          <w:p w14:paraId="32426252" w14:textId="05EB0D4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A2CE" w14:textId="5E02159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547C620F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BA8" w14:textId="0BEFEFB0" w:rsidR="002B7D0C" w:rsidRPr="005F4478" w:rsidRDefault="002B7D0C" w:rsidP="002B7D0C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Визначення порядку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формування фонду оплати праці в державних органах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E6F1" w14:textId="77777777" w:rsidR="002B7D0C" w:rsidRPr="005F4478" w:rsidRDefault="002B7D0C" w:rsidP="002B7D0C">
            <w:pPr>
              <w:jc w:val="center"/>
            </w:pPr>
            <w:r w:rsidRPr="005F4478">
              <w:lastRenderedPageBreak/>
              <w:t xml:space="preserve">НАДС </w:t>
            </w:r>
          </w:p>
          <w:p w14:paraId="190A6147" w14:textId="77777777" w:rsidR="002B7D0C" w:rsidRPr="005F4478" w:rsidRDefault="002B7D0C" w:rsidP="002B7D0C">
            <w:pPr>
              <w:jc w:val="center"/>
            </w:pPr>
            <w:r w:rsidRPr="005F4478">
              <w:t>Мінфін</w:t>
            </w:r>
          </w:p>
          <w:p w14:paraId="36139D68" w14:textId="77777777" w:rsidR="002B7D0C" w:rsidRPr="005F4478" w:rsidRDefault="002B7D0C" w:rsidP="002B7D0C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5C4D" w14:textId="3E429D56" w:rsidR="002B7D0C" w:rsidRPr="005F4478" w:rsidRDefault="002B7D0C" w:rsidP="002B7D0C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прийнято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відповідний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нормативно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правовий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AE52" w14:textId="1C9ABD18" w:rsidR="002B7D0C" w:rsidRPr="005F4478" w:rsidRDefault="002B7D0C" w:rsidP="002B7D0C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4A0A" w14:textId="7754F4D1" w:rsidR="002B7D0C" w:rsidRPr="005F4478" w:rsidRDefault="002B7D0C" w:rsidP="002B7D0C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бюджету, виділених для забезпечення функціонування зазначених органів</w:t>
            </w:r>
          </w:p>
        </w:tc>
      </w:tr>
      <w:tr w:rsidR="005F4478" w:rsidRPr="005F4478" w14:paraId="237332E8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343E" w14:textId="065572D8" w:rsidR="00DF4FC4" w:rsidRPr="005F4478" w:rsidRDefault="00DF4FC4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Посилення спроможності щодо середньостроко</w:t>
            </w:r>
            <w:r w:rsidR="00A850AA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вого бюджетного планування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9E45" w14:textId="77777777" w:rsidR="00DF4FC4" w:rsidRPr="005F4478" w:rsidRDefault="00DF4FC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1346EF0A" w14:textId="4E8E0717" w:rsidR="00DF4FC4" w:rsidRPr="005F4478" w:rsidRDefault="00DF4FC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152C" w14:textId="64957236" w:rsidR="00DF4FC4" w:rsidRPr="005F4478" w:rsidRDefault="00DF4FC4" w:rsidP="00A850A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з питань </w:t>
            </w:r>
            <w:r w:rsidRPr="005F4478">
              <w:rPr>
                <w:rFonts w:ascii="Times New Roman" w:hAnsi="Times New Roman"/>
                <w:spacing w:val="-4"/>
                <w:sz w:val="24"/>
                <w:szCs w:val="24"/>
              </w:rPr>
              <w:t>середньострокового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бюджетного планування із зазначенням кількості органів та працівників, як</w:t>
            </w:r>
            <w:r w:rsidR="00A850AA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це навчання пройшли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7D9" w14:textId="0867C547" w:rsidR="00DF4FC4" w:rsidRPr="005F4478" w:rsidRDefault="00DF4FC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28E2" w14:textId="74AD6FD1" w:rsidR="00DF4FC4" w:rsidRPr="005F4478" w:rsidRDefault="00DF4FC4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43FEB467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C98" w14:textId="50B691D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Розвиток середньострокового бюджетного планування на місцевому рівні</w:t>
            </w:r>
          </w:p>
        </w:tc>
      </w:tr>
      <w:tr w:rsidR="005F4478" w:rsidRPr="005F4478" w14:paraId="62041AEA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9D73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типової форми прогнозу місцевого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9E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BEE08C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35D3131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CCB8" w14:textId="446D95C1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DD9" w14:textId="234644A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II</w:t>
            </w:r>
            <w:r w:rsidR="00617C50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332D" w14:textId="027157A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зазначених органів </w:t>
            </w:r>
          </w:p>
        </w:tc>
      </w:tr>
      <w:tr w:rsidR="005F4478" w:rsidRPr="005F4478" w14:paraId="1228B506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6D7B" w14:textId="13AC73C8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Визначення організаційно-методологічних засад складання прогнозу місцевого бюджету, включаючи типову форму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5C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7BFB" w14:textId="4A67A5E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20ED" w14:textId="21699EC5" w:rsidR="0097304A" w:rsidRPr="005F4478" w:rsidRDefault="00617C50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II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0EA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ADA2547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5BEE" w14:textId="3C1FB925" w:rsidR="0097304A" w:rsidRPr="005F4478" w:rsidRDefault="0097304A" w:rsidP="00A850A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Схвалення прогнозів місцевих бюджетів як документ</w:t>
            </w:r>
            <w:r w:rsidR="00A850AA" w:rsidRPr="005F447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середньострокового бюджетного планування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8E8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 виконавчі органи місцевих рад</w:t>
            </w:r>
          </w:p>
          <w:p w14:paraId="342BCAE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945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прийнято рішення відповідних місцевих рад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3721" w14:textId="3D2F5A3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III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B3F2" w14:textId="7261807D" w:rsidR="0097304A" w:rsidRPr="005F4478" w:rsidRDefault="0097304A" w:rsidP="006E794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державного/ </w:t>
            </w:r>
            <w:r w:rsidR="006E7949" w:rsidRPr="005F4478">
              <w:rPr>
                <w:rFonts w:ascii="Times New Roman" w:hAnsi="Times New Roman"/>
                <w:sz w:val="24"/>
                <w:szCs w:val="24"/>
              </w:rPr>
              <w:t>місцевих бюджетів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, виділених для забезпечення функціонування зазначених органів</w:t>
            </w:r>
          </w:p>
        </w:tc>
      </w:tr>
      <w:tr w:rsidR="005F4478" w:rsidRPr="005F4478" w14:paraId="5985561D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0E2" w14:textId="788E6A26" w:rsidR="0097304A" w:rsidRPr="005F4478" w:rsidDel="00D17803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Створення системи моніторингу прогнозів місцевих бюджетів, шляхом автоматизації основних процесів, організації систем зв’язку та передачі даних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CAA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274FECC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 виконавчі органи місцевих рад</w:t>
            </w:r>
          </w:p>
          <w:p w14:paraId="403BDAD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53478C0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B02C" w14:textId="20CC6A1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та впроваджено програмне забезпечення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7AB4" w14:textId="0A8B2C9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0276" w14:textId="00783517" w:rsidR="0097304A" w:rsidRPr="005F4478" w:rsidRDefault="00A850AA" w:rsidP="006E794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E7949" w:rsidRPr="005F4478">
              <w:rPr>
                <w:rFonts w:ascii="Times New Roman" w:hAnsi="Times New Roman"/>
                <w:sz w:val="24"/>
                <w:szCs w:val="24"/>
              </w:rPr>
              <w:t>місцевих бюджетів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, виділених для забезпечення функціонування зазначених органів</w:t>
            </w:r>
          </w:p>
        </w:tc>
      </w:tr>
      <w:tr w:rsidR="005F4478" w:rsidRPr="005F4478" w14:paraId="73A48E4C" w14:textId="680943DF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69EE" w14:textId="2117D4A7" w:rsidR="0097304A" w:rsidRPr="005F4478" w:rsidRDefault="00A850A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рахування гендерних аспектів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у прогнозах місцевих бюджетів (за рішення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м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органу, що складає прогноз місцевого бюджету)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AFAB" w14:textId="0A1AF5A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7F4915A6" w14:textId="474E80D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31D07C0A" w14:textId="29B1F0B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537E" w14:textId="440D0D0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схвалені прогнози місцевих бюджетів містять інформацію про врахування гендерного аспекту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C3AB" w14:textId="43BA66B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III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481E" w14:textId="29A6ABB3" w:rsidR="0097304A" w:rsidRPr="005F4478" w:rsidRDefault="00A850AA" w:rsidP="006E794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E7949" w:rsidRPr="005F4478">
              <w:rPr>
                <w:rFonts w:ascii="Times New Roman" w:hAnsi="Times New Roman"/>
                <w:sz w:val="24"/>
                <w:szCs w:val="24"/>
              </w:rPr>
              <w:t>місцевих бюджетів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, виділених для забезпечення функціонування зазначених органів</w:t>
            </w:r>
          </w:p>
        </w:tc>
      </w:tr>
      <w:tr w:rsidR="005F4478" w:rsidRPr="005F4478" w14:paraId="6F071B5B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D47E" w14:textId="7E694C02" w:rsidR="005B0D28" w:rsidRPr="005F4478" w:rsidRDefault="005B0D28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Посилення спроможності органів місцевого самоврядування щодо середньостроко</w:t>
            </w:r>
            <w:r w:rsidR="00A850AA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вого бюджетного планування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AB5" w14:textId="1E80B70F" w:rsidR="005B0D28" w:rsidRPr="005F4478" w:rsidRDefault="005B0D28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2BBD62E0" w14:textId="77777777" w:rsidR="001E2EA1" w:rsidRPr="005F4478" w:rsidRDefault="001E2EA1" w:rsidP="001E2EA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4AFB74D1" w14:textId="6962B47A" w:rsidR="001E2EA1" w:rsidRPr="005F4478" w:rsidRDefault="001E2EA1" w:rsidP="001E2EA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7E4A5F22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0630877A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0AB2894F" w14:textId="0ECA0AFF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588CDDBC" w14:textId="3B2CD126" w:rsidR="005B0D28" w:rsidRPr="005F4478" w:rsidRDefault="005B0D28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47B8" w14:textId="6C02D331" w:rsidR="005B0D28" w:rsidRPr="005F4478" w:rsidRDefault="001E2EA1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навчальні матеріали та проведено навчання для представників органів місцевого самоврядування щодо </w:t>
            </w:r>
            <w:r w:rsidRPr="005F4478">
              <w:rPr>
                <w:rFonts w:ascii="Times New Roman" w:hAnsi="Times New Roman"/>
                <w:spacing w:val="-4"/>
                <w:sz w:val="24"/>
                <w:szCs w:val="24"/>
              </w:rPr>
              <w:t>середньострокового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бюджетного планування із зазначенням кількості органів та працівників, які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3030" w14:textId="6E31432C" w:rsidR="005B0D28" w:rsidRPr="005F4478" w:rsidRDefault="001E2EA1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932D" w14:textId="642C8ACE" w:rsidR="005B0D28" w:rsidRPr="005F4478" w:rsidRDefault="001E2EA1" w:rsidP="006E794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</w:t>
            </w:r>
            <w:r w:rsidR="00891407" w:rsidRPr="005F4478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r w:rsidR="006E7949" w:rsidRPr="005F4478">
              <w:rPr>
                <w:rFonts w:ascii="Times New Roman" w:hAnsi="Times New Roman"/>
                <w:sz w:val="24"/>
                <w:szCs w:val="24"/>
              </w:rPr>
              <w:t>місцевих бюджетів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4AD5088E" w14:textId="77777777" w:rsidTr="005F3597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ECED" w14:textId="77777777" w:rsidR="0097304A" w:rsidRPr="005F4478" w:rsidRDefault="0097304A" w:rsidP="0097304A">
            <w:pPr>
              <w:pStyle w:val="a5"/>
              <w:numPr>
                <w:ilvl w:val="0"/>
                <w:numId w:val="17"/>
              </w:numPr>
              <w:spacing w:before="150" w:after="15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Програмно-цільовий метод</w:t>
            </w:r>
          </w:p>
        </w:tc>
      </w:tr>
      <w:tr w:rsidR="005F4478" w:rsidRPr="005F4478" w14:paraId="058C23AE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FBD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Оптимізація бюджетних програм та посилення їх відповідності цілям державної політики</w:t>
            </w:r>
          </w:p>
        </w:tc>
      </w:tr>
      <w:tr w:rsidR="005F4478" w:rsidRPr="005F4478" w14:paraId="4F7EA378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8E3E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Аналіз бюджетних програм та визначення оптимальних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підходів до їх формування головними розпорядниками коштів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15F" w14:textId="77777777" w:rsidR="0097304A" w:rsidRPr="005F4478" w:rsidRDefault="0097304A" w:rsidP="0097304A">
            <w:pPr>
              <w:jc w:val="center"/>
            </w:pPr>
            <w:r w:rsidRPr="005F4478">
              <w:lastRenderedPageBreak/>
              <w:t>Мінфін</w:t>
            </w:r>
          </w:p>
          <w:p w14:paraId="29FADE08" w14:textId="40E6C7A0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95FA" w14:textId="183A6F34" w:rsidR="0097304A" w:rsidRPr="005F4478" w:rsidRDefault="0097304A" w:rsidP="0097304A">
            <w:r w:rsidRPr="005F4478">
              <w:t xml:space="preserve">підготовлено пропозиції / інструктивні матеріали щодо </w:t>
            </w:r>
            <w:r w:rsidRPr="005F4478">
              <w:lastRenderedPageBreak/>
              <w:t>удосконалення підходів до формування бюджетних програм головними розпорядниками коштів державного бюджету</w:t>
            </w:r>
            <w:r w:rsidRPr="005F4478" w:rsidDel="00532B69"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4CB8" w14:textId="14C8E94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11D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функціонування зазначених органів</w:t>
            </w:r>
          </w:p>
        </w:tc>
      </w:tr>
      <w:tr w:rsidR="005F4478" w:rsidRPr="005F4478" w14:paraId="5561C86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EC21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Удосконалення підходів до формування бюджетних програм головними розпорядниками коштів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625D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625A" w14:textId="77777777" w:rsidR="0097304A" w:rsidRPr="005F4478" w:rsidRDefault="0097304A" w:rsidP="0097304A">
            <w:r w:rsidRPr="005F4478"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F07E" w14:textId="7AA9CB9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198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766AC3B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031F" w14:textId="77777777" w:rsidR="0097304A" w:rsidRPr="005F4478" w:rsidDel="005276E0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Перегляд і оновлення бюджетних програм головними розпорядниками коштів державного бюджету з урахуванням нових підходів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89F6" w14:textId="77777777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  <w:p w14:paraId="49D88A11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701" w14:textId="77777777" w:rsidR="0097304A" w:rsidRPr="005F4478" w:rsidRDefault="0097304A" w:rsidP="0097304A">
            <w:r w:rsidRPr="005F4478">
              <w:t>бюджетні запити до проекту державного бюджету подані головними розпорядниками коштів державного бюджету з урахуванням нових підходів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B94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ІІІ квартал 2023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062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F2AC299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B72A" w14:textId="317FFC6C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Підвищення ефективності проведення верифікації державних виплат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7CF8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324DBA9F" w14:textId="69313936" w:rsidR="0097304A" w:rsidRPr="005F4478" w:rsidRDefault="0097304A" w:rsidP="0097304A">
            <w:pPr>
              <w:jc w:val="center"/>
            </w:pPr>
            <w:r w:rsidRPr="005F4478">
              <w:t>державні органи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3FD" w14:textId="77777777" w:rsidR="0097304A" w:rsidRPr="005F4478" w:rsidRDefault="0097304A" w:rsidP="0097304A">
            <w:r w:rsidRPr="005F4478">
              <w:t>удосконалено інформаційно-аналітичну платформу електронної верифікації та моніторингу;</w:t>
            </w:r>
          </w:p>
          <w:p w14:paraId="41CE43E5" w14:textId="77777777" w:rsidR="0097304A" w:rsidRPr="005F4478" w:rsidRDefault="0097304A" w:rsidP="0097304A"/>
          <w:p w14:paraId="6AFD42F8" w14:textId="0E37B42A" w:rsidR="0097304A" w:rsidRPr="005F4478" w:rsidRDefault="0097304A" w:rsidP="0097304A">
            <w:r w:rsidRPr="005F4478">
              <w:t xml:space="preserve">забезпечено надання пропозицій щодо планових показників бюджетних програм соціальної </w:t>
            </w:r>
            <w:r w:rsidRPr="005F4478">
              <w:lastRenderedPageBreak/>
              <w:t>сфери на основі визначення впливу на них різноманітних чинників на підставі аналізу історичного масиву даних про реципієнтів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22CD" w14:textId="798FB0D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CBF2" w14:textId="41C3104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а також коштів, виділених за бюджетною програмою 3501480 «Побудова та функціонування інформаційно-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аналітичної платформи верифікації та інші заходи, пов’язані з її  впровадженням»</w:t>
            </w:r>
          </w:p>
        </w:tc>
      </w:tr>
      <w:tr w:rsidR="005F4478" w:rsidRPr="005F4478" w14:paraId="392AFE4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8F2E" w14:textId="17777180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Оновлення підходів до застосування програмно-цільового методу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BAFE" w14:textId="73892CEB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6F99" w14:textId="10A36084" w:rsidR="0097304A" w:rsidRPr="005F4478" w:rsidRDefault="0097304A" w:rsidP="0097304A">
            <w:r w:rsidRPr="005F4478">
              <w:t>розроблено пропозиції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66F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 квартал 2022 р.</w:t>
            </w:r>
          </w:p>
          <w:p w14:paraId="207C2BC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54E7" w14:textId="180D08B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5C6A441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ECD2" w14:textId="215B4059" w:rsidR="006740DC" w:rsidRPr="005F4478" w:rsidRDefault="006740DC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Посилення спроможності щодо використання програмно-цільового методу у бюджетному процесі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8C63" w14:textId="77777777" w:rsidR="006740DC" w:rsidRPr="005F4478" w:rsidRDefault="006740DC" w:rsidP="0097304A">
            <w:pPr>
              <w:jc w:val="center"/>
            </w:pPr>
            <w:r w:rsidRPr="005F4478">
              <w:t>Мінфін</w:t>
            </w:r>
          </w:p>
          <w:p w14:paraId="532F04E9" w14:textId="3FD8B325" w:rsidR="006740DC" w:rsidRPr="005F4478" w:rsidRDefault="00891407" w:rsidP="0097304A">
            <w:pPr>
              <w:jc w:val="center"/>
            </w:pPr>
            <w:r w:rsidRPr="005F4478">
              <w:t>центральні органи виконавчої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4991" w14:textId="4050D57A" w:rsidR="006740DC" w:rsidRPr="005F4478" w:rsidRDefault="00891407" w:rsidP="00A850AA">
            <w:r w:rsidRPr="005F4478">
              <w:t>проведено навчання із зазначення</w:t>
            </w:r>
            <w:r w:rsidR="00A850AA" w:rsidRPr="005F4478">
              <w:t>м</w:t>
            </w:r>
            <w:r w:rsidRPr="005F4478">
              <w:t xml:space="preserve"> кількості органів та працівників, як</w:t>
            </w:r>
            <w:r w:rsidR="00A850AA" w:rsidRPr="005F4478">
              <w:t>і</w:t>
            </w:r>
            <w:r w:rsidRPr="005F4478">
              <w:t xml:space="preserve">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13C" w14:textId="17053D6D" w:rsidR="006740DC" w:rsidRPr="005F4478" w:rsidRDefault="00891407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C14E" w14:textId="69A9830A" w:rsidR="006740DC" w:rsidRPr="005F4478" w:rsidRDefault="00891407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7C6A15FE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37C3" w14:textId="79050EC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Регулярне проведення оглядів витрат державного бюджету</w:t>
            </w:r>
          </w:p>
        </w:tc>
      </w:tr>
      <w:tr w:rsidR="005F4478" w:rsidRPr="005F4478" w14:paraId="4054A5F1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AF88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Визначення сфер, цілей та строків проведення оглядів витрат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AA6E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7B73165F" w14:textId="77777777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479B" w14:textId="77777777" w:rsidR="0097304A" w:rsidRPr="005F4478" w:rsidRDefault="0097304A" w:rsidP="0097304A">
            <w:r w:rsidRPr="005F4478">
              <w:t>розроблено проект акта Кабінету Міністрів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B9FC" w14:textId="564F56F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ІІ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C6A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8A1F844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2C6" w14:textId="71A9264F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оглядів витрат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визначених сферах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7FB3" w14:textId="77777777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  <w:p w14:paraId="7075D196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6658" w14:textId="1CFF90EE" w:rsidR="0097304A" w:rsidRPr="005F4478" w:rsidRDefault="0097304A" w:rsidP="00623805">
            <w:r w:rsidRPr="005F4478">
              <w:t xml:space="preserve">опубліковано звіти за результатами проведених оглядів витрат, що містять пропозиції </w:t>
            </w:r>
            <w:r w:rsidR="00623805" w:rsidRPr="005F4478">
              <w:t>стосовно</w:t>
            </w:r>
            <w:r w:rsidRPr="005F4478">
              <w:t xml:space="preserve"> їх оптимізації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2BBC" w14:textId="19C87EE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CF8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6BC44FD2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0A58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Моніторинг стану проведення оглядів витрат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89F1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7C7BB053" w14:textId="77777777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ED3" w14:textId="79116212" w:rsidR="0097304A" w:rsidRPr="005F4478" w:rsidRDefault="0097304A" w:rsidP="0097304A">
            <w:r w:rsidRPr="005F4478">
              <w:t>забезпечено своєчасне та якісне проведення оглядів витрат з опублікуванням відповідної інформації на офіційному сайті Мінфіну та ГРК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312" w14:textId="13FE02A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8C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11A5D90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F346" w14:textId="6E9021FD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методології проведення оглядів витрат за результатами моніторингу стану їх проведення</w:t>
            </w:r>
            <w:r w:rsidR="00415E87" w:rsidRPr="005F4478">
              <w:rPr>
                <w:rFonts w:ascii="Times New Roman" w:hAnsi="Times New Roman"/>
                <w:sz w:val="24"/>
                <w:szCs w:val="24"/>
              </w:rPr>
              <w:t>, включаючи передбачення їх циклічності</w:t>
            </w:r>
            <w:r w:rsidR="00726DD2" w:rsidRPr="005F4478">
              <w:rPr>
                <w:rFonts w:ascii="Times New Roman" w:hAnsi="Times New Roman"/>
                <w:sz w:val="24"/>
                <w:szCs w:val="24"/>
              </w:rPr>
              <w:t xml:space="preserve"> для забезпечення повної інтеграції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="00726DD2" w:rsidRPr="005F4478">
              <w:rPr>
                <w:rFonts w:ascii="Times New Roman" w:hAnsi="Times New Roman"/>
                <w:sz w:val="24"/>
                <w:szCs w:val="24"/>
              </w:rPr>
              <w:t>у бюджетний процес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ACCE" w14:textId="0FF3DFE8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35A5" w14:textId="29847BB8" w:rsidR="0097304A" w:rsidRPr="005F4478" w:rsidRDefault="0097304A" w:rsidP="0097304A">
            <w:r w:rsidRPr="005F4478">
              <w:t>внесено зміни до нормативно-правових актів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00D6" w14:textId="25F694EC" w:rsidR="0097304A" w:rsidRPr="005F4478" w:rsidRDefault="0097304A" w:rsidP="00623805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2023 р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025D" w14:textId="31096E0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B81ACAA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09D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Ефективний моніторинг результативності</w:t>
            </w:r>
          </w:p>
        </w:tc>
      </w:tr>
      <w:tr w:rsidR="005F4478" w:rsidRPr="005F4478" w14:paraId="2C1CB6E3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BD49" w14:textId="356E1C10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Проведення оцінювання ефективності бюджетних програм відповідно до оновленої методології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8B56" w14:textId="77777777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8B6" w14:textId="4478B36C" w:rsidR="0097304A" w:rsidRPr="005F4478" w:rsidRDefault="0097304A" w:rsidP="0097304A">
            <w:r w:rsidRPr="005F4478">
              <w:t>забезпечено оприлюднення головними розпорядниками бюджетних коштів інформації про результати оцінки ефективності бюджетних програм за звітний період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691F" w14:textId="62BAC79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І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9D4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30023C0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7603" w14:textId="2C38844E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оприлюднення головними розпорядниками бюджетних коштів результатів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оцінки ефективності бюджетних програм за звітний період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07B" w14:textId="0F386BF8" w:rsidR="0097304A" w:rsidRPr="005F4478" w:rsidRDefault="0097304A" w:rsidP="0097304A">
            <w:pPr>
              <w:jc w:val="center"/>
            </w:pPr>
            <w:r w:rsidRPr="005F4478"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0BCA" w14:textId="6B48C6B2" w:rsidR="0097304A" w:rsidRPr="005F4478" w:rsidRDefault="0097304A" w:rsidP="0097304A">
            <w:r w:rsidRPr="005F4478">
              <w:t>результати моніторингу розміщено на сайті Мінфіну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F456" w14:textId="7A52A45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ІІ кварталі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6AAC" w14:textId="3833151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424104E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6599" w14:textId="6D7638E6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Аналіз необхідності удосконалення методології оцінки ефективності  бюджетних програм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C963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543F56ED" w14:textId="0747C24B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B2B8" w14:textId="7BEDC6F7" w:rsidR="0097304A" w:rsidRPr="005F4478" w:rsidRDefault="0097304A" w:rsidP="0097304A">
            <w:r w:rsidRPr="005F4478">
              <w:t>підготовлено аналітичну записку та відповідні пропозиції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08B" w14:textId="2C1A0B7B" w:rsidR="0097304A" w:rsidRPr="005F4478" w:rsidRDefault="0097304A" w:rsidP="005E0AD2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2023 р</w:t>
            </w:r>
            <w:r w:rsidR="005E0AD2" w:rsidRPr="005F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EB13" w14:textId="6D8D820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C2E81E2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020C" w14:textId="7AA2C3C3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гендерного аналізу бюджетних програм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69B" w14:textId="30523416" w:rsidR="0097304A" w:rsidRPr="005F4478" w:rsidRDefault="0097304A" w:rsidP="0097304A">
            <w:pPr>
              <w:jc w:val="center"/>
            </w:pPr>
            <w:r w:rsidRPr="005F4478"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EB2" w14:textId="77777777" w:rsidR="00623805" w:rsidRPr="005F4478" w:rsidRDefault="0097304A" w:rsidP="0097304A">
            <w:r w:rsidRPr="005F4478">
              <w:t>кожен головний розпорядник коштів державного бюджету здійснив гендерний аналіз щонайменше</w:t>
            </w:r>
          </w:p>
          <w:p w14:paraId="5CA503C3" w14:textId="7E18541F" w:rsidR="0097304A" w:rsidRPr="005F4478" w:rsidRDefault="0097304A" w:rsidP="0097304A">
            <w:r w:rsidRPr="005F4478">
              <w:t xml:space="preserve">1 бюджетної програми </w:t>
            </w:r>
          </w:p>
          <w:p w14:paraId="418E2C87" w14:textId="77777777" w:rsidR="0097304A" w:rsidRPr="005F4478" w:rsidRDefault="0097304A" w:rsidP="0097304A"/>
          <w:p w14:paraId="4B6566C1" w14:textId="77777777" w:rsidR="0097304A" w:rsidRPr="005F4478" w:rsidRDefault="0097304A" w:rsidP="0097304A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7514" w14:textId="77777777" w:rsidR="00623805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</w:p>
          <w:p w14:paraId="0C23CA11" w14:textId="551C5C0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ІІ кварталі, починаючи з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9A62" w14:textId="207E745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DA03DA9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F33C" w14:textId="7B65BBD3" w:rsidR="0097304A" w:rsidRPr="005F4478" w:rsidRDefault="0097304A" w:rsidP="00623805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Удосконалення програмно-цільового методу на місцевому рівні, включаючи застосування </w:t>
            </w:r>
            <w:r w:rsidR="00623805" w:rsidRPr="005F447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ендерно орієнтованого підходу в бюджетному процесі</w:t>
            </w:r>
          </w:p>
        </w:tc>
      </w:tr>
      <w:tr w:rsidR="005F4478" w:rsidRPr="005F4478" w14:paraId="739B15FA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2F58" w14:textId="51AFF2D9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типової форми бюджетного запиту місцевого бюджету з урахуванням розвитку середньостроко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вого бюджетного планування на місцевому рівні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309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0BA" w14:textId="79656476" w:rsidR="0097304A" w:rsidRPr="005F4478" w:rsidRDefault="0097304A" w:rsidP="00623805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>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зміни до типових форм бюджетних запитів та інструкцію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3189" w14:textId="4840FF2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393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70B12CC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0DD6" w14:textId="77777777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Оптимізація Типової програмної класифікації видатків та кредитування місцевого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818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1D7765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МОН</w:t>
            </w:r>
          </w:p>
          <w:p w14:paraId="41E3320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МОЗ</w:t>
            </w:r>
          </w:p>
          <w:p w14:paraId="44033B9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МКІП</w:t>
            </w:r>
          </w:p>
          <w:p w14:paraId="4B12FDA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Мінсоцполітики</w:t>
            </w:r>
          </w:p>
          <w:p w14:paraId="5540DEF1" w14:textId="6220C8F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Мінмолодьспорт Мінрегіон</w:t>
            </w:r>
          </w:p>
          <w:p w14:paraId="34B5B6DE" w14:textId="5406AF45" w:rsidR="0097304A" w:rsidRPr="005F4478" w:rsidRDefault="00623805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8"/>
                <w:sz w:val="24"/>
                <w:szCs w:val="24"/>
              </w:rPr>
              <w:t>Мінінфраструк</w:t>
            </w:r>
            <w:r w:rsidR="0097304A" w:rsidRPr="005F4478">
              <w:rPr>
                <w:rFonts w:ascii="Times New Roman" w:hAnsi="Times New Roman"/>
                <w:spacing w:val="-18"/>
                <w:sz w:val="24"/>
                <w:szCs w:val="24"/>
              </w:rPr>
              <w:t>тури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2B08" w14:textId="14A0732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зміни 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Типової програмної класифікації видатків та кредитування місцевого бюджету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9738" w14:textId="008A870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F37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F18FAF1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6C7" w14:textId="77777777" w:rsidR="0097304A" w:rsidRPr="005F4478" w:rsidRDefault="0097304A" w:rsidP="0062380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Затвердження Інструкції щодо застосування кодів Типової програмної класифікації видатків та кредитування місцевого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DB8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9C7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інструкцію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5395" w14:textId="5D6A6F3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202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45DBF6C" w14:textId="392F0872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CD23" w14:textId="497DC85C" w:rsidR="0097304A" w:rsidRPr="005F4478" w:rsidRDefault="0097304A" w:rsidP="0062380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системи результативних показників бюджетних програм місцевих бюджетів, зокрема шляхом запровадження уніфікованого переліку по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 xml:space="preserve">казників та врахування гендерно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орієнтованого підходу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8C88" w14:textId="6FD955F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4152EEC" w14:textId="7FC2C37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МОН</w:t>
            </w:r>
          </w:p>
          <w:p w14:paraId="4BB5F4B1" w14:textId="6DD24A1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МОЗ  </w:t>
            </w:r>
          </w:p>
          <w:p w14:paraId="637E3328" w14:textId="3AD6D6B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МКІП Мінсоцполітики Мінмолодьспорт Мінрегіон</w:t>
            </w:r>
            <w:r w:rsidR="00623805"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805" w:rsidRPr="005F4478">
              <w:rPr>
                <w:rFonts w:ascii="Times New Roman" w:hAnsi="Times New Roman"/>
                <w:spacing w:val="-18"/>
                <w:sz w:val="24"/>
                <w:szCs w:val="24"/>
              </w:rPr>
              <w:t>Мінінфраструк</w:t>
            </w:r>
            <w:r w:rsidRPr="005F4478">
              <w:rPr>
                <w:rFonts w:ascii="Times New Roman" w:hAnsi="Times New Roman"/>
                <w:spacing w:val="-18"/>
                <w:sz w:val="24"/>
                <w:szCs w:val="24"/>
              </w:rPr>
              <w:t>тури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7CAA" w14:textId="26F5C62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зміни до результативних показників бюджетних програм місцевих бюджетів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7E9F" w14:textId="695AFC3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IІ квартал 2023 р.</w:t>
            </w:r>
          </w:p>
          <w:p w14:paraId="4B1A4CCA" w14:textId="6B8464E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AF9C" w14:textId="4CD597D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30CFB9D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8493" w14:textId="09B9A32D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Удосконалення Правил складання паспортів бюджетних програм місцевих бюджетів та звітів про їх виконання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C6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0C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зміни до Правил складання паспортів бюджетних програм місцевих бюджетів та звітів про їх виконання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760F" w14:textId="3A8691C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95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EBEAB37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A57D" w14:textId="7EF250EF" w:rsidR="00891407" w:rsidRPr="005F4478" w:rsidRDefault="00891407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Посилення спроможності органів місцевого самоврядування щодо застосування програмно-цільового методу у бюджетному процесі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3AA6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6E53C3D3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1E8C6779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0B6A3D24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05B839B1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0789E3D7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  <w:p w14:paraId="243C63C9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70D1" w14:textId="77777777" w:rsidR="00891407" w:rsidRPr="005F4478" w:rsidRDefault="00891407" w:rsidP="008914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розроблено навчальні матеріали та проведено навчання для представників органів місцевого самоврядування щодо застосування програмно-цільового методу </w:t>
            </w:r>
            <w:r w:rsidR="00E93FEA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бюджетному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процесі із зазначенням кількості органів та працівників, які пройшли навчання</w:t>
            </w:r>
          </w:p>
          <w:p w14:paraId="0770E44E" w14:textId="77777777" w:rsidR="005E0AD2" w:rsidRPr="005F4478" w:rsidRDefault="005E0AD2" w:rsidP="008914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69272C" w14:textId="77777777" w:rsidR="005E0AD2" w:rsidRPr="005F4478" w:rsidRDefault="005E0AD2" w:rsidP="008914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4AF158" w14:textId="77777777" w:rsidR="005E0AD2" w:rsidRPr="005F4478" w:rsidRDefault="005E0AD2" w:rsidP="008914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CCD26A" w14:textId="30E019CF" w:rsidR="005E0AD2" w:rsidRPr="005F4478" w:rsidRDefault="005E0AD2" w:rsidP="0089140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EF6B" w14:textId="3BBA8E15" w:rsidR="00891407" w:rsidRPr="005F4478" w:rsidRDefault="00891407" w:rsidP="00891407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BD95" w14:textId="3CC01749" w:rsidR="00891407" w:rsidRPr="005F4478" w:rsidRDefault="00891407" w:rsidP="006E7949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або </w:t>
            </w:r>
            <w:r w:rsidR="006E7949" w:rsidRPr="005F4478">
              <w:rPr>
                <w:rFonts w:ascii="Times New Roman" w:hAnsi="Times New Roman"/>
                <w:sz w:val="24"/>
                <w:szCs w:val="24"/>
              </w:rPr>
              <w:t>місцевих бюджетів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, виділених для забезпечення функціонування зазначених органів, та в рамках міжнародної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технічної допомоги</w:t>
            </w:r>
          </w:p>
        </w:tc>
      </w:tr>
      <w:tr w:rsidR="005F4478" w:rsidRPr="005F4478" w14:paraId="27379A55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684F" w14:textId="77777777" w:rsidR="0097304A" w:rsidRPr="005F4478" w:rsidRDefault="0097304A" w:rsidP="0097304A">
            <w:pPr>
              <w:pStyle w:val="a5"/>
              <w:numPr>
                <w:ilvl w:val="0"/>
                <w:numId w:val="17"/>
              </w:numPr>
              <w:spacing w:before="150" w:after="15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Міжбюджетні відносини та фіскальна децентралізація</w:t>
            </w:r>
          </w:p>
        </w:tc>
      </w:tr>
      <w:tr w:rsidR="005F4478" w:rsidRPr="005F4478" w14:paraId="7B685FA7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DA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Чітке розмежування повноважень між органами державної влади та органами місцевого самоврядування</w:t>
            </w:r>
          </w:p>
        </w:tc>
      </w:tr>
      <w:tr w:rsidR="005F4478" w:rsidRPr="005F4478" w14:paraId="649AB4AE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586" w14:textId="77777777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371"/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Упорядкування повноважень між органами виконавчої влади та органами місцевого самоврядування за принципом субсидіарності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494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974523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всеукраїнські асоціації органів місцевого самоврядування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4307" w14:textId="67C1C70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схвалено Кабінетом Міністрів України та подано до Верховної Ради України проекти законів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6565" w14:textId="0FFD5B4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 р.</w:t>
            </w:r>
          </w:p>
          <w:p w14:paraId="7D9AA54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DA4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3512824" w14:textId="77777777" w:rsidTr="005F359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8F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Збільшення власних фінансових ресурсів органів місцевого самоврядування</w:t>
            </w:r>
          </w:p>
        </w:tc>
      </w:tr>
      <w:tr w:rsidR="005F4478" w:rsidRPr="005F4478" w14:paraId="03985C80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8D3" w14:textId="39E7062D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Аналіз варіантів зміни підходів до зарахування податку на доходи фізичних осіб </w:t>
            </w:r>
            <w:r w:rsidR="00E93FEA" w:rsidRPr="005F447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працівників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808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13783B10" w14:textId="0601779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0156275D" w14:textId="77BA272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1BE3AD3B" w14:textId="37D00F1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7D8A" w14:textId="293AEA95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аналітичний звіт із зазначенням переваг та ризиків кожного із можливих варіантів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C716" w14:textId="79980A2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7A6D" w14:textId="11FC2D2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CB922F3" w14:textId="77777777" w:rsidTr="005F359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AACC" w14:textId="59D744C6" w:rsidR="0097304A" w:rsidRPr="005F4478" w:rsidRDefault="00F329C2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алагодження обміну інформацією між органами місцевого самоврядування та податковими органами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00C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7D1EFE8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728D00D7" w14:textId="466E06A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4550" w14:textId="3DC87DA4" w:rsidR="002944EB" w:rsidRPr="005F4478" w:rsidRDefault="0097304A" w:rsidP="00E93FEA">
            <w:pPr>
              <w:pStyle w:val="af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пропозиції</w:t>
            </w:r>
            <w:r w:rsidR="002944EB" w:rsidRPr="005F4478">
              <w:rPr>
                <w:rFonts w:ascii="Times New Roman" w:hAnsi="Times New Roman"/>
                <w:sz w:val="24"/>
                <w:szCs w:val="24"/>
              </w:rPr>
              <w:t xml:space="preserve"> та прийнято відповідні нормативно-правові акти,</w:t>
            </w:r>
          </w:p>
          <w:p w14:paraId="266622CE" w14:textId="4A2CE2A8" w:rsidR="0097304A" w:rsidRPr="005F4478" w:rsidRDefault="002944EB" w:rsidP="002944E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органам місцевого самоврядування надано можливість під час виконання ними посадових (службових)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обов’язків використовувати податкову інформацію з інформаційно-</w:t>
            </w:r>
            <w:r w:rsidRPr="005F4478">
              <w:rPr>
                <w:rFonts w:ascii="Times New Roman" w:hAnsi="Times New Roman"/>
                <w:spacing w:val="-6"/>
                <w:sz w:val="24"/>
                <w:szCs w:val="24"/>
              </w:rPr>
              <w:t>телекомунікаційних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систем та інших джерел ДПС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057D" w14:textId="36678E4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5F47" w14:textId="3B7ED3A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8C9C920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BC34" w14:textId="77777777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Формування ресурсної бази органів місцевого самоврядування відповідно до закріплених повноважень за принципом субсидіарності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E98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2E71140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4319E93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5413F3C9" w14:textId="0C0B5F7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  <w:r w:rsidR="001036CD" w:rsidRPr="005F4478">
              <w:rPr>
                <w:rFonts w:ascii="Times New Roman" w:hAnsi="Times New Roman"/>
                <w:sz w:val="24"/>
                <w:szCs w:val="24"/>
              </w:rPr>
              <w:t xml:space="preserve">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0F2" w14:textId="05A325F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схвалено Кабінетом Міністрів України та подано до Верховної Ради України проект Закону України щодо внесення змін до Бюджетного кодексу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0F1B" w14:textId="5EF4E5B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BA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0CF171A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EB2F" w14:textId="45271684" w:rsidR="001036CD" w:rsidRPr="005F4478" w:rsidRDefault="001036CD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підходів до оцінки фінансової спроможності територіальних громад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2DFA" w14:textId="77777777" w:rsidR="001036CD" w:rsidRPr="005F4478" w:rsidRDefault="001036CD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EC74E72" w14:textId="4A9143D4" w:rsidR="001036CD" w:rsidRPr="005F4478" w:rsidRDefault="001036CD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41E3FE66" w14:textId="5EEEBFC7" w:rsidR="00E075F3" w:rsidRPr="005F4478" w:rsidRDefault="00E075F3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71E63C45" w14:textId="6BF97D1E" w:rsidR="001036CD" w:rsidRPr="005F4478" w:rsidRDefault="001036CD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06DF" w14:textId="7F7A2011" w:rsidR="001036CD" w:rsidRPr="005F4478" w:rsidRDefault="00E075F3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показники фінансової спроможності територіальних громад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70C2" w14:textId="5A8B0CEC" w:rsidR="001036CD" w:rsidRPr="005F4478" w:rsidRDefault="00E075F3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="005A4878"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A7E" w14:textId="2535B1FD" w:rsidR="001036CD" w:rsidRPr="005F4478" w:rsidRDefault="002203DF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9E43A58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C570" w14:textId="7981D80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Удосконалення механізму фінансового забезпечення видаткових повноважень, які передаються державою на виконання місцевому самоврядуванню</w:t>
            </w:r>
          </w:p>
        </w:tc>
      </w:tr>
      <w:tr w:rsidR="005F4478" w:rsidRPr="005F4478" w14:paraId="1E9EA510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27F3" w14:textId="0BEAAF6F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Удосконалення (перегляд) механізму бюджетного вирівнювання </w:t>
            </w:r>
            <w:r w:rsidR="00E93FEA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урахуванням оновлених повноважень місцевих органів влади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50E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84937B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6BEA3F7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14929579" w14:textId="77777777" w:rsidR="0097304A" w:rsidRPr="005F4478" w:rsidRDefault="0097304A" w:rsidP="0097304A">
            <w:pPr>
              <w:jc w:val="center"/>
            </w:pPr>
            <w:r w:rsidRPr="005F4478"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0E8F" w14:textId="741CE3DC" w:rsidR="0097304A" w:rsidRPr="005F4478" w:rsidRDefault="0097304A" w:rsidP="0097304A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схвалено Кабінетом Міністрів України та подано до Верховної Ради України проект Закону України щодо внесення змін до Бюджетного кодексу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685B" w14:textId="24EEBD9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2DD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62A52D3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0D23" w14:textId="77777777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Перегляд та затвердження оновлених соціальних стандартів 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нормативів надання гарантованих державою послуг в описовому та вартісному вигляді за кожним з делегованих повноважень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FAD1" w14:textId="4FAE0FFC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МОН</w:t>
            </w:r>
          </w:p>
          <w:p w14:paraId="6A7426D3" w14:textId="25CB3A82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Мінсоцполітики</w:t>
            </w:r>
          </w:p>
          <w:p w14:paraId="26888C21" w14:textId="77777777" w:rsidR="008D5BE8" w:rsidRPr="005F4478" w:rsidRDefault="008D5BE8" w:rsidP="008D5BE8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(в межах компетенції кожного)</w:t>
            </w:r>
          </w:p>
          <w:p w14:paraId="453A0BB8" w14:textId="77777777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всеукраїнські асоціації органів місцевого</w:t>
            </w:r>
          </w:p>
          <w:p w14:paraId="5EE0696F" w14:textId="77777777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самоврядування </w:t>
            </w:r>
          </w:p>
          <w:p w14:paraId="6239AE20" w14:textId="77777777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E38E" w14:textId="77777777" w:rsidR="0097304A" w:rsidRPr="005F4478" w:rsidRDefault="0097304A" w:rsidP="0097304A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внесено відповідні зміни до Державного класифікатора соціальних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стандартів і нормативів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A7F0" w14:textId="1E43BC69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648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функціонування зазначених органів</w:t>
            </w:r>
          </w:p>
        </w:tc>
      </w:tr>
      <w:tr w:rsidR="005F4478" w:rsidRPr="005F4478" w14:paraId="7787BBD6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79C" w14:textId="60A98610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Удосконалення підходів до фінансування проектів регіонального розвитку за рахунок коштів Державного фонду регіонального розвитку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EDC1" w14:textId="77777777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633314E" w14:textId="64F45CB5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846F" w14:textId="00FCD9EC" w:rsidR="0097304A" w:rsidRPr="005F4478" w:rsidRDefault="0097304A" w:rsidP="0097304A">
            <w:pPr>
              <w:pStyle w:val="af1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визначено чіткі показники ефективності відповідної бюджетної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CFB" w14:textId="056D8948" w:rsidR="0097304A" w:rsidRPr="005F4478" w:rsidRDefault="0097304A" w:rsidP="0097304A">
            <w:pPr>
              <w:pStyle w:val="af1"/>
              <w:spacing w:before="0" w:line="22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EE0A" w14:textId="77C9976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29CC1FC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9284" w14:textId="77777777" w:rsidR="0097304A" w:rsidRPr="005F4478" w:rsidRDefault="0097304A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Запровадження системи бенчмаркінгу для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80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</w:p>
          <w:p w14:paraId="3B11E77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38EA7A2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165E136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321AFDFB" w14:textId="15430B8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5C6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методику бенчмаркінгу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9E1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 квартал 2024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84D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74A2D3D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03EB" w14:textId="29563909" w:rsidR="0097304A" w:rsidRPr="005F4478" w:rsidRDefault="0097304A" w:rsidP="0064314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Посилення фінансової прозорості та підзвітності органів місцевого самоврядування</w:t>
            </w:r>
          </w:p>
        </w:tc>
      </w:tr>
      <w:tr w:rsidR="005F4478" w:rsidRPr="005F4478" w14:paraId="2A4F186B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5C26" w14:textId="4408C613" w:rsidR="0097304A" w:rsidRPr="005F4478" w:rsidRDefault="00E97F8D" w:rsidP="00E93FEA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Аналіз контрольних повноважень органів, уповноважених на здійснення контролю за дотриманням бюджетного законодавства щодо місцевих бюджетів у контексті реформи децентралізації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69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17F21DD" w14:textId="688CAF9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839DB25" w14:textId="2306BDB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Держаудитслужба</w:t>
            </w:r>
          </w:p>
          <w:p w14:paraId="54A7D656" w14:textId="382C934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 згодою)</w:t>
            </w:r>
          </w:p>
          <w:p w14:paraId="4169264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79EEF4D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5F32F38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всеукраїнські асоціації органів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місцевого самоврядування</w:t>
            </w:r>
          </w:p>
          <w:p w14:paraId="556AD51A" w14:textId="40B4863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393B" w14:textId="65649C4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підготовлено аналітичний звіт та пропозиції щодо необхідних змін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законодавстві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9720" w14:textId="137BADB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</w:t>
            </w:r>
            <w:r w:rsidR="00E97F8D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88DB" w14:textId="4079782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63E07B6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44FB" w14:textId="064F1256" w:rsidR="0097304A" w:rsidRPr="005F4478" w:rsidRDefault="00E97F8D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Підготовка пропозицій щодо зміни повноважень органів, уповноважених на здійснення контролю за дотриманням бюджетного законодавства щодо місцевих бюджетів в у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мовах бюджетної децентралізації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урахуванням параметрів та структури відповідних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1E5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424F2AA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</w:t>
            </w:r>
          </w:p>
          <w:p w14:paraId="72244A8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Держаудитслужба</w:t>
            </w:r>
          </w:p>
          <w:p w14:paraId="754BA1D6" w14:textId="6BF1E11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 згодою)</w:t>
            </w:r>
          </w:p>
          <w:p w14:paraId="718C808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місцеві державні адміністрації</w:t>
            </w:r>
          </w:p>
          <w:p w14:paraId="362CC47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виконавчі органи місцевих рад</w:t>
            </w:r>
          </w:p>
          <w:p w14:paraId="6E7AE7D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</w:t>
            </w:r>
          </w:p>
          <w:p w14:paraId="6F24FFA3" w14:textId="7C1C392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01BA" w14:textId="1E41D6B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та схвалено Кабінетом Міністрів України проекти законів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43F7" w14:textId="503CFF4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="006C7569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6C7569" w:rsidRPr="005F4478">
              <w:rPr>
                <w:rFonts w:ascii="Times New Roman" w:hAnsi="Times New Roman"/>
                <w:sz w:val="24"/>
                <w:szCs w:val="24"/>
              </w:rPr>
              <w:t>3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D43" w14:textId="758FEE9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84E8344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C75A" w14:textId="77777777" w:rsidR="0097304A" w:rsidRPr="005F4478" w:rsidRDefault="0097304A" w:rsidP="0097304A">
            <w:pPr>
              <w:spacing w:before="150" w:after="150"/>
              <w:ind w:right="-1"/>
              <w:jc w:val="center"/>
              <w:rPr>
                <w:rFonts w:eastAsia="Times New Roman"/>
              </w:rPr>
            </w:pPr>
            <w:r w:rsidRPr="005F4478">
              <w:rPr>
                <w:rFonts w:eastAsia="Times New Roman"/>
              </w:rPr>
              <w:t>III. Забезпечення ефективного виконання бюджету</w:t>
            </w:r>
          </w:p>
        </w:tc>
      </w:tr>
      <w:tr w:rsidR="005F4478" w:rsidRPr="005F4478" w14:paraId="43EB819E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8AB1" w14:textId="04185881" w:rsidR="0097304A" w:rsidRPr="005F4478" w:rsidRDefault="0097304A" w:rsidP="002A0E00">
            <w:pPr>
              <w:pStyle w:val="a5"/>
              <w:numPr>
                <w:ilvl w:val="0"/>
                <w:numId w:val="7"/>
              </w:numPr>
              <w:tabs>
                <w:tab w:val="left" w:pos="371"/>
              </w:tabs>
              <w:spacing w:before="150" w:after="150" w:line="240" w:lineRule="auto"/>
              <w:ind w:left="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публічних закупівель</w:t>
            </w:r>
          </w:p>
        </w:tc>
      </w:tr>
      <w:tr w:rsidR="005F4478" w:rsidRPr="005F4478" w14:paraId="51C169E7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51A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Здійснення заходів, визначених Стратегією реформування системи публічних закупівель</w:t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5F4478" w:rsidRPr="005F4478" w14:paraId="68EBA8ED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B4E3" w14:textId="695D4467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Актуалізація плану заходів щодо реалізації Стратегії реформування системи публічних закупівель («дорожньої карти»)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268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4FA20BFD" w14:textId="48ABFF9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CAF" w14:textId="3A160D2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оновлено план заходів щодо реалізації Стратегії реформування системи публічних закупівель («дорожньої карти»)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3BE5" w14:textId="7B03033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B47B" w14:textId="66DAF91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зазначеного органу</w:t>
            </w:r>
          </w:p>
        </w:tc>
      </w:tr>
      <w:tr w:rsidR="005F4478" w:rsidRPr="005F4478" w14:paraId="5E041555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688F" w14:textId="3994609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Удосконалення моніторингу публічних закупівель та покращення доступу до відповідних джерел інформації</w:t>
            </w:r>
          </w:p>
        </w:tc>
      </w:tr>
      <w:tr w:rsidR="005F4478" w:rsidRPr="005F4478" w14:paraId="7EA2E14C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4692" w14:textId="3D9FD084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Удосконалення визначення автоматичних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індикаторів ризиків на основі даних електронної системи закупівель та інших відкритих джерел інформації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DE66" w14:textId="77777777" w:rsidR="0097304A" w:rsidRPr="005F4478" w:rsidRDefault="0097304A" w:rsidP="0097304A">
            <w:pPr>
              <w:jc w:val="center"/>
              <w:rPr>
                <w:spacing w:val="-10"/>
              </w:rPr>
            </w:pPr>
            <w:r w:rsidRPr="005F4478">
              <w:rPr>
                <w:spacing w:val="-10"/>
              </w:rPr>
              <w:lastRenderedPageBreak/>
              <w:t>Держаудитслужба</w:t>
            </w:r>
          </w:p>
          <w:p w14:paraId="5965B8D3" w14:textId="77777777" w:rsidR="0097304A" w:rsidRPr="005F4478" w:rsidRDefault="0097304A" w:rsidP="0097304A">
            <w:pPr>
              <w:jc w:val="center"/>
            </w:pPr>
            <w:r w:rsidRPr="005F4478">
              <w:t>Мінфін</w:t>
            </w:r>
          </w:p>
          <w:p w14:paraId="32BE5516" w14:textId="7DA24320" w:rsidR="0097304A" w:rsidRPr="005F4478" w:rsidRDefault="0097304A" w:rsidP="0097304A">
            <w:pPr>
              <w:jc w:val="center"/>
            </w:pPr>
            <w:r w:rsidRPr="005F4478"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052F" w14:textId="5F9B6DE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і прийнято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відповідний наказ Мінфіну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ADE6" w14:textId="5BA2D9A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1185" w14:textId="13018B7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виділених для забезпечення функціонування зазначених органів</w:t>
            </w:r>
          </w:p>
        </w:tc>
      </w:tr>
      <w:tr w:rsidR="005F4478" w:rsidRPr="005F4478" w14:paraId="1B17FD11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9EC4" w14:textId="5183D4A3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Удосконалення електронної системи закупівель шляхом забезпечення переходу до електронної тендерної документації у форматі окремих полів в електронній системі закупівель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A38A" w14:textId="7AC56D24" w:rsidR="0097304A" w:rsidRPr="005F4478" w:rsidRDefault="0097304A" w:rsidP="0097304A">
            <w:pPr>
              <w:jc w:val="center"/>
            </w:pPr>
            <w:r w:rsidRPr="005F4478">
              <w:t>ДП «Прозорро» Мінекономіки</w:t>
            </w:r>
          </w:p>
          <w:p w14:paraId="0BE41096" w14:textId="475CFAF8" w:rsidR="0097304A" w:rsidRPr="005F4478" w:rsidRDefault="0097304A" w:rsidP="0097304A">
            <w:pPr>
              <w:jc w:val="center"/>
              <w:rPr>
                <w:spacing w:val="-10"/>
              </w:rPr>
            </w:pPr>
            <w:r w:rsidRPr="005F4478">
              <w:rPr>
                <w:spacing w:val="-10"/>
              </w:rPr>
              <w:t>Держаудитслужба</w:t>
            </w:r>
          </w:p>
          <w:p w14:paraId="79AFB2E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F5CF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BB0F" w14:textId="5DC51955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збільшено обсяг машиночитаних даних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 електронній системі закупівель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EDB1" w14:textId="02D54AF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14:paraId="25645E7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D9C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5CF0076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11F" w14:textId="15FE2133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Технічне удосконалення персонального кабінету органу державного фінансового контролю в електронній системі закупівель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31B9" w14:textId="514C6FFA" w:rsidR="0097304A" w:rsidRPr="005F4478" w:rsidRDefault="0097304A" w:rsidP="0097304A">
            <w:pPr>
              <w:jc w:val="center"/>
            </w:pPr>
            <w:r w:rsidRPr="005F4478">
              <w:t xml:space="preserve">ДП «Прозорро» </w:t>
            </w:r>
          </w:p>
          <w:p w14:paraId="109980A5" w14:textId="28040FD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F4478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en-US"/>
              </w:rPr>
              <w:t>Держаудитслужба</w:t>
            </w:r>
            <w:r w:rsidRPr="005F44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FCD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оновлено функціонал електронного кабінету органу державного фінансового контролю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18E6" w14:textId="4BAA42D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 квартал 202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2A5C" w14:textId="7E8C81B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та/або за рахунок коштів, що спрямовуються на удосконалення електронної системи закупівель</w:t>
            </w:r>
          </w:p>
        </w:tc>
      </w:tr>
      <w:tr w:rsidR="005F4478" w:rsidRPr="005F4478" w14:paraId="1B8D93A7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1A1" w14:textId="380D5B9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Удосконалення методологічних підходів щодо контролю у сфері публічних закупівель</w:t>
            </w:r>
          </w:p>
        </w:tc>
      </w:tr>
      <w:tr w:rsidR="005F4478" w:rsidRPr="005F4478" w14:paraId="504079BC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AC7B" w14:textId="6C655948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методичних рекомендаці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й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щодо проведення контролю у сфері публічних закупівель, зокрема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стандартизованих контрольних листів («cheсk-list»),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урахуванням кращої міжнародної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CC2B" w14:textId="37CBBCF8" w:rsidR="0097304A" w:rsidRPr="005F4478" w:rsidRDefault="0097304A" w:rsidP="0097304A">
            <w:pPr>
              <w:jc w:val="center"/>
              <w:rPr>
                <w:spacing w:val="-10"/>
              </w:rPr>
            </w:pPr>
            <w:r w:rsidRPr="005F4478">
              <w:rPr>
                <w:spacing w:val="-10"/>
              </w:rPr>
              <w:lastRenderedPageBreak/>
              <w:t>Держаудитслужба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4D2A" w14:textId="7EA6D44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та затверджено методичні рекомендації щодо проведення державного фінансового контролю у сфері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публічних закупівель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F8F0" w14:textId="4A82422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6E6" w14:textId="474B4AD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E63EB89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E38" w14:textId="77777777" w:rsidR="0097304A" w:rsidRPr="005F4478" w:rsidRDefault="0097304A" w:rsidP="0097304A">
            <w:pPr>
              <w:pStyle w:val="a5"/>
              <w:numPr>
                <w:ilvl w:val="0"/>
                <w:numId w:val="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Управління державними інвестиціями</w:t>
            </w:r>
          </w:p>
        </w:tc>
      </w:tr>
      <w:tr w:rsidR="005F4478" w:rsidRPr="005F4478" w14:paraId="5B0572BF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B4B" w14:textId="58F5A5C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Стратегічне планування державних інвестицій на середньострокову перспективу</w:t>
            </w:r>
          </w:p>
        </w:tc>
      </w:tr>
      <w:tr w:rsidR="005F4478" w:rsidRPr="005F4478" w14:paraId="5120B85E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F5CE" w14:textId="47B1ED72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Підготовка та затвердження середньостроково-го плану пріоритетних державних інвестицій з дотриманням таких принципів:</w:t>
            </w:r>
          </w:p>
          <w:p w14:paraId="2E8C5C73" w14:textId="77777777" w:rsidR="0097304A" w:rsidRPr="005F4478" w:rsidRDefault="0097304A" w:rsidP="0097304A">
            <w:pPr>
              <w:pStyle w:val="af1"/>
              <w:spacing w:before="0" w:line="228" w:lineRule="auto"/>
              <w:ind w:left="380"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а) виділення коштів для реалізації нових проектів здійснюється лише після виділення достатнього обсягу ресурсів для ефективного завершення реалізації портфеля раніше розпочатих і відібраних державних інвестиційних проектів;</w:t>
            </w:r>
          </w:p>
          <w:p w14:paraId="39569E58" w14:textId="77777777" w:rsidR="0097304A" w:rsidRPr="005F4478" w:rsidRDefault="0097304A" w:rsidP="0097304A">
            <w:pPr>
              <w:pStyle w:val="af1"/>
              <w:spacing w:before="0" w:line="228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б) відбір проектів для фінансування або інших форм державної підтримки здійснюється на основі економічного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аналізу та повної інформації про майбутні вигоди та витрати на їх реалізацію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5AE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Мінекономіки </w:t>
            </w:r>
          </w:p>
          <w:p w14:paraId="277D2DF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858C1E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міністерства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BA12" w14:textId="43E8DFB4" w:rsidR="0097304A" w:rsidRPr="005F4478" w:rsidRDefault="0097304A" w:rsidP="002A0E0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запроваджено середньострокове планування державних інвестицій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r w:rsidRPr="005F4478">
              <w:rPr>
                <w:rFonts w:ascii="Times New Roman" w:hAnsi="Times New Roman"/>
                <w:spacing w:val="-4"/>
                <w:sz w:val="24"/>
                <w:szCs w:val="24"/>
              </w:rPr>
              <w:t>середньострокового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бюджетного планування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7BF" w14:textId="2B7BFF2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IIІ кварталі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90B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58B0BC2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C4FD" w14:textId="79BE025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Гармонізація підходів до оцінки та відбору пропозицій щодо фінансування інвестиційних проектів</w:t>
            </w:r>
          </w:p>
        </w:tc>
      </w:tr>
      <w:tr w:rsidR="005F4478" w:rsidRPr="005F4478" w14:paraId="5D84EE33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E2" w14:textId="1FA4CC87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Забезпечення конкурсного відбору всіх державних інвестиційних проектів на підставі чітко визначеної процедури та критеріїв відбору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78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738550BF" w14:textId="18B2429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B2CF" w14:textId="798350B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схвалено Кабінетом Міністрів України та подано до Верховної Ради України законопроект щодо внесення змін до Бюджетного кодексу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A01D" w14:textId="489A80B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6E79" w14:textId="1DA1BAC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504639E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0D41" w14:textId="497B372F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Підвищення прозорості процесу ініціації державних інвестиційних проектів шляхом обов’язкового опублікування концептуальних записок та результатів економічної оцінки 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42E4" w14:textId="09DF2BF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B38" w14:textId="03F60BA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внесено зміни до нормативно-правових актів та забезпечено опублікування концептуальних записок та результатів економічної оцінки державних інвестиційних проектів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7DBD" w14:textId="31C24AC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B92B" w14:textId="2DB9F93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42892F0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D00B" w14:textId="77777777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Узагальнення та проведення аналізу базових даних про інвестиційні та експлуатаційні витрати на основі недавніх репрезентативних проектів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032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Мінфін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міністерства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8C45" w14:textId="21AD4A0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організаційний механізм аналізу даних інвестиційних проектів, що фінансувалися за рахунок коштів державного бюджету, та підготовлено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і опубліковано відповідний аналітичний звіт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1273" w14:textId="56B90D8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863" w14:textId="6087EA51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2A66D0C6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97D5" w14:textId="2566917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Збільшення спроможності галузевих міністерств в управлінні державними інвестиціями</w:t>
            </w:r>
          </w:p>
        </w:tc>
      </w:tr>
      <w:tr w:rsidR="005F4478" w:rsidRPr="005F4478" w14:paraId="432BD20A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4B5" w14:textId="5CCCC2E4" w:rsidR="0097304A" w:rsidRPr="005F4478" w:rsidRDefault="0097304A" w:rsidP="002A0E0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Підвищення спроможності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сфері управління державними інвестиціями, зокрема щодо аналізу витрат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і вигод (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«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benefit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»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D71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ГРК</w:t>
            </w:r>
          </w:p>
          <w:p w14:paraId="03A1F59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6451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6656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90E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FFD7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C326C" w14:textId="5E349AE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НАДС</w:t>
            </w:r>
          </w:p>
          <w:p w14:paraId="23287076" w14:textId="7D0B3FB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0E8F1054" w14:textId="20B731C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53C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пропозиції щодо навчальних програм та подано НАДС</w:t>
            </w:r>
          </w:p>
          <w:p w14:paraId="6DE0A5A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722190" w14:textId="3BF4FC27" w:rsidR="0097304A" w:rsidRPr="005F4478" w:rsidRDefault="0097304A" w:rsidP="002A0E00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щодо управління державними інвестиціями із зазначенням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 xml:space="preserve">чисельності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співробітників, </w:t>
            </w:r>
            <w:r w:rsidR="002A0E00" w:rsidRPr="005F4478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903" w14:textId="0A5D87F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2022 р.</w:t>
            </w:r>
          </w:p>
          <w:p w14:paraId="6B9AA00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B1C5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C0F8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D600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7E49E2" w14:textId="7E0AA5A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243" w14:textId="62217D7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22DE7169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EB22" w14:textId="2503FCE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Покращення моніторингу та підвищення прозорості реалізації проектів</w:t>
            </w:r>
          </w:p>
        </w:tc>
      </w:tr>
      <w:tr w:rsidR="005F4478" w:rsidRPr="005F4478" w14:paraId="4555EB41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9EDD" w14:textId="1DBE7365" w:rsidR="0097304A" w:rsidRPr="005F4478" w:rsidRDefault="00C169AC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провадження централізованої системи моніторингу </w:t>
            </w:r>
            <w:r w:rsidR="0097304A" w:rsidRPr="005F4478">
              <w:rPr>
                <w:rFonts w:ascii="Times New Roman" w:hAnsi="Times New Roman"/>
                <w:spacing w:val="-4"/>
                <w:sz w:val="24"/>
                <w:szCs w:val="24"/>
              </w:rPr>
              <w:t>великомасштабних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 державних інвестиційних проектів на основі фінансових та фізичних показників для своєчасного виявлення проектів з високим ризиком виникнення проблем під час їх реалізації, вжиття заходів та посиленого моніторингу, зокрема шляхом розроблення онлайн-інтерфейсів для подання звітної інформації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565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D0B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запроваджено централізовану систему моніторингу, </w:t>
            </w:r>
          </w:p>
          <w:p w14:paraId="03490F6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створено інтегровану інформаційно-аналітичну систему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7D37" w14:textId="6B233A1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6852" w14:textId="2509698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7E2D9B14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F1CF" w14:textId="04075653" w:rsidR="0097304A" w:rsidRPr="005F4478" w:rsidRDefault="00C169AC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провадження обов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’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язкової публікації 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головними розпорядниками бюджетних коштів висновків державної експертизи державних інвестиційних проектів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59D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0CBC" w14:textId="41791E89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висновки державної експертизи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державних інвестиційних проектів оприлюднюються на офіційних вебсайтах ГРК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3F5F" w14:textId="5E954A01" w:rsidR="0097304A" w:rsidRPr="005F4478" w:rsidRDefault="0097304A" w:rsidP="0097304A">
            <w:pPr>
              <w:jc w:val="center"/>
            </w:pPr>
            <w:r w:rsidRPr="005F4478">
              <w:lastRenderedPageBreak/>
              <w:t>IV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E66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виділених для забезпечення функціонування зазначених органів</w:t>
            </w:r>
          </w:p>
        </w:tc>
      </w:tr>
      <w:tr w:rsidR="005F4478" w:rsidRPr="005F4478" w14:paraId="7AD14FCC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3C7C" w14:textId="75166B08" w:rsidR="0097304A" w:rsidRPr="005F4478" w:rsidRDefault="0097304A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обов</w:t>
            </w:r>
            <w:r w:rsidR="00C169AC" w:rsidRPr="005F4478">
              <w:rPr>
                <w:rFonts w:ascii="Times New Roman" w:hAnsi="Times New Roman"/>
                <w:sz w:val="24"/>
                <w:szCs w:val="24"/>
              </w:rPr>
              <w:t>’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язкового оприлюднення результатів моніторингу стану розроблення (реалізації) державних інвестиційних проектів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26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  <w:p w14:paraId="4E835B3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BD2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результати моніторингу стану розроблення (реалізації) державних інвестиційних проектів оприлюднюються на офіційних вебсайтах Мінекономіки та ГРК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0E50" w14:textId="1D9E74DE" w:rsidR="0097304A" w:rsidRPr="005F4478" w:rsidRDefault="0097304A" w:rsidP="0097304A">
            <w:pPr>
              <w:jc w:val="center"/>
              <w:rPr>
                <w:spacing w:val="-8"/>
              </w:rPr>
            </w:pPr>
            <w:r w:rsidRPr="005F4478">
              <w:rPr>
                <w:spacing w:val="-8"/>
              </w:rPr>
              <w:t>щоквартально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7E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:rsidDel="00AC1212" w14:paraId="35719D9A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834B" w14:textId="1457BBE3" w:rsidR="0097304A" w:rsidRPr="005F4478" w:rsidDel="00AC1212" w:rsidRDefault="0097304A" w:rsidP="0064314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Удосконалення підходів до управління інвестиційними проектами, що фінансуються </w:t>
            </w:r>
            <w:r w:rsidR="00C169AC"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з місцевих бюджетів</w:t>
            </w:r>
          </w:p>
        </w:tc>
      </w:tr>
      <w:tr w:rsidR="005F4478" w:rsidRPr="005F4478" w:rsidDel="00AC1212" w14:paraId="0ED65CBC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C669" w14:textId="45407DB6" w:rsidR="0097304A" w:rsidRPr="005F4478" w:rsidDel="00AC1212" w:rsidRDefault="0097304A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методичних рекомендацій щодо управління інвестиційними проектами, які фінансуються за рахунок коштів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484E" w14:textId="66CB072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Мінрегіон Мінекономіки</w:t>
            </w:r>
          </w:p>
          <w:p w14:paraId="0A6F83A1" w14:textId="609B6C3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45944264" w14:textId="6AD66AA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всеукраїнські асоціації органів місцевого самоврядування (за згодою)</w:t>
            </w:r>
          </w:p>
          <w:p w14:paraId="6083A420" w14:textId="58F00152" w:rsidR="0097304A" w:rsidRPr="005F4478" w:rsidDel="00AC1212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54BD" w14:textId="733B9A70" w:rsidR="0097304A" w:rsidRPr="005F4478" w:rsidDel="00AC1212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методичні рекомендації та доведено до місцевих органів влади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ACD3" w14:textId="17F093C5" w:rsidR="0097304A" w:rsidRPr="005F4478" w:rsidDel="00AC1212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1683" w14:textId="007F5B7C" w:rsidR="0097304A" w:rsidRPr="005F4478" w:rsidDel="00AC1212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DA89E21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3F78" w14:textId="77777777" w:rsidR="0097304A" w:rsidRPr="005F4478" w:rsidRDefault="0097304A" w:rsidP="0097304A">
            <w:pPr>
              <w:pStyle w:val="a5"/>
              <w:numPr>
                <w:ilvl w:val="0"/>
                <w:numId w:val="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Бухгалтерський облік у державному секторі</w:t>
            </w:r>
          </w:p>
        </w:tc>
      </w:tr>
      <w:tr w:rsidR="005F4478" w:rsidRPr="005F4478" w14:paraId="12BD1F7B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5963" w14:textId="333ABA8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Удосконалення національних положень (стандартів) бухгалтерського обліку в державному секторі</w:t>
            </w:r>
          </w:p>
        </w:tc>
      </w:tr>
      <w:tr w:rsidR="005F4478" w:rsidRPr="005F4478" w14:paraId="6020512A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4524" w14:textId="5F2CB76E" w:rsidR="0097304A" w:rsidRPr="005F4478" w:rsidRDefault="0097304A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Реалізація заходів в рамках Стратегії модернізації системи бухгалтерського обліку та фінансової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звітності на період до 2025 року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2462" w14:textId="680A27C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72E" w14:textId="31E9BC4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надано регулярні звіти про стан реалізації заходів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78EA" w14:textId="1B7C896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квартал 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D62" w14:textId="5949162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A822826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768A" w14:textId="144831E2" w:rsidR="0097304A" w:rsidRPr="005F4478" w:rsidRDefault="0097304A" w:rsidP="00C169AC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і затвердження нормативно-правових актів щодо національних положень (стандартів) бухгалтерського обліку в державному секторі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99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1CF35DA" w14:textId="61B5FDD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C3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659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11A8" w14:textId="614F212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EA131C4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7EC" w14:textId="1620D96F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Забезпечення співпраці з Міжнародною федерацією бухгалтерів щодо перекладу міжнародних стандартів IPSAS та відповідного оновлення національних положень (стандартів) бухгалтерського обліку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в державному секторі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2E1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3E46F43" w14:textId="49DED40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2771" w14:textId="09F0B0D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переклад міжнародних стандартів бухгалтерського обліку в державному секторі IPSAS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2F0C8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актуальність затверджених національних положень (стандартів) бухгалтерського обліку в державному секторі та їх відповідність IPSAS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F8F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74E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7560B2C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F04F" w14:textId="0A5ADEE1" w:rsidR="0097304A" w:rsidRPr="005F4478" w:rsidRDefault="0097304A" w:rsidP="007709F4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Удосконалення організаційних засад та якості виконання функцій бухгалтерських служб </w:t>
            </w:r>
            <w:r w:rsidR="007709F4" w:rsidRPr="005F4478">
              <w:rPr>
                <w:rFonts w:ascii="Times New Roman" w:hAnsi="Times New Roman"/>
                <w:i/>
                <w:sz w:val="24"/>
                <w:szCs w:val="24"/>
              </w:rPr>
              <w:br/>
              <w:t>у</w:t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 державному секторі</w:t>
            </w:r>
          </w:p>
        </w:tc>
      </w:tr>
      <w:tr w:rsidR="005F4478" w:rsidRPr="005F4478" w14:paraId="165F36B6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7637" w14:textId="77777777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Розроблення програми навчання фахівців суб’єктів державного сектору з питань застосування національних положень (стандартів)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 в державному секторі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170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50A2B1D2" w14:textId="5684867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961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програму навчання, семінарів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B65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CE0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F2FD6EF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3FD" w14:textId="0F267002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bookmarkStart w:id="1" w:name="_Hlk66278659"/>
            <w:r w:rsidRPr="005F4478">
              <w:rPr>
                <w:rFonts w:ascii="Times New Roman" w:hAnsi="Times New Roman"/>
                <w:sz w:val="24"/>
                <w:szCs w:val="24"/>
              </w:rPr>
              <w:t>Проведення заходів щодо навчання та підвищення кваліфікації</w:t>
            </w:r>
            <w:bookmarkEnd w:id="1"/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працівників бюджетних установ та фондів загальнообов’яз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кового державного соціального і пенсійного страхування з питань застосування національних положень (стандартів)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E2E1" w14:textId="0D3643D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75D607F0" w14:textId="1F0A85F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722F8FC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ГРК</w:t>
            </w:r>
          </w:p>
          <w:p w14:paraId="25ABAE6B" w14:textId="29958DD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фонди загальнообов’яз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кового державного соціального і пенсійного страхування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12B7" w14:textId="58636B79" w:rsidR="0097304A" w:rsidRPr="005F4478" w:rsidRDefault="0097304A" w:rsidP="007709F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семінари, тренінги, онлайн-навчання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 бухгалтерського обліку та складення фінансової звітності із зазначенням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 xml:space="preserve">чисельності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співробітників,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 xml:space="preserve">які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2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3A8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A22F5A5" w14:textId="77777777" w:rsidTr="00E93FEA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67C4" w14:textId="77777777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Формування концептуальних підходів щодо удосконалення організаційної структури бухгалтерських служб та системи оцінювання роботи головного бухгалтера суб’єкта державного сектору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94FB" w14:textId="244DFE8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F2A2BAD" w14:textId="0A4FBBB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35B245A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ГРК</w:t>
            </w:r>
          </w:p>
          <w:p w14:paraId="13275491" w14:textId="187A575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фонди загальнообов’яз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кового державного соціального і пенсійного страхування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EEED" w14:textId="2A907C5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" w:name="_Hlk66278557"/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нову організаційну структуру бухгалтерських служб суб’єктів державного сектору та методичні рекомендації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оцінки роботи головного бухгалтера суб’єкта державного сектору</w:t>
            </w:r>
            <w:bookmarkEnd w:id="2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F966" w14:textId="6B98087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AF3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88C8A22" w14:textId="77777777" w:rsidTr="00E93FEA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84AC" w14:textId="33CDD8C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Підвищення якості </w:t>
            </w:r>
            <w:r w:rsidR="0003374D">
              <w:rPr>
                <w:rFonts w:ascii="Times New Roman" w:hAnsi="Times New Roman"/>
                <w:i/>
                <w:sz w:val="24"/>
                <w:szCs w:val="24"/>
              </w:rPr>
              <w:t>інформації</w:t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 xml:space="preserve"> про загальний майновий стан </w:t>
            </w:r>
            <w:r w:rsidR="007709F4" w:rsidRPr="005F447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і результати діяльності суб’єктів державного сектору та бюджетів</w:t>
            </w:r>
            <w:r w:rsidRPr="005F4478" w:rsidDel="00397B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F4478" w:rsidRPr="005F4478" w14:paraId="7730D52A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176A" w14:textId="60551F36" w:rsidR="0097304A" w:rsidRPr="005F4478" w:rsidDel="005374F6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методології консолідації фінансової звітності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7E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</w:p>
          <w:p w14:paraId="48AB5DA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7134614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ГРК </w:t>
            </w:r>
          </w:p>
          <w:p w14:paraId="0184AE93" w14:textId="11D3B655" w:rsidR="0097304A" w:rsidRPr="005F4478" w:rsidDel="005374F6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фонди загальнообов’яз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кового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державного соціального і пенсійного страхування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DF7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затверджено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D76B" w14:textId="428A1639" w:rsidR="0097304A" w:rsidRPr="005F4478" w:rsidDel="005374F6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DF5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6D63A9DF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990E" w14:textId="2FCB8CE6" w:rsidR="0097304A" w:rsidRPr="005F4478" w:rsidDel="005374F6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оприлюднення інформації про загальний майновий стан і результати діяльності суб’єктів державного сектору та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7E0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69D9F1D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ГРК </w:t>
            </w:r>
          </w:p>
          <w:p w14:paraId="691FA563" w14:textId="49E2C692" w:rsidR="0097304A" w:rsidRPr="005F4478" w:rsidDel="005374F6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фонди загальнообов’яз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кового державного соціального і пенсійного страхування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076" w14:textId="7A3A47E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консолідацію звітності операцій про виконання бюджетів, розпорядників бюджетних коштів та фондів загальнообов’язко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вого державного соціального і пенсійного страхування та її опублікування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957B" w14:textId="509801B1" w:rsidR="0097304A" w:rsidRPr="005F4478" w:rsidDel="005374F6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ІІ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57D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E26431" w:rsidRPr="005F4478" w14:paraId="2B9C2536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5FF" w14:textId="5C212CA9" w:rsidR="00E26431" w:rsidRPr="005F4478" w:rsidRDefault="00E26431" w:rsidP="00E26431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Розроблення і затвердження нормативно-правових актів щодо національних положень (стандартів) бухгалтерського обліку в державному секторі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3BA5" w14:textId="77777777" w:rsidR="00E26431" w:rsidRPr="005F4478" w:rsidRDefault="00E26431" w:rsidP="00E2643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5E7D3C1F" w14:textId="77777777" w:rsidR="00E26431" w:rsidRPr="005F4478" w:rsidRDefault="00E26431" w:rsidP="00E2643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4BDB" w14:textId="4CEC1CB5" w:rsidR="00E26431" w:rsidRPr="005F4478" w:rsidRDefault="00E26431" w:rsidP="00E26431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4D2" w14:textId="191617A9" w:rsidR="00E26431" w:rsidRPr="005F4478" w:rsidRDefault="00E26431" w:rsidP="00E2643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D932" w14:textId="7F9661F1" w:rsidR="00E26431" w:rsidRPr="005F4478" w:rsidRDefault="00E26431" w:rsidP="00E26431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CEEDF11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1F19" w14:textId="2D895AA5" w:rsidR="0097304A" w:rsidRPr="005F4478" w:rsidRDefault="0097304A" w:rsidP="004F775D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3" w:name="_Hlk66284153"/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Удосконалення розкриття в бухгалтерському обліку інформації про виконання державного і місцевих бюджетів</w:t>
            </w:r>
            <w:bookmarkEnd w:id="3"/>
          </w:p>
        </w:tc>
      </w:tr>
      <w:tr w:rsidR="005F4478" w:rsidRPr="005F4478" w14:paraId="7F2B515F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6D2E" w14:textId="77777777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Удосконалення застосування Плану рахунків бухгалтерського обліку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в державному секторі для цілей розкриття інформації про виконання державного і місцевих бюджетів</w:t>
            </w:r>
          </w:p>
          <w:p w14:paraId="5AB0009C" w14:textId="77777777" w:rsidR="005E0AD2" w:rsidRPr="005F4478" w:rsidRDefault="005E0AD2" w:rsidP="005E0AD2">
            <w:pPr>
              <w:pStyle w:val="af1"/>
              <w:tabs>
                <w:tab w:val="left" w:pos="512"/>
              </w:tabs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45CD62" w14:textId="77777777" w:rsidR="005E0AD2" w:rsidRPr="005F4478" w:rsidRDefault="005E0AD2" w:rsidP="005E0AD2">
            <w:pPr>
              <w:pStyle w:val="af1"/>
              <w:tabs>
                <w:tab w:val="left" w:pos="512"/>
              </w:tabs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69C90" w14:textId="1468104B" w:rsidR="005E0AD2" w:rsidRPr="005F4478" w:rsidRDefault="005E0AD2" w:rsidP="005E0AD2">
            <w:pPr>
              <w:pStyle w:val="af1"/>
              <w:tabs>
                <w:tab w:val="left" w:pos="512"/>
              </w:tabs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35B7" w14:textId="14A766D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 Казначейство</w:t>
            </w:r>
          </w:p>
          <w:p w14:paraId="48910AF1" w14:textId="3DC3D5E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617" w14:textId="33F6246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E8B1" w14:textId="1CF2C768" w:rsidR="0097304A" w:rsidRPr="005F4478" w:rsidDel="00E80A0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9D59" w14:textId="0468C0D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6857F91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1E34" w14:textId="7F38BB42" w:rsidR="0097304A" w:rsidRPr="005F4478" w:rsidRDefault="0097304A" w:rsidP="007709F4">
            <w:pPr>
              <w:pStyle w:val="a5"/>
              <w:numPr>
                <w:ilvl w:val="0"/>
                <w:numId w:val="7"/>
              </w:numPr>
              <w:tabs>
                <w:tab w:val="left" w:pos="512"/>
              </w:tabs>
              <w:spacing w:before="150" w:after="150" w:line="240" w:lineRule="auto"/>
              <w:ind w:left="40"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Казначейське обслуговування </w:t>
            </w:r>
            <w:r w:rsidR="00C15F11" w:rsidRPr="005F4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бюджетних коштів</w:t>
            </w:r>
          </w:p>
        </w:tc>
      </w:tr>
      <w:tr w:rsidR="005F4478" w:rsidRPr="005F4478" w14:paraId="64F96A65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6286" w14:textId="687A798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Посилення інституційної спроможності Казначейства</w:t>
            </w:r>
          </w:p>
        </w:tc>
      </w:tr>
      <w:tr w:rsidR="005F4478" w:rsidRPr="005F4478" w14:paraId="2888D0B9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F56C" w14:textId="6D013675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Розроблення плану дій щодо переходу Казначейства на функціонування у форматі єдиної юридичної особи, включаючи аналіз та удосконалення робочих процесів та процедур,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провадження ефективної організаційної структури, визначення механізму делегування окремих повноважень ке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рівникам територіальних органів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C00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270E1CA8" w14:textId="5274A62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2C80" w14:textId="7691B4D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відповідні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11AE" w14:textId="68B6E65D" w:rsidR="0097304A" w:rsidRPr="005F4478" w:rsidDel="00E80A0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F841" w14:textId="13452EF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2FE0AA6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D93B" w14:textId="13727888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Забезпечення роботи Казначейства 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форматі єдиної юридичної особи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695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085F72F2" w14:textId="0CE103C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5E78" w14:textId="074717F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створено єдину юридичну особу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F00B" w14:textId="4D622643" w:rsidR="0097304A" w:rsidRPr="005F4478" w:rsidDel="00E80A0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B6A7" w14:textId="3A091C35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D0F614C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4719" w14:textId="49CB9980" w:rsidR="0097304A" w:rsidRPr="005F4478" w:rsidRDefault="0097304A" w:rsidP="0064314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Удосконалення процедур </w:t>
            </w:r>
            <w:r w:rsidR="00C15F11"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казначейського обслуговування бюджетних коштів</w:t>
            </w: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відповідних форм звітності</w:t>
            </w:r>
          </w:p>
        </w:tc>
      </w:tr>
      <w:tr w:rsidR="005F4478" w:rsidRPr="005F4478" w14:paraId="4403C983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6E48" w14:textId="775B18E0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Удосконалення форм звітності про виконання місцевих бюджетів для забезпечення порівняння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фактичних видатків із затвердженими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3CCE" w14:textId="5EF93CE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28ED99EC" w14:textId="37192AA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BD70" w14:textId="1EB6F64C" w:rsidR="0097304A" w:rsidRPr="005F4478" w:rsidRDefault="0097304A" w:rsidP="007709F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звіти Казначейства про виконання місцевих бюджетів за видатками відповідають формі додатк</w:t>
            </w:r>
            <w:r w:rsidR="007709F4" w:rsidRPr="005F4478">
              <w:rPr>
                <w:rFonts w:ascii="Times New Roman" w:hAnsi="Times New Roman"/>
                <w:sz w:val="24"/>
                <w:szCs w:val="24"/>
              </w:rPr>
              <w:t>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, затвердженого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рішенням про місцеві бюджети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4F32" w14:textId="59C14787" w:rsidR="0097304A" w:rsidRPr="005F4478" w:rsidDel="00E80A0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2561" w14:textId="63227E3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функціонування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зазначених органів</w:t>
            </w:r>
          </w:p>
        </w:tc>
      </w:tr>
      <w:tr w:rsidR="005F4478" w:rsidRPr="005F4478" w14:paraId="3CB30B99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EAF" w14:textId="72E0A102" w:rsidR="0097304A" w:rsidRPr="005F4478" w:rsidRDefault="0097304A" w:rsidP="007709F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Подальша автоматизація розрахунково-касового обслуговування розпорядників</w:t>
            </w:r>
            <w:r w:rsidR="001570F6" w:rsidRPr="005F4478">
              <w:rPr>
                <w:rFonts w:ascii="Times New Roman" w:hAnsi="Times New Roman"/>
                <w:sz w:val="24"/>
                <w:szCs w:val="24"/>
              </w:rPr>
              <w:t xml:space="preserve"> та одержувачів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бюджетних коштів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C029" w14:textId="5FFB39E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D8B" w14:textId="34F9768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повне підключення розпорядників та одержувачів бюджетних коштів до системи дистанційного обслуговування Казначейства та переведення розрахунково-касового обслуговування в електронну форму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9D42" w14:textId="36BDCC2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квартал 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DCEC" w14:textId="5ADB093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90D0B70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B6E4" w14:textId="77777777" w:rsidR="0097304A" w:rsidRPr="005F4478" w:rsidRDefault="0097304A" w:rsidP="0097304A">
            <w:pPr>
              <w:pStyle w:val="a5"/>
              <w:numPr>
                <w:ilvl w:val="0"/>
                <w:numId w:val="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державного внутрішнього фінансового контролю</w:t>
            </w:r>
          </w:p>
        </w:tc>
      </w:tr>
      <w:tr w:rsidR="005F4478" w:rsidRPr="005F4478" w14:paraId="2F0DCA08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B3E3" w14:textId="78BD6070" w:rsidR="0097304A" w:rsidRPr="005F4478" w:rsidRDefault="009C60BB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i/>
                <w:sz w:val="24"/>
                <w:szCs w:val="24"/>
              </w:rPr>
              <w:t>провадження внутрішнього контролю, спрямованого на посилення відповідальності керівників за управління і розвиток установи в цілому</w:t>
            </w:r>
          </w:p>
        </w:tc>
      </w:tr>
      <w:tr w:rsidR="005F4478" w:rsidRPr="005F4478" w14:paraId="6A8D2ECB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6215" w14:textId="69291A6B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Інтеграція аспектів внутрішнього контролю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практичній діяльності розпорядників коштів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CEA" w14:textId="77777777" w:rsidR="0097304A" w:rsidRPr="005F4478" w:rsidRDefault="0097304A" w:rsidP="0097304A">
            <w:pPr>
              <w:pStyle w:val="af1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</w:p>
          <w:p w14:paraId="135F9C5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AB10" w14:textId="1199C96E" w:rsidR="0097304A" w:rsidRPr="005F4478" w:rsidRDefault="0097304A" w:rsidP="009C60B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реалізовано два практичн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інтеграції аспектів внутрішнього контролю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6445" w14:textId="54722E9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94A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18FABF3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BBF" w14:textId="6C50072C" w:rsidR="0097304A" w:rsidRPr="005F4478" w:rsidRDefault="009C60BB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 xml:space="preserve">провадження навчальної програми з внутрішнього контролю для головних розпорядників коштів державного бюджету, центральних органів виконавчої влади, обласних та 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Київської міської державних адміністрацій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1FA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297F597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1598CCE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21F89D9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93F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проведено навчання із зазначенням кількості органів, співробітники яких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FF5E" w14:textId="374804E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  <w:p w14:paraId="0A21844E" w14:textId="3C994BE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5EE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38F90F3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5ACD" w14:textId="2AA5D5D3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Підготовка методичного посібника (вказівок) щодо практичного впровадження окремих аспектів системи внутрішнього контролю, включаючи  управління ризиками, розпорядниками коштів державного бюджету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35E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B91" w14:textId="68B2124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і поширено відповідний посібник (вказівки)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D4D5" w14:textId="1273E71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A9F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E184525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657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Посилення ефективності та незалежності внутрішнього аудиту</w:t>
            </w:r>
          </w:p>
        </w:tc>
      </w:tr>
      <w:tr w:rsidR="005F4478" w:rsidRPr="005F4478" w14:paraId="67CAEA50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4C8B" w14:textId="1A01E069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Переорієнтація діяльності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з внутрішнього аудиту на здійснення системного аналізу та оцінки ефективності системи внутрішнього контролю, виконання завдань і функцій, планування і виконання бюджетних програм, якості надання адміністративних послуг, ступеня виконання і досягнення цілей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E4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4F8A4A1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07483EF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C2C5" w14:textId="453C9F6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збільшення на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10 відсотків частки проведених внутрішніх аудитів, спрямованих на оцінку ефективності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FF3F" w14:textId="2D362B8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DB2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4D8F196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FD1C" w14:textId="06DE0672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Посилення контролю за реагуванням на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рекомендації, надані за результатами внутрішніх аудитів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618" w14:textId="0D0D5A7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5A2F476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центральні органи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виконавчої влади</w:t>
            </w:r>
          </w:p>
          <w:p w14:paraId="62D2824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52820558" w14:textId="40DD759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991" w14:textId="79C9603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збільшення на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5</w:t>
            </w:r>
            <w:r w:rsidRPr="005F44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відсотків рівня впровадження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державними органами рекомендацій за наслідками внутрішніх аудитів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F65" w14:textId="5DD3E5E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A8DC" w14:textId="252793C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виділених для забезпечення функціонування зазначених органів</w:t>
            </w:r>
          </w:p>
        </w:tc>
      </w:tr>
      <w:tr w:rsidR="005F4478" w:rsidRPr="005F4478" w14:paraId="200C6C82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F12D" w14:textId="77777777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Проведення навчальних заходів та підвищення кваліфікації для внутрішніх аудиторів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3DB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493B69F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075D318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1D42BBA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B4F4" w14:textId="7C853371" w:rsidR="0097304A" w:rsidRPr="005F4478" w:rsidRDefault="0097304A" w:rsidP="009C60B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із зазначенням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t>чисельності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внутрішніх аудиторів,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t>які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C796" w14:textId="50FF8E7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A24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297B38E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A582" w14:textId="3F5C622B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Започаткування процесу національної сертифікації внутрішніх аудиторів державних органів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13B" w14:textId="5DC928A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1895" w14:textId="092A8ADC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нормативно-правові акти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BEEF" w14:textId="401DBFC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025" w14:textId="50526B4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3DFE2F0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895A" w14:textId="5354391D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оцінок функціонування системи внутрішнього аудиту (зовнішніх оцінок якості внутрішнього аудиту)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 міністерствах, інших центральних органах виконавчої влади, Раді міністрів Автономної Республіки Крим, обласних, Київській та Севастопольській міських </w:t>
            </w:r>
            <w:r w:rsidRPr="005F4478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держадміністраціях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, інших головних розпорядників коштів державного бюджету з метою надання рекомендацій щодо удосконалення такої діяльності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F82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47FD657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5F2B140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12ACED9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D262" w14:textId="2D71F2D9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не менше двадцяти зовнішніх оцінок якості внутрішнього аудиту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B2FF" w14:textId="077E432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2025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BFB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6338FAE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FD01" w14:textId="77777777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Інформування Кабінету Міністрів України про стан функціонування державного внутрішнього фінансового контролю за результатами аналізу звітної інформації державних органів про стан функціонування внутрішнього контролю та результати діяльності підрозділів внутрішнього аудиту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1E2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8648" w14:textId="4D46C42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надано пропозиції Кабінету Міністрів України щодо удосконалення функціонування систем внутрішнього контролю та внутрішнього аудиту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CA0" w14:textId="29DE259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ІІ кварталі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727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B6286FC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C7D" w14:textId="77777777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Інформування Мінфіну про вжиті заходи для посилення організаційної та функціональної незалежності підрозділів внутрішнього аудиту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B9EF" w14:textId="0825EAF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56F5C58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2DA71B9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4F81" w14:textId="15E7786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утворені підрозділи внутрішнього аудиту є організаційно та функціонально незалежними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1327" w14:textId="037159E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I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2C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414EABDF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53B4" w14:textId="77777777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Запровадження діяльності аудиторських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комітетів у міністерствах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86F" w14:textId="42E1E3ED" w:rsidR="0097304A" w:rsidRPr="005F4478" w:rsidRDefault="009C60BB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іністерства</w:t>
            </w:r>
          </w:p>
          <w:p w14:paraId="3ECB7E3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A6D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утворено аудиторські комітети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(визначено склад та затверджено положення), не рідше ніж два рази на рік проводяться засідання комітетів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1E4" w14:textId="21E49FF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 квартал 202</w:t>
            </w:r>
            <w:r w:rsidR="00AD2E5C" w:rsidRPr="005F4478">
              <w:rPr>
                <w:rFonts w:ascii="Times New Roman" w:hAnsi="Times New Roman"/>
                <w:sz w:val="24"/>
                <w:szCs w:val="24"/>
              </w:rPr>
              <w:t>3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250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виділених для забезпечення функціонування зазначених органів</w:t>
            </w:r>
          </w:p>
        </w:tc>
      </w:tr>
      <w:tr w:rsidR="005F4478" w:rsidRPr="005F4478" w14:paraId="492E72D5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6474" w14:textId="2557A40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4" w:name="_Hlk66293180"/>
            <w:r w:rsidRPr="005F44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Підвищення інституційної спроможності </w:t>
            </w:r>
            <w:bookmarkEnd w:id="4"/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ЦПГ</w:t>
            </w:r>
          </w:p>
        </w:tc>
      </w:tr>
      <w:tr w:rsidR="005F4478" w:rsidRPr="005F4478" w14:paraId="40A925BD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342B" w14:textId="1CF4C80D" w:rsidR="0097304A" w:rsidRPr="005F4478" w:rsidRDefault="0097304A" w:rsidP="009C60BB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Проведення навчальних заходів  для ЦПГ з питань державного внутрішнього фінансового контролю, а також робочих зустрічей з міжнародними експертами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177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Мінфін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BCED" w14:textId="74323FF3" w:rsidR="0097304A" w:rsidRPr="005F4478" w:rsidRDefault="0097304A" w:rsidP="009C60BB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проведено навчання із зазначенням </w:t>
            </w:r>
            <w:r w:rsidR="009C60BB" w:rsidRPr="005F4478">
              <w:rPr>
                <w:rFonts w:ascii="Times New Roman" w:hAnsi="Times New Roman"/>
                <w:sz w:val="24"/>
                <w:szCs w:val="24"/>
              </w:rPr>
              <w:t>чисельності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працівників ЦПГ, які пройшли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91A9" w14:textId="007FFC0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D7C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E73366C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8B98" w14:textId="2E3CA312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Започаткування автоматизації процесів у сфері внутрішнього контролю та внутрішнього аудиту шляхом створення інтерактивного порталу з питань державного внутрішнього фінансового контролю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081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35FBDA8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19FA6EA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3773530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04D4" w14:textId="053A48F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технічне завдання для створення інтерактивного порталу з питань державного внутрішнього фінансового контролю 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(у тому числі щодо дистанційного навчання, тестування, інформаційно-аналітичного супроводу діяльності тощо)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2849" w14:textId="6CFC35E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 квартал 2022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4851" w14:textId="22C86DCE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 рамках міжнародної технічної допомоги</w:t>
            </w:r>
          </w:p>
        </w:tc>
      </w:tr>
      <w:tr w:rsidR="005F4478" w:rsidRPr="005F4478" w14:paraId="01D22807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B5C2" w14:textId="30407542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Введення в тестову експлуатацію інтерактивного порталу з питань державного внутрішнього фінансового контролю 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 поступовим введенням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відповідних модулів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C3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5DD9D45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  <w:p w14:paraId="08B4BEB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обласні та Київська міська державні адміністрації</w:t>
            </w:r>
          </w:p>
          <w:p w14:paraId="19053E8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E760" w14:textId="6BC16B2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введено в тестову експлуатацію інтерактивний портал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23F7" w14:textId="763873E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2023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AF9E" w14:textId="5DA46BF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 рамках міжнародної технічної</w:t>
            </w:r>
          </w:p>
        </w:tc>
      </w:tr>
      <w:tr w:rsidR="005F4478" w:rsidRPr="005F4478" w14:paraId="68494BA7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5008" w14:textId="77777777" w:rsidR="0097304A" w:rsidRPr="005F4478" w:rsidRDefault="0097304A" w:rsidP="0097304A">
            <w:pPr>
              <w:pStyle w:val="a5"/>
              <w:numPr>
                <w:ilvl w:val="0"/>
                <w:numId w:val="7"/>
              </w:numPr>
              <w:spacing w:before="150" w:after="15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Державний фінансовий контроль</w:t>
            </w:r>
          </w:p>
        </w:tc>
      </w:tr>
      <w:tr w:rsidR="005F4478" w:rsidRPr="005F4478" w14:paraId="0A9789B2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231A" w14:textId="39F5865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Посилення державного фінансового контролю у найбільш ризикових сферах</w:t>
            </w:r>
          </w:p>
        </w:tc>
      </w:tr>
      <w:tr w:rsidR="005F4478" w:rsidRPr="005F4478" w14:paraId="36150137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D88F" w14:textId="50A46C16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Здійснення заходів щодо посилення ефективності функції інспектування шляхом фокусування зусиль Держаудитслужби на найбільших фінансових ризиках та захисті реальних (не формальних) державних інтересів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D778" w14:textId="331EF0E8" w:rsidR="0097304A" w:rsidRPr="005F4478" w:rsidRDefault="0097304A" w:rsidP="0097304A">
            <w:pPr>
              <w:jc w:val="center"/>
              <w:rPr>
                <w:spacing w:val="-12"/>
              </w:rPr>
            </w:pPr>
            <w:r w:rsidRPr="005F4478">
              <w:rPr>
                <w:spacing w:val="-12"/>
              </w:rPr>
              <w:t>Держаудитслужба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D130" w14:textId="25BAD45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збільшення на 20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% порівняно з минулим звітним періодом рівня відшкодування фінансових порушень, що призвели до втрат фінансових і матеріальних ресурсів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9ED" w14:textId="48A7130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квартал 2025 р.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CA9E" w14:textId="7A9FE05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DA71EA1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D7F" w14:textId="5313DC96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ення методологічних засад ризик-орієнто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ваного відбору об’єктів контролю для проведення заходів державного фінансового контролю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6980" w14:textId="1976B168" w:rsidR="0097304A" w:rsidRPr="005F4478" w:rsidRDefault="003A0DF5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</w:t>
            </w:r>
            <w:r w:rsidR="0097304A"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служба</w:t>
            </w:r>
          </w:p>
          <w:p w14:paraId="5062D14E" w14:textId="6A239872" w:rsidR="0097304A" w:rsidRPr="005F4478" w:rsidRDefault="0097304A" w:rsidP="0097304A">
            <w:pPr>
              <w:jc w:val="center"/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73F3" w14:textId="729C4D9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розроблено методичні рекомендації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3095" w14:textId="1801A14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ІII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EFC" w14:textId="1193EE8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49322A2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4737" w14:textId="5743FDC2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Моніторинг 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провадження рекомендацій за результатами державних фінансових аудитів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08D0" w14:textId="04424309" w:rsidR="0097304A" w:rsidRPr="005F4478" w:rsidRDefault="0097304A" w:rsidP="0097304A">
            <w:pPr>
              <w:jc w:val="center"/>
              <w:rPr>
                <w:spacing w:val="-10"/>
              </w:rPr>
            </w:pPr>
            <w:r w:rsidRPr="005F4478">
              <w:rPr>
                <w:spacing w:val="-10"/>
              </w:rPr>
              <w:t>Д</w:t>
            </w:r>
            <w:r w:rsidR="003A0DF5" w:rsidRPr="005F4478">
              <w:rPr>
                <w:spacing w:val="-10"/>
              </w:rPr>
              <w:t>ержаудит</w:t>
            </w:r>
            <w:r w:rsidRPr="005F4478">
              <w:rPr>
                <w:spacing w:val="-10"/>
              </w:rPr>
              <w:t>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C28A" w14:textId="799A2844" w:rsidR="0097304A" w:rsidRPr="005F4478" w:rsidRDefault="0097304A" w:rsidP="003A0DF5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забезпечено  на 20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% зростання рівня отриманого економічного ефекту (додатковий результат) від </w:t>
            </w:r>
            <w:r w:rsidR="003A0DF5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провадження наданих пропозицій (рекомендацій) за результатами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державних фінансових аудитів порівняно з відповідним показником за попередній звітний період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2410" w14:textId="2ED9A6C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6449" w14:textId="66898C3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0D552672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EB1" w14:textId="5AD88C75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порядку проведення інспектування органами Держаудитслужби з урахуванням успішних міжнародних практик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E460" w14:textId="06189AF4" w:rsidR="0097304A" w:rsidRPr="005F4478" w:rsidRDefault="003A0DF5" w:rsidP="0097304A">
            <w:pPr>
              <w:jc w:val="center"/>
            </w:pPr>
            <w:r w:rsidRPr="005F4478">
              <w:t xml:space="preserve">Мінфін </w:t>
            </w:r>
            <w:r w:rsidRPr="005F4478">
              <w:rPr>
                <w:spacing w:val="-10"/>
              </w:rPr>
              <w:t>Держаудит</w:t>
            </w:r>
            <w:r w:rsidR="0097304A" w:rsidRPr="005F4478">
              <w:rPr>
                <w:spacing w:val="-10"/>
              </w:rPr>
              <w:t>служба</w:t>
            </w:r>
          </w:p>
          <w:p w14:paraId="56B71CC7" w14:textId="40914F47" w:rsidR="0097304A" w:rsidRPr="005F4478" w:rsidRDefault="0097304A" w:rsidP="0097304A">
            <w:pPr>
              <w:jc w:val="center"/>
            </w:pPr>
          </w:p>
          <w:p w14:paraId="2F25715D" w14:textId="77777777" w:rsidR="0097304A" w:rsidRPr="005F4478" w:rsidRDefault="0097304A" w:rsidP="0097304A">
            <w:pPr>
              <w:jc w:val="center"/>
            </w:pPr>
            <w:r w:rsidRPr="005F4478">
              <w:t>Мінекономіки</w:t>
            </w:r>
          </w:p>
          <w:p w14:paraId="49D7D955" w14:textId="172B9122" w:rsidR="0097304A" w:rsidRPr="005F4478" w:rsidRDefault="0097304A" w:rsidP="0097304A">
            <w:pPr>
              <w:jc w:val="center"/>
            </w:pPr>
            <w:r w:rsidRPr="005F4478">
              <w:t xml:space="preserve">ДРС </w:t>
            </w:r>
          </w:p>
          <w:p w14:paraId="6AA44D60" w14:textId="6FB25D6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B7A" w14:textId="6E34852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прийнято відповідний нормативно-правовий акт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3DF8" w14:textId="6FE4684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2021 р.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4D7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5544790A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24FB" w14:textId="5BD478B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Забезпечення ефективної міжвідомчої взаємодії в рамках здійснення фінансового контролю</w:t>
            </w:r>
          </w:p>
        </w:tc>
      </w:tr>
      <w:tr w:rsidR="005F4478" w:rsidRPr="005F4478" w14:paraId="1E77C127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56C3" w14:textId="51B8EC0B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Налагодження ефективної співпраці з Рахунковою палатою з метою обміну інформацією щодо ризиків (ризикових операцій) у діяльності підконтрольних установ, узгодження комунікацій під час процесів планування, обміну інформацією щодо кращих практик для підвищення якості контрольних заходів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2B2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Держаудитслужба</w:t>
            </w:r>
          </w:p>
          <w:p w14:paraId="19C4515B" w14:textId="3D9F329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 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D3B9" w14:textId="115E003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укладено угоду про спів</w:t>
            </w:r>
            <w:r w:rsidR="003A0DF5"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працю</w:t>
            </w: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/ взаємодію з Рахунковою палатою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1481" w14:textId="4E66035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</w:t>
            </w:r>
            <w:r w:rsidR="00617C50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90D2" w14:textId="13D5C01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4E87D24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E517" w14:textId="1A2183D5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Налагодження якісної взаємодії з органами влади, іншими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контролюючими органами в частині обміну інформацією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735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Держаудитслужба</w:t>
            </w:r>
          </w:p>
          <w:p w14:paraId="5A1AE04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4A3B94B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40FA923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19A8FA8A" w14:textId="7F6DC1A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Держфін-моніторинг</w:t>
            </w:r>
          </w:p>
          <w:p w14:paraId="40A5E4F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АМКУ</w:t>
            </w:r>
          </w:p>
          <w:p w14:paraId="5A291DB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Фонд державного майна України</w:t>
            </w:r>
          </w:p>
          <w:p w14:paraId="73D7B8E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Мін’юст</w:t>
            </w:r>
          </w:p>
          <w:p w14:paraId="190D6DB0" w14:textId="7CCE14E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інші органи державної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39C" w14:textId="05B8CD7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введено в дію регламенти автоматизованого </w:t>
            </w: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lastRenderedPageBreak/>
              <w:t>обміну інформацією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23C4" w14:textId="591985D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E39B" w14:textId="1A66F7F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функціонування зазначених органів</w:t>
            </w:r>
          </w:p>
        </w:tc>
      </w:tr>
      <w:tr w:rsidR="005F4478" w:rsidRPr="005F4478" w14:paraId="29E0EB41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4B5D" w14:textId="188BA5C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Посилення інституційної спроможності органів Держаудитслужби на центральному, регіональному та місцевому рівнях</w:t>
            </w:r>
          </w:p>
        </w:tc>
      </w:tr>
      <w:tr w:rsidR="005F4478" w:rsidRPr="005F4478" w14:paraId="00FE46A3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2EF" w14:textId="090455B4" w:rsidR="0097304A" w:rsidRPr="005F4478" w:rsidRDefault="0097304A" w:rsidP="003A0DF5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Удосконалення організаційних та методичних засад здійснення державного фінансового контролю за ресурсами місцевих бюджетів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7F1C" w14:textId="3BC86AC5" w:rsidR="0097304A" w:rsidRPr="005F4478" w:rsidRDefault="003A0DF5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</w:t>
            </w:r>
            <w:r w:rsidR="0097304A"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служба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51C7" w14:textId="0C9542D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розроблено методичні рекомендації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BD5" w14:textId="553260B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І квартал 2023 р.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7A5E" w14:textId="08B4225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зазначеного органу</w:t>
            </w:r>
          </w:p>
        </w:tc>
      </w:tr>
      <w:tr w:rsidR="005F4478" w:rsidRPr="005F4478" w14:paraId="3C146E1B" w14:textId="77777777" w:rsidTr="007709F4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A353" w14:textId="0D83154B" w:rsidR="0097304A" w:rsidRPr="005F4478" w:rsidRDefault="0097304A" w:rsidP="00835B80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Створення якісного методологічного забезпечення процесу державного фінансового </w:t>
            </w:r>
            <w:r w:rsidR="001C6A9A" w:rsidRPr="005F4478">
              <w:rPr>
                <w:rFonts w:ascii="Times New Roman" w:hAnsi="Times New Roman"/>
                <w:sz w:val="24"/>
                <w:szCs w:val="24"/>
              </w:rPr>
              <w:t xml:space="preserve">аудиту за його видами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з урахуванням кращих міжнародних практик, включаючи розробку відповідних стандартизованих контрольних листів </w:t>
            </w:r>
            <w:r w:rsidRPr="005F447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«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5F44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»</w:t>
            </w:r>
            <w:r w:rsidRPr="005F447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0813" w14:textId="7E469A4B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Держаудитслужба</w:t>
            </w:r>
          </w:p>
          <w:p w14:paraId="3B0E78AD" w14:textId="06E3A086" w:rsidR="001C6A9A" w:rsidRPr="005F4478" w:rsidRDefault="001C6A9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504D" w14:textId="2B060EF9" w:rsidR="0097304A" w:rsidRPr="005F4478" w:rsidRDefault="005A7068" w:rsidP="005A7068">
            <w:pPr>
              <w:pStyle w:val="af1"/>
              <w:spacing w:before="0" w:line="228" w:lineRule="auto"/>
              <w:ind w:firstLine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5F4478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затверджено методичні рекомендації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071" w14:textId="0760028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6A0E" w14:textId="0D460F6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474EB0D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0E7" w14:textId="3FB7FA17" w:rsidR="00045BFA" w:rsidRPr="005F4478" w:rsidRDefault="00045BFA" w:rsidP="00045BFA">
            <w:pPr>
              <w:pStyle w:val="a5"/>
              <w:numPr>
                <w:ilvl w:val="0"/>
                <w:numId w:val="7"/>
              </w:numPr>
              <w:spacing w:before="150" w:after="15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Незалежний зовнішній фінансовий контроль (аудит)</w:t>
            </w:r>
          </w:p>
        </w:tc>
      </w:tr>
      <w:tr w:rsidR="005F4478" w:rsidRPr="005F4478" w14:paraId="61C82B4C" w14:textId="77777777" w:rsidTr="007709F4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9746" w14:textId="414C7347" w:rsidR="00045BFA" w:rsidRPr="005F4478" w:rsidRDefault="00045BFA" w:rsidP="001522D1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Максимальне наближення методології та практики проведення аудитів до стандартів INTOSAI</w:t>
            </w:r>
          </w:p>
        </w:tc>
      </w:tr>
      <w:tr w:rsidR="005F4478" w:rsidRPr="005F4478" w14:paraId="63846C2E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61B3" w14:textId="3500F6E0" w:rsidR="006B20B8" w:rsidRPr="005F4478" w:rsidRDefault="00742D47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6B20B8" w:rsidRPr="005F4478">
              <w:rPr>
                <w:rFonts w:ascii="Times New Roman" w:hAnsi="Times New Roman"/>
                <w:sz w:val="24"/>
                <w:szCs w:val="24"/>
              </w:rPr>
              <w:t>провадження аудиту відповідності як</w:t>
            </w:r>
            <w:r w:rsidR="006B20B8" w:rsidRPr="005F44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B20B8" w:rsidRPr="005F4478">
              <w:rPr>
                <w:rFonts w:ascii="Times New Roman" w:hAnsi="Times New Roman"/>
                <w:sz w:val="24"/>
                <w:szCs w:val="27"/>
              </w:rPr>
              <w:t xml:space="preserve">одного з видів зовнішнього аудиту, визначених стандартами </w:t>
            </w:r>
            <w:r w:rsidR="006B20B8" w:rsidRPr="005F4478">
              <w:rPr>
                <w:rFonts w:ascii="Times New Roman" w:hAnsi="Times New Roman"/>
                <w:sz w:val="24"/>
                <w:szCs w:val="27"/>
                <w:lang w:val="en-US"/>
              </w:rPr>
              <w:t>INTOSAI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0357" w14:textId="6AA39E7B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 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D5B6" w14:textId="77777777" w:rsidR="006B20B8" w:rsidRPr="005F4478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здійснює всі три види зовнішнього аудиту, визначені стандартами INTOSAI;</w:t>
            </w:r>
          </w:p>
          <w:p w14:paraId="45000F59" w14:textId="082A78B8" w:rsidR="006B20B8" w:rsidRPr="005F4478" w:rsidDel="001C6A9A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навчальні матеріали та проведено навчання щодо здійснення аудиту відповідності для посадових осіб Рахункової палати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528" w14:textId="6065D6E6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 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819E" w14:textId="3DF22E44" w:rsidR="006B20B8" w:rsidRPr="005F4478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2F232CC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F294" w14:textId="0EE5B216" w:rsidR="006B20B8" w:rsidRPr="005F4478" w:rsidRDefault="006B20B8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Зміцнення інституційної спроможності Рахункової палати задля запровадження фінансового аудиту консолідованої фінансової звітності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342" w14:textId="1CED9F21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6D5C" w14:textId="62FE841C" w:rsidR="006B20B8" w:rsidRPr="005F4478" w:rsidDel="001C6A9A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методичні рекомендації щодо здійснення фінансового аудиту консолідованої фінансової звітності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8DB" w14:textId="591F1F2E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2023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2982" w14:textId="19FC0EF7" w:rsidR="006B20B8" w:rsidRPr="005F4478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720D973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6858" w14:textId="5282EEA2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iCs/>
                <w:sz w:val="24"/>
                <w:szCs w:val="24"/>
              </w:rPr>
              <w:t>Посилення консультативної (експертної) ролі Рахункової палати як вищого органу аудиту в Україні для Верховної Ради України</w:t>
            </w:r>
          </w:p>
        </w:tc>
      </w:tr>
      <w:tr w:rsidR="005F4478" w:rsidRPr="005F4478" w14:paraId="7C7D1A08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4536" w14:textId="1D4635ED" w:rsidR="006B20B8" w:rsidRPr="005F4478" w:rsidRDefault="006B20B8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4"/>
                <w:sz w:val="24"/>
                <w:szCs w:val="27"/>
              </w:rPr>
              <w:t xml:space="preserve">Запровадження механізму розгляду комітетами Верховної Ради України всіх звітів за результатами аудитів Рахункової палати та вжиття ними заходів парламентського контролю в межах повноважень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A8B" w14:textId="298F8011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Рахункова палата (за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згодою)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E425" w14:textId="77777777" w:rsidR="006B20B8" w:rsidRPr="005F4478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та внесено до Верховної Ради України пропозиції щодо посилення контрольної функції Верховної</w:t>
            </w:r>
          </w:p>
          <w:p w14:paraId="41AFEF23" w14:textId="4BAD1C5C" w:rsidR="006B20B8" w:rsidRPr="005F4478" w:rsidDel="001C6A9A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Ради України та її комітетів для підвищення рівня імплементації рекомендацій Рахункової палати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E6FC" w14:textId="4B25C2C0" w:rsidR="006B20B8" w:rsidRPr="005F4478" w:rsidRDefault="006B20B8" w:rsidP="006B20B8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2024</w:t>
            </w: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2025" w14:textId="02AD1014" w:rsidR="006B20B8" w:rsidRPr="005F4478" w:rsidRDefault="006B20B8" w:rsidP="006B20B8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6A9134D9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A9F" w14:textId="77777777" w:rsidR="0097304A" w:rsidRPr="005F4478" w:rsidRDefault="0097304A" w:rsidP="0097304A">
            <w:pPr>
              <w:spacing w:before="150" w:after="150"/>
              <w:ind w:right="-1"/>
              <w:jc w:val="center"/>
              <w:rPr>
                <w:bCs/>
              </w:rPr>
            </w:pPr>
            <w:r w:rsidRPr="005F4478">
              <w:rPr>
                <w:bCs/>
              </w:rPr>
              <w:t xml:space="preserve">ІV. </w:t>
            </w:r>
            <w:r w:rsidRPr="005F4478">
              <w:rPr>
                <w:rFonts w:eastAsia="Calibri"/>
              </w:rPr>
              <w:t>Підвищення рівня прозорості та підзвітності в управлінні державними фінансами</w:t>
            </w:r>
          </w:p>
        </w:tc>
      </w:tr>
      <w:tr w:rsidR="005F4478" w:rsidRPr="005F4478" w14:paraId="676513D2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66C9" w14:textId="14C37B1D" w:rsidR="0097304A" w:rsidRPr="005F4478" w:rsidRDefault="0097304A" w:rsidP="0097304A">
            <w:pPr>
              <w:pStyle w:val="a5"/>
              <w:numPr>
                <w:ilvl w:val="0"/>
                <w:numId w:val="30"/>
              </w:numPr>
              <w:spacing w:before="150" w:after="150" w:line="240" w:lineRule="auto"/>
              <w:ind w:left="1134" w:right="-1" w:hanging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5F4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Прозорість бюджету та участь громадян у бюджетному процесі</w:t>
            </w:r>
          </w:p>
        </w:tc>
      </w:tr>
      <w:tr w:rsidR="005F4478" w:rsidRPr="005F4478" w14:paraId="09F0EAB2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4139" w14:textId="4A77FF2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Забезпечення відповідності міжнародним стандартам щодо прозорості бюджету</w:t>
            </w:r>
          </w:p>
        </w:tc>
      </w:tr>
      <w:tr w:rsidR="005F4478" w:rsidRPr="005F4478" w14:paraId="6DC24F4F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1521" w14:textId="1939CB6D" w:rsidR="0097304A" w:rsidRPr="005F4478" w:rsidRDefault="007F0C45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Аналіз результатів чергового </w:t>
            </w:r>
            <w:r w:rsidR="0097304A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оцінювання Open Budget Index та розроблення відповідних пропозицій щодо підвищення рейтингу України</w:t>
            </w:r>
            <w:r w:rsidR="0097304A" w:rsidRPr="005F4478" w:rsidDel="00350AA3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 </w:t>
            </w:r>
            <w:r w:rsidR="0097304A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990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7FE7C675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EB0" w14:textId="2463DE9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бали України в рейтингу Open Budget Index </w:t>
            </w:r>
            <w:r w:rsidR="00742D47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br/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у 2023 році – не менше 65 балів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3D44" w14:textId="0F97E4C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2024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1FC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D90B05A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0E0" w14:textId="19876ECA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Проведення Міжнародним </w:t>
            </w:r>
            <w:r w:rsidR="00742D47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в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алютним </w:t>
            </w:r>
            <w:r w:rsidR="00742D47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ф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ондом оцінки фіскальної прозорості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1FD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16A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проведено оцінку та отримано звіт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2B4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285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E7831F0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81D7" w14:textId="4D89674F" w:rsidR="0097304A" w:rsidRPr="005F4478" w:rsidRDefault="0097304A" w:rsidP="0097304A">
            <w:pPr>
              <w:pStyle w:val="af1"/>
              <w:numPr>
                <w:ilvl w:val="0"/>
                <w:numId w:val="5"/>
              </w:numPr>
              <w:spacing w:before="0" w:line="228" w:lineRule="auto"/>
              <w:ind w:left="38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Забезпечення публікації у машиночит</w:t>
            </w:r>
            <w:r w:rsidR="00742D47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а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ному форматі паспортів бюджетних програм головних розпорядників бюджетних коштів та звітів про їх виконання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21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Мінфін</w:t>
            </w:r>
          </w:p>
          <w:p w14:paraId="6085ECD8" w14:textId="28193F13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ГРК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0F36" w14:textId="16B49FC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забезпечено публікацію у машиночит</w:t>
            </w:r>
            <w:r w:rsidR="00742D47"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а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ному форматі паспортів бюджетних програм головних розпорядників бюджетних коштів та звітів про їх виконання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DF1" w14:textId="56E3A4E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IV квартал 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30A6" w14:textId="763AF395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77F08039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5CD" w14:textId="7B950B7A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Підвищення обізнаності щодо Державного веб-порталу бюджету для громадян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7172" w14:textId="4FC07CC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754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розроблено комунікаційну стратегію;</w:t>
            </w:r>
          </w:p>
          <w:p w14:paraId="11C33DF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  <w:p w14:paraId="606BF030" w14:textId="0BAF710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збільшено кількість користувачів Державного веб-порталу бюджету для громадян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D1F6" w14:textId="3F233CC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 р.</w:t>
            </w:r>
          </w:p>
          <w:p w14:paraId="77BBC6D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E2FA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A501C" w14:textId="42C439F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0083" w14:textId="1E80C42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14E70FCF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0C2E" w14:textId="02D8AEC4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Підвищення компетентності 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lastRenderedPageBreak/>
              <w:t>користувачів Державного веб-порталу бюджету для громадян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12D6" w14:textId="4D12B3F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lastRenderedPageBreak/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5237" w14:textId="31E932A4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розроблено навчальні </w:t>
            </w:r>
            <w:r w:rsidRPr="005F4478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lastRenderedPageBreak/>
              <w:t>матеріали та проведено навчання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E3D9" w14:textId="6DF5FC8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IV квартал 2023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A378" w14:textId="19D2539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30943A66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290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Забезпечення відкритості та доступності інформації про місцеві бюджети</w:t>
            </w:r>
          </w:p>
        </w:tc>
      </w:tr>
      <w:tr w:rsidR="005F4478" w:rsidRPr="005F4478" w14:paraId="048BF469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1A85" w14:textId="77777777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Надання доступу до інформації про бюджетні показники місцевих бюджетів через Державний веб-портал бюджету для громадян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346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  <w:r w:rsidRPr="005F4478">
              <w:rPr>
                <w:rFonts w:ascii="Times New Roman" w:hAnsi="Times New Roman"/>
                <w:sz w:val="24"/>
                <w:szCs w:val="24"/>
              </w:rPr>
              <w:br/>
              <w:t>Казначейство</w:t>
            </w:r>
          </w:p>
          <w:p w14:paraId="5B26E4C6" w14:textId="33312711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5EA3" w14:textId="0B9FAF60" w:rsidR="0097304A" w:rsidRPr="005F4478" w:rsidRDefault="00742D47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проваджено розділ «Місцеві бюджети» на Державному веб-порталі бюджету для громадян (https://openbudget.gov.ua)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83D5" w14:textId="5130920A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 р.</w:t>
            </w:r>
          </w:p>
          <w:p w14:paraId="4BB85C8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217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1DBCB469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0995" w14:textId="4F5F6B1D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Забезпечення публікації інформації, що міститься в бюджетних запитах місцевих бюджетів, паспортах бюджетних програм місцевих бюджетів та звітів про їх виконання, в рішеннях про місцеві бюджети та прогнозах місцевих бюджетів у формі відкритих даних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DA89" w14:textId="61E3A9A5" w:rsidR="0097304A" w:rsidRPr="005F4478" w:rsidRDefault="0097304A" w:rsidP="0097304A">
            <w:pPr>
              <w:spacing w:line="228" w:lineRule="auto"/>
              <w:jc w:val="center"/>
            </w:pPr>
            <w:r w:rsidRPr="005F4478">
              <w:t xml:space="preserve">місцеві </w:t>
            </w:r>
            <w:r w:rsidRPr="005F4478">
              <w:rPr>
                <w:spacing w:val="-8"/>
              </w:rPr>
              <w:t>держадміністрації</w:t>
            </w:r>
            <w:r w:rsidRPr="005F4478">
              <w:t xml:space="preserve"> виконавчі органи місцевих рад</w:t>
            </w:r>
          </w:p>
          <w:p w14:paraId="3B649110" w14:textId="333E1157" w:rsidR="0097304A" w:rsidRPr="005F4478" w:rsidRDefault="0097304A" w:rsidP="0097304A">
            <w:pPr>
              <w:spacing w:line="228" w:lineRule="auto"/>
              <w:jc w:val="center"/>
            </w:pPr>
            <w:r w:rsidRPr="005F4478">
              <w:t>(за згодою)</w:t>
            </w:r>
          </w:p>
          <w:p w14:paraId="1C1DDDBE" w14:textId="49E1DE04" w:rsidR="0097304A" w:rsidRPr="005F4478" w:rsidRDefault="0097304A" w:rsidP="00643141">
            <w:pPr>
              <w:spacing w:line="228" w:lineRule="auto"/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FA84" w14:textId="6E62B292" w:rsidR="0097304A" w:rsidRPr="005F4478" w:rsidRDefault="0097304A" w:rsidP="00742D47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публікація інформації, що міститься в бюджетних запитах місцевих бюджетів, паспортах бюджетних програм місцевих бюджетів та звітів про їх виконання, </w:t>
            </w:r>
            <w:r w:rsidR="00742D47" w:rsidRPr="005F4478">
              <w:rPr>
                <w:rFonts w:ascii="Times New Roman" w:hAnsi="Times New Roman"/>
                <w:sz w:val="24"/>
                <w:szCs w:val="24"/>
              </w:rPr>
              <w:t>у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рішеннях про місцеві бюджети та прогнозах місцевих бюджетів у формі відкритих даних на своїх офіційних сайтах або в інший спосіб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499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2021 р.</w:t>
            </w:r>
          </w:p>
          <w:p w14:paraId="57DEAD3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75D2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3DD1E789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C30" w14:textId="790F2B1F" w:rsidR="0097304A" w:rsidRPr="005F4478" w:rsidRDefault="0097304A" w:rsidP="0097304A">
            <w:pPr>
              <w:spacing w:before="150" w:after="150"/>
              <w:ind w:right="-1"/>
              <w:jc w:val="center"/>
              <w:rPr>
                <w:bCs/>
              </w:rPr>
            </w:pPr>
            <w:r w:rsidRPr="005F4478">
              <w:rPr>
                <w:bCs/>
              </w:rPr>
              <w:t xml:space="preserve">V. Розвиток </w:t>
            </w:r>
            <w:r w:rsidRPr="005F4478">
              <w:t>управління людськими ресурсами у сфері державних фінансів</w:t>
            </w:r>
          </w:p>
        </w:tc>
      </w:tr>
      <w:tr w:rsidR="005F4478" w:rsidRPr="005F4478" w14:paraId="462EC0E5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5467" w14:textId="22AD7C0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Запровадження стратегічного підходу та підвищення ефективності управління людськими ресурсами у сфері державних фінансів</w:t>
            </w:r>
          </w:p>
        </w:tc>
      </w:tr>
      <w:tr w:rsidR="005F4478" w:rsidRPr="005F4478" w14:paraId="7414DA47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E3FE" w14:textId="65A57065" w:rsidR="0097304A" w:rsidRPr="005F4478" w:rsidRDefault="0097304A" w:rsidP="00742D47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Розроблення стратегічних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планів розвитку системи управління людськими ресурсами центральних органів виконавчої влади, діяльність яких спрямовується та координується Міністром фінансів</w:t>
            </w:r>
            <w:r w:rsidR="00742D47" w:rsidRPr="005F4478">
              <w:rPr>
                <w:rFonts w:ascii="Times New Roman" w:hAnsi="Times New Roman"/>
                <w:sz w:val="24"/>
                <w:szCs w:val="24"/>
              </w:rPr>
              <w:t xml:space="preserve"> України, відповідно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до цілей їх діяльності та включаючи впровадження сучасних методів управління людськими ресурсами на основі компетенцій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11C" w14:textId="2C6518A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Держмитслужба</w:t>
            </w:r>
          </w:p>
          <w:p w14:paraId="3D6ED8D7" w14:textId="569DA42D" w:rsidR="0097304A" w:rsidRPr="005F4478" w:rsidRDefault="0093129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</w:t>
            </w:r>
            <w:r w:rsidR="0097304A"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служба</w:t>
            </w:r>
          </w:p>
          <w:p w14:paraId="3583F023" w14:textId="6A57454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Казначейство</w:t>
            </w:r>
          </w:p>
          <w:p w14:paraId="58F92FBC" w14:textId="1389E6E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1C6E" w14:textId="2F3B089D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затверджено стратегічні плани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розвитку системи управління людськими ресурсами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9FB2" w14:textId="06C6411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IV квартал 2021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538B" w14:textId="19703E09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484517FA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9792" w14:textId="2F477068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 w:hint="eastAsia"/>
                <w:sz w:val="24"/>
                <w:szCs w:val="24"/>
              </w:rPr>
              <w:lastRenderedPageBreak/>
              <w:t>Розроблення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впровадження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моделі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управління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людськими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ресурсами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основі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компетенцій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C096C" w:rsidRPr="005F4478">
              <w:rPr>
                <w:rFonts w:ascii="Times New Roman" w:hAnsi="Times New Roman"/>
                <w:sz w:val="24"/>
                <w:szCs w:val="24"/>
              </w:rPr>
              <w:t xml:space="preserve">Міністерстві фінансів України,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центральних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спрямовується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координується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96C" w:rsidRPr="005F4478">
              <w:rPr>
                <w:rFonts w:ascii="Times New Roman" w:hAnsi="Times New Roman"/>
                <w:sz w:val="24"/>
                <w:szCs w:val="24"/>
              </w:rPr>
              <w:t xml:space="preserve">Кабінетом Міністрів України через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Міністр</w:t>
            </w:r>
            <w:r w:rsidR="005C096C" w:rsidRPr="005F4478">
              <w:rPr>
                <w:rFonts w:ascii="Times New Roman" w:hAnsi="Times New Roman"/>
                <w:sz w:val="24"/>
                <w:szCs w:val="24"/>
              </w:rPr>
              <w:t>а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478">
              <w:rPr>
                <w:rFonts w:ascii="Times New Roman" w:hAnsi="Times New Roman" w:hint="eastAsia"/>
                <w:sz w:val="24"/>
                <w:szCs w:val="24"/>
              </w:rPr>
              <w:t>фінансів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E220" w14:textId="2A00EDA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00A9C3CA" w14:textId="25D61542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762EED4F" w14:textId="29B5796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0152DBD3" w14:textId="322C5D40" w:rsidR="0097304A" w:rsidRPr="005F4478" w:rsidRDefault="0093129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</w:t>
            </w:r>
            <w:r w:rsidR="0097304A"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служба</w:t>
            </w:r>
          </w:p>
          <w:p w14:paraId="62C7E55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4EF3B57F" w14:textId="58CD3E95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B3D5" w14:textId="32A9CB48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затверджено моделі управління людськими ресурсами на основі компетенцій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E565" w14:textId="45966209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C096C" w:rsidRPr="005F4478">
              <w:rPr>
                <w:rFonts w:ascii="Times New Roman" w:hAnsi="Times New Roman"/>
                <w:sz w:val="24"/>
                <w:szCs w:val="24"/>
              </w:rPr>
              <w:t>3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26A3" w14:textId="3D2CF04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 рамках міжнародної технічної допомоги</w:t>
            </w:r>
          </w:p>
        </w:tc>
      </w:tr>
      <w:tr w:rsidR="005F4478" w:rsidRPr="005F4478" w14:paraId="1E332BC0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CA3" w14:textId="463BD197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Проведення щорічних опитувань щодо рівня залученості персоналу 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r w:rsidR="005C096C" w:rsidRPr="005F4478">
              <w:rPr>
                <w:rFonts w:ascii="Times New Roman" w:hAnsi="Times New Roman"/>
                <w:sz w:val="24"/>
                <w:szCs w:val="24"/>
              </w:rPr>
              <w:t>Міністерстві фінансів України, центральних органах виконавчої влади, діяльність яких спрямовується та координується Кабінетом Міністрів України через Міністра фінансів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9E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Мінфін</w:t>
            </w:r>
          </w:p>
          <w:p w14:paraId="3157DB9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128F80E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264FEF7D" w14:textId="2C8AA70D" w:rsidR="0097304A" w:rsidRPr="005F4478" w:rsidRDefault="00931294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</w:t>
            </w:r>
            <w:r w:rsidR="0097304A"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служба</w:t>
            </w:r>
          </w:p>
          <w:p w14:paraId="4D7D918E" w14:textId="09F269D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D458" w14:textId="3400BC3F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проведено опитування щодо рівня залученості персоналу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23F1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щороку </w:t>
            </w:r>
          </w:p>
          <w:p w14:paraId="42F0130E" w14:textId="0B9EF93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ІІ</w:t>
            </w:r>
            <w:r w:rsidR="0076067D" w:rsidRPr="005F4478">
              <w:rPr>
                <w:rFonts w:ascii="Times New Roman" w:hAnsi="Times New Roman"/>
                <w:sz w:val="24"/>
                <w:szCs w:val="24"/>
              </w:rPr>
              <w:t>І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кварталі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C6D2" w14:textId="5D0F27A6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у межах коштів державного бюджету, виділених для забезпечення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функціонування зазначених органів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>,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та в рамках міжнародної технічної допомоги</w:t>
            </w:r>
          </w:p>
        </w:tc>
      </w:tr>
      <w:tr w:rsidR="005F4478" w:rsidRPr="005F4478" w14:paraId="57A9CCFA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59C1" w14:textId="4ACE09A9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Підтримка гендерної рівності та інтеграція програм жіночого лідерства у навчальні програми для персоналу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08BE" w14:textId="1AA09B5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3BC" w14:textId="63DB1131" w:rsidR="0097304A" w:rsidRPr="005F4478" w:rsidRDefault="00931294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чисельн</w:t>
            </w:r>
            <w:r w:rsidR="0097304A" w:rsidRPr="005F4478">
              <w:rPr>
                <w:rFonts w:ascii="Times New Roman" w:hAnsi="Times New Roman"/>
                <w:sz w:val="24"/>
                <w:szCs w:val="24"/>
              </w:rPr>
              <w:t>ість жінок, що обіймають керівні посади у Мінфіні, збільшено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5706" w14:textId="62704650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413E" w14:textId="4C54F093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  <w:tr w:rsidR="005F4478" w:rsidRPr="005F4478" w14:paraId="2301D82F" w14:textId="77777777" w:rsidTr="00742D47">
        <w:trPr>
          <w:trHeight w:val="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CD6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4478">
              <w:rPr>
                <w:rFonts w:ascii="Times New Roman" w:hAnsi="Times New Roman"/>
                <w:i/>
                <w:sz w:val="24"/>
                <w:szCs w:val="24"/>
              </w:rPr>
              <w:t>Підвищення рівня професійної компетентності працівників фінансової системи</w:t>
            </w:r>
          </w:p>
        </w:tc>
      </w:tr>
      <w:tr w:rsidR="005F4478" w:rsidRPr="005F4478" w14:paraId="4AD2470B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3AA" w14:textId="7D924B05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Інституціоналіза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ція професійно-комунікативної спроможності 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br/>
            </w:r>
            <w:r w:rsidRPr="005F4478">
              <w:rPr>
                <w:rFonts w:ascii="Times New Roman" w:hAnsi="Times New Roman"/>
                <w:sz w:val="24"/>
                <w:szCs w:val="24"/>
              </w:rPr>
              <w:t>у сфері управління державними фінансами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A4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2221DD7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47D8" w14:textId="6CCB08CB" w:rsidR="0097304A" w:rsidRPr="005F4478" w:rsidRDefault="0097304A" w:rsidP="0097304A">
            <w:pPr>
              <w:pStyle w:val="af1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підготовлено пропозиції щодо утворення Центру професійної комунікації в системі управління державними фінансами, що належатиме до сфери управління Мінфіну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C63" w14:textId="44A29B94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IV квартал 202</w:t>
            </w:r>
            <w:r w:rsidR="0076067D" w:rsidRPr="005F4478">
              <w:rPr>
                <w:rFonts w:ascii="Times New Roman" w:hAnsi="Times New Roman"/>
                <w:sz w:val="24"/>
                <w:szCs w:val="24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BE2A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5F4478" w:rsidRPr="005F4478" w14:paraId="2D9FE472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5F83" w14:textId="6355434A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Підвищення спроможності у сфері управління державними фінансами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1B9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7DBF76D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центральні органи виконавчої влади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025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 xml:space="preserve">розроблено та запроваджено навчальну програму, проведено навчання, сформовано склад внутрішніх тренерів з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актуальних питань управління державними фінансами</w:t>
            </w:r>
          </w:p>
          <w:p w14:paraId="5B762F0C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40197C" w14:textId="01C76120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розроблено та впроваджено платформу для дистанційного навчання у сфері управління державними фінансами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DA7C" w14:textId="7EBB987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ІІI квартал 2022 р.</w:t>
            </w:r>
          </w:p>
          <w:p w14:paraId="63D2918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B4D0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D32F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B396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0C09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23D44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96F8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3739F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CAA36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9DF83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62327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FCB28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E872E" w14:textId="02206FCE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E772" w14:textId="078B0B69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межах коштів державного бюджету, виділених для забезпечення функціонування зазначених органів, та в рамках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міжнародної технічної допомоги</w:t>
            </w:r>
          </w:p>
        </w:tc>
      </w:tr>
      <w:tr w:rsidR="005F4478" w:rsidRPr="005F4478" w14:paraId="6D5C245A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D408" w14:textId="1EBEC2A0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lastRenderedPageBreak/>
              <w:t>Створення сучасного науково-освітнього закладу для підготовки кадрів для сфери публічних фінансів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01AF" w14:textId="069C35F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7B0F" w14:textId="07A68F52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розпочато роботу Державного податкового університету та затверджено стратегію розвитку вишу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91E4" w14:textId="3F9D82FF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200E5" w:rsidRPr="005F4478">
              <w:rPr>
                <w:rFonts w:ascii="Times New Roman" w:hAnsi="Times New Roman"/>
                <w:sz w:val="24"/>
                <w:szCs w:val="24"/>
              </w:rPr>
              <w:t>2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E72" w14:textId="1CB02C8B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</w:t>
            </w:r>
          </w:p>
        </w:tc>
      </w:tr>
      <w:tr w:rsidR="0097304A" w:rsidRPr="005F4478" w14:paraId="38B4B639" w14:textId="77777777" w:rsidTr="00742D47">
        <w:trPr>
          <w:trHeight w:val="12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5C4" w14:textId="494430EE" w:rsidR="0097304A" w:rsidRPr="005F4478" w:rsidRDefault="0097304A" w:rsidP="00931294">
            <w:pPr>
              <w:pStyle w:val="af1"/>
              <w:numPr>
                <w:ilvl w:val="0"/>
                <w:numId w:val="5"/>
              </w:numPr>
              <w:tabs>
                <w:tab w:val="left" w:pos="512"/>
              </w:tabs>
              <w:spacing w:before="0" w:line="228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Розширення використання програм дуальної освіти для підготовки кадрів для сфери публічних фінансів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B5CE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Мінфін</w:t>
            </w:r>
          </w:p>
          <w:p w14:paraId="42A8577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ДПС</w:t>
            </w:r>
          </w:p>
          <w:p w14:paraId="740DD0A9" w14:textId="6519484C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Держмитслужба</w:t>
            </w:r>
          </w:p>
          <w:p w14:paraId="15F77A82" w14:textId="083D4CE8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Казначейство</w:t>
            </w:r>
          </w:p>
          <w:p w14:paraId="2EFAC30B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pacing w:val="-10"/>
                <w:sz w:val="24"/>
                <w:szCs w:val="24"/>
              </w:rPr>
              <w:t>Держаудитслужба</w:t>
            </w:r>
          </w:p>
          <w:p w14:paraId="4D440BEF" w14:textId="1F141ADD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Держфінмоніто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>-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>ринг</w:t>
            </w:r>
          </w:p>
          <w:p w14:paraId="527650E5" w14:textId="37C452A6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Державний податковий університет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0AFD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збільшено кількість програм дуальної освіти та кількість студентів, які за ними навчаються;</w:t>
            </w:r>
          </w:p>
          <w:p w14:paraId="62F09850" w14:textId="77777777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0A423A" w14:textId="42442E17" w:rsidR="0097304A" w:rsidRPr="005F4478" w:rsidRDefault="0097304A" w:rsidP="00931294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збільшено кількість центральних орган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>ів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 виконавчої влади, діяльність яких спрямовується та координується Міністром фінансів</w:t>
            </w:r>
            <w:r w:rsidR="00931294" w:rsidRPr="005F4478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5F4478">
              <w:rPr>
                <w:rFonts w:ascii="Times New Roman" w:hAnsi="Times New Roman"/>
                <w:sz w:val="24"/>
                <w:szCs w:val="24"/>
              </w:rPr>
              <w:t xml:space="preserve">, які беруть участь у реалізації програм дуальної освіти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672A" w14:textId="72835377" w:rsidR="0097304A" w:rsidRPr="005F4478" w:rsidRDefault="0097304A" w:rsidP="0097304A">
            <w:pPr>
              <w:pStyle w:val="af1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ІІІ квартал 2022 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83A9" w14:textId="25EEAB6A" w:rsidR="0097304A" w:rsidRPr="005F4478" w:rsidRDefault="0097304A" w:rsidP="0097304A">
            <w:pPr>
              <w:pStyle w:val="af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478">
              <w:rPr>
                <w:rFonts w:ascii="Times New Roman" w:hAnsi="Times New Roman"/>
                <w:sz w:val="24"/>
                <w:szCs w:val="24"/>
              </w:rPr>
              <w:t>у межах коштів державного бюджету, виділених для забезпечення функціонування зазначених органів, та в рамках міжнародної технічної допомоги</w:t>
            </w:r>
          </w:p>
        </w:tc>
      </w:tr>
    </w:tbl>
    <w:p w14:paraId="6A0BAFB2" w14:textId="77777777" w:rsidR="003262FB" w:rsidRPr="005F4478" w:rsidRDefault="003262FB" w:rsidP="003262FB">
      <w:pPr>
        <w:ind w:right="-1"/>
        <w:rPr>
          <w:sz w:val="28"/>
          <w:szCs w:val="28"/>
        </w:rPr>
      </w:pPr>
    </w:p>
    <w:p w14:paraId="5D60280A" w14:textId="77777777" w:rsidR="003262FB" w:rsidRPr="005F4478" w:rsidRDefault="00C25CD4" w:rsidP="00C25CD4">
      <w:pPr>
        <w:shd w:val="clear" w:color="auto" w:fill="FFFFFF"/>
        <w:jc w:val="center"/>
        <w:rPr>
          <w:rFonts w:eastAsia="Times New Roman"/>
          <w:b/>
          <w:bCs/>
        </w:rPr>
      </w:pPr>
      <w:r w:rsidRPr="005F4478">
        <w:rPr>
          <w:rFonts w:eastAsia="Times New Roman"/>
          <w:b/>
          <w:bCs/>
        </w:rPr>
        <w:t>___________________________</w:t>
      </w:r>
    </w:p>
    <w:sectPr w:rsidR="003262FB" w:rsidRPr="005F4478" w:rsidSect="00DE647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5FE3" w14:textId="77777777" w:rsidR="00F62B37" w:rsidRDefault="00F62B37" w:rsidP="00763881">
      <w:r>
        <w:separator/>
      </w:r>
    </w:p>
  </w:endnote>
  <w:endnote w:type="continuationSeparator" w:id="0">
    <w:p w14:paraId="397DC95B" w14:textId="77777777" w:rsidR="00F62B37" w:rsidRDefault="00F62B37" w:rsidP="007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A506" w14:textId="77777777" w:rsidR="00F62B37" w:rsidRDefault="00F62B37" w:rsidP="00763881">
      <w:r>
        <w:separator/>
      </w:r>
    </w:p>
  </w:footnote>
  <w:footnote w:type="continuationSeparator" w:id="0">
    <w:p w14:paraId="0D61D723" w14:textId="77777777" w:rsidR="00F62B37" w:rsidRDefault="00F62B37" w:rsidP="0076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69887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8FA9AB3" w14:textId="11DC3556" w:rsidR="00835B80" w:rsidRPr="00E93FEA" w:rsidRDefault="00835B80">
        <w:pPr>
          <w:pStyle w:val="aa"/>
          <w:jc w:val="center"/>
          <w:rPr>
            <w:sz w:val="22"/>
            <w:szCs w:val="22"/>
          </w:rPr>
        </w:pPr>
        <w:r w:rsidRPr="00E93FEA">
          <w:rPr>
            <w:sz w:val="22"/>
            <w:szCs w:val="22"/>
          </w:rPr>
          <w:fldChar w:fldCharType="begin"/>
        </w:r>
        <w:r w:rsidRPr="00E93FEA">
          <w:rPr>
            <w:sz w:val="22"/>
            <w:szCs w:val="22"/>
          </w:rPr>
          <w:instrText>PAGE   \* MERGEFORMAT</w:instrText>
        </w:r>
        <w:r w:rsidRPr="00E93FEA">
          <w:rPr>
            <w:sz w:val="22"/>
            <w:szCs w:val="22"/>
          </w:rPr>
          <w:fldChar w:fldCharType="separate"/>
        </w:r>
        <w:r w:rsidR="00324CAE">
          <w:rPr>
            <w:noProof/>
            <w:sz w:val="22"/>
            <w:szCs w:val="22"/>
          </w:rPr>
          <w:t>3</w:t>
        </w:r>
        <w:r w:rsidRPr="00E93FEA">
          <w:rPr>
            <w:noProof/>
            <w:sz w:val="22"/>
            <w:szCs w:val="22"/>
          </w:rPr>
          <w:fldChar w:fldCharType="end"/>
        </w:r>
      </w:p>
    </w:sdtContent>
  </w:sdt>
  <w:p w14:paraId="610D89E2" w14:textId="77777777" w:rsidR="00835B80" w:rsidRDefault="00835B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9BC"/>
    <w:multiLevelType w:val="hybridMultilevel"/>
    <w:tmpl w:val="426A2838"/>
    <w:lvl w:ilvl="0" w:tplc="7AB85F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E39"/>
    <w:multiLevelType w:val="hybridMultilevel"/>
    <w:tmpl w:val="5246DC42"/>
    <w:lvl w:ilvl="0" w:tplc="9CD4FC36">
      <w:start w:val="1"/>
      <w:numFmt w:val="decimal"/>
      <w:lvlText w:val="4.%1."/>
      <w:lvlJc w:val="left"/>
      <w:pPr>
        <w:ind w:left="2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 w15:restartNumberingAfterBreak="0">
    <w:nsid w:val="01776CBC"/>
    <w:multiLevelType w:val="hybridMultilevel"/>
    <w:tmpl w:val="6CC06618"/>
    <w:lvl w:ilvl="0" w:tplc="9CD4FC36">
      <w:start w:val="1"/>
      <w:numFmt w:val="decimal"/>
      <w:lvlText w:val="4.%1."/>
      <w:lvlJc w:val="left"/>
      <w:pPr>
        <w:ind w:left="24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02970498"/>
    <w:multiLevelType w:val="hybridMultilevel"/>
    <w:tmpl w:val="426A2838"/>
    <w:lvl w:ilvl="0" w:tplc="7AB85F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45E5"/>
    <w:multiLevelType w:val="hybridMultilevel"/>
    <w:tmpl w:val="33F23858"/>
    <w:lvl w:ilvl="0" w:tplc="4C5A725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140DBC"/>
    <w:multiLevelType w:val="hybridMultilevel"/>
    <w:tmpl w:val="EE28295C"/>
    <w:lvl w:ilvl="0" w:tplc="CB5AED30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A422D7"/>
    <w:multiLevelType w:val="hybridMultilevel"/>
    <w:tmpl w:val="623CFFCC"/>
    <w:lvl w:ilvl="0" w:tplc="7B76DF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F1FBD"/>
    <w:multiLevelType w:val="hybridMultilevel"/>
    <w:tmpl w:val="3F1C9BE8"/>
    <w:lvl w:ilvl="0" w:tplc="F1DAF6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72CF3"/>
    <w:multiLevelType w:val="hybridMultilevel"/>
    <w:tmpl w:val="A9547D28"/>
    <w:lvl w:ilvl="0" w:tplc="25C09A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6921F6"/>
    <w:multiLevelType w:val="hybridMultilevel"/>
    <w:tmpl w:val="623CFFCC"/>
    <w:lvl w:ilvl="0" w:tplc="7B76DF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62F81"/>
    <w:multiLevelType w:val="hybridMultilevel"/>
    <w:tmpl w:val="426A2838"/>
    <w:lvl w:ilvl="0" w:tplc="7AB85F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A5E25"/>
    <w:multiLevelType w:val="hybridMultilevel"/>
    <w:tmpl w:val="D632FA54"/>
    <w:lvl w:ilvl="0" w:tplc="9DC62D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4122A"/>
    <w:multiLevelType w:val="hybridMultilevel"/>
    <w:tmpl w:val="B48E2EFE"/>
    <w:lvl w:ilvl="0" w:tplc="F3EE991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DE169E"/>
    <w:multiLevelType w:val="hybridMultilevel"/>
    <w:tmpl w:val="426A2838"/>
    <w:lvl w:ilvl="0" w:tplc="7AB85F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35BF"/>
    <w:multiLevelType w:val="hybridMultilevel"/>
    <w:tmpl w:val="4CACBE10"/>
    <w:lvl w:ilvl="0" w:tplc="A38015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0253F0"/>
    <w:multiLevelType w:val="hybridMultilevel"/>
    <w:tmpl w:val="EE28295C"/>
    <w:lvl w:ilvl="0" w:tplc="CB5AED30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33D0A"/>
    <w:multiLevelType w:val="hybridMultilevel"/>
    <w:tmpl w:val="F07A3FAC"/>
    <w:lvl w:ilvl="0" w:tplc="A5122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52B8C"/>
    <w:multiLevelType w:val="hybridMultilevel"/>
    <w:tmpl w:val="BBBA69D2"/>
    <w:lvl w:ilvl="0" w:tplc="9D3ED3B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BE04F6D"/>
    <w:multiLevelType w:val="hybridMultilevel"/>
    <w:tmpl w:val="EE28295C"/>
    <w:lvl w:ilvl="0" w:tplc="CB5AED30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31DA2"/>
    <w:multiLevelType w:val="hybridMultilevel"/>
    <w:tmpl w:val="5C188E86"/>
    <w:lvl w:ilvl="0" w:tplc="F2264E0A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4E4246"/>
    <w:multiLevelType w:val="hybridMultilevel"/>
    <w:tmpl w:val="6E1A6F1E"/>
    <w:lvl w:ilvl="0" w:tplc="84BA4410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892881"/>
    <w:multiLevelType w:val="hybridMultilevel"/>
    <w:tmpl w:val="0B2CECC6"/>
    <w:lvl w:ilvl="0" w:tplc="D4D6B02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7499"/>
    <w:multiLevelType w:val="hybridMultilevel"/>
    <w:tmpl w:val="821C0834"/>
    <w:lvl w:ilvl="0" w:tplc="B92C7C56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67C3A"/>
    <w:multiLevelType w:val="hybridMultilevel"/>
    <w:tmpl w:val="1576A1B4"/>
    <w:lvl w:ilvl="0" w:tplc="B2723EE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32F5"/>
    <w:multiLevelType w:val="hybridMultilevel"/>
    <w:tmpl w:val="EE28295C"/>
    <w:lvl w:ilvl="0" w:tplc="CB5AED30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C6F4C"/>
    <w:multiLevelType w:val="hybridMultilevel"/>
    <w:tmpl w:val="19C88FD6"/>
    <w:lvl w:ilvl="0" w:tplc="1456979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D524BA"/>
    <w:multiLevelType w:val="multilevel"/>
    <w:tmpl w:val="B3E4A790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3BF5A89"/>
    <w:multiLevelType w:val="hybridMultilevel"/>
    <w:tmpl w:val="426A2838"/>
    <w:lvl w:ilvl="0" w:tplc="7AB85FEA">
      <w:start w:val="1"/>
      <w:numFmt w:val="decimal"/>
      <w:lvlText w:val="%1."/>
      <w:lvlJc w:val="left"/>
      <w:pPr>
        <w:ind w:left="2062" w:hanging="360"/>
      </w:pPr>
      <w:rPr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E5B2D"/>
    <w:multiLevelType w:val="hybridMultilevel"/>
    <w:tmpl w:val="6D90B2E6"/>
    <w:lvl w:ilvl="0" w:tplc="851AC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F4B4D"/>
    <w:multiLevelType w:val="hybridMultilevel"/>
    <w:tmpl w:val="21A06AE6"/>
    <w:lvl w:ilvl="0" w:tplc="EF2AC384">
      <w:start w:val="20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DF8237A"/>
    <w:multiLevelType w:val="hybridMultilevel"/>
    <w:tmpl w:val="2B48C5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11431"/>
    <w:multiLevelType w:val="hybridMultilevel"/>
    <w:tmpl w:val="87728E20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5D02"/>
    <w:multiLevelType w:val="hybridMultilevel"/>
    <w:tmpl w:val="8144B16C"/>
    <w:lvl w:ilvl="0" w:tplc="1C428EA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9B31976"/>
    <w:multiLevelType w:val="hybridMultilevel"/>
    <w:tmpl w:val="D49634A6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7E9D15A1"/>
    <w:multiLevelType w:val="hybridMultilevel"/>
    <w:tmpl w:val="EE28295C"/>
    <w:lvl w:ilvl="0" w:tplc="CB5AED30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8"/>
  </w:num>
  <w:num w:numId="5">
    <w:abstractNumId w:val="27"/>
  </w:num>
  <w:num w:numId="6">
    <w:abstractNumId w:val="9"/>
  </w:num>
  <w:num w:numId="7">
    <w:abstractNumId w:val="19"/>
  </w:num>
  <w:num w:numId="8">
    <w:abstractNumId w:val="24"/>
  </w:num>
  <w:num w:numId="9">
    <w:abstractNumId w:val="14"/>
  </w:num>
  <w:num w:numId="10">
    <w:abstractNumId w:val="4"/>
  </w:num>
  <w:num w:numId="11">
    <w:abstractNumId w:val="12"/>
  </w:num>
  <w:num w:numId="12">
    <w:abstractNumId w:val="22"/>
  </w:num>
  <w:num w:numId="13">
    <w:abstractNumId w:val="29"/>
  </w:num>
  <w:num w:numId="14">
    <w:abstractNumId w:val="25"/>
  </w:num>
  <w:num w:numId="15">
    <w:abstractNumId w:val="20"/>
  </w:num>
  <w:num w:numId="16">
    <w:abstractNumId w:val="32"/>
  </w:num>
  <w:num w:numId="17">
    <w:abstractNumId w:val="23"/>
  </w:num>
  <w:num w:numId="18">
    <w:abstractNumId w:val="11"/>
  </w:num>
  <w:num w:numId="19">
    <w:abstractNumId w:val="7"/>
  </w:num>
  <w:num w:numId="20">
    <w:abstractNumId w:val="16"/>
  </w:num>
  <w:num w:numId="21">
    <w:abstractNumId w:val="13"/>
  </w:num>
  <w:num w:numId="22">
    <w:abstractNumId w:val="0"/>
  </w:num>
  <w:num w:numId="23">
    <w:abstractNumId w:val="6"/>
  </w:num>
  <w:num w:numId="24">
    <w:abstractNumId w:val="10"/>
  </w:num>
  <w:num w:numId="25">
    <w:abstractNumId w:val="21"/>
  </w:num>
  <w:num w:numId="26">
    <w:abstractNumId w:val="34"/>
  </w:num>
  <w:num w:numId="27">
    <w:abstractNumId w:val="15"/>
  </w:num>
  <w:num w:numId="28">
    <w:abstractNumId w:val="5"/>
  </w:num>
  <w:num w:numId="29">
    <w:abstractNumId w:val="1"/>
  </w:num>
  <w:num w:numId="30">
    <w:abstractNumId w:val="2"/>
  </w:num>
  <w:num w:numId="31">
    <w:abstractNumId w:val="3"/>
  </w:num>
  <w:num w:numId="32">
    <w:abstractNumId w:val="31"/>
  </w:num>
  <w:num w:numId="33">
    <w:abstractNumId w:val="28"/>
  </w:num>
  <w:num w:numId="34">
    <w:abstractNumId w:val="33"/>
  </w:num>
  <w:num w:numId="35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C5"/>
    <w:rsid w:val="000004E2"/>
    <w:rsid w:val="000016FC"/>
    <w:rsid w:val="00002697"/>
    <w:rsid w:val="00002E72"/>
    <w:rsid w:val="000033A6"/>
    <w:rsid w:val="00004ACA"/>
    <w:rsid w:val="000063D2"/>
    <w:rsid w:val="000125D4"/>
    <w:rsid w:val="000154BA"/>
    <w:rsid w:val="00017AAF"/>
    <w:rsid w:val="00021740"/>
    <w:rsid w:val="00021A37"/>
    <w:rsid w:val="000231FD"/>
    <w:rsid w:val="00025E86"/>
    <w:rsid w:val="00027621"/>
    <w:rsid w:val="00027E59"/>
    <w:rsid w:val="00030878"/>
    <w:rsid w:val="0003127F"/>
    <w:rsid w:val="000323D4"/>
    <w:rsid w:val="0003374D"/>
    <w:rsid w:val="000339DE"/>
    <w:rsid w:val="00034FB5"/>
    <w:rsid w:val="00035F6E"/>
    <w:rsid w:val="000367AB"/>
    <w:rsid w:val="000421D5"/>
    <w:rsid w:val="00042DF5"/>
    <w:rsid w:val="00042FD8"/>
    <w:rsid w:val="00043118"/>
    <w:rsid w:val="00044E43"/>
    <w:rsid w:val="00045BFA"/>
    <w:rsid w:val="00046B7C"/>
    <w:rsid w:val="0005179C"/>
    <w:rsid w:val="000530EB"/>
    <w:rsid w:val="00055697"/>
    <w:rsid w:val="000577A3"/>
    <w:rsid w:val="0006022C"/>
    <w:rsid w:val="00062962"/>
    <w:rsid w:val="00063449"/>
    <w:rsid w:val="000652FF"/>
    <w:rsid w:val="00067435"/>
    <w:rsid w:val="0007278B"/>
    <w:rsid w:val="00072813"/>
    <w:rsid w:val="00075B47"/>
    <w:rsid w:val="0007722E"/>
    <w:rsid w:val="00081023"/>
    <w:rsid w:val="00083C9D"/>
    <w:rsid w:val="00090730"/>
    <w:rsid w:val="00090DFB"/>
    <w:rsid w:val="0009395D"/>
    <w:rsid w:val="00093FC9"/>
    <w:rsid w:val="000942A4"/>
    <w:rsid w:val="00094FE1"/>
    <w:rsid w:val="000953FA"/>
    <w:rsid w:val="00096BD5"/>
    <w:rsid w:val="00096CD4"/>
    <w:rsid w:val="00097447"/>
    <w:rsid w:val="000A0010"/>
    <w:rsid w:val="000A04A9"/>
    <w:rsid w:val="000A0950"/>
    <w:rsid w:val="000A414B"/>
    <w:rsid w:val="000A4E93"/>
    <w:rsid w:val="000A634B"/>
    <w:rsid w:val="000B02BF"/>
    <w:rsid w:val="000B551A"/>
    <w:rsid w:val="000B7505"/>
    <w:rsid w:val="000B77F2"/>
    <w:rsid w:val="000C023E"/>
    <w:rsid w:val="000C0AF4"/>
    <w:rsid w:val="000C2FD7"/>
    <w:rsid w:val="000C4895"/>
    <w:rsid w:val="000C5B92"/>
    <w:rsid w:val="000D1695"/>
    <w:rsid w:val="000D1BBB"/>
    <w:rsid w:val="000D667A"/>
    <w:rsid w:val="000D7DDA"/>
    <w:rsid w:val="000E1502"/>
    <w:rsid w:val="000E1CBD"/>
    <w:rsid w:val="000E3094"/>
    <w:rsid w:val="000E3681"/>
    <w:rsid w:val="000E433E"/>
    <w:rsid w:val="000E4B4A"/>
    <w:rsid w:val="000E4C11"/>
    <w:rsid w:val="000E6FC2"/>
    <w:rsid w:val="000E7DD5"/>
    <w:rsid w:val="000F1506"/>
    <w:rsid w:val="000F2701"/>
    <w:rsid w:val="000F2DF3"/>
    <w:rsid w:val="000F3CF5"/>
    <w:rsid w:val="000F43F0"/>
    <w:rsid w:val="000F628E"/>
    <w:rsid w:val="00100D63"/>
    <w:rsid w:val="001036CD"/>
    <w:rsid w:val="00112B36"/>
    <w:rsid w:val="00113ECD"/>
    <w:rsid w:val="001140E4"/>
    <w:rsid w:val="00116BD7"/>
    <w:rsid w:val="0011798A"/>
    <w:rsid w:val="001200D6"/>
    <w:rsid w:val="001208BC"/>
    <w:rsid w:val="00120B35"/>
    <w:rsid w:val="00120D2B"/>
    <w:rsid w:val="00121BEF"/>
    <w:rsid w:val="00123A8A"/>
    <w:rsid w:val="00123A9C"/>
    <w:rsid w:val="00123B16"/>
    <w:rsid w:val="00131933"/>
    <w:rsid w:val="00134494"/>
    <w:rsid w:val="00134DAD"/>
    <w:rsid w:val="00141770"/>
    <w:rsid w:val="0014404A"/>
    <w:rsid w:val="00145516"/>
    <w:rsid w:val="00146262"/>
    <w:rsid w:val="001464DB"/>
    <w:rsid w:val="00151B59"/>
    <w:rsid w:val="00151CC3"/>
    <w:rsid w:val="001522D1"/>
    <w:rsid w:val="00152603"/>
    <w:rsid w:val="00152CF0"/>
    <w:rsid w:val="00152E9B"/>
    <w:rsid w:val="00154594"/>
    <w:rsid w:val="00154782"/>
    <w:rsid w:val="0015535F"/>
    <w:rsid w:val="00155C69"/>
    <w:rsid w:val="00156AC3"/>
    <w:rsid w:val="001570F6"/>
    <w:rsid w:val="00157E25"/>
    <w:rsid w:val="00160C6A"/>
    <w:rsid w:val="0016124C"/>
    <w:rsid w:val="0016178E"/>
    <w:rsid w:val="001630D9"/>
    <w:rsid w:val="00167DD4"/>
    <w:rsid w:val="00170292"/>
    <w:rsid w:val="001709EE"/>
    <w:rsid w:val="001728B6"/>
    <w:rsid w:val="0017316D"/>
    <w:rsid w:val="001743A8"/>
    <w:rsid w:val="00177965"/>
    <w:rsid w:val="00180913"/>
    <w:rsid w:val="00183F82"/>
    <w:rsid w:val="00184214"/>
    <w:rsid w:val="00187657"/>
    <w:rsid w:val="001927AC"/>
    <w:rsid w:val="00193FEA"/>
    <w:rsid w:val="0019442F"/>
    <w:rsid w:val="001946E2"/>
    <w:rsid w:val="00195B41"/>
    <w:rsid w:val="001A2BC4"/>
    <w:rsid w:val="001A4F03"/>
    <w:rsid w:val="001A66A5"/>
    <w:rsid w:val="001B0325"/>
    <w:rsid w:val="001B2B8B"/>
    <w:rsid w:val="001B54C6"/>
    <w:rsid w:val="001B7C90"/>
    <w:rsid w:val="001C1B1F"/>
    <w:rsid w:val="001C361C"/>
    <w:rsid w:val="001C4B1A"/>
    <w:rsid w:val="001C6A9A"/>
    <w:rsid w:val="001D0468"/>
    <w:rsid w:val="001D34C6"/>
    <w:rsid w:val="001D625B"/>
    <w:rsid w:val="001D7985"/>
    <w:rsid w:val="001E15A5"/>
    <w:rsid w:val="001E1675"/>
    <w:rsid w:val="001E2134"/>
    <w:rsid w:val="001E2EA1"/>
    <w:rsid w:val="001E583E"/>
    <w:rsid w:val="001E6813"/>
    <w:rsid w:val="001E706B"/>
    <w:rsid w:val="001F22D7"/>
    <w:rsid w:val="001F2831"/>
    <w:rsid w:val="001F42FD"/>
    <w:rsid w:val="001F4DCF"/>
    <w:rsid w:val="001F5FF8"/>
    <w:rsid w:val="001F6F15"/>
    <w:rsid w:val="002029E8"/>
    <w:rsid w:val="002043F0"/>
    <w:rsid w:val="00210846"/>
    <w:rsid w:val="00212729"/>
    <w:rsid w:val="002129CD"/>
    <w:rsid w:val="0021446D"/>
    <w:rsid w:val="00214956"/>
    <w:rsid w:val="00214A49"/>
    <w:rsid w:val="002203DF"/>
    <w:rsid w:val="00220C10"/>
    <w:rsid w:val="00221D5B"/>
    <w:rsid w:val="002221D1"/>
    <w:rsid w:val="00224051"/>
    <w:rsid w:val="00225012"/>
    <w:rsid w:val="00225565"/>
    <w:rsid w:val="002320E4"/>
    <w:rsid w:val="00232949"/>
    <w:rsid w:val="00232BBC"/>
    <w:rsid w:val="00233849"/>
    <w:rsid w:val="0023497C"/>
    <w:rsid w:val="002419DB"/>
    <w:rsid w:val="00241F43"/>
    <w:rsid w:val="002424FF"/>
    <w:rsid w:val="00242FA2"/>
    <w:rsid w:val="00244DB1"/>
    <w:rsid w:val="0024591B"/>
    <w:rsid w:val="00245EFB"/>
    <w:rsid w:val="002463EC"/>
    <w:rsid w:val="00246CAB"/>
    <w:rsid w:val="002474A1"/>
    <w:rsid w:val="0024789A"/>
    <w:rsid w:val="0025016B"/>
    <w:rsid w:val="0025101D"/>
    <w:rsid w:val="0025124C"/>
    <w:rsid w:val="0025247B"/>
    <w:rsid w:val="00253A96"/>
    <w:rsid w:val="0025438C"/>
    <w:rsid w:val="002564E3"/>
    <w:rsid w:val="00256657"/>
    <w:rsid w:val="00256715"/>
    <w:rsid w:val="00260D27"/>
    <w:rsid w:val="00261BBF"/>
    <w:rsid w:val="0026402F"/>
    <w:rsid w:val="002702A6"/>
    <w:rsid w:val="00271A6F"/>
    <w:rsid w:val="00275B28"/>
    <w:rsid w:val="0027666A"/>
    <w:rsid w:val="00281C6E"/>
    <w:rsid w:val="00282BD9"/>
    <w:rsid w:val="00283730"/>
    <w:rsid w:val="00286E23"/>
    <w:rsid w:val="00290FD7"/>
    <w:rsid w:val="00292CD9"/>
    <w:rsid w:val="0029315C"/>
    <w:rsid w:val="002936DF"/>
    <w:rsid w:val="0029389B"/>
    <w:rsid w:val="002944EB"/>
    <w:rsid w:val="00294958"/>
    <w:rsid w:val="00295161"/>
    <w:rsid w:val="002965D2"/>
    <w:rsid w:val="002969F3"/>
    <w:rsid w:val="00297608"/>
    <w:rsid w:val="002A0E00"/>
    <w:rsid w:val="002A10C6"/>
    <w:rsid w:val="002A1E0A"/>
    <w:rsid w:val="002B1683"/>
    <w:rsid w:val="002B1C53"/>
    <w:rsid w:val="002B39D8"/>
    <w:rsid w:val="002B7D0C"/>
    <w:rsid w:val="002C28BD"/>
    <w:rsid w:val="002C3C5C"/>
    <w:rsid w:val="002C4899"/>
    <w:rsid w:val="002C62F7"/>
    <w:rsid w:val="002C66B6"/>
    <w:rsid w:val="002D5C52"/>
    <w:rsid w:val="002D646F"/>
    <w:rsid w:val="002D7204"/>
    <w:rsid w:val="002E0BEE"/>
    <w:rsid w:val="002E0D2F"/>
    <w:rsid w:val="002E12FD"/>
    <w:rsid w:val="002E4D7F"/>
    <w:rsid w:val="002E6D21"/>
    <w:rsid w:val="002E6DDC"/>
    <w:rsid w:val="002E6F3E"/>
    <w:rsid w:val="002E7986"/>
    <w:rsid w:val="002E7CC8"/>
    <w:rsid w:val="002F117D"/>
    <w:rsid w:val="002F11DE"/>
    <w:rsid w:val="002F1647"/>
    <w:rsid w:val="002F1D9D"/>
    <w:rsid w:val="002F3D21"/>
    <w:rsid w:val="002F6E87"/>
    <w:rsid w:val="002F7971"/>
    <w:rsid w:val="00300549"/>
    <w:rsid w:val="00301B9A"/>
    <w:rsid w:val="0030398B"/>
    <w:rsid w:val="003074BA"/>
    <w:rsid w:val="00310692"/>
    <w:rsid w:val="00310A3C"/>
    <w:rsid w:val="00312087"/>
    <w:rsid w:val="00313495"/>
    <w:rsid w:val="003160B1"/>
    <w:rsid w:val="003160C4"/>
    <w:rsid w:val="00316EAA"/>
    <w:rsid w:val="003179A7"/>
    <w:rsid w:val="00317B72"/>
    <w:rsid w:val="0032257D"/>
    <w:rsid w:val="0032463A"/>
    <w:rsid w:val="00324CAE"/>
    <w:rsid w:val="003262FB"/>
    <w:rsid w:val="0032745A"/>
    <w:rsid w:val="00327B5B"/>
    <w:rsid w:val="00327DDC"/>
    <w:rsid w:val="003303D4"/>
    <w:rsid w:val="003304A8"/>
    <w:rsid w:val="00334B71"/>
    <w:rsid w:val="0033686A"/>
    <w:rsid w:val="00337BE9"/>
    <w:rsid w:val="00346045"/>
    <w:rsid w:val="00346066"/>
    <w:rsid w:val="00347BAC"/>
    <w:rsid w:val="00350AA3"/>
    <w:rsid w:val="00351889"/>
    <w:rsid w:val="0035286D"/>
    <w:rsid w:val="00352EA5"/>
    <w:rsid w:val="00354B06"/>
    <w:rsid w:val="00355179"/>
    <w:rsid w:val="00355781"/>
    <w:rsid w:val="00356C1F"/>
    <w:rsid w:val="00360FB9"/>
    <w:rsid w:val="003613B5"/>
    <w:rsid w:val="00361842"/>
    <w:rsid w:val="00363897"/>
    <w:rsid w:val="003646D4"/>
    <w:rsid w:val="0036500C"/>
    <w:rsid w:val="00366225"/>
    <w:rsid w:val="003677FE"/>
    <w:rsid w:val="00370A67"/>
    <w:rsid w:val="003715F6"/>
    <w:rsid w:val="003717EC"/>
    <w:rsid w:val="00375392"/>
    <w:rsid w:val="003767C1"/>
    <w:rsid w:val="0038657E"/>
    <w:rsid w:val="003911F2"/>
    <w:rsid w:val="00392276"/>
    <w:rsid w:val="00392933"/>
    <w:rsid w:val="003932FA"/>
    <w:rsid w:val="00397133"/>
    <w:rsid w:val="00397323"/>
    <w:rsid w:val="00397B7B"/>
    <w:rsid w:val="003A0DF5"/>
    <w:rsid w:val="003A2843"/>
    <w:rsid w:val="003A4204"/>
    <w:rsid w:val="003A4736"/>
    <w:rsid w:val="003A483E"/>
    <w:rsid w:val="003A5A1E"/>
    <w:rsid w:val="003A62ED"/>
    <w:rsid w:val="003A6709"/>
    <w:rsid w:val="003A7A87"/>
    <w:rsid w:val="003B3E72"/>
    <w:rsid w:val="003C14CA"/>
    <w:rsid w:val="003C15F7"/>
    <w:rsid w:val="003C20D5"/>
    <w:rsid w:val="003C2789"/>
    <w:rsid w:val="003C37B1"/>
    <w:rsid w:val="003C39E4"/>
    <w:rsid w:val="003C4639"/>
    <w:rsid w:val="003D231D"/>
    <w:rsid w:val="003D2E80"/>
    <w:rsid w:val="003D4CA2"/>
    <w:rsid w:val="003D6094"/>
    <w:rsid w:val="003D671F"/>
    <w:rsid w:val="003D6CD0"/>
    <w:rsid w:val="003E11B9"/>
    <w:rsid w:val="003E1EC7"/>
    <w:rsid w:val="003E31CD"/>
    <w:rsid w:val="003E3445"/>
    <w:rsid w:val="003E481D"/>
    <w:rsid w:val="003E4A0F"/>
    <w:rsid w:val="003E4F58"/>
    <w:rsid w:val="003E697C"/>
    <w:rsid w:val="003E7700"/>
    <w:rsid w:val="003E78D4"/>
    <w:rsid w:val="003F0EA7"/>
    <w:rsid w:val="003F24E2"/>
    <w:rsid w:val="003F27C8"/>
    <w:rsid w:val="003F31E6"/>
    <w:rsid w:val="003F36F2"/>
    <w:rsid w:val="003F607D"/>
    <w:rsid w:val="003F614D"/>
    <w:rsid w:val="004003CF"/>
    <w:rsid w:val="0040201A"/>
    <w:rsid w:val="00405055"/>
    <w:rsid w:val="004062DC"/>
    <w:rsid w:val="00410291"/>
    <w:rsid w:val="004103F8"/>
    <w:rsid w:val="0041051E"/>
    <w:rsid w:val="0041490B"/>
    <w:rsid w:val="00415E87"/>
    <w:rsid w:val="00416676"/>
    <w:rsid w:val="00417A54"/>
    <w:rsid w:val="00417AEE"/>
    <w:rsid w:val="004200E5"/>
    <w:rsid w:val="00421DE2"/>
    <w:rsid w:val="00424CFC"/>
    <w:rsid w:val="00426A0E"/>
    <w:rsid w:val="004272F5"/>
    <w:rsid w:val="00431A78"/>
    <w:rsid w:val="0043762A"/>
    <w:rsid w:val="00441D31"/>
    <w:rsid w:val="004420E3"/>
    <w:rsid w:val="00443CAB"/>
    <w:rsid w:val="00446E2B"/>
    <w:rsid w:val="00453E28"/>
    <w:rsid w:val="00456543"/>
    <w:rsid w:val="00456C7E"/>
    <w:rsid w:val="00456E18"/>
    <w:rsid w:val="00462B5F"/>
    <w:rsid w:val="00462F10"/>
    <w:rsid w:val="00464977"/>
    <w:rsid w:val="00464A1C"/>
    <w:rsid w:val="00466425"/>
    <w:rsid w:val="00466B92"/>
    <w:rsid w:val="004675E6"/>
    <w:rsid w:val="00470168"/>
    <w:rsid w:val="00470882"/>
    <w:rsid w:val="00474E21"/>
    <w:rsid w:val="00475F74"/>
    <w:rsid w:val="00476607"/>
    <w:rsid w:val="00483A3D"/>
    <w:rsid w:val="004841EF"/>
    <w:rsid w:val="00484299"/>
    <w:rsid w:val="00485482"/>
    <w:rsid w:val="00490423"/>
    <w:rsid w:val="00491050"/>
    <w:rsid w:val="00492930"/>
    <w:rsid w:val="00492A81"/>
    <w:rsid w:val="00493C04"/>
    <w:rsid w:val="0049406B"/>
    <w:rsid w:val="004943F6"/>
    <w:rsid w:val="00495461"/>
    <w:rsid w:val="00495F95"/>
    <w:rsid w:val="00496BE8"/>
    <w:rsid w:val="004A18C9"/>
    <w:rsid w:val="004A4A73"/>
    <w:rsid w:val="004B6F72"/>
    <w:rsid w:val="004B6FEB"/>
    <w:rsid w:val="004C046D"/>
    <w:rsid w:val="004C2324"/>
    <w:rsid w:val="004C35DB"/>
    <w:rsid w:val="004C4168"/>
    <w:rsid w:val="004C5341"/>
    <w:rsid w:val="004C75CF"/>
    <w:rsid w:val="004D235E"/>
    <w:rsid w:val="004D2E6E"/>
    <w:rsid w:val="004D2F53"/>
    <w:rsid w:val="004D2F9F"/>
    <w:rsid w:val="004D3337"/>
    <w:rsid w:val="004D3698"/>
    <w:rsid w:val="004D41DD"/>
    <w:rsid w:val="004D5583"/>
    <w:rsid w:val="004E25E6"/>
    <w:rsid w:val="004E4586"/>
    <w:rsid w:val="004E6570"/>
    <w:rsid w:val="004F3920"/>
    <w:rsid w:val="004F40A6"/>
    <w:rsid w:val="004F775D"/>
    <w:rsid w:val="00504F98"/>
    <w:rsid w:val="005070C6"/>
    <w:rsid w:val="005108E7"/>
    <w:rsid w:val="005112FB"/>
    <w:rsid w:val="00512039"/>
    <w:rsid w:val="00513DCD"/>
    <w:rsid w:val="00514ACB"/>
    <w:rsid w:val="005159DA"/>
    <w:rsid w:val="0052017F"/>
    <w:rsid w:val="0052137C"/>
    <w:rsid w:val="00521436"/>
    <w:rsid w:val="00521BA0"/>
    <w:rsid w:val="00522021"/>
    <w:rsid w:val="005223B6"/>
    <w:rsid w:val="00527078"/>
    <w:rsid w:val="00527388"/>
    <w:rsid w:val="0053090F"/>
    <w:rsid w:val="00530A27"/>
    <w:rsid w:val="00530F29"/>
    <w:rsid w:val="00532B69"/>
    <w:rsid w:val="00532E7D"/>
    <w:rsid w:val="00534F83"/>
    <w:rsid w:val="005377FF"/>
    <w:rsid w:val="00541E83"/>
    <w:rsid w:val="005426D6"/>
    <w:rsid w:val="00542982"/>
    <w:rsid w:val="00542BBF"/>
    <w:rsid w:val="00542BFA"/>
    <w:rsid w:val="005430B7"/>
    <w:rsid w:val="00545E9B"/>
    <w:rsid w:val="0055109A"/>
    <w:rsid w:val="00552092"/>
    <w:rsid w:val="00553381"/>
    <w:rsid w:val="0055362A"/>
    <w:rsid w:val="0055447E"/>
    <w:rsid w:val="00554DF8"/>
    <w:rsid w:val="00556214"/>
    <w:rsid w:val="00556FDA"/>
    <w:rsid w:val="00560661"/>
    <w:rsid w:val="00562C6C"/>
    <w:rsid w:val="0056689F"/>
    <w:rsid w:val="00566F67"/>
    <w:rsid w:val="005701F1"/>
    <w:rsid w:val="0057227C"/>
    <w:rsid w:val="00572CB6"/>
    <w:rsid w:val="0057362D"/>
    <w:rsid w:val="005749D2"/>
    <w:rsid w:val="00574EAB"/>
    <w:rsid w:val="005752AA"/>
    <w:rsid w:val="00576321"/>
    <w:rsid w:val="00577E1D"/>
    <w:rsid w:val="00581884"/>
    <w:rsid w:val="0058206D"/>
    <w:rsid w:val="0058223D"/>
    <w:rsid w:val="0058451E"/>
    <w:rsid w:val="00584DB0"/>
    <w:rsid w:val="00586430"/>
    <w:rsid w:val="00590F69"/>
    <w:rsid w:val="00591213"/>
    <w:rsid w:val="00596AF0"/>
    <w:rsid w:val="00597A88"/>
    <w:rsid w:val="00597D9C"/>
    <w:rsid w:val="005A071C"/>
    <w:rsid w:val="005A2307"/>
    <w:rsid w:val="005A2BBB"/>
    <w:rsid w:val="005A3B46"/>
    <w:rsid w:val="005A40F2"/>
    <w:rsid w:val="005A4523"/>
    <w:rsid w:val="005A4878"/>
    <w:rsid w:val="005A4A0B"/>
    <w:rsid w:val="005A7068"/>
    <w:rsid w:val="005B077B"/>
    <w:rsid w:val="005B0D28"/>
    <w:rsid w:val="005B2B68"/>
    <w:rsid w:val="005B3413"/>
    <w:rsid w:val="005B3F64"/>
    <w:rsid w:val="005B68AE"/>
    <w:rsid w:val="005C0917"/>
    <w:rsid w:val="005C096C"/>
    <w:rsid w:val="005C097C"/>
    <w:rsid w:val="005C1D91"/>
    <w:rsid w:val="005C22D3"/>
    <w:rsid w:val="005C45EA"/>
    <w:rsid w:val="005C4B2D"/>
    <w:rsid w:val="005C7005"/>
    <w:rsid w:val="005C7136"/>
    <w:rsid w:val="005D17D8"/>
    <w:rsid w:val="005D38ED"/>
    <w:rsid w:val="005D717E"/>
    <w:rsid w:val="005E0AD2"/>
    <w:rsid w:val="005E1622"/>
    <w:rsid w:val="005E1DCE"/>
    <w:rsid w:val="005E2D21"/>
    <w:rsid w:val="005E2EC8"/>
    <w:rsid w:val="005E2F62"/>
    <w:rsid w:val="005E3E0A"/>
    <w:rsid w:val="005E5731"/>
    <w:rsid w:val="005E62D6"/>
    <w:rsid w:val="005F0737"/>
    <w:rsid w:val="005F150A"/>
    <w:rsid w:val="005F3597"/>
    <w:rsid w:val="005F3BCD"/>
    <w:rsid w:val="005F4478"/>
    <w:rsid w:val="005F6D6F"/>
    <w:rsid w:val="005F78E1"/>
    <w:rsid w:val="005F7BFF"/>
    <w:rsid w:val="00600537"/>
    <w:rsid w:val="00600B8D"/>
    <w:rsid w:val="00601295"/>
    <w:rsid w:val="0060272D"/>
    <w:rsid w:val="006040AD"/>
    <w:rsid w:val="0060488E"/>
    <w:rsid w:val="006128A5"/>
    <w:rsid w:val="006149E1"/>
    <w:rsid w:val="00615B4D"/>
    <w:rsid w:val="00616A6B"/>
    <w:rsid w:val="006179B2"/>
    <w:rsid w:val="00617C50"/>
    <w:rsid w:val="0062187F"/>
    <w:rsid w:val="00623805"/>
    <w:rsid w:val="00624873"/>
    <w:rsid w:val="00625E99"/>
    <w:rsid w:val="00626615"/>
    <w:rsid w:val="00630C67"/>
    <w:rsid w:val="00630CB8"/>
    <w:rsid w:val="0063107A"/>
    <w:rsid w:val="006354FC"/>
    <w:rsid w:val="00637D70"/>
    <w:rsid w:val="006412F4"/>
    <w:rsid w:val="00642D3D"/>
    <w:rsid w:val="00643141"/>
    <w:rsid w:val="0064318B"/>
    <w:rsid w:val="00643D8F"/>
    <w:rsid w:val="006444BA"/>
    <w:rsid w:val="006447F2"/>
    <w:rsid w:val="00645BA3"/>
    <w:rsid w:val="00646B1B"/>
    <w:rsid w:val="00647778"/>
    <w:rsid w:val="006478AD"/>
    <w:rsid w:val="0065000A"/>
    <w:rsid w:val="00650E92"/>
    <w:rsid w:val="00651BC6"/>
    <w:rsid w:val="00652317"/>
    <w:rsid w:val="00656D0D"/>
    <w:rsid w:val="00661AF9"/>
    <w:rsid w:val="00661CF0"/>
    <w:rsid w:val="0067100F"/>
    <w:rsid w:val="006715FD"/>
    <w:rsid w:val="006719FD"/>
    <w:rsid w:val="006740DC"/>
    <w:rsid w:val="0067580F"/>
    <w:rsid w:val="00675B60"/>
    <w:rsid w:val="00676574"/>
    <w:rsid w:val="00676BDF"/>
    <w:rsid w:val="00681B3B"/>
    <w:rsid w:val="006900D4"/>
    <w:rsid w:val="00690B1E"/>
    <w:rsid w:val="00692284"/>
    <w:rsid w:val="00693CFA"/>
    <w:rsid w:val="00693ED8"/>
    <w:rsid w:val="00694A4A"/>
    <w:rsid w:val="00696A73"/>
    <w:rsid w:val="00696C2A"/>
    <w:rsid w:val="006A1F80"/>
    <w:rsid w:val="006A220E"/>
    <w:rsid w:val="006A4452"/>
    <w:rsid w:val="006B20B8"/>
    <w:rsid w:val="006B2A2F"/>
    <w:rsid w:val="006B323D"/>
    <w:rsid w:val="006B38BB"/>
    <w:rsid w:val="006B3FDE"/>
    <w:rsid w:val="006B5C1A"/>
    <w:rsid w:val="006B7B3C"/>
    <w:rsid w:val="006B7FCD"/>
    <w:rsid w:val="006C01DC"/>
    <w:rsid w:val="006C3A04"/>
    <w:rsid w:val="006C60F8"/>
    <w:rsid w:val="006C6EEB"/>
    <w:rsid w:val="006C6F79"/>
    <w:rsid w:val="006C7569"/>
    <w:rsid w:val="006D0065"/>
    <w:rsid w:val="006D0B51"/>
    <w:rsid w:val="006D11BF"/>
    <w:rsid w:val="006D24FF"/>
    <w:rsid w:val="006D7D83"/>
    <w:rsid w:val="006E39F8"/>
    <w:rsid w:val="006E7949"/>
    <w:rsid w:val="006F09A6"/>
    <w:rsid w:val="006F2B66"/>
    <w:rsid w:val="006F3C02"/>
    <w:rsid w:val="006F42B4"/>
    <w:rsid w:val="006F4E78"/>
    <w:rsid w:val="006F5968"/>
    <w:rsid w:val="006F6154"/>
    <w:rsid w:val="006F739F"/>
    <w:rsid w:val="006F7C21"/>
    <w:rsid w:val="00700F8F"/>
    <w:rsid w:val="00701337"/>
    <w:rsid w:val="00702757"/>
    <w:rsid w:val="00705693"/>
    <w:rsid w:val="00706305"/>
    <w:rsid w:val="00706DAB"/>
    <w:rsid w:val="00710C30"/>
    <w:rsid w:val="00710E57"/>
    <w:rsid w:val="007147A1"/>
    <w:rsid w:val="00716B85"/>
    <w:rsid w:val="00720314"/>
    <w:rsid w:val="007208A0"/>
    <w:rsid w:val="00720FA3"/>
    <w:rsid w:val="0072242C"/>
    <w:rsid w:val="00722DD8"/>
    <w:rsid w:val="00725416"/>
    <w:rsid w:val="0072628F"/>
    <w:rsid w:val="00726DD2"/>
    <w:rsid w:val="00726F23"/>
    <w:rsid w:val="00732212"/>
    <w:rsid w:val="0073347C"/>
    <w:rsid w:val="007336A8"/>
    <w:rsid w:val="00733707"/>
    <w:rsid w:val="00733827"/>
    <w:rsid w:val="00734579"/>
    <w:rsid w:val="00736271"/>
    <w:rsid w:val="00736E78"/>
    <w:rsid w:val="00737B2D"/>
    <w:rsid w:val="00740809"/>
    <w:rsid w:val="00742D47"/>
    <w:rsid w:val="00744FC1"/>
    <w:rsid w:val="0074614E"/>
    <w:rsid w:val="0074615F"/>
    <w:rsid w:val="007478E8"/>
    <w:rsid w:val="007524ED"/>
    <w:rsid w:val="00755FB5"/>
    <w:rsid w:val="007574D6"/>
    <w:rsid w:val="0076067D"/>
    <w:rsid w:val="007607C9"/>
    <w:rsid w:val="007609EE"/>
    <w:rsid w:val="007622AC"/>
    <w:rsid w:val="00763881"/>
    <w:rsid w:val="00763B4D"/>
    <w:rsid w:val="00765355"/>
    <w:rsid w:val="007669C5"/>
    <w:rsid w:val="0076735D"/>
    <w:rsid w:val="007709F4"/>
    <w:rsid w:val="00771E87"/>
    <w:rsid w:val="00776AD7"/>
    <w:rsid w:val="00777FA1"/>
    <w:rsid w:val="00780471"/>
    <w:rsid w:val="0078134E"/>
    <w:rsid w:val="0078492D"/>
    <w:rsid w:val="00784DE5"/>
    <w:rsid w:val="007860A2"/>
    <w:rsid w:val="007865B1"/>
    <w:rsid w:val="0078691E"/>
    <w:rsid w:val="00786C9F"/>
    <w:rsid w:val="00787F8F"/>
    <w:rsid w:val="00790F6C"/>
    <w:rsid w:val="0079350B"/>
    <w:rsid w:val="007959C0"/>
    <w:rsid w:val="007969FE"/>
    <w:rsid w:val="007A0C30"/>
    <w:rsid w:val="007A1D78"/>
    <w:rsid w:val="007A21F0"/>
    <w:rsid w:val="007A2821"/>
    <w:rsid w:val="007A2C7A"/>
    <w:rsid w:val="007A303F"/>
    <w:rsid w:val="007B2CD2"/>
    <w:rsid w:val="007B3A8F"/>
    <w:rsid w:val="007B5A4F"/>
    <w:rsid w:val="007C007D"/>
    <w:rsid w:val="007C04E7"/>
    <w:rsid w:val="007C0AC0"/>
    <w:rsid w:val="007C3CF0"/>
    <w:rsid w:val="007C4BA2"/>
    <w:rsid w:val="007C58CB"/>
    <w:rsid w:val="007C5B11"/>
    <w:rsid w:val="007C6024"/>
    <w:rsid w:val="007C67F1"/>
    <w:rsid w:val="007C6839"/>
    <w:rsid w:val="007D00B4"/>
    <w:rsid w:val="007D1412"/>
    <w:rsid w:val="007D4BF2"/>
    <w:rsid w:val="007D4D82"/>
    <w:rsid w:val="007D78D1"/>
    <w:rsid w:val="007E0A2A"/>
    <w:rsid w:val="007E0F33"/>
    <w:rsid w:val="007E1581"/>
    <w:rsid w:val="007E2134"/>
    <w:rsid w:val="007E24A2"/>
    <w:rsid w:val="007E3CED"/>
    <w:rsid w:val="007E5491"/>
    <w:rsid w:val="007F0032"/>
    <w:rsid w:val="007F0C45"/>
    <w:rsid w:val="007F167E"/>
    <w:rsid w:val="007F2FB7"/>
    <w:rsid w:val="007F3443"/>
    <w:rsid w:val="007F4411"/>
    <w:rsid w:val="00804106"/>
    <w:rsid w:val="008041E2"/>
    <w:rsid w:val="00805521"/>
    <w:rsid w:val="0080611B"/>
    <w:rsid w:val="008061B2"/>
    <w:rsid w:val="008073DB"/>
    <w:rsid w:val="00811204"/>
    <w:rsid w:val="008116B5"/>
    <w:rsid w:val="00811D4D"/>
    <w:rsid w:val="00812186"/>
    <w:rsid w:val="00816037"/>
    <w:rsid w:val="00817A65"/>
    <w:rsid w:val="00824388"/>
    <w:rsid w:val="0082726B"/>
    <w:rsid w:val="00833A19"/>
    <w:rsid w:val="00834AA8"/>
    <w:rsid w:val="008357BD"/>
    <w:rsid w:val="00835B80"/>
    <w:rsid w:val="00835C11"/>
    <w:rsid w:val="008360F1"/>
    <w:rsid w:val="00836782"/>
    <w:rsid w:val="00837AE9"/>
    <w:rsid w:val="00841600"/>
    <w:rsid w:val="00841FFF"/>
    <w:rsid w:val="00845823"/>
    <w:rsid w:val="008465AC"/>
    <w:rsid w:val="00846638"/>
    <w:rsid w:val="008514EE"/>
    <w:rsid w:val="008518D1"/>
    <w:rsid w:val="00851ECB"/>
    <w:rsid w:val="00854A12"/>
    <w:rsid w:val="00855635"/>
    <w:rsid w:val="008557EA"/>
    <w:rsid w:val="00855A07"/>
    <w:rsid w:val="008569FF"/>
    <w:rsid w:val="0086180D"/>
    <w:rsid w:val="00861CB8"/>
    <w:rsid w:val="00862BF6"/>
    <w:rsid w:val="00863850"/>
    <w:rsid w:val="008642D5"/>
    <w:rsid w:val="008650B6"/>
    <w:rsid w:val="00866E61"/>
    <w:rsid w:val="008729FE"/>
    <w:rsid w:val="00872CD8"/>
    <w:rsid w:val="00874375"/>
    <w:rsid w:val="00880764"/>
    <w:rsid w:val="0088258A"/>
    <w:rsid w:val="0088538E"/>
    <w:rsid w:val="008853E7"/>
    <w:rsid w:val="0088700A"/>
    <w:rsid w:val="008878F8"/>
    <w:rsid w:val="00887E6E"/>
    <w:rsid w:val="0089014D"/>
    <w:rsid w:val="00891316"/>
    <w:rsid w:val="00891407"/>
    <w:rsid w:val="0089149A"/>
    <w:rsid w:val="00892207"/>
    <w:rsid w:val="00894A2F"/>
    <w:rsid w:val="008975FA"/>
    <w:rsid w:val="00897FC5"/>
    <w:rsid w:val="008A34FE"/>
    <w:rsid w:val="008A6434"/>
    <w:rsid w:val="008A6CC0"/>
    <w:rsid w:val="008A71D2"/>
    <w:rsid w:val="008B0170"/>
    <w:rsid w:val="008B0DF5"/>
    <w:rsid w:val="008B3B27"/>
    <w:rsid w:val="008B3B2C"/>
    <w:rsid w:val="008B3CFC"/>
    <w:rsid w:val="008B469C"/>
    <w:rsid w:val="008B4791"/>
    <w:rsid w:val="008B53AA"/>
    <w:rsid w:val="008B6C20"/>
    <w:rsid w:val="008C01B3"/>
    <w:rsid w:val="008C038C"/>
    <w:rsid w:val="008C7CC3"/>
    <w:rsid w:val="008D1E2E"/>
    <w:rsid w:val="008D213F"/>
    <w:rsid w:val="008D30EC"/>
    <w:rsid w:val="008D3D31"/>
    <w:rsid w:val="008D5BE8"/>
    <w:rsid w:val="008D5BF1"/>
    <w:rsid w:val="008E18E6"/>
    <w:rsid w:val="008E1A5E"/>
    <w:rsid w:val="008F1830"/>
    <w:rsid w:val="008F18E0"/>
    <w:rsid w:val="008F2839"/>
    <w:rsid w:val="008F31C8"/>
    <w:rsid w:val="008F3BB6"/>
    <w:rsid w:val="008F4ABF"/>
    <w:rsid w:val="008F612F"/>
    <w:rsid w:val="009005DC"/>
    <w:rsid w:val="00901FB9"/>
    <w:rsid w:val="00903006"/>
    <w:rsid w:val="00903600"/>
    <w:rsid w:val="00903DD0"/>
    <w:rsid w:val="00904C8A"/>
    <w:rsid w:val="00907521"/>
    <w:rsid w:val="0091132D"/>
    <w:rsid w:val="009114A7"/>
    <w:rsid w:val="0091243B"/>
    <w:rsid w:val="0091281E"/>
    <w:rsid w:val="00912BAF"/>
    <w:rsid w:val="00920183"/>
    <w:rsid w:val="00920ABE"/>
    <w:rsid w:val="0092106A"/>
    <w:rsid w:val="00921826"/>
    <w:rsid w:val="009236EF"/>
    <w:rsid w:val="009242A4"/>
    <w:rsid w:val="00925F60"/>
    <w:rsid w:val="0092658F"/>
    <w:rsid w:val="00930B05"/>
    <w:rsid w:val="00931294"/>
    <w:rsid w:val="00931EF7"/>
    <w:rsid w:val="00932562"/>
    <w:rsid w:val="009362D0"/>
    <w:rsid w:val="009413C7"/>
    <w:rsid w:val="009418EE"/>
    <w:rsid w:val="00943A39"/>
    <w:rsid w:val="00944A92"/>
    <w:rsid w:val="0094554C"/>
    <w:rsid w:val="009515D8"/>
    <w:rsid w:val="00951B69"/>
    <w:rsid w:val="009524D1"/>
    <w:rsid w:val="009540BA"/>
    <w:rsid w:val="009545BD"/>
    <w:rsid w:val="009548FB"/>
    <w:rsid w:val="009608CA"/>
    <w:rsid w:val="009629E1"/>
    <w:rsid w:val="00963E37"/>
    <w:rsid w:val="00963F50"/>
    <w:rsid w:val="0096411A"/>
    <w:rsid w:val="009641C9"/>
    <w:rsid w:val="00964B53"/>
    <w:rsid w:val="009671BB"/>
    <w:rsid w:val="00967D51"/>
    <w:rsid w:val="00967E34"/>
    <w:rsid w:val="00970388"/>
    <w:rsid w:val="0097304A"/>
    <w:rsid w:val="00973456"/>
    <w:rsid w:val="00974251"/>
    <w:rsid w:val="009742A8"/>
    <w:rsid w:val="00975DC7"/>
    <w:rsid w:val="00975EF7"/>
    <w:rsid w:val="009810C9"/>
    <w:rsid w:val="009812D3"/>
    <w:rsid w:val="009843A1"/>
    <w:rsid w:val="0098549C"/>
    <w:rsid w:val="009943A7"/>
    <w:rsid w:val="0099734A"/>
    <w:rsid w:val="0099737F"/>
    <w:rsid w:val="0099771A"/>
    <w:rsid w:val="009A1A96"/>
    <w:rsid w:val="009A40AF"/>
    <w:rsid w:val="009A5FC1"/>
    <w:rsid w:val="009A75F9"/>
    <w:rsid w:val="009A7E60"/>
    <w:rsid w:val="009B0626"/>
    <w:rsid w:val="009B33E3"/>
    <w:rsid w:val="009B34E4"/>
    <w:rsid w:val="009B5CC1"/>
    <w:rsid w:val="009B5EC8"/>
    <w:rsid w:val="009C1638"/>
    <w:rsid w:val="009C3461"/>
    <w:rsid w:val="009C4832"/>
    <w:rsid w:val="009C60BB"/>
    <w:rsid w:val="009C6476"/>
    <w:rsid w:val="009C708F"/>
    <w:rsid w:val="009D14C1"/>
    <w:rsid w:val="009D19D4"/>
    <w:rsid w:val="009D5C7D"/>
    <w:rsid w:val="009D6A32"/>
    <w:rsid w:val="009D6BF3"/>
    <w:rsid w:val="009D7E5F"/>
    <w:rsid w:val="009E0887"/>
    <w:rsid w:val="009E0D8B"/>
    <w:rsid w:val="009E32CB"/>
    <w:rsid w:val="009E34EF"/>
    <w:rsid w:val="009E4AC5"/>
    <w:rsid w:val="009E51B7"/>
    <w:rsid w:val="009E6FEE"/>
    <w:rsid w:val="009E7434"/>
    <w:rsid w:val="009E7DE2"/>
    <w:rsid w:val="009F0B67"/>
    <w:rsid w:val="009F3639"/>
    <w:rsid w:val="009F54F3"/>
    <w:rsid w:val="009F68E4"/>
    <w:rsid w:val="009F7A90"/>
    <w:rsid w:val="00A04992"/>
    <w:rsid w:val="00A07458"/>
    <w:rsid w:val="00A07900"/>
    <w:rsid w:val="00A13358"/>
    <w:rsid w:val="00A13A64"/>
    <w:rsid w:val="00A14B1E"/>
    <w:rsid w:val="00A14F46"/>
    <w:rsid w:val="00A156D5"/>
    <w:rsid w:val="00A17C6A"/>
    <w:rsid w:val="00A20AFA"/>
    <w:rsid w:val="00A21D4F"/>
    <w:rsid w:val="00A228A0"/>
    <w:rsid w:val="00A237FF"/>
    <w:rsid w:val="00A23B85"/>
    <w:rsid w:val="00A3193C"/>
    <w:rsid w:val="00A35953"/>
    <w:rsid w:val="00A35D41"/>
    <w:rsid w:val="00A35F2E"/>
    <w:rsid w:val="00A37453"/>
    <w:rsid w:val="00A37930"/>
    <w:rsid w:val="00A37C46"/>
    <w:rsid w:val="00A40DA0"/>
    <w:rsid w:val="00A443DA"/>
    <w:rsid w:val="00A4599A"/>
    <w:rsid w:val="00A45CAC"/>
    <w:rsid w:val="00A45F7F"/>
    <w:rsid w:val="00A5092C"/>
    <w:rsid w:val="00A51A7D"/>
    <w:rsid w:val="00A52CDC"/>
    <w:rsid w:val="00A60D92"/>
    <w:rsid w:val="00A60E09"/>
    <w:rsid w:val="00A63760"/>
    <w:rsid w:val="00A65AD4"/>
    <w:rsid w:val="00A70A08"/>
    <w:rsid w:val="00A75B2E"/>
    <w:rsid w:val="00A7640D"/>
    <w:rsid w:val="00A76CF7"/>
    <w:rsid w:val="00A77C59"/>
    <w:rsid w:val="00A82839"/>
    <w:rsid w:val="00A84CA9"/>
    <w:rsid w:val="00A84F4E"/>
    <w:rsid w:val="00A850AA"/>
    <w:rsid w:val="00A85931"/>
    <w:rsid w:val="00A8745A"/>
    <w:rsid w:val="00A87836"/>
    <w:rsid w:val="00A90277"/>
    <w:rsid w:val="00A910A3"/>
    <w:rsid w:val="00A9141D"/>
    <w:rsid w:val="00A92011"/>
    <w:rsid w:val="00A92698"/>
    <w:rsid w:val="00A947B9"/>
    <w:rsid w:val="00A94CEA"/>
    <w:rsid w:val="00A95431"/>
    <w:rsid w:val="00A95CD1"/>
    <w:rsid w:val="00A963F3"/>
    <w:rsid w:val="00A96B8A"/>
    <w:rsid w:val="00A97E22"/>
    <w:rsid w:val="00AA0C85"/>
    <w:rsid w:val="00AA0EC4"/>
    <w:rsid w:val="00AA40CD"/>
    <w:rsid w:val="00AA44DA"/>
    <w:rsid w:val="00AA51ED"/>
    <w:rsid w:val="00AA7E80"/>
    <w:rsid w:val="00AB1CAA"/>
    <w:rsid w:val="00AB28EF"/>
    <w:rsid w:val="00AB53CC"/>
    <w:rsid w:val="00AB5BEC"/>
    <w:rsid w:val="00AC0849"/>
    <w:rsid w:val="00AC1212"/>
    <w:rsid w:val="00AC652F"/>
    <w:rsid w:val="00AC6A6B"/>
    <w:rsid w:val="00AD1F96"/>
    <w:rsid w:val="00AD2E5C"/>
    <w:rsid w:val="00AD355B"/>
    <w:rsid w:val="00AD4E83"/>
    <w:rsid w:val="00AD54B1"/>
    <w:rsid w:val="00AE007C"/>
    <w:rsid w:val="00AE7E9C"/>
    <w:rsid w:val="00AF0F98"/>
    <w:rsid w:val="00AF21E3"/>
    <w:rsid w:val="00AF295C"/>
    <w:rsid w:val="00AF2BD7"/>
    <w:rsid w:val="00AF2D3D"/>
    <w:rsid w:val="00AF3EBB"/>
    <w:rsid w:val="00AF4D90"/>
    <w:rsid w:val="00AF5B7E"/>
    <w:rsid w:val="00AF6A5F"/>
    <w:rsid w:val="00B00339"/>
    <w:rsid w:val="00B0319F"/>
    <w:rsid w:val="00B07882"/>
    <w:rsid w:val="00B111CE"/>
    <w:rsid w:val="00B129C2"/>
    <w:rsid w:val="00B1337C"/>
    <w:rsid w:val="00B149A5"/>
    <w:rsid w:val="00B22894"/>
    <w:rsid w:val="00B233E2"/>
    <w:rsid w:val="00B2507A"/>
    <w:rsid w:val="00B2563E"/>
    <w:rsid w:val="00B25EEA"/>
    <w:rsid w:val="00B263B7"/>
    <w:rsid w:val="00B26532"/>
    <w:rsid w:val="00B272AD"/>
    <w:rsid w:val="00B336D8"/>
    <w:rsid w:val="00B33C65"/>
    <w:rsid w:val="00B33D0A"/>
    <w:rsid w:val="00B369F1"/>
    <w:rsid w:val="00B36D08"/>
    <w:rsid w:val="00B4252E"/>
    <w:rsid w:val="00B433ED"/>
    <w:rsid w:val="00B448B8"/>
    <w:rsid w:val="00B44BE3"/>
    <w:rsid w:val="00B4558F"/>
    <w:rsid w:val="00B476DA"/>
    <w:rsid w:val="00B51805"/>
    <w:rsid w:val="00B52021"/>
    <w:rsid w:val="00B546FD"/>
    <w:rsid w:val="00B555D6"/>
    <w:rsid w:val="00B55F5A"/>
    <w:rsid w:val="00B57FBD"/>
    <w:rsid w:val="00B613B3"/>
    <w:rsid w:val="00B614AE"/>
    <w:rsid w:val="00B656D8"/>
    <w:rsid w:val="00B669CB"/>
    <w:rsid w:val="00B701A6"/>
    <w:rsid w:val="00B72F2A"/>
    <w:rsid w:val="00B73132"/>
    <w:rsid w:val="00B7618F"/>
    <w:rsid w:val="00B80527"/>
    <w:rsid w:val="00B81BDE"/>
    <w:rsid w:val="00B846A7"/>
    <w:rsid w:val="00B86613"/>
    <w:rsid w:val="00B868C5"/>
    <w:rsid w:val="00B91486"/>
    <w:rsid w:val="00B92FFC"/>
    <w:rsid w:val="00B9384A"/>
    <w:rsid w:val="00B93DC7"/>
    <w:rsid w:val="00BA0EF2"/>
    <w:rsid w:val="00BA0F80"/>
    <w:rsid w:val="00BA175E"/>
    <w:rsid w:val="00BA1D74"/>
    <w:rsid w:val="00BA1D93"/>
    <w:rsid w:val="00BA35B7"/>
    <w:rsid w:val="00BA3907"/>
    <w:rsid w:val="00BA49A4"/>
    <w:rsid w:val="00BA5177"/>
    <w:rsid w:val="00BA53B3"/>
    <w:rsid w:val="00BB0140"/>
    <w:rsid w:val="00BB04C1"/>
    <w:rsid w:val="00BB059E"/>
    <w:rsid w:val="00BB18CC"/>
    <w:rsid w:val="00BB3619"/>
    <w:rsid w:val="00BB5411"/>
    <w:rsid w:val="00BB613B"/>
    <w:rsid w:val="00BB7861"/>
    <w:rsid w:val="00BC0CBB"/>
    <w:rsid w:val="00BC58D6"/>
    <w:rsid w:val="00BC65F4"/>
    <w:rsid w:val="00BC7A7E"/>
    <w:rsid w:val="00BD2F05"/>
    <w:rsid w:val="00BD5727"/>
    <w:rsid w:val="00BD5C89"/>
    <w:rsid w:val="00BD6604"/>
    <w:rsid w:val="00BD6A12"/>
    <w:rsid w:val="00BD707D"/>
    <w:rsid w:val="00BE0648"/>
    <w:rsid w:val="00BE0D5D"/>
    <w:rsid w:val="00BE2712"/>
    <w:rsid w:val="00BE3E06"/>
    <w:rsid w:val="00BE625B"/>
    <w:rsid w:val="00BF0493"/>
    <w:rsid w:val="00BF1FDD"/>
    <w:rsid w:val="00BF21C2"/>
    <w:rsid w:val="00BF44E2"/>
    <w:rsid w:val="00BF692D"/>
    <w:rsid w:val="00BF77FA"/>
    <w:rsid w:val="00BF7A36"/>
    <w:rsid w:val="00C02B07"/>
    <w:rsid w:val="00C0689F"/>
    <w:rsid w:val="00C10F1E"/>
    <w:rsid w:val="00C12605"/>
    <w:rsid w:val="00C14053"/>
    <w:rsid w:val="00C15475"/>
    <w:rsid w:val="00C1596F"/>
    <w:rsid w:val="00C15F11"/>
    <w:rsid w:val="00C15FC9"/>
    <w:rsid w:val="00C169AC"/>
    <w:rsid w:val="00C21597"/>
    <w:rsid w:val="00C21C8E"/>
    <w:rsid w:val="00C22062"/>
    <w:rsid w:val="00C25454"/>
    <w:rsid w:val="00C25CD4"/>
    <w:rsid w:val="00C268C2"/>
    <w:rsid w:val="00C271B8"/>
    <w:rsid w:val="00C27CF1"/>
    <w:rsid w:val="00C30B67"/>
    <w:rsid w:val="00C321D6"/>
    <w:rsid w:val="00C336C3"/>
    <w:rsid w:val="00C3447D"/>
    <w:rsid w:val="00C37D9B"/>
    <w:rsid w:val="00C41B2B"/>
    <w:rsid w:val="00C44402"/>
    <w:rsid w:val="00C531A0"/>
    <w:rsid w:val="00C532D2"/>
    <w:rsid w:val="00C53B14"/>
    <w:rsid w:val="00C540EB"/>
    <w:rsid w:val="00C55493"/>
    <w:rsid w:val="00C56D1F"/>
    <w:rsid w:val="00C56EA1"/>
    <w:rsid w:val="00C60756"/>
    <w:rsid w:val="00C609FE"/>
    <w:rsid w:val="00C639FA"/>
    <w:rsid w:val="00C646D0"/>
    <w:rsid w:val="00C66A76"/>
    <w:rsid w:val="00C67CA2"/>
    <w:rsid w:val="00C72F18"/>
    <w:rsid w:val="00C75A56"/>
    <w:rsid w:val="00C76614"/>
    <w:rsid w:val="00C77144"/>
    <w:rsid w:val="00C80A13"/>
    <w:rsid w:val="00C875E2"/>
    <w:rsid w:val="00C93330"/>
    <w:rsid w:val="00C938D1"/>
    <w:rsid w:val="00C93E46"/>
    <w:rsid w:val="00C959AF"/>
    <w:rsid w:val="00C96BF6"/>
    <w:rsid w:val="00CA1D64"/>
    <w:rsid w:val="00CA48D6"/>
    <w:rsid w:val="00CA77BC"/>
    <w:rsid w:val="00CB1B68"/>
    <w:rsid w:val="00CB212C"/>
    <w:rsid w:val="00CB2924"/>
    <w:rsid w:val="00CB3E27"/>
    <w:rsid w:val="00CB3FE9"/>
    <w:rsid w:val="00CC1FF3"/>
    <w:rsid w:val="00CC30E8"/>
    <w:rsid w:val="00CC3791"/>
    <w:rsid w:val="00CC426E"/>
    <w:rsid w:val="00CC43C6"/>
    <w:rsid w:val="00CC4682"/>
    <w:rsid w:val="00CC67BD"/>
    <w:rsid w:val="00CD28AD"/>
    <w:rsid w:val="00CD3D6E"/>
    <w:rsid w:val="00CD7458"/>
    <w:rsid w:val="00CE49F1"/>
    <w:rsid w:val="00CF2448"/>
    <w:rsid w:val="00CF346D"/>
    <w:rsid w:val="00CF478F"/>
    <w:rsid w:val="00CF4928"/>
    <w:rsid w:val="00CF536D"/>
    <w:rsid w:val="00CF63D9"/>
    <w:rsid w:val="00CF73C1"/>
    <w:rsid w:val="00CF7ED0"/>
    <w:rsid w:val="00D0085E"/>
    <w:rsid w:val="00D03C0C"/>
    <w:rsid w:val="00D10DFB"/>
    <w:rsid w:val="00D114F8"/>
    <w:rsid w:val="00D11C65"/>
    <w:rsid w:val="00D12107"/>
    <w:rsid w:val="00D1282E"/>
    <w:rsid w:val="00D144A1"/>
    <w:rsid w:val="00D16026"/>
    <w:rsid w:val="00D17C85"/>
    <w:rsid w:val="00D218CD"/>
    <w:rsid w:val="00D22435"/>
    <w:rsid w:val="00D24057"/>
    <w:rsid w:val="00D25CB5"/>
    <w:rsid w:val="00D25DC5"/>
    <w:rsid w:val="00D262B1"/>
    <w:rsid w:val="00D30DBA"/>
    <w:rsid w:val="00D323E0"/>
    <w:rsid w:val="00D362DA"/>
    <w:rsid w:val="00D37DBD"/>
    <w:rsid w:val="00D437F6"/>
    <w:rsid w:val="00D4447C"/>
    <w:rsid w:val="00D44E6F"/>
    <w:rsid w:val="00D451C7"/>
    <w:rsid w:val="00D45291"/>
    <w:rsid w:val="00D459D5"/>
    <w:rsid w:val="00D554D5"/>
    <w:rsid w:val="00D571F4"/>
    <w:rsid w:val="00D5774B"/>
    <w:rsid w:val="00D57A67"/>
    <w:rsid w:val="00D610D0"/>
    <w:rsid w:val="00D6321E"/>
    <w:rsid w:val="00D63625"/>
    <w:rsid w:val="00D65621"/>
    <w:rsid w:val="00D674B9"/>
    <w:rsid w:val="00D70F54"/>
    <w:rsid w:val="00D71129"/>
    <w:rsid w:val="00D72F26"/>
    <w:rsid w:val="00D73C08"/>
    <w:rsid w:val="00D90957"/>
    <w:rsid w:val="00D9226F"/>
    <w:rsid w:val="00D942CB"/>
    <w:rsid w:val="00D947A9"/>
    <w:rsid w:val="00D97AD4"/>
    <w:rsid w:val="00D97CC2"/>
    <w:rsid w:val="00DA3167"/>
    <w:rsid w:val="00DA37A4"/>
    <w:rsid w:val="00DA4FAC"/>
    <w:rsid w:val="00DA5EB3"/>
    <w:rsid w:val="00DB14AA"/>
    <w:rsid w:val="00DB2FD8"/>
    <w:rsid w:val="00DB520B"/>
    <w:rsid w:val="00DB652A"/>
    <w:rsid w:val="00DC3C4A"/>
    <w:rsid w:val="00DC714B"/>
    <w:rsid w:val="00DC7E5B"/>
    <w:rsid w:val="00DD2D77"/>
    <w:rsid w:val="00DD2EEC"/>
    <w:rsid w:val="00DD6003"/>
    <w:rsid w:val="00DD6417"/>
    <w:rsid w:val="00DE08D9"/>
    <w:rsid w:val="00DE1A84"/>
    <w:rsid w:val="00DE1FB3"/>
    <w:rsid w:val="00DE35A3"/>
    <w:rsid w:val="00DE40FF"/>
    <w:rsid w:val="00DE419E"/>
    <w:rsid w:val="00DE4A00"/>
    <w:rsid w:val="00DE6292"/>
    <w:rsid w:val="00DE6477"/>
    <w:rsid w:val="00DE6DB9"/>
    <w:rsid w:val="00DF0488"/>
    <w:rsid w:val="00DF3B06"/>
    <w:rsid w:val="00DF4A21"/>
    <w:rsid w:val="00DF4E0D"/>
    <w:rsid w:val="00DF4FC4"/>
    <w:rsid w:val="00E03154"/>
    <w:rsid w:val="00E03757"/>
    <w:rsid w:val="00E04A7E"/>
    <w:rsid w:val="00E05FD3"/>
    <w:rsid w:val="00E075F3"/>
    <w:rsid w:val="00E14082"/>
    <w:rsid w:val="00E16006"/>
    <w:rsid w:val="00E17B58"/>
    <w:rsid w:val="00E17B79"/>
    <w:rsid w:val="00E22DD4"/>
    <w:rsid w:val="00E25334"/>
    <w:rsid w:val="00E26431"/>
    <w:rsid w:val="00E26635"/>
    <w:rsid w:val="00E3263F"/>
    <w:rsid w:val="00E331B8"/>
    <w:rsid w:val="00E34A91"/>
    <w:rsid w:val="00E35273"/>
    <w:rsid w:val="00E37507"/>
    <w:rsid w:val="00E42C4C"/>
    <w:rsid w:val="00E43E2C"/>
    <w:rsid w:val="00E4553C"/>
    <w:rsid w:val="00E466A4"/>
    <w:rsid w:val="00E46AF2"/>
    <w:rsid w:val="00E53312"/>
    <w:rsid w:val="00E54791"/>
    <w:rsid w:val="00E56FAC"/>
    <w:rsid w:val="00E577C1"/>
    <w:rsid w:val="00E5799A"/>
    <w:rsid w:val="00E6158F"/>
    <w:rsid w:val="00E62A89"/>
    <w:rsid w:val="00E63AC1"/>
    <w:rsid w:val="00E63C8D"/>
    <w:rsid w:val="00E6447A"/>
    <w:rsid w:val="00E66009"/>
    <w:rsid w:val="00E6763B"/>
    <w:rsid w:val="00E736CC"/>
    <w:rsid w:val="00E74DD6"/>
    <w:rsid w:val="00E76F26"/>
    <w:rsid w:val="00E77669"/>
    <w:rsid w:val="00E80826"/>
    <w:rsid w:val="00E80A08"/>
    <w:rsid w:val="00E80F38"/>
    <w:rsid w:val="00E8250B"/>
    <w:rsid w:val="00E83693"/>
    <w:rsid w:val="00E83764"/>
    <w:rsid w:val="00E84131"/>
    <w:rsid w:val="00E84B69"/>
    <w:rsid w:val="00E91D19"/>
    <w:rsid w:val="00E93FEA"/>
    <w:rsid w:val="00E94980"/>
    <w:rsid w:val="00E96DDD"/>
    <w:rsid w:val="00E96E6B"/>
    <w:rsid w:val="00E973D6"/>
    <w:rsid w:val="00E97500"/>
    <w:rsid w:val="00E97CD3"/>
    <w:rsid w:val="00E97F8D"/>
    <w:rsid w:val="00EA0B59"/>
    <w:rsid w:val="00EA27D3"/>
    <w:rsid w:val="00EA280D"/>
    <w:rsid w:val="00EA3A7B"/>
    <w:rsid w:val="00EB2AC6"/>
    <w:rsid w:val="00EB451A"/>
    <w:rsid w:val="00EB6914"/>
    <w:rsid w:val="00EB7AC0"/>
    <w:rsid w:val="00EC03AC"/>
    <w:rsid w:val="00EC1179"/>
    <w:rsid w:val="00EC32B1"/>
    <w:rsid w:val="00EC4BDA"/>
    <w:rsid w:val="00EC50B2"/>
    <w:rsid w:val="00EC62DD"/>
    <w:rsid w:val="00ED0D1E"/>
    <w:rsid w:val="00ED15C1"/>
    <w:rsid w:val="00ED2032"/>
    <w:rsid w:val="00ED280F"/>
    <w:rsid w:val="00ED659E"/>
    <w:rsid w:val="00ED7884"/>
    <w:rsid w:val="00EE031D"/>
    <w:rsid w:val="00EE52D6"/>
    <w:rsid w:val="00EE6545"/>
    <w:rsid w:val="00EE6C71"/>
    <w:rsid w:val="00EF22BA"/>
    <w:rsid w:val="00EF28A5"/>
    <w:rsid w:val="00EF30CC"/>
    <w:rsid w:val="00EF3E69"/>
    <w:rsid w:val="00EF7260"/>
    <w:rsid w:val="00F00D7F"/>
    <w:rsid w:val="00F04761"/>
    <w:rsid w:val="00F076EA"/>
    <w:rsid w:val="00F13CB1"/>
    <w:rsid w:val="00F13DBC"/>
    <w:rsid w:val="00F15305"/>
    <w:rsid w:val="00F1575F"/>
    <w:rsid w:val="00F20E94"/>
    <w:rsid w:val="00F231E0"/>
    <w:rsid w:val="00F23741"/>
    <w:rsid w:val="00F30162"/>
    <w:rsid w:val="00F326FB"/>
    <w:rsid w:val="00F329C2"/>
    <w:rsid w:val="00F33549"/>
    <w:rsid w:val="00F36943"/>
    <w:rsid w:val="00F40367"/>
    <w:rsid w:val="00F4185D"/>
    <w:rsid w:val="00F419F2"/>
    <w:rsid w:val="00F422A9"/>
    <w:rsid w:val="00F43C99"/>
    <w:rsid w:val="00F45C8B"/>
    <w:rsid w:val="00F460C0"/>
    <w:rsid w:val="00F46B26"/>
    <w:rsid w:val="00F47227"/>
    <w:rsid w:val="00F51414"/>
    <w:rsid w:val="00F5181D"/>
    <w:rsid w:val="00F52EAF"/>
    <w:rsid w:val="00F541B5"/>
    <w:rsid w:val="00F54B93"/>
    <w:rsid w:val="00F57B44"/>
    <w:rsid w:val="00F57BE8"/>
    <w:rsid w:val="00F57FAF"/>
    <w:rsid w:val="00F60085"/>
    <w:rsid w:val="00F61A5B"/>
    <w:rsid w:val="00F62B37"/>
    <w:rsid w:val="00F6439D"/>
    <w:rsid w:val="00F64BFB"/>
    <w:rsid w:val="00F65BF1"/>
    <w:rsid w:val="00F706D7"/>
    <w:rsid w:val="00F72FF8"/>
    <w:rsid w:val="00F755DA"/>
    <w:rsid w:val="00F7609F"/>
    <w:rsid w:val="00F769BA"/>
    <w:rsid w:val="00F77C20"/>
    <w:rsid w:val="00F8168C"/>
    <w:rsid w:val="00F82A9E"/>
    <w:rsid w:val="00F82D70"/>
    <w:rsid w:val="00F83D68"/>
    <w:rsid w:val="00F845E8"/>
    <w:rsid w:val="00F84DF5"/>
    <w:rsid w:val="00F85D1E"/>
    <w:rsid w:val="00F916E1"/>
    <w:rsid w:val="00F9187B"/>
    <w:rsid w:val="00F9341A"/>
    <w:rsid w:val="00F937FC"/>
    <w:rsid w:val="00F942DC"/>
    <w:rsid w:val="00F94DC5"/>
    <w:rsid w:val="00F952B6"/>
    <w:rsid w:val="00F967ED"/>
    <w:rsid w:val="00FA04BF"/>
    <w:rsid w:val="00FA1398"/>
    <w:rsid w:val="00FA1C5F"/>
    <w:rsid w:val="00FA1CB5"/>
    <w:rsid w:val="00FA4FA1"/>
    <w:rsid w:val="00FA5633"/>
    <w:rsid w:val="00FA7FA0"/>
    <w:rsid w:val="00FB035F"/>
    <w:rsid w:val="00FB0EAC"/>
    <w:rsid w:val="00FB11A4"/>
    <w:rsid w:val="00FB1E3F"/>
    <w:rsid w:val="00FB2936"/>
    <w:rsid w:val="00FB2F4F"/>
    <w:rsid w:val="00FB58A6"/>
    <w:rsid w:val="00FB5EBB"/>
    <w:rsid w:val="00FB656B"/>
    <w:rsid w:val="00FB6FB7"/>
    <w:rsid w:val="00FC3672"/>
    <w:rsid w:val="00FC4210"/>
    <w:rsid w:val="00FC63E6"/>
    <w:rsid w:val="00FC7D20"/>
    <w:rsid w:val="00FD082E"/>
    <w:rsid w:val="00FD2756"/>
    <w:rsid w:val="00FD2B18"/>
    <w:rsid w:val="00FD39EA"/>
    <w:rsid w:val="00FD45C1"/>
    <w:rsid w:val="00FD481A"/>
    <w:rsid w:val="00FD4FDA"/>
    <w:rsid w:val="00FD66E9"/>
    <w:rsid w:val="00FD7BF0"/>
    <w:rsid w:val="00FE0152"/>
    <w:rsid w:val="00FE0B71"/>
    <w:rsid w:val="00FE1332"/>
    <w:rsid w:val="00FE248C"/>
    <w:rsid w:val="00FE64FE"/>
    <w:rsid w:val="00FE67FA"/>
    <w:rsid w:val="00FE74F2"/>
    <w:rsid w:val="00FE7E40"/>
    <w:rsid w:val="00FF2A62"/>
    <w:rsid w:val="00FF2F11"/>
    <w:rsid w:val="00FF431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A2AAB"/>
  <w15:docId w15:val="{938E95EC-F272-499A-BAC5-1FCED98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65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2FB"/>
    <w:pPr>
      <w:keepNext/>
      <w:keepLines/>
      <w:spacing w:before="240" w:line="276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779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79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796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7796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77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79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59"/>
    <w:rsid w:val="009734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References,Bullets,List Paragraph (numbered (a)),List_Paragraph,Multilevel para_II"/>
    <w:basedOn w:val="a"/>
    <w:link w:val="a6"/>
    <w:uiPriority w:val="34"/>
    <w:qFormat/>
    <w:rsid w:val="00B272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у Знак"/>
    <w:aliases w:val="References Знак,Bullets Знак,List Paragraph (numbered (a)) Знак,List_Paragraph Знак,Multilevel para_II Знак"/>
    <w:basedOn w:val="a0"/>
    <w:link w:val="a5"/>
    <w:uiPriority w:val="34"/>
    <w:locked/>
    <w:rsid w:val="00B272A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ітка таблиці1"/>
    <w:basedOn w:val="a1"/>
    <w:next w:val="a4"/>
    <w:uiPriority w:val="59"/>
    <w:rsid w:val="00600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4"/>
    <w:uiPriority w:val="59"/>
    <w:rsid w:val="00600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763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виноски Знак"/>
    <w:basedOn w:val="a0"/>
    <w:link w:val="a7"/>
    <w:uiPriority w:val="99"/>
    <w:rsid w:val="00763881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unhideWhenUsed/>
    <w:rsid w:val="00763881"/>
    <w:rPr>
      <w:vertAlign w:val="superscript"/>
    </w:rPr>
  </w:style>
  <w:style w:type="paragraph" w:customStyle="1" w:styleId="rvps2">
    <w:name w:val="rvps2"/>
    <w:basedOn w:val="a"/>
    <w:rsid w:val="0007722E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Обычный1"/>
    <w:rsid w:val="0007722E"/>
    <w:pPr>
      <w:spacing w:before="100" w:beforeAutospacing="1" w:after="100" w:afterAutospacing="1" w:line="256" w:lineRule="auto"/>
    </w:pPr>
    <w:rPr>
      <w:rFonts w:ascii="Calibri" w:hAnsi="Calibr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C7136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5C7136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C7136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5C7136"/>
    <w:rPr>
      <w:rFonts w:eastAsia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33D0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33D0A"/>
    <w:rPr>
      <w:rFonts w:ascii="Segoe UI" w:eastAsiaTheme="minorEastAsia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C65F4"/>
    <w:rPr>
      <w:color w:val="0563C1" w:themeColor="hyperlink"/>
      <w:u w:val="single"/>
    </w:rPr>
  </w:style>
  <w:style w:type="paragraph" w:customStyle="1" w:styleId="af1">
    <w:name w:val="Нормальний текст"/>
    <w:basedOn w:val="a"/>
    <w:uiPriority w:val="99"/>
    <w:rsid w:val="00275B28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12">
    <w:name w:val="rvps12"/>
    <w:basedOn w:val="a"/>
    <w:rsid w:val="003E1EC7"/>
    <w:pPr>
      <w:spacing w:before="100" w:beforeAutospacing="1" w:after="100" w:afterAutospacing="1"/>
    </w:pPr>
    <w:rPr>
      <w:rFonts w:eastAsia="Times New Roman"/>
    </w:rPr>
  </w:style>
  <w:style w:type="character" w:customStyle="1" w:styleId="rvts44">
    <w:name w:val="rvts44"/>
    <w:basedOn w:val="a0"/>
    <w:rsid w:val="003E1EC7"/>
    <w:rPr>
      <w:rFonts w:cs="Times New Roman"/>
    </w:rPr>
  </w:style>
  <w:style w:type="character" w:customStyle="1" w:styleId="st42">
    <w:name w:val="st42"/>
    <w:uiPriority w:val="99"/>
    <w:rsid w:val="003E1EC7"/>
    <w:rPr>
      <w:rFonts w:ascii="Times New Roman" w:hAnsi="Times New Roman"/>
      <w:color w:val="000000"/>
    </w:rPr>
  </w:style>
  <w:style w:type="character" w:customStyle="1" w:styleId="rvts0">
    <w:name w:val="rvts0"/>
    <w:basedOn w:val="a0"/>
    <w:rsid w:val="005E62D6"/>
  </w:style>
  <w:style w:type="character" w:styleId="af2">
    <w:name w:val="annotation reference"/>
    <w:basedOn w:val="a0"/>
    <w:uiPriority w:val="99"/>
    <w:semiHidden/>
    <w:unhideWhenUsed/>
    <w:rsid w:val="0067580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7580F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67580F"/>
    <w:rPr>
      <w:rFonts w:eastAsia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7580F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67580F"/>
    <w:rPr>
      <w:rFonts w:eastAsiaTheme="minorEastAsia"/>
      <w:b/>
      <w:bCs/>
    </w:rPr>
  </w:style>
  <w:style w:type="character" w:customStyle="1" w:styleId="10">
    <w:name w:val="Заголовок 1 Знак"/>
    <w:basedOn w:val="a0"/>
    <w:link w:val="1"/>
    <w:uiPriority w:val="9"/>
    <w:rsid w:val="003262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rvps6">
    <w:name w:val="rvps6"/>
    <w:basedOn w:val="a"/>
    <w:rsid w:val="003262FB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3262FB"/>
  </w:style>
  <w:style w:type="paragraph" w:customStyle="1" w:styleId="rvps7">
    <w:name w:val="rvps7"/>
    <w:basedOn w:val="a"/>
    <w:rsid w:val="003262FB"/>
    <w:pPr>
      <w:spacing w:before="100" w:beforeAutospacing="1" w:after="100" w:afterAutospacing="1"/>
    </w:pPr>
    <w:rPr>
      <w:rFonts w:eastAsia="Times New Roman"/>
    </w:rPr>
  </w:style>
  <w:style w:type="character" w:customStyle="1" w:styleId="rvts15">
    <w:name w:val="rvts15"/>
    <w:basedOn w:val="a0"/>
    <w:rsid w:val="003262FB"/>
  </w:style>
  <w:style w:type="character" w:customStyle="1" w:styleId="rvts11">
    <w:name w:val="rvts11"/>
    <w:basedOn w:val="a0"/>
    <w:rsid w:val="003262FB"/>
  </w:style>
  <w:style w:type="character" w:customStyle="1" w:styleId="rvts9">
    <w:name w:val="rvts9"/>
    <w:basedOn w:val="a0"/>
    <w:rsid w:val="003262FB"/>
  </w:style>
  <w:style w:type="paragraph" w:styleId="af7">
    <w:name w:val="TOC Heading"/>
    <w:basedOn w:val="1"/>
    <w:next w:val="a"/>
    <w:uiPriority w:val="39"/>
    <w:unhideWhenUsed/>
    <w:qFormat/>
    <w:rsid w:val="003262FB"/>
    <w:pPr>
      <w:spacing w:line="259" w:lineRule="auto"/>
      <w:ind w:firstLine="0"/>
      <w:jc w:val="left"/>
      <w:outlineLvl w:val="9"/>
    </w:pPr>
    <w:rPr>
      <w:lang w:eastAsia="uk-UA"/>
    </w:rPr>
  </w:style>
  <w:style w:type="paragraph" w:styleId="af8">
    <w:name w:val="Revision"/>
    <w:hidden/>
    <w:uiPriority w:val="99"/>
    <w:semiHidden/>
    <w:rsid w:val="007524E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663A-0A19-4276-993B-2B4CC201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51369</Words>
  <Characters>29281</Characters>
  <Application>Microsoft Office Word</Application>
  <DocSecurity>0</DocSecurity>
  <Lines>244</Lines>
  <Paragraphs>160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80490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Ганна Володимирівна</dc:creator>
  <cp:lastModifiedBy>Мартиненко Володимир Васильович</cp:lastModifiedBy>
  <cp:revision>2</cp:revision>
  <cp:lastPrinted>2020-08-05T13:52:00Z</cp:lastPrinted>
  <dcterms:created xsi:type="dcterms:W3CDTF">2021-07-07T13:25:00Z</dcterms:created>
  <dcterms:modified xsi:type="dcterms:W3CDTF">2021-07-07T13:25:00Z</dcterms:modified>
</cp:coreProperties>
</file>