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B14" w:rsidRDefault="00621B14" w:rsidP="00CD46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48D6" w:rsidRPr="006322C7" w:rsidRDefault="000448D6" w:rsidP="00CD46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5A1E" w:rsidRPr="004E7324" w:rsidRDefault="007B5A1E" w:rsidP="007B5A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 xml:space="preserve">Повідомлення </w:t>
      </w:r>
    </w:p>
    <w:p w:rsidR="007B5A1E" w:rsidRPr="004E7324" w:rsidRDefault="007B5A1E" w:rsidP="007B5A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 xml:space="preserve">про оприлюднення </w:t>
      </w:r>
      <w:proofErr w:type="spellStart"/>
      <w:r w:rsidRPr="004E7324">
        <w:rPr>
          <w:rFonts w:ascii="Times New Roman" w:hAnsi="Times New Roman"/>
          <w:b/>
          <w:bCs/>
          <w:sz w:val="28"/>
          <w:szCs w:val="28"/>
        </w:rPr>
        <w:t>про</w:t>
      </w:r>
      <w:r w:rsidR="00CB2C7F">
        <w:rPr>
          <w:rFonts w:ascii="Times New Roman" w:hAnsi="Times New Roman"/>
          <w:b/>
          <w:bCs/>
          <w:sz w:val="28"/>
          <w:szCs w:val="28"/>
        </w:rPr>
        <w:t>є</w:t>
      </w:r>
      <w:r w:rsidRPr="004E7324">
        <w:rPr>
          <w:rFonts w:ascii="Times New Roman" w:hAnsi="Times New Roman"/>
          <w:b/>
          <w:bCs/>
          <w:sz w:val="28"/>
          <w:szCs w:val="28"/>
        </w:rPr>
        <w:t>кту</w:t>
      </w:r>
      <w:proofErr w:type="spellEnd"/>
      <w:r w:rsidRPr="004E73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7324">
        <w:rPr>
          <w:rFonts w:ascii="Times New Roman" w:hAnsi="Times New Roman"/>
          <w:b/>
          <w:sz w:val="28"/>
          <w:szCs w:val="28"/>
        </w:rPr>
        <w:t xml:space="preserve">наказу Міністерства фінансів України </w:t>
      </w:r>
    </w:p>
    <w:p w:rsidR="00BA6D61" w:rsidRPr="004E7324" w:rsidRDefault="00BA6D61" w:rsidP="00BA6D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E7324">
        <w:rPr>
          <w:rFonts w:ascii="Times New Roman" w:hAnsi="Times New Roman"/>
          <w:b/>
          <w:sz w:val="28"/>
          <w:szCs w:val="28"/>
        </w:rPr>
        <w:t xml:space="preserve">«Про </w:t>
      </w:r>
      <w:r w:rsidR="00CB2C7F"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="009B58CB" w:rsidRPr="004E7324">
        <w:rPr>
          <w:rFonts w:ascii="Times New Roman" w:hAnsi="Times New Roman"/>
          <w:b/>
          <w:sz w:val="28"/>
          <w:szCs w:val="28"/>
        </w:rPr>
        <w:t>Стандартів внутрішнього аудиту»</w:t>
      </w:r>
    </w:p>
    <w:p w:rsidR="003E550A" w:rsidRPr="004E7324" w:rsidRDefault="003E550A" w:rsidP="00BA6D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B5A1E" w:rsidRPr="004E7324" w:rsidRDefault="007B5A1E" w:rsidP="007B5A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5C23" w:rsidRPr="004E7324" w:rsidRDefault="007B5A1E" w:rsidP="00B321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 xml:space="preserve">Міністерство фінансів України відповідно до вимог Закону України «Про доступ до публічної інформації» повідомляє про оприлюднення </w:t>
      </w:r>
      <w:proofErr w:type="spellStart"/>
      <w:r w:rsidRPr="004E7324">
        <w:rPr>
          <w:rFonts w:ascii="Times New Roman" w:hAnsi="Times New Roman"/>
          <w:bCs/>
          <w:sz w:val="28"/>
          <w:szCs w:val="28"/>
        </w:rPr>
        <w:t>про</w:t>
      </w:r>
      <w:r w:rsidR="00CB2C7F">
        <w:rPr>
          <w:rFonts w:ascii="Times New Roman" w:hAnsi="Times New Roman"/>
          <w:bCs/>
          <w:sz w:val="28"/>
          <w:szCs w:val="28"/>
        </w:rPr>
        <w:t>є</w:t>
      </w:r>
      <w:r w:rsidRPr="004E7324">
        <w:rPr>
          <w:rFonts w:ascii="Times New Roman" w:hAnsi="Times New Roman"/>
          <w:bCs/>
          <w:sz w:val="28"/>
          <w:szCs w:val="28"/>
        </w:rPr>
        <w:t>кту</w:t>
      </w:r>
      <w:proofErr w:type="spellEnd"/>
      <w:r w:rsidRPr="004E7324">
        <w:rPr>
          <w:rFonts w:ascii="Times New Roman" w:hAnsi="Times New Roman"/>
          <w:bCs/>
          <w:sz w:val="28"/>
          <w:szCs w:val="28"/>
        </w:rPr>
        <w:t xml:space="preserve"> </w:t>
      </w:r>
      <w:r w:rsidRPr="004E7324">
        <w:rPr>
          <w:rFonts w:ascii="Times New Roman" w:hAnsi="Times New Roman"/>
          <w:sz w:val="28"/>
          <w:szCs w:val="28"/>
        </w:rPr>
        <w:t xml:space="preserve">наказу Міністерства фінансів України </w:t>
      </w:r>
      <w:r w:rsidR="00BA6D61" w:rsidRPr="004E7324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="00CB2C7F">
        <w:rPr>
          <w:rFonts w:ascii="Times New Roman" w:hAnsi="Times New Roman"/>
          <w:sz w:val="28"/>
          <w:szCs w:val="28"/>
          <w:lang w:val="ru-UA"/>
        </w:rPr>
        <w:t>затвердження</w:t>
      </w:r>
      <w:proofErr w:type="spellEnd"/>
      <w:r w:rsidR="00CB2C7F">
        <w:rPr>
          <w:rFonts w:ascii="Times New Roman" w:hAnsi="Times New Roman"/>
          <w:sz w:val="28"/>
          <w:szCs w:val="28"/>
          <w:lang w:val="ru-UA"/>
        </w:rPr>
        <w:t xml:space="preserve"> </w:t>
      </w:r>
      <w:r w:rsidR="00BA6D61" w:rsidRPr="004E7324">
        <w:rPr>
          <w:rFonts w:ascii="Times New Roman" w:hAnsi="Times New Roman"/>
          <w:sz w:val="28"/>
          <w:szCs w:val="28"/>
        </w:rPr>
        <w:t xml:space="preserve">Стандартів внутрішнього аудиту» </w:t>
      </w:r>
      <w:r w:rsidR="005A5C23" w:rsidRPr="004E7324">
        <w:rPr>
          <w:rFonts w:ascii="Times New Roman" w:hAnsi="Times New Roman"/>
          <w:spacing w:val="-2"/>
          <w:sz w:val="28"/>
          <w:szCs w:val="28"/>
        </w:rPr>
        <w:t>(далі – проект наказу)</w:t>
      </w:r>
      <w:r w:rsidRPr="004E7324">
        <w:rPr>
          <w:rFonts w:ascii="Times New Roman" w:hAnsi="Times New Roman"/>
          <w:sz w:val="28"/>
          <w:szCs w:val="28"/>
        </w:rPr>
        <w:t xml:space="preserve">. </w:t>
      </w:r>
    </w:p>
    <w:p w:rsidR="007B5A1E" w:rsidRPr="004E7324" w:rsidRDefault="007B5A1E" w:rsidP="00B321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 xml:space="preserve">Із </w:t>
      </w:r>
      <w:proofErr w:type="spellStart"/>
      <w:r w:rsidRPr="004E7324">
        <w:rPr>
          <w:rFonts w:ascii="Times New Roman" w:hAnsi="Times New Roman"/>
          <w:sz w:val="28"/>
          <w:szCs w:val="28"/>
        </w:rPr>
        <w:t>про</w:t>
      </w:r>
      <w:r w:rsidR="00CB2C7F">
        <w:rPr>
          <w:rFonts w:ascii="Times New Roman" w:hAnsi="Times New Roman"/>
          <w:sz w:val="28"/>
          <w:szCs w:val="28"/>
        </w:rPr>
        <w:t>є</w:t>
      </w:r>
      <w:r w:rsidRPr="004E7324">
        <w:rPr>
          <w:rFonts w:ascii="Times New Roman" w:hAnsi="Times New Roman"/>
          <w:sz w:val="28"/>
          <w:szCs w:val="28"/>
        </w:rPr>
        <w:t>ктом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 наказу можна ознайомитися на офіційн</w:t>
      </w:r>
      <w:r w:rsidR="006322C7" w:rsidRPr="004E7324">
        <w:rPr>
          <w:rFonts w:ascii="Times New Roman" w:hAnsi="Times New Roman"/>
          <w:sz w:val="28"/>
          <w:szCs w:val="28"/>
        </w:rPr>
        <w:t>ому</w:t>
      </w:r>
      <w:r w:rsidRPr="004E73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2C7" w:rsidRPr="004E7324">
        <w:rPr>
          <w:rFonts w:ascii="Times New Roman" w:hAnsi="Times New Roman"/>
          <w:sz w:val="28"/>
          <w:szCs w:val="28"/>
        </w:rPr>
        <w:t>вебсайті</w:t>
      </w:r>
      <w:proofErr w:type="spellEnd"/>
      <w:r w:rsidR="006322C7" w:rsidRPr="004E7324">
        <w:rPr>
          <w:rFonts w:ascii="Times New Roman" w:hAnsi="Times New Roman"/>
          <w:sz w:val="28"/>
          <w:szCs w:val="28"/>
        </w:rPr>
        <w:t xml:space="preserve"> </w:t>
      </w:r>
      <w:r w:rsidRPr="004E7324">
        <w:rPr>
          <w:rFonts w:ascii="Times New Roman" w:hAnsi="Times New Roman"/>
          <w:sz w:val="28"/>
          <w:szCs w:val="28"/>
        </w:rPr>
        <w:t xml:space="preserve">Міністерства фінансів України за </w:t>
      </w:r>
      <w:r w:rsidR="007E678D" w:rsidRPr="004E7324">
        <w:rPr>
          <w:rFonts w:ascii="Times New Roman" w:hAnsi="Times New Roman"/>
          <w:sz w:val="28"/>
          <w:szCs w:val="28"/>
        </w:rPr>
        <w:t>адресо</w:t>
      </w:r>
      <w:r w:rsidR="007E678D" w:rsidRPr="004E7324">
        <w:rPr>
          <w:rFonts w:ascii="Times New Roman" w:hAnsi="Times New Roman"/>
          <w:sz w:val="28"/>
          <w:szCs w:val="28"/>
          <w:lang w:val="ru-RU"/>
        </w:rPr>
        <w:t>ю</w:t>
      </w:r>
      <w:r w:rsidRPr="004E7324">
        <w:rPr>
          <w:rFonts w:ascii="Times New Roman" w:hAnsi="Times New Roman"/>
          <w:sz w:val="28"/>
          <w:szCs w:val="28"/>
        </w:rPr>
        <w:t xml:space="preserve">: </w:t>
      </w:r>
      <w:hyperlink r:id="rId4" w:history="1">
        <w:r w:rsidR="005A5C23" w:rsidRPr="004E7324">
          <w:rPr>
            <w:rStyle w:val="a3"/>
            <w:rFonts w:ascii="Times New Roman" w:hAnsi="Times New Roman"/>
            <w:sz w:val="28"/>
            <w:szCs w:val="28"/>
          </w:rPr>
          <w:t>https://www.mof.gov.ua</w:t>
        </w:r>
      </w:hyperlink>
      <w:r w:rsidR="005A5C23" w:rsidRPr="004E7324">
        <w:rPr>
          <w:rFonts w:ascii="Times New Roman" w:hAnsi="Times New Roman"/>
          <w:sz w:val="28"/>
          <w:szCs w:val="28"/>
        </w:rPr>
        <w:t xml:space="preserve"> </w:t>
      </w:r>
      <w:r w:rsidRPr="004E7324">
        <w:rPr>
          <w:rFonts w:ascii="Times New Roman" w:hAnsi="Times New Roman"/>
          <w:sz w:val="28"/>
          <w:szCs w:val="28"/>
        </w:rPr>
        <w:t xml:space="preserve">у рубриці </w:t>
      </w:r>
      <w:r w:rsidR="00621B14" w:rsidRPr="004E7324">
        <w:rPr>
          <w:rFonts w:ascii="Times New Roman" w:hAnsi="Times New Roman"/>
          <w:sz w:val="28"/>
          <w:szCs w:val="28"/>
        </w:rPr>
        <w:t>«</w:t>
      </w:r>
      <w:r w:rsidR="006322C7" w:rsidRPr="004E7324">
        <w:rPr>
          <w:rFonts w:ascii="Times New Roman" w:hAnsi="Times New Roman"/>
          <w:sz w:val="28"/>
          <w:szCs w:val="28"/>
        </w:rPr>
        <w:t xml:space="preserve">Законодавство / Проекти </w:t>
      </w:r>
      <w:r w:rsidR="00BA6D61" w:rsidRPr="004E7324">
        <w:rPr>
          <w:rFonts w:ascii="Times New Roman" w:hAnsi="Times New Roman"/>
          <w:sz w:val="28"/>
          <w:szCs w:val="28"/>
        </w:rPr>
        <w:t xml:space="preserve">нормативно-правових актів </w:t>
      </w:r>
      <w:r w:rsidR="006322C7" w:rsidRPr="004E7324">
        <w:rPr>
          <w:rFonts w:ascii="Times New Roman" w:hAnsi="Times New Roman"/>
          <w:sz w:val="28"/>
          <w:szCs w:val="28"/>
        </w:rPr>
        <w:t>/ Проекти нормативно-правових актів у 202</w:t>
      </w:r>
      <w:r w:rsidR="00CB2C7F">
        <w:rPr>
          <w:rFonts w:ascii="Times New Roman" w:hAnsi="Times New Roman"/>
          <w:sz w:val="28"/>
          <w:szCs w:val="28"/>
          <w:lang w:val="en-US"/>
        </w:rPr>
        <w:t>6</w:t>
      </w:r>
      <w:r w:rsidR="006322C7" w:rsidRPr="004E7324">
        <w:rPr>
          <w:rFonts w:ascii="Times New Roman" w:hAnsi="Times New Roman"/>
          <w:sz w:val="28"/>
          <w:szCs w:val="28"/>
        </w:rPr>
        <w:t xml:space="preserve"> р.</w:t>
      </w:r>
      <w:r w:rsidR="00621B14" w:rsidRPr="004E7324">
        <w:rPr>
          <w:rFonts w:ascii="Times New Roman" w:hAnsi="Times New Roman"/>
          <w:sz w:val="28"/>
          <w:szCs w:val="28"/>
        </w:rPr>
        <w:t>».</w:t>
      </w:r>
    </w:p>
    <w:p w:rsidR="00AB209B" w:rsidRDefault="00FE2E42" w:rsidP="00AB20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7324">
        <w:rPr>
          <w:rFonts w:ascii="Times New Roman" w:hAnsi="Times New Roman"/>
          <w:sz w:val="28"/>
          <w:szCs w:val="28"/>
        </w:rPr>
        <w:t>Про</w:t>
      </w:r>
      <w:r w:rsidR="00CB2C7F">
        <w:rPr>
          <w:rFonts w:ascii="Times New Roman" w:hAnsi="Times New Roman"/>
          <w:sz w:val="28"/>
          <w:szCs w:val="28"/>
        </w:rPr>
        <w:t>є</w:t>
      </w:r>
      <w:r w:rsidRPr="004E7324">
        <w:rPr>
          <w:rFonts w:ascii="Times New Roman" w:hAnsi="Times New Roman"/>
          <w:sz w:val="28"/>
          <w:szCs w:val="28"/>
        </w:rPr>
        <w:t>кт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 н</w:t>
      </w:r>
      <w:r w:rsidR="006322C7" w:rsidRPr="004E7324">
        <w:rPr>
          <w:rFonts w:ascii="Times New Roman" w:hAnsi="Times New Roman"/>
          <w:sz w:val="28"/>
          <w:szCs w:val="28"/>
        </w:rPr>
        <w:t>аказ</w:t>
      </w:r>
      <w:r w:rsidRPr="004E7324">
        <w:rPr>
          <w:rFonts w:ascii="Times New Roman" w:hAnsi="Times New Roman"/>
          <w:sz w:val="28"/>
          <w:szCs w:val="28"/>
        </w:rPr>
        <w:t>у</w:t>
      </w:r>
      <w:r w:rsidR="006322C7" w:rsidRPr="004E7324">
        <w:rPr>
          <w:rFonts w:ascii="Times New Roman" w:hAnsi="Times New Roman"/>
          <w:sz w:val="28"/>
          <w:szCs w:val="28"/>
        </w:rPr>
        <w:t xml:space="preserve"> </w:t>
      </w:r>
      <w:r w:rsidR="00CB2C7F">
        <w:rPr>
          <w:rFonts w:ascii="Times New Roman" w:hAnsi="Times New Roman"/>
          <w:sz w:val="28"/>
          <w:szCs w:val="28"/>
        </w:rPr>
        <w:t xml:space="preserve">розроблено </w:t>
      </w:r>
      <w:r w:rsidR="00CB2C7F" w:rsidRPr="00CB2C7F">
        <w:rPr>
          <w:rFonts w:ascii="Times New Roman" w:hAnsi="Times New Roman"/>
          <w:sz w:val="28"/>
          <w:szCs w:val="28"/>
        </w:rPr>
        <w:t>з метою оновлення та удосконалення нормативного регулювання діяльності з внутрішнього аудиту в органах державної влади, приведення Стандартів внутрішнього аудиту у відповідність до сучасних міжнародних підходів, кращих практик Європейського Союзу та Глобальних стандартів внутрішнього аудиту, а також підвищення якості та ефективності функціонування системи державного внутрішнього фінансового контролю.</w:t>
      </w:r>
    </w:p>
    <w:p w:rsidR="005849C3" w:rsidRDefault="005849C3" w:rsidP="00B321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49C3">
        <w:rPr>
          <w:rFonts w:ascii="Times New Roman" w:hAnsi="Times New Roman"/>
          <w:sz w:val="28"/>
          <w:szCs w:val="28"/>
        </w:rPr>
        <w:t>Прийняття наказу забезпечить систематизацію нормативної бази з питань внутрішнього аудиту в органах державної влади шляхом затвердження Стандартів внутрішнього аудиту, сприятиме формуванню єдиних підходів до організації та здійснення внутрішнього аудиту, чіткому визначенню ролі, повноважень і відповідальності підрозділів внутрішнього аудиту, посиленню їх незалежності та професійної спроможності. Крім того, це дозволить удосконалити планування та виконання аудиторських завдань, документування їх результатів, управління якістю внутрішнього аудиту та взаємодію з керівниками установ і заінтересованими сторонами, а також розширити практичний інструментарій внутрішнього аудиту для підвищення результативності діяльності установ.</w:t>
      </w:r>
    </w:p>
    <w:p w:rsidR="003E550A" w:rsidRPr="004E7324" w:rsidRDefault="007B5A1E" w:rsidP="00B321B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E7324">
        <w:rPr>
          <w:rFonts w:ascii="Times New Roman" w:hAnsi="Times New Roman"/>
          <w:sz w:val="28"/>
          <w:szCs w:val="28"/>
        </w:rPr>
        <w:t>Зауваження та пропозиції до про</w:t>
      </w:r>
      <w:r w:rsidR="00CB2C7F">
        <w:rPr>
          <w:rFonts w:ascii="Times New Roman" w:hAnsi="Times New Roman"/>
          <w:sz w:val="28"/>
          <w:szCs w:val="28"/>
        </w:rPr>
        <w:t>є</w:t>
      </w:r>
      <w:r w:rsidRPr="004E7324">
        <w:rPr>
          <w:rFonts w:ascii="Times New Roman" w:hAnsi="Times New Roman"/>
          <w:sz w:val="28"/>
          <w:szCs w:val="28"/>
        </w:rPr>
        <w:t xml:space="preserve">кту наказу надавати протягом </w:t>
      </w:r>
      <w:r w:rsidR="008947B4">
        <w:rPr>
          <w:rFonts w:ascii="Times New Roman" w:hAnsi="Times New Roman"/>
          <w:sz w:val="28"/>
          <w:szCs w:val="28"/>
        </w:rPr>
        <w:t>1</w:t>
      </w:r>
      <w:r w:rsidR="00CB2C7F" w:rsidRPr="008947B4">
        <w:rPr>
          <w:rFonts w:ascii="Times New Roman" w:hAnsi="Times New Roman"/>
          <w:sz w:val="28"/>
          <w:szCs w:val="28"/>
        </w:rPr>
        <w:t>0</w:t>
      </w:r>
      <w:r w:rsidR="00CB2C7F">
        <w:rPr>
          <w:rFonts w:ascii="Times New Roman" w:hAnsi="Times New Roman"/>
          <w:sz w:val="28"/>
          <w:szCs w:val="28"/>
        </w:rPr>
        <w:t xml:space="preserve"> </w:t>
      </w:r>
      <w:r w:rsidR="006322C7" w:rsidRPr="004E7324">
        <w:rPr>
          <w:rFonts w:ascii="Times New Roman" w:hAnsi="Times New Roman"/>
          <w:sz w:val="28"/>
          <w:szCs w:val="28"/>
        </w:rPr>
        <w:t xml:space="preserve">робочих </w:t>
      </w:r>
      <w:r w:rsidR="004E7324">
        <w:rPr>
          <w:rFonts w:ascii="Times New Roman" w:hAnsi="Times New Roman"/>
          <w:sz w:val="28"/>
          <w:szCs w:val="28"/>
        </w:rPr>
        <w:t xml:space="preserve">днів </w:t>
      </w:r>
      <w:r w:rsidRPr="004E7324">
        <w:rPr>
          <w:rFonts w:ascii="Times New Roman" w:hAnsi="Times New Roman"/>
          <w:sz w:val="28"/>
          <w:szCs w:val="28"/>
        </w:rPr>
        <w:t xml:space="preserve">з дня оприлюднення на офіційній сторінці Міністерства фінансів України у письмовій та/або електронній формі за </w:t>
      </w:r>
      <w:proofErr w:type="spellStart"/>
      <w:r w:rsidR="00D4799D" w:rsidRPr="004E7324">
        <w:rPr>
          <w:rFonts w:ascii="Times New Roman" w:hAnsi="Times New Roman"/>
          <w:sz w:val="28"/>
          <w:szCs w:val="28"/>
        </w:rPr>
        <w:t>адресою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 </w:t>
      </w:r>
      <w:r w:rsidR="00D82BB8" w:rsidRPr="004E7324">
        <w:rPr>
          <w:rFonts w:ascii="Times New Roman" w:hAnsi="Times New Roman"/>
          <w:sz w:val="28"/>
          <w:szCs w:val="28"/>
        </w:rPr>
        <w:t>04071, м. Київ, вул.</w:t>
      </w:r>
      <w:r w:rsidR="004E7324">
        <w:rPr>
          <w:rFonts w:ascii="Times New Roman" w:hAnsi="Times New Roman"/>
          <w:sz w:val="28"/>
          <w:szCs w:val="28"/>
          <w:lang w:val="ru-RU"/>
        </w:rPr>
        <w:t> </w:t>
      </w:r>
      <w:r w:rsidR="00D82BB8" w:rsidRPr="004E7324">
        <w:rPr>
          <w:rFonts w:ascii="Times New Roman" w:hAnsi="Times New Roman"/>
          <w:sz w:val="28"/>
          <w:szCs w:val="28"/>
        </w:rPr>
        <w:t xml:space="preserve">Межигірська, 11, </w:t>
      </w:r>
      <w:r w:rsidR="006322C7" w:rsidRPr="004E7324">
        <w:rPr>
          <w:rFonts w:ascii="Times New Roman" w:hAnsi="Times New Roman"/>
          <w:sz w:val="28"/>
          <w:szCs w:val="28"/>
        </w:rPr>
        <w:t>Міністерство фінансів України,</w:t>
      </w:r>
      <w:r w:rsidR="004E7324" w:rsidRPr="004E7324">
        <w:rPr>
          <w:rFonts w:ascii="Times New Roman" w:hAnsi="Times New Roman"/>
          <w:sz w:val="28"/>
          <w:szCs w:val="28"/>
        </w:rPr>
        <w:t xml:space="preserve"> </w:t>
      </w:r>
      <w:r w:rsidRPr="004E7324">
        <w:rPr>
          <w:rFonts w:ascii="Times New Roman" w:hAnsi="Times New Roman"/>
          <w:sz w:val="28"/>
          <w:szCs w:val="28"/>
        </w:rPr>
        <w:t>e-</w:t>
      </w:r>
      <w:proofErr w:type="spellStart"/>
      <w:r w:rsidRPr="004E7324">
        <w:rPr>
          <w:rFonts w:ascii="Times New Roman" w:hAnsi="Times New Roman"/>
          <w:sz w:val="28"/>
          <w:szCs w:val="28"/>
        </w:rPr>
        <w:t>mail</w:t>
      </w:r>
      <w:proofErr w:type="spellEnd"/>
      <w:r w:rsidRPr="004E7324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="008947B4" w:rsidRPr="00F34811">
          <w:rPr>
            <w:rStyle w:val="a3"/>
            <w:rFonts w:ascii="Times New Roman" w:hAnsi="Times New Roman"/>
            <w:sz w:val="28"/>
            <w:szCs w:val="28"/>
          </w:rPr>
          <w:t>Krivchenkova@minfin.gov.ua</w:t>
        </w:r>
      </w:hyperlink>
      <w:r w:rsidR="008947B4">
        <w:rPr>
          <w:rFonts w:ascii="Times New Roman" w:hAnsi="Times New Roman"/>
          <w:sz w:val="28"/>
          <w:szCs w:val="28"/>
        </w:rPr>
        <w:t xml:space="preserve"> та </w:t>
      </w:r>
      <w:hyperlink r:id="rId6" w:history="1">
        <w:r w:rsidR="008947B4" w:rsidRPr="00F34811">
          <w:rPr>
            <w:rStyle w:val="a3"/>
            <w:rFonts w:ascii="Times New Roman" w:hAnsi="Times New Roman"/>
            <w:sz w:val="28"/>
            <w:szCs w:val="28"/>
          </w:rPr>
          <w:t>ALaktionov@minfin.gov.ua.</w:t>
        </w:r>
      </w:hyperlink>
    </w:p>
    <w:p w:rsidR="00AA6314" w:rsidRPr="004E7324" w:rsidRDefault="00AA6314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E696B" w:rsidRPr="004E7324" w:rsidRDefault="00AA6314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324">
        <w:rPr>
          <w:rFonts w:ascii="Times New Roman" w:hAnsi="Times New Roman"/>
          <w:b/>
          <w:bCs/>
          <w:sz w:val="28"/>
          <w:szCs w:val="28"/>
        </w:rPr>
        <w:t>_______________________________________</w:t>
      </w:r>
    </w:p>
    <w:p w:rsidR="00892EB8" w:rsidRPr="004F36D8" w:rsidRDefault="00892EB8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892EB8" w:rsidRPr="006322C7" w:rsidRDefault="00892EB8" w:rsidP="003570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2EB8" w:rsidRDefault="00892EB8" w:rsidP="008947B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892EB8" w:rsidSect="004A72BE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D9D"/>
    <w:rsid w:val="000448D6"/>
    <w:rsid w:val="000460D7"/>
    <w:rsid w:val="000613C8"/>
    <w:rsid w:val="00093228"/>
    <w:rsid w:val="000A00A7"/>
    <w:rsid w:val="000B0763"/>
    <w:rsid w:val="000C5344"/>
    <w:rsid w:val="00104020"/>
    <w:rsid w:val="0011345B"/>
    <w:rsid w:val="00131C83"/>
    <w:rsid w:val="00136E20"/>
    <w:rsid w:val="0015798E"/>
    <w:rsid w:val="001809F3"/>
    <w:rsid w:val="00181FBC"/>
    <w:rsid w:val="001C4F12"/>
    <w:rsid w:val="001D1752"/>
    <w:rsid w:val="001F0384"/>
    <w:rsid w:val="001F765D"/>
    <w:rsid w:val="00210B91"/>
    <w:rsid w:val="00222824"/>
    <w:rsid w:val="00222F2B"/>
    <w:rsid w:val="00226835"/>
    <w:rsid w:val="00244EEE"/>
    <w:rsid w:val="00261D1A"/>
    <w:rsid w:val="00277D9D"/>
    <w:rsid w:val="002B2765"/>
    <w:rsid w:val="002C2A2D"/>
    <w:rsid w:val="002C56B7"/>
    <w:rsid w:val="002D23F9"/>
    <w:rsid w:val="002F1F94"/>
    <w:rsid w:val="002F3443"/>
    <w:rsid w:val="00304FB7"/>
    <w:rsid w:val="00333429"/>
    <w:rsid w:val="00357070"/>
    <w:rsid w:val="00371DC1"/>
    <w:rsid w:val="00387562"/>
    <w:rsid w:val="0039730A"/>
    <w:rsid w:val="003B06C7"/>
    <w:rsid w:val="003B3C1F"/>
    <w:rsid w:val="003C76A9"/>
    <w:rsid w:val="003E550A"/>
    <w:rsid w:val="00405816"/>
    <w:rsid w:val="00430915"/>
    <w:rsid w:val="00442362"/>
    <w:rsid w:val="0044570D"/>
    <w:rsid w:val="00464C0F"/>
    <w:rsid w:val="00471421"/>
    <w:rsid w:val="004A72BE"/>
    <w:rsid w:val="004D104C"/>
    <w:rsid w:val="004D1878"/>
    <w:rsid w:val="004E7324"/>
    <w:rsid w:val="004F36D8"/>
    <w:rsid w:val="005073E5"/>
    <w:rsid w:val="00520E89"/>
    <w:rsid w:val="0052739B"/>
    <w:rsid w:val="005469A9"/>
    <w:rsid w:val="00570B9B"/>
    <w:rsid w:val="00581E77"/>
    <w:rsid w:val="005849C3"/>
    <w:rsid w:val="005A1885"/>
    <w:rsid w:val="005A5C23"/>
    <w:rsid w:val="005E07F9"/>
    <w:rsid w:val="00621B14"/>
    <w:rsid w:val="006322C7"/>
    <w:rsid w:val="00641FC8"/>
    <w:rsid w:val="00672C5C"/>
    <w:rsid w:val="006731D7"/>
    <w:rsid w:val="00673C6F"/>
    <w:rsid w:val="006C45E5"/>
    <w:rsid w:val="006E696B"/>
    <w:rsid w:val="00713817"/>
    <w:rsid w:val="00764C4A"/>
    <w:rsid w:val="0076545A"/>
    <w:rsid w:val="007B5A1E"/>
    <w:rsid w:val="007D1484"/>
    <w:rsid w:val="007E678D"/>
    <w:rsid w:val="008038BA"/>
    <w:rsid w:val="00831DC1"/>
    <w:rsid w:val="008463D6"/>
    <w:rsid w:val="00847074"/>
    <w:rsid w:val="00856B40"/>
    <w:rsid w:val="008574B0"/>
    <w:rsid w:val="00863C22"/>
    <w:rsid w:val="00892742"/>
    <w:rsid w:val="00892EB8"/>
    <w:rsid w:val="00893637"/>
    <w:rsid w:val="008947B4"/>
    <w:rsid w:val="008979B7"/>
    <w:rsid w:val="008A3917"/>
    <w:rsid w:val="008A451B"/>
    <w:rsid w:val="008A536A"/>
    <w:rsid w:val="008C2F87"/>
    <w:rsid w:val="008E0898"/>
    <w:rsid w:val="009201A7"/>
    <w:rsid w:val="00933677"/>
    <w:rsid w:val="009A0B08"/>
    <w:rsid w:val="009B58CB"/>
    <w:rsid w:val="009C1E77"/>
    <w:rsid w:val="009D67A6"/>
    <w:rsid w:val="00A16754"/>
    <w:rsid w:val="00A72C8A"/>
    <w:rsid w:val="00A74350"/>
    <w:rsid w:val="00A86BF6"/>
    <w:rsid w:val="00A90BC8"/>
    <w:rsid w:val="00A96BF9"/>
    <w:rsid w:val="00AA4B30"/>
    <w:rsid w:val="00AA6314"/>
    <w:rsid w:val="00AB209B"/>
    <w:rsid w:val="00AE6CCF"/>
    <w:rsid w:val="00B0790B"/>
    <w:rsid w:val="00B321B3"/>
    <w:rsid w:val="00B502D4"/>
    <w:rsid w:val="00B535E0"/>
    <w:rsid w:val="00B62DBF"/>
    <w:rsid w:val="00B64459"/>
    <w:rsid w:val="00B813D8"/>
    <w:rsid w:val="00B87013"/>
    <w:rsid w:val="00BA6D61"/>
    <w:rsid w:val="00BF2641"/>
    <w:rsid w:val="00BF2989"/>
    <w:rsid w:val="00C11D93"/>
    <w:rsid w:val="00C56F55"/>
    <w:rsid w:val="00C6317D"/>
    <w:rsid w:val="00C84EC4"/>
    <w:rsid w:val="00CA0FF3"/>
    <w:rsid w:val="00CA427E"/>
    <w:rsid w:val="00CA49D2"/>
    <w:rsid w:val="00CB2C7F"/>
    <w:rsid w:val="00CB660E"/>
    <w:rsid w:val="00CC6A5F"/>
    <w:rsid w:val="00CD469C"/>
    <w:rsid w:val="00CE20AE"/>
    <w:rsid w:val="00CE43F2"/>
    <w:rsid w:val="00D4799D"/>
    <w:rsid w:val="00D82BB8"/>
    <w:rsid w:val="00DA307A"/>
    <w:rsid w:val="00DB386C"/>
    <w:rsid w:val="00DC27D6"/>
    <w:rsid w:val="00E136EB"/>
    <w:rsid w:val="00E13753"/>
    <w:rsid w:val="00E15630"/>
    <w:rsid w:val="00E17363"/>
    <w:rsid w:val="00E4085D"/>
    <w:rsid w:val="00E7436F"/>
    <w:rsid w:val="00EE0F32"/>
    <w:rsid w:val="00EE3718"/>
    <w:rsid w:val="00F25509"/>
    <w:rsid w:val="00F558A9"/>
    <w:rsid w:val="00F57A00"/>
    <w:rsid w:val="00F57E6D"/>
    <w:rsid w:val="00F72624"/>
    <w:rsid w:val="00F932B6"/>
    <w:rsid w:val="00FA1B95"/>
    <w:rsid w:val="00FC2153"/>
    <w:rsid w:val="00FE0077"/>
    <w:rsid w:val="00FE2E42"/>
    <w:rsid w:val="00FF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0F05"/>
  <w15:docId w15:val="{76E1D5BE-5F2D-4398-AB2C-566E657E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707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61D1A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98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E0F32"/>
    <w:rPr>
      <w:color w:val="0000FF"/>
      <w:u w:val="single"/>
    </w:rPr>
  </w:style>
  <w:style w:type="character" w:customStyle="1" w:styleId="20">
    <w:name w:val="Заголовок 2 Знак"/>
    <w:link w:val="2"/>
    <w:rsid w:val="00261D1A"/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a4">
    <w:name w:val="Body Text"/>
    <w:basedOn w:val="a"/>
    <w:link w:val="a5"/>
    <w:rsid w:val="00261D1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ий текст Знак"/>
    <w:link w:val="a4"/>
    <w:rsid w:val="00261D1A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aragraphStyle">
    <w:name w:val="Paragraph Style"/>
    <w:rsid w:val="00261D1A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  <w:lang w:val="ru-RU"/>
    </w:rPr>
  </w:style>
  <w:style w:type="character" w:customStyle="1" w:styleId="FontStyle">
    <w:name w:val="Font Style"/>
    <w:rsid w:val="00261D1A"/>
    <w:rPr>
      <w:rFonts w:cs="Courier New"/>
      <w:color w:val="000000"/>
      <w:sz w:val="20"/>
      <w:szCs w:val="20"/>
    </w:rPr>
  </w:style>
  <w:style w:type="paragraph" w:styleId="a6">
    <w:name w:val="Normal (Web)"/>
    <w:basedOn w:val="a"/>
    <w:uiPriority w:val="99"/>
    <w:unhideWhenUsed/>
    <w:rsid w:val="000932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character" w:customStyle="1" w:styleId="navigator">
    <w:name w:val="navigator"/>
    <w:basedOn w:val="a0"/>
    <w:rsid w:val="00093228"/>
  </w:style>
  <w:style w:type="paragraph" w:styleId="31">
    <w:name w:val="Body Text Indent 3"/>
    <w:basedOn w:val="a"/>
    <w:link w:val="32"/>
    <w:uiPriority w:val="99"/>
    <w:semiHidden/>
    <w:unhideWhenUsed/>
    <w:rsid w:val="007B5A1E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rsid w:val="007B5A1E"/>
    <w:rPr>
      <w:sz w:val="16"/>
      <w:szCs w:val="16"/>
      <w:lang w:val="uk-UA" w:eastAsia="en-US"/>
    </w:rPr>
  </w:style>
  <w:style w:type="paragraph" w:styleId="HTML">
    <w:name w:val="HTML Preformatted"/>
    <w:basedOn w:val="a"/>
    <w:link w:val="HTML0"/>
    <w:rsid w:val="00892E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rsid w:val="00892EB8"/>
    <w:rPr>
      <w:rFonts w:ascii="Times New Roman" w:eastAsia="Times New Roman" w:hAnsi="Times New Roman"/>
    </w:rPr>
  </w:style>
  <w:style w:type="paragraph" w:customStyle="1" w:styleId="1">
    <w:name w:val="Знак Знак Знак Знак Знак Знак1 Знак Знак Знак"/>
    <w:basedOn w:val="a"/>
    <w:rsid w:val="00892EB8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30">
    <w:name w:val="Заголовок 3 Знак"/>
    <w:link w:val="3"/>
    <w:uiPriority w:val="9"/>
    <w:semiHidden/>
    <w:rsid w:val="00BF2989"/>
    <w:rPr>
      <w:rFonts w:ascii="Cambria" w:eastAsia="Times New Roman" w:hAnsi="Cambria" w:cs="Times New Roman"/>
      <w:b/>
      <w:bCs/>
      <w:sz w:val="26"/>
      <w:szCs w:val="26"/>
      <w:lang w:val="uk-UA" w:eastAsia="en-US"/>
    </w:rPr>
  </w:style>
  <w:style w:type="character" w:styleId="a7">
    <w:name w:val="Unresolved Mention"/>
    <w:basedOn w:val="a0"/>
    <w:uiPriority w:val="99"/>
    <w:semiHidden/>
    <w:unhideWhenUsed/>
    <w:rsid w:val="00CB2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aktionov@minfin.gov.ua." TargetMode="External"/><Relationship Id="rId5" Type="http://schemas.openxmlformats.org/officeDocument/2006/relationships/hyperlink" Target="mailto:Krivchenkova@minfin.gov.ua" TargetMode="External"/><Relationship Id="rId4" Type="http://schemas.openxmlformats.org/officeDocument/2006/relationships/hyperlink" Target="https://www.mof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2284</CharactersWithSpaces>
  <SharedDoc>false</SharedDoc>
  <HLinks>
    <vt:vector size="12" baseType="variant"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mailto:korollv@minfin.gov.ua</vt:lpwstr>
      </vt:variant>
      <vt:variant>
        <vt:lpwstr/>
      </vt:variant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https://www.mof.gov.ua/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ЛАКТІОНОВ Андрій Андрійович</cp:lastModifiedBy>
  <cp:revision>15</cp:revision>
  <cp:lastPrinted>2021-12-13T08:40:00Z</cp:lastPrinted>
  <dcterms:created xsi:type="dcterms:W3CDTF">2022-04-11T16:53:00Z</dcterms:created>
  <dcterms:modified xsi:type="dcterms:W3CDTF">2026-02-09T09:01:00Z</dcterms:modified>
</cp:coreProperties>
</file>