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0A0" w:firstRow="1" w:lastRow="0" w:firstColumn="1" w:lastColumn="0" w:noHBand="0" w:noVBand="0"/>
      </w:tblPr>
      <w:tblGrid>
        <w:gridCol w:w="9921"/>
      </w:tblGrid>
      <w:tr w:rsidR="00595E27">
        <w:tc>
          <w:tcPr>
            <w:tcW w:w="0" w:type="auto"/>
          </w:tcPr>
          <w:tbl>
            <w:tblPr>
              <w:tblpPr w:leftFromText="36" w:rightFromText="36" w:vertAnchor="text" w:tblpXSpec="right" w:tblpYSpec="center"/>
              <w:tblW w:w="2250" w:type="pct"/>
              <w:tblLook w:val="00A0" w:firstRow="1" w:lastRow="0" w:firstColumn="1" w:lastColumn="0" w:noHBand="0" w:noVBand="0"/>
            </w:tblPr>
            <w:tblGrid>
              <w:gridCol w:w="4367"/>
            </w:tblGrid>
            <w:tr w:rsidR="00595E27">
              <w:trPr>
                <w:trHeight w:val="1256"/>
              </w:trPr>
              <w:tc>
                <w:tcPr>
                  <w:tcW w:w="5000" w:type="pct"/>
                </w:tcPr>
                <w:p w:rsidR="00595E27" w:rsidRDefault="0021742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bookmarkStart w:id="0" w:name="205"/>
                  <w:bookmarkStart w:id="1" w:name="_GoBack"/>
                  <w:bookmarkEnd w:id="0"/>
                  <w:bookmarkEnd w:id="1"/>
                  <w:r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Додаток 1</w:t>
                  </w:r>
                </w:p>
                <w:p w:rsidR="00595E27" w:rsidRDefault="0021742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до Загальних вимог до проведення оглядів витрат державного бюджету (пункт 1 розділу VI)</w:t>
                  </w:r>
                </w:p>
              </w:tc>
            </w:tr>
          </w:tbl>
          <w:p w:rsidR="00595E27" w:rsidRDefault="00595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595E27" w:rsidRDefault="0021742E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7"/>
          <w:szCs w:val="27"/>
          <w:lang w:eastAsia="uk-UA"/>
        </w:rPr>
      </w:pPr>
      <w:bookmarkStart w:id="2" w:name="206"/>
      <w:bookmarkEnd w:id="2"/>
      <w:r>
        <w:rPr>
          <w:rFonts w:ascii="Times New Roman" w:hAnsi="Times New Roman"/>
          <w:b/>
          <w:bCs/>
          <w:color w:val="000000"/>
          <w:sz w:val="27"/>
          <w:szCs w:val="27"/>
          <w:lang w:eastAsia="uk-UA"/>
        </w:rPr>
        <w:t>Звіт</w:t>
      </w:r>
      <w:r>
        <w:rPr>
          <w:rFonts w:ascii="Times New Roman" w:hAnsi="Times New Roman"/>
          <w:b/>
          <w:bCs/>
          <w:color w:val="000000"/>
          <w:sz w:val="27"/>
          <w:szCs w:val="27"/>
          <w:lang w:eastAsia="uk-UA"/>
        </w:rPr>
        <w:br/>
        <w:t>про огляд витрат державного бюджету</w:t>
      </w:r>
    </w:p>
    <w:p w:rsidR="00595E27" w:rsidRDefault="0021742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у сфері __________________________________________________________________________________головного розпорядника 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>коштів державного бюджету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br/>
        <w:t>__________________________________________________________________________________Ціль проведення огляду витрат державного бюджету: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br/>
        <w:t>__________________________________________________________________________________</w:t>
      </w:r>
    </w:p>
    <w:p w:rsidR="00595E27" w:rsidRDefault="0021742E">
      <w:pPr>
        <w:spacing w:before="100" w:beforeAutospacing="1" w:after="0" w:line="240" w:lineRule="auto"/>
        <w:rPr>
          <w:rFonts w:ascii="Times New Roman" w:hAnsi="Times New Roman"/>
          <w:b/>
          <w:bCs/>
          <w:sz w:val="24"/>
          <w:szCs w:val="24"/>
          <w:lang w:eastAsia="uk-UA"/>
        </w:rPr>
      </w:pPr>
      <w:bookmarkStart w:id="3" w:name="208"/>
      <w:bookmarkEnd w:id="3"/>
      <w:r>
        <w:rPr>
          <w:rFonts w:ascii="Times New Roman" w:hAnsi="Times New Roman"/>
          <w:b/>
          <w:bCs/>
          <w:sz w:val="24"/>
          <w:szCs w:val="24"/>
          <w:lang w:eastAsia="uk-UA"/>
        </w:rPr>
        <w:t>I. Опис поточно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ї ситуації у сфері </w:t>
      </w:r>
      <w:bookmarkStart w:id="4" w:name="209"/>
      <w:bookmarkEnd w:id="4"/>
    </w:p>
    <w:p w:rsidR="00595E27" w:rsidRDefault="0021742E">
      <w:pPr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bCs/>
          <w:sz w:val="24"/>
          <w:szCs w:val="24"/>
          <w:lang w:eastAsia="uk-UA"/>
        </w:rPr>
        <w:t xml:space="preserve">1. Витрати державного бюджету </w:t>
      </w:r>
    </w:p>
    <w:p w:rsidR="00595E27" w:rsidRDefault="0021742E">
      <w:pPr>
        <w:pStyle w:val="a3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1.1. Витрати за напрямами використання бюджетних коштів</w:t>
      </w:r>
    </w:p>
    <w:p w:rsidR="00595E27" w:rsidRDefault="0021742E">
      <w:pPr>
        <w:pStyle w:val="a3"/>
        <w:spacing w:after="0" w:line="240" w:lineRule="auto"/>
        <w:ind w:left="0"/>
        <w:jc w:val="right"/>
        <w:rPr>
          <w:rFonts w:ascii="Times New Roman" w:hAnsi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bCs/>
          <w:sz w:val="24"/>
          <w:szCs w:val="24"/>
          <w:lang w:eastAsia="uk-UA"/>
        </w:rPr>
        <w:t>тис. грн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3555"/>
        <w:gridCol w:w="1454"/>
        <w:gridCol w:w="1454"/>
        <w:gridCol w:w="1454"/>
        <w:gridCol w:w="1452"/>
      </w:tblGrid>
      <w:tr w:rsidR="00595E27">
        <w:trPr>
          <w:trHeight w:val="430"/>
        </w:trPr>
        <w:tc>
          <w:tcPr>
            <w:tcW w:w="277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з/п</w:t>
            </w:r>
          </w:p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2" w:type="pct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Напрям використання бюджетних коштів</w:t>
            </w:r>
          </w:p>
        </w:tc>
        <w:tc>
          <w:tcPr>
            <w:tcW w:w="733" w:type="pct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… рік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33" w:type="pct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t-2</w:t>
            </w:r>
            <w:r>
              <w:rPr>
                <w:rFonts w:ascii="Times New Roman" w:hAnsi="Times New Roman"/>
                <w:b/>
              </w:rPr>
              <w:t xml:space="preserve"> рік</w:t>
            </w:r>
          </w:p>
        </w:tc>
        <w:tc>
          <w:tcPr>
            <w:tcW w:w="733" w:type="pct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t-1</w:t>
            </w:r>
            <w:r>
              <w:rPr>
                <w:rFonts w:ascii="Times New Roman" w:hAnsi="Times New Roman"/>
                <w:b/>
              </w:rPr>
              <w:t xml:space="preserve"> рік</w:t>
            </w:r>
          </w:p>
        </w:tc>
        <w:tc>
          <w:tcPr>
            <w:tcW w:w="733" w:type="pct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t</w:t>
            </w:r>
            <w:r>
              <w:rPr>
                <w:rFonts w:ascii="Times New Roman" w:hAnsi="Times New Roman"/>
                <w:b/>
              </w:rPr>
              <w:t xml:space="preserve"> рік </w:t>
            </w:r>
          </w:p>
          <w:p w:rsidR="00595E27" w:rsidRDefault="00595E27">
            <w:pPr>
              <w:spacing w:after="0" w:line="240" w:lineRule="auto"/>
              <w:jc w:val="center"/>
              <w:rPr>
                <w:rFonts w:ascii="Times New Roman" w:hAnsi="Times New Roman"/>
                <w:i/>
                <w:strike/>
              </w:rPr>
            </w:pPr>
          </w:p>
        </w:tc>
      </w:tr>
      <w:tr w:rsidR="00595E27">
        <w:trPr>
          <w:trHeight w:val="293"/>
        </w:trPr>
        <w:tc>
          <w:tcPr>
            <w:tcW w:w="277" w:type="pct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92" w:type="pct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33" w:type="pct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33" w:type="pct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33" w:type="pct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33" w:type="pct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95E27">
        <w:trPr>
          <w:trHeight w:val="293"/>
        </w:trPr>
        <w:tc>
          <w:tcPr>
            <w:tcW w:w="277" w:type="pct"/>
            <w:shd w:val="clear" w:color="auto" w:fill="auto"/>
          </w:tcPr>
          <w:p w:rsidR="00595E27" w:rsidRDefault="00595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УСЬОГО за бюджетними програмами</w:t>
            </w: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3" w:type="pct"/>
          </w:tcPr>
          <w:p w:rsidR="00595E27" w:rsidRDefault="00595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3" w:type="pct"/>
          </w:tcPr>
          <w:p w:rsidR="00595E27" w:rsidRDefault="00595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3" w:type="pct"/>
          </w:tcPr>
          <w:p w:rsidR="00595E27" w:rsidRDefault="00595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E27">
        <w:trPr>
          <w:trHeight w:val="217"/>
        </w:trPr>
        <w:tc>
          <w:tcPr>
            <w:tcW w:w="277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2" w:type="pct"/>
            <w:shd w:val="clear" w:color="auto" w:fill="auto"/>
          </w:tcPr>
          <w:p w:rsidR="00595E27" w:rsidRDefault="002174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az-Cyrl-AZ"/>
              </w:rPr>
              <w:t>у</w:t>
            </w:r>
            <w:r>
              <w:rPr>
                <w:noProof/>
                <w:lang w:val="az-Cyrl-AZ"/>
              </w:rPr>
              <w:t xml:space="preserve"> </w:t>
            </w:r>
            <w:r>
              <w:rPr>
                <w:rStyle w:val="st42"/>
                <w:rFonts w:ascii="Times New Roman" w:hAnsi="Times New Roman"/>
                <w:noProof/>
                <w:lang w:val="az-Cyrl-AZ"/>
              </w:rPr>
              <w:t>тому числі</w:t>
            </w:r>
            <w:r>
              <w:rPr>
                <w:rFonts w:ascii="Times New Roman" w:hAnsi="Times New Roman"/>
                <w:noProof/>
                <w:lang w:val="az-Cyrl-AZ"/>
              </w:rPr>
              <w:t>:</w:t>
            </w:r>
            <w:r>
              <w:rPr>
                <w:rFonts w:ascii="Times New Roman" w:hAnsi="Times New Roman"/>
                <w:noProof/>
                <w:sz w:val="20"/>
                <w:szCs w:val="20"/>
                <w:lang w:val="az-Cyrl-AZ"/>
              </w:rPr>
              <w:t xml:space="preserve"> </w:t>
            </w:r>
            <w:r>
              <w:rPr>
                <w:rFonts w:ascii="Times New Roman" w:hAnsi="Times New Roman"/>
              </w:rPr>
              <w:t>загальний фонд</w:t>
            </w: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rPr>
          <w:trHeight w:val="217"/>
        </w:trPr>
        <w:tc>
          <w:tcPr>
            <w:tcW w:w="277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2" w:type="pct"/>
            <w:shd w:val="clear" w:color="auto" w:fill="auto"/>
          </w:tcPr>
          <w:p w:rsidR="00595E27" w:rsidRDefault="0021742E">
            <w:pPr>
              <w:spacing w:after="0" w:line="240" w:lineRule="auto"/>
              <w:ind w:firstLine="6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спеціальний фонд</w:t>
            </w: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rPr>
          <w:trHeight w:val="217"/>
        </w:trPr>
        <w:tc>
          <w:tcPr>
            <w:tcW w:w="277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bookmarkStart w:id="5" w:name="_Hlk211869649" w:colFirst="0" w:colLast="1"/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723" w:type="pct"/>
            <w:gridSpan w:val="5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КПКВК та найменування бюджетної програми 1</w:t>
            </w:r>
          </w:p>
        </w:tc>
      </w:tr>
      <w:bookmarkEnd w:id="5"/>
      <w:tr w:rsidR="00595E27">
        <w:trPr>
          <w:trHeight w:val="217"/>
        </w:trPr>
        <w:tc>
          <w:tcPr>
            <w:tcW w:w="277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2" w:type="pct"/>
            <w:shd w:val="clear" w:color="auto" w:fill="auto"/>
          </w:tcPr>
          <w:p w:rsidR="00595E27" w:rsidRDefault="002174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УСЬОГО </w:t>
            </w: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rPr>
          <w:trHeight w:val="217"/>
        </w:trPr>
        <w:tc>
          <w:tcPr>
            <w:tcW w:w="277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  <w:bookmarkStart w:id="6" w:name="_Hlk211864372" w:colFirst="0" w:colLast="5"/>
          </w:p>
        </w:tc>
        <w:tc>
          <w:tcPr>
            <w:tcW w:w="1792" w:type="pct"/>
            <w:shd w:val="clear" w:color="auto" w:fill="auto"/>
          </w:tcPr>
          <w:p w:rsidR="00595E27" w:rsidRDefault="002174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az-Cyrl-AZ"/>
              </w:rPr>
              <w:t>у</w:t>
            </w:r>
            <w:r>
              <w:rPr>
                <w:noProof/>
                <w:lang w:val="az-Cyrl-AZ"/>
              </w:rPr>
              <w:t xml:space="preserve"> </w:t>
            </w:r>
            <w:r>
              <w:rPr>
                <w:rStyle w:val="st42"/>
                <w:rFonts w:ascii="Times New Roman" w:hAnsi="Times New Roman"/>
                <w:noProof/>
                <w:lang w:val="az-Cyrl-AZ"/>
              </w:rPr>
              <w:t>тому числі</w:t>
            </w:r>
            <w:r>
              <w:rPr>
                <w:rFonts w:ascii="Times New Roman" w:hAnsi="Times New Roman"/>
                <w:noProof/>
                <w:lang w:val="az-Cyrl-AZ"/>
              </w:rPr>
              <w:t>:</w:t>
            </w:r>
            <w:r>
              <w:rPr>
                <w:rFonts w:ascii="Times New Roman" w:hAnsi="Times New Roman"/>
              </w:rPr>
              <w:t xml:space="preserve"> загальний фонд</w:t>
            </w: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rPr>
          <w:trHeight w:val="217"/>
        </w:trPr>
        <w:tc>
          <w:tcPr>
            <w:tcW w:w="277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2" w:type="pct"/>
            <w:shd w:val="clear" w:color="auto" w:fill="auto"/>
          </w:tcPr>
          <w:p w:rsidR="00595E27" w:rsidRDefault="0021742E">
            <w:pPr>
              <w:spacing w:after="0" w:line="240" w:lineRule="auto"/>
              <w:ind w:firstLine="6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спеціальний фонд</w:t>
            </w: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bookmarkEnd w:id="6"/>
      <w:tr w:rsidR="00595E27">
        <w:trPr>
          <w:trHeight w:val="217"/>
        </w:trPr>
        <w:tc>
          <w:tcPr>
            <w:tcW w:w="277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1792" w:type="pct"/>
            <w:shd w:val="clear" w:color="auto" w:fill="auto"/>
          </w:tcPr>
          <w:p w:rsidR="00595E27" w:rsidRDefault="0021742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Напрям 1, усього</w:t>
            </w: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rPr>
          <w:trHeight w:val="217"/>
        </w:trPr>
        <w:tc>
          <w:tcPr>
            <w:tcW w:w="277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2" w:type="pct"/>
            <w:shd w:val="clear" w:color="auto" w:fill="auto"/>
          </w:tcPr>
          <w:p w:rsidR="00595E27" w:rsidRDefault="002174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az-Cyrl-AZ"/>
              </w:rPr>
              <w:t>у</w:t>
            </w:r>
            <w:r>
              <w:rPr>
                <w:noProof/>
                <w:lang w:val="az-Cyrl-AZ"/>
              </w:rPr>
              <w:t xml:space="preserve"> </w:t>
            </w:r>
            <w:r>
              <w:rPr>
                <w:rStyle w:val="st42"/>
                <w:rFonts w:ascii="Times New Roman" w:hAnsi="Times New Roman"/>
                <w:noProof/>
                <w:lang w:val="az-Cyrl-AZ"/>
              </w:rPr>
              <w:t>тому числі</w:t>
            </w:r>
            <w:r>
              <w:rPr>
                <w:rFonts w:ascii="Times New Roman" w:hAnsi="Times New Roman"/>
                <w:noProof/>
                <w:lang w:val="az-Cyrl-AZ"/>
              </w:rPr>
              <w:t>:</w:t>
            </w:r>
            <w:r>
              <w:rPr>
                <w:rFonts w:ascii="Times New Roman" w:hAnsi="Times New Roman"/>
                <w:noProof/>
                <w:sz w:val="20"/>
                <w:szCs w:val="20"/>
                <w:lang w:val="az-Cyrl-AZ"/>
              </w:rPr>
              <w:t xml:space="preserve"> </w:t>
            </w:r>
            <w:r>
              <w:rPr>
                <w:rFonts w:ascii="Times New Roman" w:hAnsi="Times New Roman"/>
              </w:rPr>
              <w:t>загальний фонд</w:t>
            </w: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rPr>
          <w:trHeight w:val="217"/>
        </w:trPr>
        <w:tc>
          <w:tcPr>
            <w:tcW w:w="277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2" w:type="pct"/>
            <w:shd w:val="clear" w:color="auto" w:fill="auto"/>
          </w:tcPr>
          <w:p w:rsidR="00595E27" w:rsidRDefault="0021742E">
            <w:pPr>
              <w:spacing w:after="0" w:line="240" w:lineRule="auto"/>
              <w:ind w:firstLine="6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спеціальний фонд</w:t>
            </w: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rPr>
          <w:trHeight w:val="217"/>
        </w:trPr>
        <w:tc>
          <w:tcPr>
            <w:tcW w:w="277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1792" w:type="pct"/>
            <w:shd w:val="clear" w:color="auto" w:fill="auto"/>
          </w:tcPr>
          <w:p w:rsidR="00595E27" w:rsidRDefault="00595E27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rPr>
          <w:trHeight w:val="217"/>
        </w:trPr>
        <w:tc>
          <w:tcPr>
            <w:tcW w:w="277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723" w:type="pct"/>
            <w:gridSpan w:val="5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КПКВК та найменування бюджетної програми 2</w:t>
            </w:r>
          </w:p>
        </w:tc>
      </w:tr>
      <w:tr w:rsidR="00595E27">
        <w:tc>
          <w:tcPr>
            <w:tcW w:w="277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2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:rsidR="00595E27" w:rsidRDefault="00595E27">
      <w:pPr>
        <w:pStyle w:val="a3"/>
        <w:spacing w:after="0" w:line="240" w:lineRule="auto"/>
        <w:ind w:left="0"/>
        <w:jc w:val="right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:rsidR="00595E27" w:rsidRDefault="0021742E">
      <w:pPr>
        <w:pStyle w:val="a3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1.2. Витрати за кодами економічної класифікації видатків / класифікації кредитування бюджету</w:t>
      </w:r>
    </w:p>
    <w:p w:rsidR="00595E27" w:rsidRDefault="0021742E">
      <w:pPr>
        <w:pStyle w:val="a3"/>
        <w:spacing w:after="0" w:line="240" w:lineRule="auto"/>
        <w:ind w:left="0"/>
        <w:jc w:val="right"/>
        <w:rPr>
          <w:rFonts w:ascii="Times New Roman" w:hAnsi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bCs/>
          <w:sz w:val="24"/>
          <w:szCs w:val="24"/>
          <w:lang w:eastAsia="uk-UA"/>
        </w:rPr>
        <w:t>тис. грн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3555"/>
        <w:gridCol w:w="1454"/>
        <w:gridCol w:w="1454"/>
        <w:gridCol w:w="1454"/>
        <w:gridCol w:w="1452"/>
      </w:tblGrid>
      <w:tr w:rsidR="00595E27">
        <w:trPr>
          <w:trHeight w:val="430"/>
        </w:trPr>
        <w:tc>
          <w:tcPr>
            <w:tcW w:w="277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з/п</w:t>
            </w:r>
          </w:p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2" w:type="pct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Найменування бюджетної програми / код </w:t>
            </w:r>
            <w:r>
              <w:rPr>
                <w:rFonts w:ascii="Times New Roman" w:hAnsi="Times New Roman"/>
                <w:b/>
              </w:rPr>
              <w:t>економічної класифікації видатків бюджету / класифікації кредитування бюджету</w:t>
            </w:r>
          </w:p>
        </w:tc>
        <w:tc>
          <w:tcPr>
            <w:tcW w:w="733" w:type="pct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… рік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:rsidR="00595E27" w:rsidRDefault="00595E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3" w:type="pct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t-2</w:t>
            </w:r>
            <w:r>
              <w:rPr>
                <w:rFonts w:ascii="Times New Roman" w:hAnsi="Times New Roman"/>
                <w:b/>
              </w:rPr>
              <w:t xml:space="preserve"> рік</w:t>
            </w:r>
          </w:p>
        </w:tc>
        <w:tc>
          <w:tcPr>
            <w:tcW w:w="733" w:type="pct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t-1</w:t>
            </w:r>
            <w:r>
              <w:rPr>
                <w:rFonts w:ascii="Times New Roman" w:hAnsi="Times New Roman"/>
                <w:b/>
              </w:rPr>
              <w:t xml:space="preserve"> рік</w:t>
            </w:r>
          </w:p>
        </w:tc>
        <w:tc>
          <w:tcPr>
            <w:tcW w:w="732" w:type="pct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t</w:t>
            </w:r>
            <w:r>
              <w:rPr>
                <w:rFonts w:ascii="Times New Roman" w:hAnsi="Times New Roman"/>
                <w:b/>
              </w:rPr>
              <w:t xml:space="preserve"> рік </w:t>
            </w:r>
          </w:p>
          <w:p w:rsidR="00595E27" w:rsidRDefault="00595E27">
            <w:pPr>
              <w:spacing w:after="0" w:line="240" w:lineRule="auto"/>
              <w:jc w:val="center"/>
              <w:rPr>
                <w:rFonts w:ascii="Times New Roman" w:hAnsi="Times New Roman"/>
                <w:i/>
                <w:strike/>
              </w:rPr>
            </w:pPr>
          </w:p>
        </w:tc>
      </w:tr>
      <w:tr w:rsidR="00595E27">
        <w:trPr>
          <w:trHeight w:val="173"/>
        </w:trPr>
        <w:tc>
          <w:tcPr>
            <w:tcW w:w="277" w:type="pct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92" w:type="pct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33" w:type="pct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33" w:type="pct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33" w:type="pct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32" w:type="pct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95E27">
        <w:trPr>
          <w:trHeight w:val="293"/>
        </w:trPr>
        <w:tc>
          <w:tcPr>
            <w:tcW w:w="277" w:type="pct"/>
            <w:shd w:val="clear" w:color="auto" w:fill="auto"/>
          </w:tcPr>
          <w:p w:rsidR="00595E27" w:rsidRDefault="00595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УСЬОГО за бюджетними програмами</w:t>
            </w: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3" w:type="pct"/>
          </w:tcPr>
          <w:p w:rsidR="00595E27" w:rsidRDefault="00595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3" w:type="pct"/>
          </w:tcPr>
          <w:p w:rsidR="00595E27" w:rsidRDefault="00595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pct"/>
          </w:tcPr>
          <w:p w:rsidR="00595E27" w:rsidRDefault="00595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E27">
        <w:trPr>
          <w:trHeight w:val="217"/>
        </w:trPr>
        <w:tc>
          <w:tcPr>
            <w:tcW w:w="277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2" w:type="pct"/>
            <w:shd w:val="clear" w:color="auto" w:fill="auto"/>
          </w:tcPr>
          <w:p w:rsidR="00595E27" w:rsidRDefault="002174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az-Cyrl-AZ"/>
              </w:rPr>
              <w:t>у</w:t>
            </w:r>
            <w:r>
              <w:rPr>
                <w:noProof/>
                <w:lang w:val="az-Cyrl-AZ"/>
              </w:rPr>
              <w:t xml:space="preserve"> </w:t>
            </w:r>
            <w:r>
              <w:rPr>
                <w:rStyle w:val="st42"/>
                <w:rFonts w:ascii="Times New Roman" w:hAnsi="Times New Roman"/>
                <w:noProof/>
                <w:lang w:val="az-Cyrl-AZ"/>
              </w:rPr>
              <w:t>тому числі</w:t>
            </w:r>
            <w:r>
              <w:rPr>
                <w:rFonts w:ascii="Times New Roman" w:hAnsi="Times New Roman"/>
                <w:noProof/>
                <w:lang w:val="az-Cyrl-AZ"/>
              </w:rPr>
              <w:t>:</w:t>
            </w:r>
            <w:r>
              <w:rPr>
                <w:rFonts w:ascii="Times New Roman" w:hAnsi="Times New Roman"/>
                <w:noProof/>
                <w:sz w:val="20"/>
                <w:szCs w:val="20"/>
                <w:lang w:val="az-Cyrl-AZ"/>
              </w:rPr>
              <w:t xml:space="preserve"> </w:t>
            </w:r>
            <w:r>
              <w:rPr>
                <w:rFonts w:ascii="Times New Roman" w:hAnsi="Times New Roman"/>
              </w:rPr>
              <w:t>загальний фонд</w:t>
            </w: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2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rPr>
          <w:trHeight w:val="217"/>
        </w:trPr>
        <w:tc>
          <w:tcPr>
            <w:tcW w:w="277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2" w:type="pct"/>
            <w:shd w:val="clear" w:color="auto" w:fill="auto"/>
          </w:tcPr>
          <w:p w:rsidR="00595E27" w:rsidRDefault="0021742E">
            <w:pPr>
              <w:spacing w:after="0" w:line="240" w:lineRule="auto"/>
              <w:ind w:firstLine="6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спеціальний фонд</w:t>
            </w: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2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:rsidR="00595E27" w:rsidRDefault="0021742E">
      <w:r>
        <w:br w:type="page"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3555"/>
        <w:gridCol w:w="1454"/>
        <w:gridCol w:w="1454"/>
        <w:gridCol w:w="1454"/>
        <w:gridCol w:w="1452"/>
      </w:tblGrid>
      <w:tr w:rsidR="00595E27">
        <w:trPr>
          <w:trHeight w:val="217"/>
        </w:trPr>
        <w:tc>
          <w:tcPr>
            <w:tcW w:w="277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4723" w:type="pct"/>
            <w:gridSpan w:val="5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КПКВК та </w:t>
            </w:r>
            <w:r>
              <w:rPr>
                <w:rFonts w:ascii="Times New Roman" w:hAnsi="Times New Roman"/>
              </w:rPr>
              <w:t>найменування бюджетної програми 1</w:t>
            </w:r>
          </w:p>
        </w:tc>
      </w:tr>
      <w:tr w:rsidR="00595E27">
        <w:trPr>
          <w:trHeight w:val="217"/>
        </w:trPr>
        <w:tc>
          <w:tcPr>
            <w:tcW w:w="277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2" w:type="pct"/>
            <w:shd w:val="clear" w:color="auto" w:fill="auto"/>
          </w:tcPr>
          <w:p w:rsidR="00595E27" w:rsidRDefault="002174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УСЬОГО </w:t>
            </w: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2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rPr>
          <w:trHeight w:val="217"/>
        </w:trPr>
        <w:tc>
          <w:tcPr>
            <w:tcW w:w="277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2" w:type="pct"/>
            <w:shd w:val="clear" w:color="auto" w:fill="auto"/>
          </w:tcPr>
          <w:p w:rsidR="00595E27" w:rsidRDefault="002174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az-Cyrl-AZ"/>
              </w:rPr>
              <w:t>у</w:t>
            </w:r>
            <w:r>
              <w:rPr>
                <w:noProof/>
                <w:lang w:val="az-Cyrl-AZ"/>
              </w:rPr>
              <w:t xml:space="preserve"> </w:t>
            </w:r>
            <w:r>
              <w:rPr>
                <w:rStyle w:val="st42"/>
                <w:rFonts w:ascii="Times New Roman" w:hAnsi="Times New Roman"/>
                <w:noProof/>
                <w:lang w:val="az-Cyrl-AZ"/>
              </w:rPr>
              <w:t>тому числі</w:t>
            </w:r>
            <w:r>
              <w:rPr>
                <w:rFonts w:ascii="Times New Roman" w:hAnsi="Times New Roman"/>
                <w:noProof/>
                <w:lang w:val="az-Cyrl-AZ"/>
              </w:rPr>
              <w:t>:</w:t>
            </w:r>
            <w:r>
              <w:rPr>
                <w:rFonts w:ascii="Times New Roman" w:hAnsi="Times New Roman"/>
                <w:noProof/>
                <w:sz w:val="20"/>
                <w:szCs w:val="20"/>
                <w:lang w:val="az-Cyrl-AZ"/>
              </w:rPr>
              <w:t xml:space="preserve"> </w:t>
            </w:r>
            <w:r>
              <w:rPr>
                <w:rFonts w:ascii="Times New Roman" w:hAnsi="Times New Roman"/>
              </w:rPr>
              <w:t>загальний фонд</w:t>
            </w: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2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rPr>
          <w:trHeight w:val="217"/>
        </w:trPr>
        <w:tc>
          <w:tcPr>
            <w:tcW w:w="277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2" w:type="pct"/>
            <w:shd w:val="clear" w:color="auto" w:fill="auto"/>
          </w:tcPr>
          <w:p w:rsidR="00595E27" w:rsidRDefault="0021742E">
            <w:pPr>
              <w:spacing w:after="0" w:line="240" w:lineRule="auto"/>
              <w:ind w:firstLine="6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спеціальний фонд</w:t>
            </w: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2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rPr>
          <w:trHeight w:val="217"/>
        </w:trPr>
        <w:tc>
          <w:tcPr>
            <w:tcW w:w="277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2" w:type="pct"/>
            <w:shd w:val="clear" w:color="auto" w:fill="auto"/>
          </w:tcPr>
          <w:p w:rsidR="00595E27" w:rsidRDefault="0021742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КЕКВ/ККК, усього</w:t>
            </w: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pct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2" w:type="pct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rPr>
          <w:trHeight w:val="217"/>
        </w:trPr>
        <w:tc>
          <w:tcPr>
            <w:tcW w:w="277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2" w:type="pct"/>
            <w:shd w:val="clear" w:color="auto" w:fill="auto"/>
          </w:tcPr>
          <w:p w:rsidR="00595E27" w:rsidRDefault="002174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az-Cyrl-AZ"/>
              </w:rPr>
              <w:t>у</w:t>
            </w:r>
            <w:r>
              <w:rPr>
                <w:noProof/>
                <w:lang w:val="az-Cyrl-AZ"/>
              </w:rPr>
              <w:t xml:space="preserve"> </w:t>
            </w:r>
            <w:r>
              <w:rPr>
                <w:rStyle w:val="st42"/>
                <w:rFonts w:ascii="Times New Roman" w:hAnsi="Times New Roman"/>
                <w:noProof/>
                <w:lang w:val="az-Cyrl-AZ"/>
              </w:rPr>
              <w:t>тому числі</w:t>
            </w:r>
            <w:r>
              <w:rPr>
                <w:rFonts w:ascii="Times New Roman" w:hAnsi="Times New Roman"/>
                <w:noProof/>
                <w:lang w:val="az-Cyrl-AZ"/>
              </w:rPr>
              <w:t>:</w:t>
            </w:r>
            <w:r>
              <w:rPr>
                <w:rFonts w:ascii="Times New Roman" w:hAnsi="Times New Roman"/>
                <w:noProof/>
                <w:sz w:val="20"/>
                <w:szCs w:val="20"/>
                <w:lang w:val="az-Cyrl-AZ"/>
              </w:rPr>
              <w:t xml:space="preserve"> </w:t>
            </w:r>
            <w:r>
              <w:rPr>
                <w:rFonts w:ascii="Times New Roman" w:hAnsi="Times New Roman"/>
              </w:rPr>
              <w:t>загальний фонд</w:t>
            </w: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pct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2" w:type="pct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rPr>
          <w:trHeight w:val="217"/>
        </w:trPr>
        <w:tc>
          <w:tcPr>
            <w:tcW w:w="277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2" w:type="pct"/>
            <w:shd w:val="clear" w:color="auto" w:fill="auto"/>
          </w:tcPr>
          <w:p w:rsidR="00595E27" w:rsidRDefault="0021742E">
            <w:pPr>
              <w:spacing w:after="0" w:line="240" w:lineRule="auto"/>
              <w:ind w:firstLine="6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спеціальний фонд</w:t>
            </w: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pct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2" w:type="pct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rPr>
          <w:trHeight w:val="217"/>
        </w:trPr>
        <w:tc>
          <w:tcPr>
            <w:tcW w:w="277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2" w:type="pct"/>
            <w:shd w:val="clear" w:color="auto" w:fill="auto"/>
          </w:tcPr>
          <w:p w:rsidR="00595E27" w:rsidRDefault="00595E27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pct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2" w:type="pct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rPr>
          <w:trHeight w:val="217"/>
        </w:trPr>
        <w:tc>
          <w:tcPr>
            <w:tcW w:w="277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723" w:type="pct"/>
            <w:gridSpan w:val="5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КПКВК та найменування бюджетної </w:t>
            </w:r>
            <w:r>
              <w:rPr>
                <w:rFonts w:ascii="Times New Roman" w:hAnsi="Times New Roman"/>
              </w:rPr>
              <w:t>програми 2</w:t>
            </w:r>
          </w:p>
        </w:tc>
      </w:tr>
      <w:tr w:rsidR="00595E27">
        <w:tc>
          <w:tcPr>
            <w:tcW w:w="277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2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3" w:type="pct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2" w:type="pct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:rsidR="00595E27" w:rsidRDefault="00595E27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eastAsia="uk-UA"/>
        </w:rPr>
      </w:pPr>
    </w:p>
    <w:p w:rsidR="00595E27" w:rsidRDefault="0021742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Пояснення щодо структури витрат </w:t>
      </w:r>
    </w:p>
    <w:p w:rsidR="00595E27" w:rsidRDefault="0021742E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bCs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</w:t>
      </w:r>
    </w:p>
    <w:p w:rsidR="00595E27" w:rsidRDefault="0021742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uk-UA"/>
        </w:rPr>
        <w:t>2. П</w:t>
      </w:r>
      <w:r>
        <w:rPr>
          <w:rFonts w:ascii="Times New Roman" w:hAnsi="Times New Roman"/>
          <w:sz w:val="24"/>
          <w:szCs w:val="24"/>
        </w:rPr>
        <w:t xml:space="preserve">ублічні послуги </w:t>
      </w:r>
    </w:p>
    <w:p w:rsidR="00595E27" w:rsidRDefault="00595E27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4124"/>
        <w:gridCol w:w="5205"/>
      </w:tblGrid>
      <w:tr w:rsidR="00595E27">
        <w:trPr>
          <w:trHeight w:val="430"/>
        </w:trPr>
        <w:tc>
          <w:tcPr>
            <w:tcW w:w="297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2079" w:type="pct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Характеристика послуги</w:t>
            </w:r>
          </w:p>
        </w:tc>
        <w:tc>
          <w:tcPr>
            <w:tcW w:w="2624" w:type="pct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Опис </w:t>
            </w:r>
          </w:p>
        </w:tc>
      </w:tr>
      <w:tr w:rsidR="00595E27">
        <w:trPr>
          <w:trHeight w:val="207"/>
        </w:trPr>
        <w:tc>
          <w:tcPr>
            <w:tcW w:w="297" w:type="pct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79" w:type="pct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24" w:type="pct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595E27">
        <w:trPr>
          <w:trHeight w:val="70"/>
        </w:trPr>
        <w:tc>
          <w:tcPr>
            <w:tcW w:w="297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079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Публічна послуга 1</w:t>
            </w:r>
          </w:p>
        </w:tc>
        <w:tc>
          <w:tcPr>
            <w:tcW w:w="2624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5E27">
        <w:trPr>
          <w:trHeight w:val="211"/>
        </w:trPr>
        <w:tc>
          <w:tcPr>
            <w:tcW w:w="297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2079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Надавачі послуги</w:t>
            </w:r>
          </w:p>
        </w:tc>
        <w:tc>
          <w:tcPr>
            <w:tcW w:w="2624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c>
          <w:tcPr>
            <w:tcW w:w="297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2079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Отримувачі / користувачі послуги</w:t>
            </w:r>
          </w:p>
        </w:tc>
        <w:tc>
          <w:tcPr>
            <w:tcW w:w="2624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c>
          <w:tcPr>
            <w:tcW w:w="297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2079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Інфраструктура надання послуги</w:t>
            </w:r>
          </w:p>
        </w:tc>
        <w:tc>
          <w:tcPr>
            <w:tcW w:w="2624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rPr>
          <w:trHeight w:val="279"/>
        </w:trPr>
        <w:tc>
          <w:tcPr>
            <w:tcW w:w="297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2079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Інше </w:t>
            </w:r>
          </w:p>
        </w:tc>
        <w:tc>
          <w:tcPr>
            <w:tcW w:w="2624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c>
          <w:tcPr>
            <w:tcW w:w="297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079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Публічна послуга 2</w:t>
            </w:r>
          </w:p>
        </w:tc>
        <w:tc>
          <w:tcPr>
            <w:tcW w:w="2624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rPr>
          <w:trHeight w:val="195"/>
        </w:trPr>
        <w:tc>
          <w:tcPr>
            <w:tcW w:w="297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9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4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:rsidR="00595E27" w:rsidRDefault="00595E27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:rsidR="00595E27" w:rsidRDefault="0021742E">
      <w:pPr>
        <w:pStyle w:val="a3"/>
        <w:spacing w:after="0" w:line="240" w:lineRule="auto"/>
        <w:ind w:left="0"/>
        <w:jc w:val="both"/>
        <w:rPr>
          <w:bCs/>
        </w:rPr>
      </w:pPr>
      <w:r>
        <w:rPr>
          <w:rFonts w:ascii="Times New Roman" w:hAnsi="Times New Roman"/>
          <w:bCs/>
          <w:sz w:val="24"/>
          <w:szCs w:val="24"/>
          <w:lang w:eastAsia="uk-UA"/>
        </w:rPr>
        <w:t>3. Гендерні аспекти</w:t>
      </w:r>
      <w:r>
        <w:rPr>
          <w:bCs/>
        </w:rPr>
        <w:t xml:space="preserve"> </w:t>
      </w:r>
    </w:p>
    <w:p w:rsidR="00595E27" w:rsidRDefault="002174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bCs/>
          <w:sz w:val="24"/>
          <w:szCs w:val="24"/>
          <w:lang w:eastAsia="uk-UA"/>
        </w:rPr>
        <w:t>__________________________________________________________________________________</w:t>
      </w:r>
    </w:p>
    <w:p w:rsidR="00595E27" w:rsidRDefault="002174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bCs/>
          <w:sz w:val="24"/>
          <w:szCs w:val="24"/>
          <w:lang w:eastAsia="uk-UA"/>
        </w:rPr>
        <w:t>__________________________________________________________________________________</w:t>
      </w:r>
    </w:p>
    <w:p w:rsidR="00595E27" w:rsidRDefault="00595E27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eastAsia="uk-UA"/>
        </w:rPr>
      </w:pPr>
    </w:p>
    <w:p w:rsidR="00595E27" w:rsidRDefault="002174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bCs/>
          <w:sz w:val="24"/>
          <w:szCs w:val="24"/>
          <w:lang w:eastAsia="uk-UA"/>
        </w:rPr>
        <w:t>4. Основні засади державної політики</w:t>
      </w:r>
    </w:p>
    <w:p w:rsidR="00595E27" w:rsidRDefault="002174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bCs/>
          <w:sz w:val="24"/>
          <w:szCs w:val="24"/>
          <w:lang w:eastAsia="uk-UA"/>
        </w:rPr>
        <w:t>____________________________________________________</w:t>
      </w:r>
      <w:r>
        <w:rPr>
          <w:rFonts w:ascii="Times New Roman" w:hAnsi="Times New Roman"/>
          <w:bCs/>
          <w:sz w:val="24"/>
          <w:szCs w:val="24"/>
          <w:lang w:eastAsia="uk-UA"/>
        </w:rPr>
        <w:t>______________________________</w:t>
      </w:r>
    </w:p>
    <w:p w:rsidR="00595E27" w:rsidRDefault="002174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bCs/>
          <w:sz w:val="24"/>
          <w:szCs w:val="24"/>
          <w:lang w:eastAsia="uk-UA"/>
        </w:rPr>
        <w:t>__________________________________________________________________________________</w:t>
      </w:r>
    </w:p>
    <w:p w:rsidR="00595E27" w:rsidRDefault="00595E2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uk-UA"/>
        </w:rPr>
      </w:pPr>
    </w:p>
    <w:p w:rsidR="00595E27" w:rsidRDefault="0021742E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uk-UA"/>
        </w:rPr>
        <w:t>5. Показники, які характеризують стан сфери</w:t>
      </w:r>
    </w:p>
    <w:p w:rsidR="00595E27" w:rsidRDefault="00595E27">
      <w:pPr>
        <w:pStyle w:val="a3"/>
        <w:spacing w:after="0" w:line="240" w:lineRule="auto"/>
        <w:ind w:left="0"/>
        <w:jc w:val="right"/>
        <w:rPr>
          <w:rFonts w:ascii="Times New Roman" w:hAnsi="Times New Roman"/>
          <w:b/>
          <w:bCs/>
          <w:sz w:val="24"/>
          <w:szCs w:val="24"/>
          <w:lang w:eastAsia="uk-UA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3614"/>
        <w:gridCol w:w="1452"/>
        <w:gridCol w:w="1452"/>
        <w:gridCol w:w="1452"/>
        <w:gridCol w:w="1452"/>
      </w:tblGrid>
      <w:tr w:rsidR="00595E27">
        <w:trPr>
          <w:trHeight w:val="430"/>
        </w:trPr>
        <w:tc>
          <w:tcPr>
            <w:tcW w:w="250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1822" w:type="pct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Найменування</w:t>
            </w:r>
          </w:p>
        </w:tc>
        <w:tc>
          <w:tcPr>
            <w:tcW w:w="732" w:type="pct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… рік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32" w:type="pct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t-2</w:t>
            </w:r>
            <w:r>
              <w:rPr>
                <w:rFonts w:ascii="Times New Roman" w:hAnsi="Times New Roman"/>
                <w:b/>
              </w:rPr>
              <w:t xml:space="preserve"> рік</w:t>
            </w:r>
          </w:p>
        </w:tc>
        <w:tc>
          <w:tcPr>
            <w:tcW w:w="732" w:type="pct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t-1</w:t>
            </w:r>
            <w:r>
              <w:rPr>
                <w:rFonts w:ascii="Times New Roman" w:hAnsi="Times New Roman"/>
                <w:b/>
              </w:rPr>
              <w:t xml:space="preserve"> рік</w:t>
            </w:r>
          </w:p>
        </w:tc>
        <w:tc>
          <w:tcPr>
            <w:tcW w:w="732" w:type="pct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t</w:t>
            </w:r>
            <w:r>
              <w:rPr>
                <w:rFonts w:ascii="Times New Roman" w:hAnsi="Times New Roman"/>
                <w:b/>
              </w:rPr>
              <w:t xml:space="preserve"> рік </w:t>
            </w:r>
          </w:p>
          <w:p w:rsidR="00595E27" w:rsidRDefault="00595E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95E27">
        <w:trPr>
          <w:trHeight w:val="285"/>
        </w:trPr>
        <w:tc>
          <w:tcPr>
            <w:tcW w:w="250" w:type="pct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22" w:type="pct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32" w:type="pct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32" w:type="pct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32" w:type="pct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32" w:type="pct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95E27">
        <w:trPr>
          <w:trHeight w:val="239"/>
        </w:trPr>
        <w:tc>
          <w:tcPr>
            <w:tcW w:w="250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822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Показник 1, од. виміру</w:t>
            </w:r>
          </w:p>
        </w:tc>
        <w:tc>
          <w:tcPr>
            <w:tcW w:w="732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2" w:type="pct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2" w:type="pct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2" w:type="pct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5E27">
        <w:trPr>
          <w:trHeight w:val="273"/>
        </w:trPr>
        <w:tc>
          <w:tcPr>
            <w:tcW w:w="250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1822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Показник 2, од. виміру</w:t>
            </w:r>
          </w:p>
        </w:tc>
        <w:tc>
          <w:tcPr>
            <w:tcW w:w="732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2" w:type="pct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2" w:type="pct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2" w:type="pct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5E27">
        <w:tc>
          <w:tcPr>
            <w:tcW w:w="250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2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2" w:type="pct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2" w:type="pct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32" w:type="pct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:rsidR="00595E27" w:rsidRDefault="00595E27">
      <w:pPr>
        <w:pStyle w:val="rvps2"/>
        <w:spacing w:before="0" w:beforeAutospacing="0" w:after="0" w:afterAutospacing="0"/>
        <w:jc w:val="both"/>
        <w:rPr>
          <w:bCs/>
        </w:rPr>
      </w:pPr>
    </w:p>
    <w:p w:rsidR="00595E27" w:rsidRDefault="0021742E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uk-UA"/>
        </w:rPr>
      </w:pPr>
      <w:r>
        <w:rPr>
          <w:rFonts w:ascii="Times New Roman" w:hAnsi="Times New Roman"/>
          <w:bCs/>
          <w:sz w:val="24"/>
          <w:szCs w:val="24"/>
          <w:lang w:eastAsia="uk-UA"/>
        </w:rPr>
        <w:t>6. Проблемні питання, для вирішення яких проведено огляд</w:t>
      </w:r>
    </w:p>
    <w:p w:rsidR="00595E27" w:rsidRDefault="002174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bCs/>
          <w:sz w:val="24"/>
          <w:szCs w:val="24"/>
          <w:lang w:eastAsia="uk-UA"/>
        </w:rPr>
        <w:t xml:space="preserve">__________________________________________________________________________________ </w:t>
      </w:r>
    </w:p>
    <w:p w:rsidR="00595E27" w:rsidRDefault="002174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bCs/>
          <w:sz w:val="24"/>
          <w:szCs w:val="24"/>
          <w:lang w:eastAsia="uk-UA"/>
        </w:rPr>
        <w:t xml:space="preserve">__________________________________________________________________________________ </w:t>
      </w:r>
    </w:p>
    <w:p w:rsidR="00595E27" w:rsidRDefault="00595E27">
      <w:pPr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:rsidR="00595E27" w:rsidRDefault="0021742E">
      <w:pPr>
        <w:rPr>
          <w:rFonts w:ascii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  <w:lang w:eastAsia="uk-UA"/>
        </w:rPr>
        <w:t>II. Узагальнена інформація про результати оцінки ефективності реалізації державної політики та відповідних витрат державного бюджету з відповідними висновками щодо:</w:t>
      </w:r>
    </w:p>
    <w:p w:rsidR="00595E27" w:rsidRDefault="0021742E">
      <w:pPr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актуал</w:t>
      </w:r>
      <w:r>
        <w:rPr>
          <w:rFonts w:ascii="Times New Roman" w:hAnsi="Times New Roman"/>
          <w:sz w:val="24"/>
          <w:szCs w:val="24"/>
          <w:lang w:eastAsia="uk-UA"/>
        </w:rPr>
        <w:t xml:space="preserve">ьності та узгодженості цілей і завдань державної політики, визначених стратегічними і програмними документами </w:t>
      </w:r>
      <w:r>
        <w:rPr>
          <w:rFonts w:ascii="Times New Roman" w:hAnsi="Times New Roman"/>
          <w:sz w:val="24"/>
          <w:szCs w:val="24"/>
          <w:lang w:eastAsia="uk-UA"/>
        </w:rPr>
        <w:lastRenderedPageBreak/>
        <w:t>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uk-UA"/>
        </w:rPr>
        <w:t>__________________відповідності витрат бюджету пріоритетам державної політики, визначеним стратегічними і програмними документами __________________________________________________________________________________ ___________________________________________</w:t>
      </w:r>
      <w:r>
        <w:rPr>
          <w:rFonts w:ascii="Times New Roman" w:hAnsi="Times New Roman"/>
          <w:sz w:val="24"/>
          <w:szCs w:val="24"/>
          <w:lang w:eastAsia="uk-UA"/>
        </w:rPr>
        <w:t>_______________________________________ відповідності витрат бюджету встановленим вимогам, правильності та повноти їх розрахунку в бюджетних документах __________________________________________________________________________________ _____________________</w:t>
      </w:r>
      <w:r>
        <w:rPr>
          <w:rFonts w:ascii="Times New Roman" w:hAnsi="Times New Roman"/>
          <w:sz w:val="24"/>
          <w:szCs w:val="24"/>
          <w:lang w:eastAsia="uk-UA"/>
        </w:rPr>
        <w:t>_____________________________________________________________ зв</w:t>
      </w:r>
      <w:r>
        <w:rPr>
          <w:rFonts w:ascii="Times New Roman" w:hAnsi="Times New Roman"/>
          <w:color w:val="000000"/>
          <w:sz w:val="24"/>
          <w:szCs w:val="24"/>
          <w:highlight w:val="white"/>
          <w:lang w:eastAsia="uk-UA"/>
        </w:rPr>
        <w:t>’</w:t>
      </w:r>
      <w:r>
        <w:rPr>
          <w:rFonts w:ascii="Times New Roman" w:hAnsi="Times New Roman"/>
          <w:sz w:val="24"/>
          <w:szCs w:val="24"/>
          <w:lang w:eastAsia="uk-UA"/>
        </w:rPr>
        <w:t>язку між витраченими коштами та отриманим результатом</w:t>
      </w:r>
      <w:r>
        <w:rPr>
          <w:rFonts w:ascii="Times New Roman" w:hAnsi="Times New Roman"/>
          <w:sz w:val="24"/>
          <w:szCs w:val="24"/>
          <w:lang w:eastAsia="uk-UA"/>
        </w:rPr>
        <w:br/>
      </w:r>
      <w:r>
        <w:rPr>
          <w:rFonts w:ascii="Times New Roman" w:hAnsi="Times New Roman"/>
          <w:sz w:val="24"/>
          <w:szCs w:val="24"/>
          <w:lang w:eastAsia="uk-UA"/>
        </w:rPr>
        <w:t xml:space="preserve">__________________________________________________________________________________ __________________________________________________________________________________ ефективності надання публічних послуг за </w:t>
      </w:r>
      <w:r>
        <w:rPr>
          <w:rFonts w:ascii="Times New Roman" w:hAnsi="Times New Roman"/>
          <w:sz w:val="24"/>
          <w:szCs w:val="24"/>
          <w:highlight w:val="white"/>
          <w:lang w:eastAsia="uk-UA"/>
        </w:rPr>
        <w:t>рахунок</w:t>
      </w:r>
      <w:r>
        <w:rPr>
          <w:rFonts w:ascii="Times New Roman" w:hAnsi="Times New Roman"/>
          <w:sz w:val="24"/>
          <w:szCs w:val="24"/>
          <w:lang w:eastAsia="uk-UA"/>
        </w:rPr>
        <w:t xml:space="preserve"> кошт</w:t>
      </w:r>
      <w:r>
        <w:rPr>
          <w:rFonts w:ascii="Times New Roman" w:hAnsi="Times New Roman"/>
          <w:sz w:val="24"/>
          <w:highlight w:val="white"/>
          <w:lang w:eastAsia="uk-UA"/>
        </w:rPr>
        <w:t>ів державного бюджету</w:t>
      </w:r>
      <w:r>
        <w:rPr>
          <w:rFonts w:ascii="Times New Roman" w:hAnsi="Times New Roman"/>
          <w:sz w:val="24"/>
          <w:szCs w:val="24"/>
          <w:lang w:eastAsia="uk-UA"/>
        </w:rPr>
        <w:t>, рівня забезпеч</w:t>
      </w:r>
      <w:r>
        <w:rPr>
          <w:rFonts w:ascii="Times New Roman" w:hAnsi="Times New Roman"/>
          <w:sz w:val="24"/>
          <w:szCs w:val="24"/>
          <w:lang w:eastAsia="uk-UA"/>
        </w:rPr>
        <w:t>ення потреб, задоволення інтересів отримувачів / користувачів і надавачів публічних послуг __________________________________________________________________________________ __________________________________________________________________________________</w:t>
      </w:r>
    </w:p>
    <w:p w:rsidR="00595E27" w:rsidRDefault="0021742E">
      <w:pPr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повноти (інформативності) та якості документів, що формуються головним розпорядником бюджетних коштів і застосовуються в бюджетному процесі (бюджетні пропозиції, бюджетні запити, паспорти бюджетних програм тощо) ___________________________________________</w:t>
      </w:r>
      <w:r>
        <w:rPr>
          <w:rFonts w:ascii="Times New Roman" w:hAnsi="Times New Roman"/>
          <w:sz w:val="24"/>
          <w:szCs w:val="24"/>
          <w:lang w:eastAsia="uk-UA"/>
        </w:rPr>
        <w:t>_______________________________________ __________________________________________________________________________________ ефективності системи управління бюджетними коштами</w:t>
      </w:r>
      <w:r>
        <w:rPr>
          <w:rFonts w:ascii="Times New Roman" w:hAnsi="Times New Roman"/>
          <w:sz w:val="24"/>
          <w:szCs w:val="24"/>
          <w:lang w:eastAsia="uk-UA"/>
        </w:rPr>
        <w:br/>
        <w:t>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uk-UA"/>
        </w:rPr>
        <w:t xml:space="preserve"> __________________________________________________________________________________</w:t>
      </w:r>
    </w:p>
    <w:p w:rsidR="00595E27" w:rsidRDefault="0021742E">
      <w:pPr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ефективності заходів, вжитих за результатами останнього огляду витрат, проведеного в минулі роки, та ступінь досягнення цілі цього огляду витрат</w:t>
      </w:r>
    </w:p>
    <w:p w:rsidR="00595E27" w:rsidRDefault="0021742E">
      <w:pPr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___________________________</w:t>
      </w:r>
      <w:r>
        <w:rPr>
          <w:rFonts w:ascii="Times New Roman" w:hAnsi="Times New Roman"/>
          <w:sz w:val="24"/>
          <w:szCs w:val="24"/>
          <w:lang w:eastAsia="uk-UA"/>
        </w:rPr>
        <w:t xml:space="preserve">_______________________________________________________ __________________________________________________________________________________ </w:t>
      </w:r>
    </w:p>
    <w:p w:rsidR="00595E27" w:rsidRDefault="0021742E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  <w:lang w:eastAsia="uk-UA"/>
        </w:rPr>
        <w:t>III. Базовий варіант реалізації державної політики</w:t>
      </w:r>
    </w:p>
    <w:p w:rsidR="00595E27" w:rsidRDefault="0021742E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bCs/>
          <w:sz w:val="24"/>
          <w:szCs w:val="24"/>
          <w:lang w:eastAsia="uk-UA"/>
        </w:rPr>
        <w:t xml:space="preserve">Фактори, що </w:t>
      </w:r>
      <w:r>
        <w:rPr>
          <w:rFonts w:ascii="Times New Roman" w:hAnsi="Times New Roman"/>
        </w:rPr>
        <w:t>впливають</w:t>
      </w:r>
      <w:r>
        <w:rPr>
          <w:rFonts w:ascii="Times New Roman" w:hAnsi="Times New Roman"/>
          <w:bCs/>
          <w:sz w:val="24"/>
          <w:szCs w:val="24"/>
          <w:lang w:eastAsia="uk-UA"/>
        </w:rPr>
        <w:t xml:space="preserve"> на обсяг витрат державного бюджету</w:t>
      </w:r>
    </w:p>
    <w:p w:rsidR="00595E27" w:rsidRDefault="00595E27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bCs/>
          <w:sz w:val="24"/>
          <w:szCs w:val="24"/>
          <w:lang w:eastAsia="uk-U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3702"/>
        <w:gridCol w:w="1382"/>
        <w:gridCol w:w="1382"/>
        <w:gridCol w:w="1382"/>
        <w:gridCol w:w="1382"/>
      </w:tblGrid>
      <w:tr w:rsidR="00595E27">
        <w:trPr>
          <w:trHeight w:val="430"/>
        </w:trPr>
        <w:tc>
          <w:tcPr>
            <w:tcW w:w="546" w:type="dxa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  <w:b/>
              </w:rPr>
            </w:pPr>
            <w:bookmarkStart w:id="7" w:name="_Hlk207975502" w:colFirst="0" w:colLast="5"/>
            <w:r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3702" w:type="dxa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Найменування бюджетної програми / фактор</w:t>
            </w:r>
          </w:p>
        </w:tc>
        <w:tc>
          <w:tcPr>
            <w:tcW w:w="1382" w:type="dxa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>t</w:t>
            </w:r>
            <w:r>
              <w:rPr>
                <w:rFonts w:ascii="Times New Roman" w:hAnsi="Times New Roman"/>
                <w:b/>
                <w:lang w:eastAsia="uk-UA"/>
              </w:rPr>
              <w:t xml:space="preserve"> рік</w:t>
            </w:r>
          </w:p>
        </w:tc>
        <w:tc>
          <w:tcPr>
            <w:tcW w:w="1382" w:type="dxa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>t+1</w:t>
            </w:r>
            <w:r>
              <w:rPr>
                <w:rFonts w:ascii="Times New Roman" w:hAnsi="Times New Roman"/>
                <w:b/>
                <w:lang w:eastAsia="uk-UA"/>
              </w:rPr>
              <w:t xml:space="preserve"> рік</w:t>
            </w:r>
          </w:p>
        </w:tc>
        <w:tc>
          <w:tcPr>
            <w:tcW w:w="1382" w:type="dxa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>t+2</w:t>
            </w:r>
            <w:r>
              <w:rPr>
                <w:rFonts w:ascii="Times New Roman" w:hAnsi="Times New Roman"/>
                <w:b/>
                <w:lang w:eastAsia="uk-UA"/>
              </w:rPr>
              <w:t xml:space="preserve"> рік </w:t>
            </w:r>
          </w:p>
        </w:tc>
        <w:tc>
          <w:tcPr>
            <w:tcW w:w="1382" w:type="dxa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 xml:space="preserve">t+3 </w:t>
            </w:r>
            <w:r>
              <w:rPr>
                <w:rFonts w:ascii="Times New Roman" w:hAnsi="Times New Roman"/>
                <w:b/>
                <w:lang w:eastAsia="uk-UA"/>
              </w:rPr>
              <w:t xml:space="preserve">рік </w:t>
            </w:r>
          </w:p>
        </w:tc>
      </w:tr>
      <w:tr w:rsidR="00595E27">
        <w:trPr>
          <w:trHeight w:val="183"/>
        </w:trPr>
        <w:tc>
          <w:tcPr>
            <w:tcW w:w="546" w:type="dxa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02" w:type="dxa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82" w:type="dxa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82" w:type="dxa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82" w:type="dxa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82" w:type="dxa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6</w:t>
            </w:r>
          </w:p>
        </w:tc>
      </w:tr>
      <w:tr w:rsidR="00595E27">
        <w:trPr>
          <w:trHeight w:val="305"/>
        </w:trPr>
        <w:tc>
          <w:tcPr>
            <w:tcW w:w="546" w:type="dxa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9230" w:type="dxa"/>
            <w:gridSpan w:val="5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</w:rPr>
              <w:t>КПКВК та найменування бюджетної програми 1</w:t>
            </w:r>
          </w:p>
        </w:tc>
      </w:tr>
      <w:tr w:rsidR="00595E27">
        <w:trPr>
          <w:trHeight w:val="275"/>
        </w:trPr>
        <w:tc>
          <w:tcPr>
            <w:tcW w:w="546" w:type="dxa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3702" w:type="dxa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Фактор 1, од. виміру</w:t>
            </w:r>
          </w:p>
        </w:tc>
        <w:tc>
          <w:tcPr>
            <w:tcW w:w="138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8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rPr>
          <w:trHeight w:val="279"/>
        </w:trPr>
        <w:tc>
          <w:tcPr>
            <w:tcW w:w="546" w:type="dxa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 </w:t>
            </w:r>
          </w:p>
        </w:tc>
        <w:tc>
          <w:tcPr>
            <w:tcW w:w="3702" w:type="dxa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Фактор 2, од. виміру</w:t>
            </w:r>
          </w:p>
        </w:tc>
        <w:tc>
          <w:tcPr>
            <w:tcW w:w="138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8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8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8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c>
          <w:tcPr>
            <w:tcW w:w="546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0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8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8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8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c>
          <w:tcPr>
            <w:tcW w:w="546" w:type="dxa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9230" w:type="dxa"/>
            <w:gridSpan w:val="5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КПКВК та найменування бюджетної програми 2</w:t>
            </w:r>
          </w:p>
        </w:tc>
      </w:tr>
      <w:tr w:rsidR="00595E27">
        <w:tc>
          <w:tcPr>
            <w:tcW w:w="546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0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8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8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8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bookmarkEnd w:id="7"/>
    </w:tbl>
    <w:p w:rsidR="00595E27" w:rsidRDefault="00595E2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:rsidR="00595E27" w:rsidRDefault="0021742E">
      <w:pPr>
        <w:rPr>
          <w:rFonts w:ascii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  <w:lang w:eastAsia="uk-UA"/>
        </w:rPr>
        <w:br w:type="page"/>
      </w:r>
    </w:p>
    <w:p w:rsidR="00595E27" w:rsidRDefault="0021742E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bCs/>
          <w:sz w:val="24"/>
          <w:szCs w:val="24"/>
          <w:lang w:eastAsia="uk-UA"/>
        </w:rPr>
        <w:lastRenderedPageBreak/>
        <w:t>Б</w:t>
      </w:r>
      <w:r>
        <w:rPr>
          <w:rFonts w:ascii="Times New Roman" w:hAnsi="Times New Roman"/>
          <w:bCs/>
          <w:sz w:val="24"/>
          <w:szCs w:val="24"/>
          <w:lang w:eastAsia="uk-UA"/>
        </w:rPr>
        <w:t>азовий обсяг витрат державного бюджету</w:t>
      </w:r>
    </w:p>
    <w:p w:rsidR="00595E27" w:rsidRDefault="0021742E">
      <w:pPr>
        <w:pStyle w:val="a3"/>
        <w:spacing w:after="0" w:line="240" w:lineRule="auto"/>
        <w:ind w:left="0"/>
        <w:jc w:val="right"/>
        <w:rPr>
          <w:rFonts w:ascii="Times New Roman" w:hAnsi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bCs/>
          <w:sz w:val="24"/>
          <w:szCs w:val="24"/>
          <w:lang w:eastAsia="uk-UA"/>
        </w:rPr>
        <w:t>тис. грн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3859"/>
        <w:gridCol w:w="1342"/>
        <w:gridCol w:w="1342"/>
        <w:gridCol w:w="1342"/>
        <w:gridCol w:w="1343"/>
      </w:tblGrid>
      <w:tr w:rsidR="00595E27">
        <w:trPr>
          <w:trHeight w:val="430"/>
        </w:trPr>
        <w:tc>
          <w:tcPr>
            <w:tcW w:w="548" w:type="dxa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3859" w:type="dxa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Найменування бюджетної програми / напрям використання бюджетних коштів</w:t>
            </w:r>
          </w:p>
        </w:tc>
        <w:tc>
          <w:tcPr>
            <w:tcW w:w="1342" w:type="dxa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>t</w:t>
            </w:r>
            <w:r>
              <w:rPr>
                <w:rFonts w:ascii="Times New Roman" w:hAnsi="Times New Roman"/>
                <w:b/>
                <w:lang w:eastAsia="uk-UA"/>
              </w:rPr>
              <w:t xml:space="preserve"> рік</w:t>
            </w:r>
          </w:p>
        </w:tc>
        <w:tc>
          <w:tcPr>
            <w:tcW w:w="1342" w:type="dxa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>t+1</w:t>
            </w:r>
            <w:r>
              <w:rPr>
                <w:rFonts w:ascii="Times New Roman" w:hAnsi="Times New Roman"/>
                <w:b/>
                <w:lang w:eastAsia="uk-UA"/>
              </w:rPr>
              <w:t xml:space="preserve"> рік</w:t>
            </w:r>
          </w:p>
        </w:tc>
        <w:tc>
          <w:tcPr>
            <w:tcW w:w="1342" w:type="dxa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>t+2</w:t>
            </w:r>
            <w:r>
              <w:rPr>
                <w:rFonts w:ascii="Times New Roman" w:hAnsi="Times New Roman"/>
                <w:b/>
                <w:lang w:eastAsia="uk-UA"/>
              </w:rPr>
              <w:t xml:space="preserve"> рік </w:t>
            </w:r>
          </w:p>
        </w:tc>
        <w:tc>
          <w:tcPr>
            <w:tcW w:w="1343" w:type="dxa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 xml:space="preserve">t+3 </w:t>
            </w:r>
            <w:r>
              <w:rPr>
                <w:rFonts w:ascii="Times New Roman" w:hAnsi="Times New Roman"/>
                <w:b/>
                <w:lang w:eastAsia="uk-UA"/>
              </w:rPr>
              <w:t xml:space="preserve">рік </w:t>
            </w:r>
          </w:p>
        </w:tc>
      </w:tr>
      <w:tr w:rsidR="00595E27">
        <w:trPr>
          <w:trHeight w:val="173"/>
        </w:trPr>
        <w:tc>
          <w:tcPr>
            <w:tcW w:w="548" w:type="dxa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859" w:type="dxa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42" w:type="dxa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42" w:type="dxa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42" w:type="dxa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43" w:type="dxa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6</w:t>
            </w:r>
          </w:p>
        </w:tc>
      </w:tr>
      <w:tr w:rsidR="00595E27">
        <w:trPr>
          <w:trHeight w:val="293"/>
        </w:trPr>
        <w:tc>
          <w:tcPr>
            <w:tcW w:w="548" w:type="dxa"/>
            <w:shd w:val="clear" w:color="auto" w:fill="auto"/>
          </w:tcPr>
          <w:p w:rsidR="00595E27" w:rsidRDefault="00595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9" w:type="dxa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УСЬОГО за бюджетними програмами</w:t>
            </w:r>
          </w:p>
        </w:tc>
        <w:tc>
          <w:tcPr>
            <w:tcW w:w="1342" w:type="dxa"/>
            <w:shd w:val="clear" w:color="auto" w:fill="auto"/>
          </w:tcPr>
          <w:p w:rsidR="00595E27" w:rsidRDefault="00595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</w:tcPr>
          <w:p w:rsidR="00595E27" w:rsidRDefault="00595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</w:tcPr>
          <w:p w:rsidR="00595E27" w:rsidRDefault="00595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:rsidR="00595E27" w:rsidRDefault="00595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E27">
        <w:trPr>
          <w:trHeight w:val="217"/>
        </w:trPr>
        <w:tc>
          <w:tcPr>
            <w:tcW w:w="548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59" w:type="dxa"/>
            <w:shd w:val="clear" w:color="auto" w:fill="auto"/>
          </w:tcPr>
          <w:p w:rsidR="00595E27" w:rsidRDefault="002174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az-Cyrl-AZ"/>
              </w:rPr>
              <w:t>у</w:t>
            </w:r>
            <w:r>
              <w:rPr>
                <w:noProof/>
                <w:lang w:val="az-Cyrl-AZ"/>
              </w:rPr>
              <w:t xml:space="preserve"> </w:t>
            </w:r>
            <w:r>
              <w:rPr>
                <w:rStyle w:val="st42"/>
                <w:rFonts w:ascii="Times New Roman" w:hAnsi="Times New Roman"/>
                <w:noProof/>
                <w:lang w:val="az-Cyrl-AZ"/>
              </w:rPr>
              <w:t>тому числі</w:t>
            </w:r>
            <w:r>
              <w:rPr>
                <w:rFonts w:ascii="Times New Roman" w:hAnsi="Times New Roman"/>
                <w:noProof/>
                <w:lang w:val="az-Cyrl-AZ"/>
              </w:rPr>
              <w:t>:</w:t>
            </w:r>
            <w:r>
              <w:rPr>
                <w:rFonts w:ascii="Times New Roman" w:hAnsi="Times New Roman"/>
                <w:noProof/>
                <w:sz w:val="20"/>
                <w:szCs w:val="20"/>
                <w:lang w:val="az-Cyrl-AZ"/>
              </w:rPr>
              <w:t xml:space="preserve"> </w:t>
            </w:r>
            <w:r>
              <w:rPr>
                <w:rFonts w:ascii="Times New Roman" w:hAnsi="Times New Roman"/>
              </w:rPr>
              <w:t>загальний фонд</w:t>
            </w:r>
          </w:p>
        </w:tc>
        <w:tc>
          <w:tcPr>
            <w:tcW w:w="134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2" w:type="dxa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3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rPr>
          <w:trHeight w:val="217"/>
        </w:trPr>
        <w:tc>
          <w:tcPr>
            <w:tcW w:w="548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59" w:type="dxa"/>
            <w:shd w:val="clear" w:color="auto" w:fill="auto"/>
          </w:tcPr>
          <w:p w:rsidR="00595E27" w:rsidRDefault="0021742E">
            <w:pPr>
              <w:spacing w:after="0" w:line="240" w:lineRule="auto"/>
              <w:ind w:firstLine="6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спеціальний фонд</w:t>
            </w:r>
          </w:p>
        </w:tc>
        <w:tc>
          <w:tcPr>
            <w:tcW w:w="134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2" w:type="dxa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3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rPr>
          <w:trHeight w:val="305"/>
        </w:trPr>
        <w:tc>
          <w:tcPr>
            <w:tcW w:w="548" w:type="dxa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9228" w:type="dxa"/>
            <w:gridSpan w:val="5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</w:rPr>
              <w:t>КПКВК та найменування бюджетної програми 1</w:t>
            </w:r>
          </w:p>
        </w:tc>
      </w:tr>
      <w:tr w:rsidR="00595E27">
        <w:trPr>
          <w:trHeight w:val="245"/>
        </w:trPr>
        <w:tc>
          <w:tcPr>
            <w:tcW w:w="548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59" w:type="dxa"/>
            <w:shd w:val="clear" w:color="auto" w:fill="auto"/>
          </w:tcPr>
          <w:p w:rsidR="00595E27" w:rsidRDefault="002174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УСЬОГО </w:t>
            </w:r>
          </w:p>
        </w:tc>
        <w:tc>
          <w:tcPr>
            <w:tcW w:w="1342" w:type="dxa"/>
            <w:shd w:val="clear" w:color="auto" w:fill="auto"/>
          </w:tcPr>
          <w:p w:rsidR="00595E27" w:rsidRDefault="00595E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42" w:type="dxa"/>
            <w:shd w:val="clear" w:color="auto" w:fill="auto"/>
          </w:tcPr>
          <w:p w:rsidR="00595E27" w:rsidRDefault="00595E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42" w:type="dxa"/>
            <w:shd w:val="clear" w:color="auto" w:fill="auto"/>
          </w:tcPr>
          <w:p w:rsidR="00595E27" w:rsidRDefault="00595E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43" w:type="dxa"/>
            <w:shd w:val="clear" w:color="auto" w:fill="auto"/>
          </w:tcPr>
          <w:p w:rsidR="00595E27" w:rsidRDefault="00595E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95E27">
        <w:trPr>
          <w:trHeight w:val="281"/>
        </w:trPr>
        <w:tc>
          <w:tcPr>
            <w:tcW w:w="548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59" w:type="dxa"/>
            <w:shd w:val="clear" w:color="auto" w:fill="auto"/>
          </w:tcPr>
          <w:p w:rsidR="00595E27" w:rsidRDefault="002174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az-Cyrl-AZ"/>
              </w:rPr>
              <w:t>у</w:t>
            </w:r>
            <w:r>
              <w:rPr>
                <w:noProof/>
                <w:lang w:val="az-Cyrl-AZ"/>
              </w:rPr>
              <w:t xml:space="preserve"> </w:t>
            </w:r>
            <w:r>
              <w:rPr>
                <w:rStyle w:val="st42"/>
                <w:rFonts w:ascii="Times New Roman" w:hAnsi="Times New Roman"/>
                <w:noProof/>
                <w:lang w:val="az-Cyrl-AZ"/>
              </w:rPr>
              <w:t>тому числі</w:t>
            </w:r>
            <w:r>
              <w:rPr>
                <w:rFonts w:ascii="Times New Roman" w:hAnsi="Times New Roman"/>
                <w:noProof/>
                <w:lang w:val="az-Cyrl-AZ"/>
              </w:rPr>
              <w:t>:</w:t>
            </w:r>
            <w:r>
              <w:rPr>
                <w:rFonts w:ascii="Times New Roman" w:hAnsi="Times New Roman"/>
                <w:noProof/>
                <w:sz w:val="20"/>
                <w:szCs w:val="20"/>
                <w:lang w:val="az-Cyrl-AZ"/>
              </w:rPr>
              <w:t xml:space="preserve"> </w:t>
            </w:r>
            <w:r>
              <w:rPr>
                <w:rFonts w:ascii="Times New Roman" w:hAnsi="Times New Roman"/>
              </w:rPr>
              <w:t>загальний фонд</w:t>
            </w:r>
          </w:p>
        </w:tc>
        <w:tc>
          <w:tcPr>
            <w:tcW w:w="134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3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rPr>
          <w:trHeight w:val="281"/>
        </w:trPr>
        <w:tc>
          <w:tcPr>
            <w:tcW w:w="548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59" w:type="dxa"/>
            <w:shd w:val="clear" w:color="auto" w:fill="auto"/>
          </w:tcPr>
          <w:p w:rsidR="00595E27" w:rsidRDefault="0021742E">
            <w:pPr>
              <w:spacing w:after="0" w:line="240" w:lineRule="auto"/>
              <w:ind w:firstLine="6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спеціальний фонд</w:t>
            </w:r>
          </w:p>
        </w:tc>
        <w:tc>
          <w:tcPr>
            <w:tcW w:w="134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3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rPr>
          <w:trHeight w:val="281"/>
        </w:trPr>
        <w:tc>
          <w:tcPr>
            <w:tcW w:w="548" w:type="dxa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3859" w:type="dxa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Напрям використання бюджетних коштів 1</w:t>
            </w:r>
          </w:p>
        </w:tc>
        <w:tc>
          <w:tcPr>
            <w:tcW w:w="134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3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rPr>
          <w:trHeight w:val="281"/>
        </w:trPr>
        <w:tc>
          <w:tcPr>
            <w:tcW w:w="548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59" w:type="dxa"/>
            <w:shd w:val="clear" w:color="auto" w:fill="auto"/>
          </w:tcPr>
          <w:p w:rsidR="00595E27" w:rsidRDefault="0021742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КЕКВ/ККК, усього</w:t>
            </w:r>
          </w:p>
        </w:tc>
        <w:tc>
          <w:tcPr>
            <w:tcW w:w="134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3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rPr>
          <w:trHeight w:val="257"/>
        </w:trPr>
        <w:tc>
          <w:tcPr>
            <w:tcW w:w="548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59" w:type="dxa"/>
            <w:shd w:val="clear" w:color="auto" w:fill="auto"/>
          </w:tcPr>
          <w:p w:rsidR="00595E27" w:rsidRDefault="002174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az-Cyrl-AZ"/>
              </w:rPr>
              <w:t>у</w:t>
            </w:r>
            <w:r>
              <w:rPr>
                <w:noProof/>
                <w:lang w:val="az-Cyrl-AZ"/>
              </w:rPr>
              <w:t xml:space="preserve"> </w:t>
            </w:r>
            <w:r>
              <w:rPr>
                <w:rStyle w:val="st42"/>
                <w:rFonts w:ascii="Times New Roman" w:hAnsi="Times New Roman"/>
                <w:noProof/>
                <w:lang w:val="az-Cyrl-AZ"/>
              </w:rPr>
              <w:t>тому числі</w:t>
            </w:r>
            <w:r>
              <w:rPr>
                <w:rFonts w:ascii="Times New Roman" w:hAnsi="Times New Roman"/>
                <w:noProof/>
                <w:lang w:val="az-Cyrl-AZ"/>
              </w:rPr>
              <w:t>:</w:t>
            </w:r>
            <w:r>
              <w:rPr>
                <w:rFonts w:ascii="Times New Roman" w:hAnsi="Times New Roman"/>
                <w:noProof/>
                <w:sz w:val="20"/>
                <w:szCs w:val="20"/>
                <w:lang w:val="az-Cyrl-AZ"/>
              </w:rPr>
              <w:t xml:space="preserve"> </w:t>
            </w:r>
            <w:r>
              <w:rPr>
                <w:rFonts w:ascii="Times New Roman" w:hAnsi="Times New Roman"/>
              </w:rPr>
              <w:t>загальний фонд</w:t>
            </w:r>
          </w:p>
        </w:tc>
        <w:tc>
          <w:tcPr>
            <w:tcW w:w="134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3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rPr>
          <w:trHeight w:val="257"/>
        </w:trPr>
        <w:tc>
          <w:tcPr>
            <w:tcW w:w="548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59" w:type="dxa"/>
            <w:shd w:val="clear" w:color="auto" w:fill="auto"/>
          </w:tcPr>
          <w:p w:rsidR="00595E27" w:rsidRDefault="0021742E">
            <w:pPr>
              <w:spacing w:after="0" w:line="240" w:lineRule="auto"/>
              <w:ind w:firstLine="6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спеціальний фонд</w:t>
            </w:r>
          </w:p>
        </w:tc>
        <w:tc>
          <w:tcPr>
            <w:tcW w:w="134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3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c>
          <w:tcPr>
            <w:tcW w:w="548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59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3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c>
          <w:tcPr>
            <w:tcW w:w="548" w:type="dxa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3859" w:type="dxa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Напрям використання бюджетних коштів 2</w:t>
            </w:r>
          </w:p>
        </w:tc>
        <w:tc>
          <w:tcPr>
            <w:tcW w:w="134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3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c>
          <w:tcPr>
            <w:tcW w:w="548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59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3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rPr>
          <w:trHeight w:val="305"/>
        </w:trPr>
        <w:tc>
          <w:tcPr>
            <w:tcW w:w="548" w:type="dxa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9228" w:type="dxa"/>
            <w:gridSpan w:val="5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</w:rPr>
              <w:t>КПКВК та найменування бюджетної програми 2</w:t>
            </w:r>
          </w:p>
        </w:tc>
      </w:tr>
      <w:tr w:rsidR="00595E27">
        <w:tc>
          <w:tcPr>
            <w:tcW w:w="548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59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2" w:type="dxa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2" w:type="dxa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43" w:type="dxa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:rsidR="00595E27" w:rsidRDefault="00595E27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bCs/>
          <w:sz w:val="24"/>
          <w:szCs w:val="24"/>
          <w:lang w:eastAsia="uk-UA"/>
        </w:rPr>
      </w:pPr>
    </w:p>
    <w:p w:rsidR="00595E27" w:rsidRDefault="0021742E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bCs/>
          <w:sz w:val="24"/>
          <w:szCs w:val="24"/>
          <w:lang w:eastAsia="uk-UA"/>
        </w:rPr>
        <w:t>Підходи до розрахунку витрат державного бюджету за базовим варіантом</w:t>
      </w:r>
    </w:p>
    <w:p w:rsidR="00595E27" w:rsidRDefault="002174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bCs/>
          <w:sz w:val="24"/>
          <w:szCs w:val="24"/>
          <w:lang w:eastAsia="uk-UA"/>
        </w:rPr>
        <w:t xml:space="preserve">____________________________________________________________________________________________________________________________________________________________________ </w:t>
      </w:r>
    </w:p>
    <w:p w:rsidR="00595E27" w:rsidRDefault="00595E27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eastAsia="uk-UA"/>
        </w:rPr>
      </w:pPr>
    </w:p>
    <w:p w:rsidR="00595E27" w:rsidRDefault="0021742E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uk-UA"/>
        </w:rPr>
        <w:t>4. Показники, які характеризують стан сфери</w:t>
      </w:r>
    </w:p>
    <w:p w:rsidR="00595E27" w:rsidRDefault="00595E27">
      <w:pPr>
        <w:pStyle w:val="a3"/>
        <w:spacing w:after="0" w:line="240" w:lineRule="auto"/>
        <w:ind w:left="0"/>
        <w:jc w:val="right"/>
        <w:rPr>
          <w:rFonts w:ascii="Times New Roman" w:hAnsi="Times New Roman"/>
          <w:b/>
          <w:bCs/>
          <w:sz w:val="24"/>
          <w:szCs w:val="24"/>
          <w:lang w:eastAsia="uk-U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3612"/>
        <w:gridCol w:w="1416"/>
        <w:gridCol w:w="1418"/>
        <w:gridCol w:w="1418"/>
        <w:gridCol w:w="1416"/>
      </w:tblGrid>
      <w:tr w:rsidR="00595E27">
        <w:trPr>
          <w:trHeight w:val="430"/>
        </w:trPr>
        <w:tc>
          <w:tcPr>
            <w:tcW w:w="254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1848" w:type="pct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Найменування</w:t>
            </w:r>
          </w:p>
        </w:tc>
        <w:tc>
          <w:tcPr>
            <w:tcW w:w="724" w:type="pct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>t</w:t>
            </w:r>
            <w:r>
              <w:rPr>
                <w:rFonts w:ascii="Times New Roman" w:hAnsi="Times New Roman"/>
                <w:b/>
                <w:lang w:eastAsia="uk-UA"/>
              </w:rPr>
              <w:t xml:space="preserve"> рік</w:t>
            </w:r>
          </w:p>
        </w:tc>
        <w:tc>
          <w:tcPr>
            <w:tcW w:w="725" w:type="pct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>t+1</w:t>
            </w:r>
            <w:r>
              <w:rPr>
                <w:rFonts w:ascii="Times New Roman" w:hAnsi="Times New Roman"/>
                <w:b/>
                <w:lang w:eastAsia="uk-UA"/>
              </w:rPr>
              <w:t xml:space="preserve"> рік</w:t>
            </w:r>
          </w:p>
        </w:tc>
        <w:tc>
          <w:tcPr>
            <w:tcW w:w="725" w:type="pct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>t+2</w:t>
            </w:r>
            <w:r>
              <w:rPr>
                <w:rFonts w:ascii="Times New Roman" w:hAnsi="Times New Roman"/>
                <w:b/>
                <w:lang w:eastAsia="uk-UA"/>
              </w:rPr>
              <w:t xml:space="preserve"> рік </w:t>
            </w:r>
          </w:p>
        </w:tc>
        <w:tc>
          <w:tcPr>
            <w:tcW w:w="725" w:type="pct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 xml:space="preserve">t+3 </w:t>
            </w:r>
            <w:r>
              <w:rPr>
                <w:rFonts w:ascii="Times New Roman" w:hAnsi="Times New Roman"/>
                <w:b/>
                <w:lang w:eastAsia="uk-UA"/>
              </w:rPr>
              <w:t xml:space="preserve">рік </w:t>
            </w:r>
          </w:p>
        </w:tc>
      </w:tr>
      <w:tr w:rsidR="00595E27">
        <w:trPr>
          <w:trHeight w:val="285"/>
        </w:trPr>
        <w:tc>
          <w:tcPr>
            <w:tcW w:w="254" w:type="pct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8" w:type="pct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24" w:type="pct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5" w:type="pct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5" w:type="pct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5" w:type="pct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95E27">
        <w:trPr>
          <w:trHeight w:val="239"/>
        </w:trPr>
        <w:tc>
          <w:tcPr>
            <w:tcW w:w="254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848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Показник 1, од. виміру</w:t>
            </w:r>
          </w:p>
        </w:tc>
        <w:tc>
          <w:tcPr>
            <w:tcW w:w="724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5" w:type="pct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5" w:type="pct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5" w:type="pct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5E27">
        <w:trPr>
          <w:trHeight w:val="273"/>
        </w:trPr>
        <w:tc>
          <w:tcPr>
            <w:tcW w:w="254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1848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Показник 2, од. виміру</w:t>
            </w:r>
          </w:p>
        </w:tc>
        <w:tc>
          <w:tcPr>
            <w:tcW w:w="724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5" w:type="pct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5" w:type="pct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5" w:type="pct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5E27">
        <w:tc>
          <w:tcPr>
            <w:tcW w:w="254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8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4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25" w:type="pct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25" w:type="pct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25" w:type="pct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:rsidR="00595E27" w:rsidRDefault="00595E2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uk-UA"/>
        </w:rPr>
      </w:pPr>
    </w:p>
    <w:p w:rsidR="00595E27" w:rsidRDefault="0021742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  <w:lang w:eastAsia="uk-UA"/>
        </w:rPr>
        <w:t>ІV. Варіанти досягнення цілі огляду</w:t>
      </w:r>
    </w:p>
    <w:p w:rsidR="00595E27" w:rsidRDefault="0021742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bookmarkStart w:id="8" w:name="211"/>
      <w:bookmarkEnd w:id="8"/>
      <w:r>
        <w:rPr>
          <w:rFonts w:ascii="Times New Roman" w:hAnsi="Times New Roman"/>
          <w:b/>
          <w:bCs/>
          <w:sz w:val="24"/>
          <w:szCs w:val="24"/>
          <w:lang w:eastAsia="uk-UA"/>
        </w:rPr>
        <w:t>1. Варіант 1</w:t>
      </w:r>
    </w:p>
    <w:p w:rsidR="00595E27" w:rsidRDefault="0021742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bookmarkStart w:id="9" w:name="212"/>
      <w:bookmarkEnd w:id="9"/>
      <w:r>
        <w:rPr>
          <w:rFonts w:ascii="Times New Roman" w:hAnsi="Times New Roman"/>
          <w:sz w:val="24"/>
          <w:szCs w:val="24"/>
          <w:lang w:eastAsia="uk-UA"/>
        </w:rPr>
        <w:t>1.1. Назва варіанта 1</w:t>
      </w:r>
    </w:p>
    <w:p w:rsidR="00595E27" w:rsidRDefault="0021742E">
      <w:pPr>
        <w:rPr>
          <w:rFonts w:ascii="Times New Roman" w:hAnsi="Times New Roman"/>
          <w:sz w:val="24"/>
          <w:szCs w:val="24"/>
          <w:lang w:eastAsia="uk-UA"/>
        </w:rPr>
      </w:pPr>
      <w:bookmarkStart w:id="10" w:name="213"/>
      <w:bookmarkEnd w:id="10"/>
      <w:r>
        <w:rPr>
          <w:rFonts w:ascii="Times New Roman" w:hAnsi="Times New Roman"/>
          <w:sz w:val="24"/>
          <w:szCs w:val="24"/>
          <w:lang w:eastAsia="uk-UA"/>
        </w:rPr>
        <w:t xml:space="preserve">1.2. Завдання, спрямовані на реалізацію варіанта 1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9214"/>
      </w:tblGrid>
      <w:tr w:rsidR="00595E27">
        <w:tc>
          <w:tcPr>
            <w:tcW w:w="290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4710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Завдання</w:t>
            </w:r>
          </w:p>
        </w:tc>
      </w:tr>
      <w:tr w:rsidR="00595E27">
        <w:tc>
          <w:tcPr>
            <w:tcW w:w="290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10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</w:tr>
      <w:tr w:rsidR="00595E27">
        <w:tc>
          <w:tcPr>
            <w:tcW w:w="290" w:type="pct"/>
            <w:shd w:val="clear" w:color="auto" w:fill="auto"/>
          </w:tcPr>
          <w:p w:rsidR="00595E27" w:rsidRDefault="00595E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710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95E27">
        <w:tc>
          <w:tcPr>
            <w:tcW w:w="290" w:type="pct"/>
            <w:shd w:val="clear" w:color="auto" w:fill="auto"/>
          </w:tcPr>
          <w:p w:rsidR="00595E27" w:rsidRDefault="00595E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710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595E27" w:rsidRDefault="0021742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1.3. </w:t>
      </w:r>
      <w:r>
        <w:rPr>
          <w:rFonts w:ascii="Times New Roman" w:hAnsi="Times New Roman"/>
          <w:bCs/>
          <w:sz w:val="24"/>
          <w:szCs w:val="24"/>
          <w:lang w:eastAsia="uk-UA"/>
        </w:rPr>
        <w:t>Публічні послуги</w:t>
      </w:r>
      <w:r>
        <w:rPr>
          <w:rFonts w:ascii="Times New Roman" w:hAnsi="Times New Roman"/>
          <w:sz w:val="24"/>
          <w:szCs w:val="24"/>
        </w:rPr>
        <w:t xml:space="preserve"> за варіантом 1 </w:t>
      </w:r>
    </w:p>
    <w:p w:rsidR="00595E27" w:rsidRDefault="00595E27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072"/>
        <w:gridCol w:w="3072"/>
        <w:gridCol w:w="3071"/>
      </w:tblGrid>
      <w:tr w:rsidR="00595E27">
        <w:tc>
          <w:tcPr>
            <w:tcW w:w="289" w:type="pct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1570" w:type="pct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Характеристика послуги</w:t>
            </w:r>
          </w:p>
        </w:tc>
        <w:tc>
          <w:tcPr>
            <w:tcW w:w="1570" w:type="pct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Опис </w:t>
            </w:r>
          </w:p>
        </w:tc>
        <w:tc>
          <w:tcPr>
            <w:tcW w:w="1570" w:type="pct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Опис змін порівняно </w:t>
            </w:r>
          </w:p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 поточною ситуацією</w:t>
            </w:r>
          </w:p>
        </w:tc>
      </w:tr>
      <w:tr w:rsidR="00595E27">
        <w:trPr>
          <w:trHeight w:val="147"/>
        </w:trPr>
        <w:tc>
          <w:tcPr>
            <w:tcW w:w="289" w:type="pct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70" w:type="pct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70" w:type="pct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70" w:type="pct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95E27">
        <w:trPr>
          <w:trHeight w:val="309"/>
        </w:trPr>
        <w:tc>
          <w:tcPr>
            <w:tcW w:w="289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570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Публічна послуга</w:t>
            </w:r>
          </w:p>
        </w:tc>
        <w:tc>
          <w:tcPr>
            <w:tcW w:w="1570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570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rPr>
          <w:trHeight w:val="245"/>
        </w:trPr>
        <w:tc>
          <w:tcPr>
            <w:tcW w:w="289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 </w:t>
            </w:r>
          </w:p>
        </w:tc>
        <w:tc>
          <w:tcPr>
            <w:tcW w:w="1570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Надавачі послуги</w:t>
            </w:r>
          </w:p>
        </w:tc>
        <w:tc>
          <w:tcPr>
            <w:tcW w:w="1570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570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c>
          <w:tcPr>
            <w:tcW w:w="289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1570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Отримувачі / користувачі послуги</w:t>
            </w:r>
          </w:p>
        </w:tc>
        <w:tc>
          <w:tcPr>
            <w:tcW w:w="1570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570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c>
          <w:tcPr>
            <w:tcW w:w="289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1570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Інфраструктура надання послуги</w:t>
            </w:r>
          </w:p>
        </w:tc>
        <w:tc>
          <w:tcPr>
            <w:tcW w:w="1570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570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595E27">
        <w:tc>
          <w:tcPr>
            <w:tcW w:w="289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1.4 </w:t>
            </w:r>
          </w:p>
        </w:tc>
        <w:tc>
          <w:tcPr>
            <w:tcW w:w="1570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Інше </w:t>
            </w:r>
          </w:p>
        </w:tc>
        <w:tc>
          <w:tcPr>
            <w:tcW w:w="1570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570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c>
          <w:tcPr>
            <w:tcW w:w="289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570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Публічна послуга 2</w:t>
            </w:r>
          </w:p>
        </w:tc>
        <w:tc>
          <w:tcPr>
            <w:tcW w:w="1570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570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c>
          <w:tcPr>
            <w:tcW w:w="289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0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0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570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:rsidR="00595E27" w:rsidRDefault="00595E27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595E27" w:rsidRDefault="0021742E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1.4. Заходи, відповідальні виконавці та строки їх реалізації за варіантом 1</w:t>
      </w:r>
    </w:p>
    <w:p w:rsidR="00595E27" w:rsidRDefault="00595E27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"/>
        <w:gridCol w:w="3395"/>
        <w:gridCol w:w="1962"/>
        <w:gridCol w:w="1962"/>
        <w:gridCol w:w="1964"/>
      </w:tblGrid>
      <w:tr w:rsidR="00595E27">
        <w:tc>
          <w:tcPr>
            <w:tcW w:w="254" w:type="pct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bookmarkStart w:id="11" w:name="240"/>
            <w:bookmarkEnd w:id="11"/>
            <w:r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1735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Захід</w:t>
            </w:r>
          </w:p>
        </w:tc>
        <w:tc>
          <w:tcPr>
            <w:tcW w:w="1003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bookmarkStart w:id="12" w:name="241"/>
            <w:bookmarkEnd w:id="12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Виконавець</w:t>
            </w:r>
          </w:p>
        </w:tc>
        <w:tc>
          <w:tcPr>
            <w:tcW w:w="1003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bookmarkStart w:id="13" w:name="242"/>
            <w:bookmarkEnd w:id="13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Строк реалізації</w:t>
            </w:r>
          </w:p>
        </w:tc>
        <w:tc>
          <w:tcPr>
            <w:tcW w:w="1004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bookmarkStart w:id="14" w:name="243"/>
            <w:bookmarkEnd w:id="14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Індикатор виконання</w:t>
            </w:r>
          </w:p>
        </w:tc>
      </w:tr>
      <w:tr w:rsidR="00595E27">
        <w:tc>
          <w:tcPr>
            <w:tcW w:w="254" w:type="pct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35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003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003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004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5</w:t>
            </w:r>
          </w:p>
        </w:tc>
      </w:tr>
      <w:tr w:rsidR="00595E27">
        <w:tc>
          <w:tcPr>
            <w:tcW w:w="254" w:type="pct"/>
          </w:tcPr>
          <w:p w:rsidR="00595E27" w:rsidRDefault="00595E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735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15" w:name="244"/>
            <w:bookmarkEnd w:id="15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03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16" w:name="245"/>
            <w:bookmarkEnd w:id="16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03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17" w:name="246"/>
            <w:bookmarkEnd w:id="17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04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18" w:name="247"/>
            <w:bookmarkEnd w:id="18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95E27">
        <w:tc>
          <w:tcPr>
            <w:tcW w:w="254" w:type="pct"/>
          </w:tcPr>
          <w:p w:rsidR="00595E27" w:rsidRDefault="00595E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735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19" w:name="248"/>
            <w:bookmarkEnd w:id="19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03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20" w:name="249"/>
            <w:bookmarkEnd w:id="20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03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21" w:name="250"/>
            <w:bookmarkEnd w:id="21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04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22" w:name="251"/>
            <w:bookmarkEnd w:id="22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595E27" w:rsidRDefault="00595E27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595E27" w:rsidRDefault="0021742E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1.5. Фактори, що впливають на обсяг витрат </w:t>
      </w:r>
      <w:r>
        <w:rPr>
          <w:rFonts w:ascii="Times New Roman" w:hAnsi="Times New Roman"/>
          <w:sz w:val="24"/>
          <w:szCs w:val="24"/>
          <w:lang w:eastAsia="uk-UA"/>
        </w:rPr>
        <w:t>державного бюджету за варіантом 1</w:t>
      </w:r>
    </w:p>
    <w:p w:rsidR="00595E27" w:rsidRDefault="00595E27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3702"/>
        <w:gridCol w:w="1382"/>
        <w:gridCol w:w="1382"/>
        <w:gridCol w:w="1382"/>
        <w:gridCol w:w="1382"/>
      </w:tblGrid>
      <w:tr w:rsidR="00595E27">
        <w:trPr>
          <w:trHeight w:val="430"/>
        </w:trPr>
        <w:tc>
          <w:tcPr>
            <w:tcW w:w="546" w:type="dxa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3702" w:type="dxa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Найменування бюджетної програми / фактор</w:t>
            </w:r>
          </w:p>
        </w:tc>
        <w:tc>
          <w:tcPr>
            <w:tcW w:w="1382" w:type="dxa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>t</w:t>
            </w:r>
            <w:r>
              <w:rPr>
                <w:rFonts w:ascii="Times New Roman" w:hAnsi="Times New Roman"/>
                <w:b/>
                <w:lang w:eastAsia="uk-UA"/>
              </w:rPr>
              <w:t xml:space="preserve"> рік</w:t>
            </w:r>
          </w:p>
        </w:tc>
        <w:tc>
          <w:tcPr>
            <w:tcW w:w="1382" w:type="dxa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>t+1</w:t>
            </w:r>
            <w:r>
              <w:rPr>
                <w:rFonts w:ascii="Times New Roman" w:hAnsi="Times New Roman"/>
                <w:b/>
                <w:lang w:eastAsia="uk-UA"/>
              </w:rPr>
              <w:t xml:space="preserve"> рік</w:t>
            </w:r>
          </w:p>
        </w:tc>
        <w:tc>
          <w:tcPr>
            <w:tcW w:w="1382" w:type="dxa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>t+2</w:t>
            </w:r>
            <w:r>
              <w:rPr>
                <w:rFonts w:ascii="Times New Roman" w:hAnsi="Times New Roman"/>
                <w:b/>
                <w:lang w:eastAsia="uk-UA"/>
              </w:rPr>
              <w:t xml:space="preserve"> рік </w:t>
            </w:r>
          </w:p>
        </w:tc>
        <w:tc>
          <w:tcPr>
            <w:tcW w:w="1382" w:type="dxa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 xml:space="preserve">t+3 </w:t>
            </w:r>
            <w:r>
              <w:rPr>
                <w:rFonts w:ascii="Times New Roman" w:hAnsi="Times New Roman"/>
                <w:b/>
                <w:lang w:eastAsia="uk-UA"/>
              </w:rPr>
              <w:t xml:space="preserve">рік </w:t>
            </w:r>
          </w:p>
        </w:tc>
      </w:tr>
      <w:tr w:rsidR="00595E27">
        <w:trPr>
          <w:trHeight w:val="179"/>
        </w:trPr>
        <w:tc>
          <w:tcPr>
            <w:tcW w:w="546" w:type="dxa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02" w:type="dxa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82" w:type="dxa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82" w:type="dxa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82" w:type="dxa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82" w:type="dxa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6</w:t>
            </w:r>
          </w:p>
        </w:tc>
      </w:tr>
      <w:tr w:rsidR="00595E27">
        <w:trPr>
          <w:trHeight w:val="305"/>
        </w:trPr>
        <w:tc>
          <w:tcPr>
            <w:tcW w:w="546" w:type="dxa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9230" w:type="dxa"/>
            <w:gridSpan w:val="5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</w:rPr>
              <w:t>КПКВК та найменування бюджетної програми 1</w:t>
            </w:r>
          </w:p>
        </w:tc>
      </w:tr>
      <w:tr w:rsidR="00595E27">
        <w:trPr>
          <w:trHeight w:val="275"/>
        </w:trPr>
        <w:tc>
          <w:tcPr>
            <w:tcW w:w="546" w:type="dxa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3702" w:type="dxa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Фактор 1, од. виміру</w:t>
            </w:r>
          </w:p>
        </w:tc>
        <w:tc>
          <w:tcPr>
            <w:tcW w:w="138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8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rPr>
          <w:trHeight w:val="279"/>
        </w:trPr>
        <w:tc>
          <w:tcPr>
            <w:tcW w:w="546" w:type="dxa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 </w:t>
            </w:r>
          </w:p>
        </w:tc>
        <w:tc>
          <w:tcPr>
            <w:tcW w:w="3702" w:type="dxa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Фактор 2, од. виміру</w:t>
            </w:r>
          </w:p>
        </w:tc>
        <w:tc>
          <w:tcPr>
            <w:tcW w:w="138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8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8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8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c>
          <w:tcPr>
            <w:tcW w:w="546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0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8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8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8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c>
          <w:tcPr>
            <w:tcW w:w="546" w:type="dxa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9230" w:type="dxa"/>
            <w:gridSpan w:val="5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КПКВК та </w:t>
            </w:r>
            <w:r>
              <w:rPr>
                <w:rFonts w:ascii="Times New Roman" w:hAnsi="Times New Roman"/>
              </w:rPr>
              <w:t>найменування бюджетної програми 2</w:t>
            </w:r>
          </w:p>
        </w:tc>
      </w:tr>
      <w:tr w:rsidR="00595E27">
        <w:tc>
          <w:tcPr>
            <w:tcW w:w="546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0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2" w:type="dxa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8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82" w:type="dxa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82" w:type="dxa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:rsidR="00595E27" w:rsidRDefault="00595E2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:rsidR="00595E27" w:rsidRDefault="0021742E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1.6. Витрати державного бюджету за варіантом 1</w:t>
      </w:r>
    </w:p>
    <w:p w:rsidR="00595E27" w:rsidRDefault="0021742E">
      <w:pPr>
        <w:pStyle w:val="a3"/>
        <w:spacing w:after="0" w:line="240" w:lineRule="auto"/>
        <w:ind w:left="0"/>
        <w:jc w:val="right"/>
        <w:rPr>
          <w:rFonts w:ascii="Times New Roman" w:hAnsi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bCs/>
          <w:sz w:val="24"/>
          <w:szCs w:val="24"/>
          <w:lang w:eastAsia="uk-UA"/>
        </w:rPr>
        <w:t>тис. грн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624"/>
        <w:gridCol w:w="1401"/>
        <w:gridCol w:w="1402"/>
        <w:gridCol w:w="1401"/>
        <w:gridCol w:w="1402"/>
      </w:tblGrid>
      <w:tr w:rsidR="00595E27">
        <w:trPr>
          <w:trHeight w:val="430"/>
        </w:trPr>
        <w:tc>
          <w:tcPr>
            <w:tcW w:w="546" w:type="dxa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3624" w:type="dxa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Найменування бюджетної програми / напрям використання бюджетних коштів</w:t>
            </w:r>
          </w:p>
        </w:tc>
        <w:tc>
          <w:tcPr>
            <w:tcW w:w="1401" w:type="dxa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>t</w:t>
            </w:r>
            <w:r>
              <w:rPr>
                <w:rFonts w:ascii="Times New Roman" w:hAnsi="Times New Roman"/>
                <w:b/>
                <w:lang w:eastAsia="uk-UA"/>
              </w:rPr>
              <w:t xml:space="preserve"> рік</w:t>
            </w:r>
          </w:p>
        </w:tc>
        <w:tc>
          <w:tcPr>
            <w:tcW w:w="1402" w:type="dxa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>t+1</w:t>
            </w:r>
            <w:r>
              <w:rPr>
                <w:rFonts w:ascii="Times New Roman" w:hAnsi="Times New Roman"/>
                <w:b/>
                <w:lang w:eastAsia="uk-UA"/>
              </w:rPr>
              <w:t xml:space="preserve"> рік</w:t>
            </w:r>
          </w:p>
        </w:tc>
        <w:tc>
          <w:tcPr>
            <w:tcW w:w="1401" w:type="dxa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>t+2</w:t>
            </w:r>
            <w:r>
              <w:rPr>
                <w:rFonts w:ascii="Times New Roman" w:hAnsi="Times New Roman"/>
                <w:b/>
                <w:lang w:eastAsia="uk-UA"/>
              </w:rPr>
              <w:t xml:space="preserve"> рік </w:t>
            </w:r>
          </w:p>
        </w:tc>
        <w:tc>
          <w:tcPr>
            <w:tcW w:w="1402" w:type="dxa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 xml:space="preserve">t+3 </w:t>
            </w:r>
            <w:r>
              <w:rPr>
                <w:rFonts w:ascii="Times New Roman" w:hAnsi="Times New Roman"/>
                <w:b/>
                <w:lang w:eastAsia="uk-UA"/>
              </w:rPr>
              <w:t xml:space="preserve">рік </w:t>
            </w:r>
          </w:p>
        </w:tc>
      </w:tr>
      <w:tr w:rsidR="00595E27">
        <w:trPr>
          <w:trHeight w:val="207"/>
        </w:trPr>
        <w:tc>
          <w:tcPr>
            <w:tcW w:w="546" w:type="dxa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24" w:type="dxa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01" w:type="dxa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402" w:type="dxa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401" w:type="dxa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402" w:type="dxa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6</w:t>
            </w:r>
          </w:p>
        </w:tc>
      </w:tr>
      <w:tr w:rsidR="00595E27">
        <w:trPr>
          <w:trHeight w:val="305"/>
        </w:trPr>
        <w:tc>
          <w:tcPr>
            <w:tcW w:w="546" w:type="dxa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9230" w:type="dxa"/>
            <w:gridSpan w:val="5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</w:rPr>
              <w:t>КПКВК та найменування бюджетної</w:t>
            </w:r>
            <w:r>
              <w:rPr>
                <w:rFonts w:ascii="Times New Roman" w:hAnsi="Times New Roman"/>
              </w:rPr>
              <w:t xml:space="preserve"> програми 1</w:t>
            </w:r>
          </w:p>
        </w:tc>
      </w:tr>
      <w:tr w:rsidR="00595E27">
        <w:trPr>
          <w:trHeight w:val="245"/>
        </w:trPr>
        <w:tc>
          <w:tcPr>
            <w:tcW w:w="546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24" w:type="dxa"/>
            <w:shd w:val="clear" w:color="auto" w:fill="auto"/>
          </w:tcPr>
          <w:p w:rsidR="00595E27" w:rsidRDefault="002174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УСЬОГО </w:t>
            </w:r>
          </w:p>
        </w:tc>
        <w:tc>
          <w:tcPr>
            <w:tcW w:w="1401" w:type="dxa"/>
            <w:shd w:val="clear" w:color="auto" w:fill="auto"/>
          </w:tcPr>
          <w:p w:rsidR="00595E27" w:rsidRDefault="00595E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2" w:type="dxa"/>
            <w:shd w:val="clear" w:color="auto" w:fill="auto"/>
          </w:tcPr>
          <w:p w:rsidR="00595E27" w:rsidRDefault="00595E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1" w:type="dxa"/>
            <w:shd w:val="clear" w:color="auto" w:fill="auto"/>
          </w:tcPr>
          <w:p w:rsidR="00595E27" w:rsidRDefault="00595E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2" w:type="dxa"/>
            <w:shd w:val="clear" w:color="auto" w:fill="auto"/>
          </w:tcPr>
          <w:p w:rsidR="00595E27" w:rsidRDefault="00595E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95E27">
        <w:trPr>
          <w:trHeight w:val="281"/>
        </w:trPr>
        <w:tc>
          <w:tcPr>
            <w:tcW w:w="546" w:type="dxa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3624" w:type="dxa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Напрям використання бюджетних коштів 1</w:t>
            </w:r>
          </w:p>
        </w:tc>
        <w:tc>
          <w:tcPr>
            <w:tcW w:w="1401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1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0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rPr>
          <w:trHeight w:val="281"/>
        </w:trPr>
        <w:tc>
          <w:tcPr>
            <w:tcW w:w="546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КЕКВ/ККК, усього</w:t>
            </w:r>
          </w:p>
        </w:tc>
        <w:tc>
          <w:tcPr>
            <w:tcW w:w="1401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1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0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rPr>
          <w:trHeight w:val="257"/>
        </w:trPr>
        <w:tc>
          <w:tcPr>
            <w:tcW w:w="546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noProof/>
                <w:lang w:val="az-Cyrl-AZ"/>
              </w:rPr>
              <w:t>у</w:t>
            </w:r>
            <w:r>
              <w:rPr>
                <w:noProof/>
                <w:lang w:val="az-Cyrl-AZ"/>
              </w:rPr>
              <w:t xml:space="preserve"> </w:t>
            </w:r>
            <w:r>
              <w:rPr>
                <w:rStyle w:val="st42"/>
                <w:rFonts w:ascii="Times New Roman" w:hAnsi="Times New Roman"/>
                <w:noProof/>
                <w:lang w:val="az-Cyrl-AZ"/>
              </w:rPr>
              <w:t>тому числі</w:t>
            </w:r>
            <w:r>
              <w:rPr>
                <w:rFonts w:ascii="Times New Roman" w:hAnsi="Times New Roman"/>
                <w:noProof/>
                <w:lang w:val="az-Cyrl-AZ"/>
              </w:rPr>
              <w:t>:</w:t>
            </w:r>
            <w:r>
              <w:rPr>
                <w:rFonts w:ascii="Times New Roman" w:hAnsi="Times New Roman"/>
                <w:noProof/>
                <w:sz w:val="20"/>
                <w:szCs w:val="20"/>
                <w:lang w:val="az-Cyrl-AZ"/>
              </w:rPr>
              <w:t xml:space="preserve"> </w:t>
            </w:r>
            <w:r>
              <w:rPr>
                <w:rFonts w:ascii="Times New Roman" w:hAnsi="Times New Roman"/>
              </w:rPr>
              <w:t>загальний фонд</w:t>
            </w:r>
          </w:p>
        </w:tc>
        <w:tc>
          <w:tcPr>
            <w:tcW w:w="1401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0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01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0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rPr>
          <w:trHeight w:val="257"/>
        </w:trPr>
        <w:tc>
          <w:tcPr>
            <w:tcW w:w="546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auto" w:fill="auto"/>
          </w:tcPr>
          <w:p w:rsidR="00595E27" w:rsidRDefault="0021742E">
            <w:pPr>
              <w:spacing w:after="0" w:line="240" w:lineRule="auto"/>
              <w:ind w:firstLine="617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            спеціальний фонд</w:t>
            </w:r>
          </w:p>
        </w:tc>
        <w:tc>
          <w:tcPr>
            <w:tcW w:w="1401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0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01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0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c>
          <w:tcPr>
            <w:tcW w:w="546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1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0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01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0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c>
          <w:tcPr>
            <w:tcW w:w="546" w:type="dxa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3624" w:type="dxa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Напрям використання бюджетних коштів 2</w:t>
            </w:r>
          </w:p>
        </w:tc>
        <w:tc>
          <w:tcPr>
            <w:tcW w:w="1401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0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01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0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c>
          <w:tcPr>
            <w:tcW w:w="546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1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0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01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0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95E27">
        <w:trPr>
          <w:trHeight w:val="305"/>
        </w:trPr>
        <w:tc>
          <w:tcPr>
            <w:tcW w:w="546" w:type="dxa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9230" w:type="dxa"/>
            <w:gridSpan w:val="5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</w:rPr>
              <w:t xml:space="preserve">КПКВК та найменування </w:t>
            </w:r>
            <w:r>
              <w:rPr>
                <w:rFonts w:ascii="Times New Roman" w:hAnsi="Times New Roman"/>
              </w:rPr>
              <w:t>бюджетної програми 2</w:t>
            </w:r>
          </w:p>
        </w:tc>
      </w:tr>
      <w:tr w:rsidR="00595E27">
        <w:tc>
          <w:tcPr>
            <w:tcW w:w="546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01" w:type="dxa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02" w:type="dxa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01" w:type="dxa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02" w:type="dxa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:rsidR="00595E27" w:rsidRDefault="00595E27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uk-UA"/>
        </w:rPr>
      </w:pPr>
    </w:p>
    <w:p w:rsidR="00595E27" w:rsidRDefault="0021742E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bCs/>
          <w:sz w:val="24"/>
          <w:szCs w:val="24"/>
          <w:lang w:eastAsia="uk-UA"/>
        </w:rPr>
        <w:t xml:space="preserve">1.7. Підходи до розрахунку витрат державного бюджету </w:t>
      </w:r>
      <w:r>
        <w:rPr>
          <w:rFonts w:ascii="Times New Roman" w:hAnsi="Times New Roman"/>
          <w:sz w:val="24"/>
          <w:szCs w:val="24"/>
          <w:lang w:eastAsia="uk-UA"/>
        </w:rPr>
        <w:t>за варіантом 1</w:t>
      </w:r>
    </w:p>
    <w:p w:rsidR="00595E27" w:rsidRDefault="002174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bCs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</w:t>
      </w:r>
    </w:p>
    <w:p w:rsidR="00595E27" w:rsidRDefault="00595E27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595E27" w:rsidRDefault="0021742E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1.8. Прогноз очікуваного впливу реалізації варіанта 1 на сферу</w:t>
      </w:r>
    </w:p>
    <w:p w:rsidR="00595E27" w:rsidRDefault="00595E27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3"/>
        <w:gridCol w:w="6625"/>
      </w:tblGrid>
      <w:tr w:rsidR="00595E27">
        <w:tc>
          <w:tcPr>
            <w:tcW w:w="1574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Об'єкт впливу</w:t>
            </w:r>
          </w:p>
        </w:tc>
        <w:tc>
          <w:tcPr>
            <w:tcW w:w="3426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Очікуваний в</w:t>
            </w:r>
            <w:r>
              <w:rPr>
                <w:rFonts w:ascii="Times New Roman" w:hAnsi="Times New Roman"/>
                <w:b/>
                <w:lang w:eastAsia="uk-UA"/>
              </w:rPr>
              <w:t>плив</w:t>
            </w:r>
          </w:p>
        </w:tc>
      </w:tr>
      <w:tr w:rsidR="00595E27">
        <w:tc>
          <w:tcPr>
            <w:tcW w:w="1574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426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</w:tr>
      <w:tr w:rsidR="00595E27">
        <w:tc>
          <w:tcPr>
            <w:tcW w:w="1574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Отримувачі / користувачі публічних послуг</w:t>
            </w:r>
          </w:p>
        </w:tc>
        <w:tc>
          <w:tcPr>
            <w:tcW w:w="3426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95E27">
        <w:tc>
          <w:tcPr>
            <w:tcW w:w="1574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Надавачі публічних послуг</w:t>
            </w:r>
          </w:p>
        </w:tc>
        <w:tc>
          <w:tcPr>
            <w:tcW w:w="3426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95E27">
        <w:tc>
          <w:tcPr>
            <w:tcW w:w="1574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Інфраструктура надання послуг</w:t>
            </w:r>
          </w:p>
        </w:tc>
        <w:tc>
          <w:tcPr>
            <w:tcW w:w="3426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95E27">
        <w:tc>
          <w:tcPr>
            <w:tcW w:w="1574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Гендерна рівність</w:t>
            </w:r>
          </w:p>
        </w:tc>
        <w:tc>
          <w:tcPr>
            <w:tcW w:w="3426" w:type="pct"/>
            <w:shd w:val="clear" w:color="auto" w:fill="auto"/>
          </w:tcPr>
          <w:p w:rsidR="00595E27" w:rsidRDefault="00595E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595E27">
        <w:tc>
          <w:tcPr>
            <w:tcW w:w="1574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Екологія</w:t>
            </w:r>
          </w:p>
        </w:tc>
        <w:tc>
          <w:tcPr>
            <w:tcW w:w="3426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95E27">
        <w:tc>
          <w:tcPr>
            <w:tcW w:w="1574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Інше</w:t>
            </w:r>
          </w:p>
        </w:tc>
        <w:tc>
          <w:tcPr>
            <w:tcW w:w="3426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595E27" w:rsidRDefault="00595E27">
      <w:pPr>
        <w:spacing w:after="0" w:line="240" w:lineRule="auto"/>
        <w:rPr>
          <w:rFonts w:ascii="Times New Roman" w:hAnsi="Times New Roman"/>
          <w:i/>
          <w:sz w:val="24"/>
          <w:szCs w:val="24"/>
          <w:lang w:eastAsia="uk-UA"/>
        </w:rPr>
      </w:pPr>
    </w:p>
    <w:p w:rsidR="00595E27" w:rsidRDefault="0021742E">
      <w:pPr>
        <w:spacing w:after="0" w:line="240" w:lineRule="auto"/>
        <w:rPr>
          <w:rFonts w:ascii="Times New Roman" w:hAnsi="Times New Roman"/>
          <w:i/>
          <w:sz w:val="24"/>
          <w:szCs w:val="24"/>
          <w:lang w:eastAsia="uk-UA"/>
        </w:rPr>
      </w:pPr>
      <w:bookmarkStart w:id="23" w:name="_Hlk200930687"/>
      <w:r>
        <w:rPr>
          <w:rFonts w:ascii="Times New Roman" w:hAnsi="Times New Roman"/>
          <w:sz w:val="24"/>
          <w:szCs w:val="24"/>
          <w:lang w:eastAsia="uk-UA"/>
        </w:rPr>
        <w:t xml:space="preserve">1.9. Показники досягнення цілі огляду витрат за варіантом 1 </w:t>
      </w:r>
    </w:p>
    <w:bookmarkEnd w:id="23"/>
    <w:p w:rsidR="00595E27" w:rsidRDefault="00595E27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3"/>
        <w:gridCol w:w="3606"/>
        <w:gridCol w:w="1115"/>
        <w:gridCol w:w="1116"/>
        <w:gridCol w:w="1116"/>
        <w:gridCol w:w="1116"/>
        <w:gridCol w:w="1114"/>
      </w:tblGrid>
      <w:tr w:rsidR="00595E27">
        <w:tc>
          <w:tcPr>
            <w:tcW w:w="303" w:type="pct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1844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Найменування</w:t>
            </w:r>
          </w:p>
        </w:tc>
        <w:tc>
          <w:tcPr>
            <w:tcW w:w="570" w:type="pct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>t-1</w:t>
            </w:r>
            <w:r>
              <w:rPr>
                <w:rFonts w:ascii="Times New Roman" w:hAnsi="Times New Roman"/>
                <w:b/>
                <w:lang w:eastAsia="uk-UA"/>
              </w:rPr>
              <w:t xml:space="preserve"> рік</w:t>
            </w:r>
          </w:p>
        </w:tc>
        <w:tc>
          <w:tcPr>
            <w:tcW w:w="571" w:type="pct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>t</w:t>
            </w:r>
            <w:r>
              <w:rPr>
                <w:rFonts w:ascii="Times New Roman" w:hAnsi="Times New Roman"/>
                <w:b/>
                <w:lang w:eastAsia="uk-UA"/>
              </w:rPr>
              <w:t xml:space="preserve"> рік</w:t>
            </w:r>
          </w:p>
        </w:tc>
        <w:tc>
          <w:tcPr>
            <w:tcW w:w="571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>t+1</w:t>
            </w:r>
            <w:r>
              <w:rPr>
                <w:rFonts w:ascii="Times New Roman" w:hAnsi="Times New Roman"/>
                <w:b/>
                <w:lang w:eastAsia="uk-UA"/>
              </w:rPr>
              <w:t xml:space="preserve"> рік</w:t>
            </w:r>
          </w:p>
        </w:tc>
        <w:tc>
          <w:tcPr>
            <w:tcW w:w="571" w:type="pct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>t+2</w:t>
            </w:r>
            <w:r>
              <w:rPr>
                <w:rFonts w:ascii="Times New Roman" w:hAnsi="Times New Roman"/>
                <w:b/>
                <w:lang w:eastAsia="uk-UA"/>
              </w:rPr>
              <w:t xml:space="preserve"> рік </w:t>
            </w:r>
          </w:p>
        </w:tc>
        <w:tc>
          <w:tcPr>
            <w:tcW w:w="571" w:type="pct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 xml:space="preserve">t+3 </w:t>
            </w:r>
            <w:r>
              <w:rPr>
                <w:rFonts w:ascii="Times New Roman" w:hAnsi="Times New Roman"/>
                <w:b/>
                <w:lang w:eastAsia="uk-UA"/>
              </w:rPr>
              <w:t xml:space="preserve">рік </w:t>
            </w:r>
          </w:p>
        </w:tc>
      </w:tr>
      <w:tr w:rsidR="00595E27">
        <w:tc>
          <w:tcPr>
            <w:tcW w:w="303" w:type="pct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844" w:type="pct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70" w:type="pct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71" w:type="pct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71" w:type="pct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71" w:type="pct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71" w:type="pct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7</w:t>
            </w:r>
          </w:p>
        </w:tc>
      </w:tr>
      <w:tr w:rsidR="00595E27">
        <w:tc>
          <w:tcPr>
            <w:tcW w:w="303" w:type="pct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1.</w:t>
            </w:r>
          </w:p>
        </w:tc>
        <w:tc>
          <w:tcPr>
            <w:tcW w:w="1844" w:type="pct"/>
          </w:tcPr>
          <w:p w:rsidR="00595E27" w:rsidRDefault="002174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Показник 1, од. виміру</w:t>
            </w:r>
          </w:p>
        </w:tc>
        <w:tc>
          <w:tcPr>
            <w:tcW w:w="570" w:type="pct"/>
          </w:tcPr>
          <w:p w:rsidR="00595E27" w:rsidRDefault="00595E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71" w:type="pct"/>
          </w:tcPr>
          <w:p w:rsidR="00595E27" w:rsidRDefault="00595E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71" w:type="pct"/>
          </w:tcPr>
          <w:p w:rsidR="00595E27" w:rsidRDefault="00595E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71" w:type="pct"/>
          </w:tcPr>
          <w:p w:rsidR="00595E27" w:rsidRDefault="00595E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71" w:type="pct"/>
          </w:tcPr>
          <w:p w:rsidR="00595E27" w:rsidRDefault="00595E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</w:tr>
      <w:tr w:rsidR="00595E27">
        <w:tc>
          <w:tcPr>
            <w:tcW w:w="303" w:type="pct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2.</w:t>
            </w:r>
          </w:p>
        </w:tc>
        <w:tc>
          <w:tcPr>
            <w:tcW w:w="1844" w:type="pct"/>
          </w:tcPr>
          <w:p w:rsidR="00595E27" w:rsidRDefault="002174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Показник 2, од. виміру</w:t>
            </w:r>
          </w:p>
        </w:tc>
        <w:tc>
          <w:tcPr>
            <w:tcW w:w="570" w:type="pct"/>
          </w:tcPr>
          <w:p w:rsidR="00595E27" w:rsidRDefault="00595E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71" w:type="pct"/>
          </w:tcPr>
          <w:p w:rsidR="00595E27" w:rsidRDefault="00595E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71" w:type="pct"/>
          </w:tcPr>
          <w:p w:rsidR="00595E27" w:rsidRDefault="00595E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71" w:type="pct"/>
          </w:tcPr>
          <w:p w:rsidR="00595E27" w:rsidRDefault="00595E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71" w:type="pct"/>
          </w:tcPr>
          <w:p w:rsidR="00595E27" w:rsidRDefault="00595E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</w:tr>
      <w:tr w:rsidR="00595E27">
        <w:tc>
          <w:tcPr>
            <w:tcW w:w="303" w:type="pct"/>
          </w:tcPr>
          <w:p w:rsidR="00595E27" w:rsidRDefault="00595E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844" w:type="pct"/>
          </w:tcPr>
          <w:p w:rsidR="00595E27" w:rsidRDefault="00595E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70" w:type="pct"/>
          </w:tcPr>
          <w:p w:rsidR="00595E27" w:rsidRDefault="00595E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71" w:type="pct"/>
          </w:tcPr>
          <w:p w:rsidR="00595E27" w:rsidRDefault="00595E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71" w:type="pct"/>
          </w:tcPr>
          <w:p w:rsidR="00595E27" w:rsidRDefault="00595E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71" w:type="pct"/>
          </w:tcPr>
          <w:p w:rsidR="00595E27" w:rsidRDefault="00595E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71" w:type="pct"/>
          </w:tcPr>
          <w:p w:rsidR="00595E27" w:rsidRDefault="00595E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</w:tr>
    </w:tbl>
    <w:p w:rsidR="00595E27" w:rsidRDefault="00595E27">
      <w:pPr>
        <w:spacing w:after="0"/>
        <w:ind w:left="142"/>
        <w:rPr>
          <w:rFonts w:ascii="Times New Roman" w:hAnsi="Times New Roman"/>
          <w:sz w:val="24"/>
          <w:szCs w:val="24"/>
        </w:rPr>
      </w:pPr>
    </w:p>
    <w:p w:rsidR="00595E27" w:rsidRDefault="0021742E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1.10. Ризики реалізації варіанта 1</w:t>
      </w:r>
    </w:p>
    <w:p w:rsidR="00595E27" w:rsidRDefault="00595E27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8"/>
        <w:gridCol w:w="3545"/>
        <w:gridCol w:w="5633"/>
      </w:tblGrid>
      <w:tr w:rsidR="00595E27">
        <w:tc>
          <w:tcPr>
            <w:tcW w:w="306" w:type="pct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1813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Ризик</w:t>
            </w:r>
          </w:p>
        </w:tc>
        <w:tc>
          <w:tcPr>
            <w:tcW w:w="2882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Шляхи запобігання / мінімізації ризику</w:t>
            </w:r>
          </w:p>
        </w:tc>
      </w:tr>
      <w:tr w:rsidR="00595E27">
        <w:tc>
          <w:tcPr>
            <w:tcW w:w="306" w:type="pct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13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882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</w:tr>
      <w:tr w:rsidR="00595E27">
        <w:tc>
          <w:tcPr>
            <w:tcW w:w="306" w:type="pct"/>
          </w:tcPr>
          <w:p w:rsidR="00595E27" w:rsidRDefault="00595E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13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882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95E27">
        <w:tc>
          <w:tcPr>
            <w:tcW w:w="306" w:type="pct"/>
          </w:tcPr>
          <w:p w:rsidR="00595E27" w:rsidRDefault="00595E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13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882" w:type="pct"/>
            <w:shd w:val="clear" w:color="auto" w:fill="auto"/>
          </w:tcPr>
          <w:p w:rsidR="00595E27" w:rsidRDefault="002174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595E27" w:rsidRDefault="00595E2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:rsidR="00595E27" w:rsidRDefault="0021742E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2. Варіант 2 </w:t>
      </w:r>
      <w:r>
        <w:rPr>
          <w:rFonts w:ascii="Times New Roman" w:hAnsi="Times New Roman"/>
          <w:sz w:val="24"/>
          <w:szCs w:val="24"/>
          <w:lang w:eastAsia="uk-UA"/>
        </w:rPr>
        <w:t xml:space="preserve">(викладається в такий самий спосіб, як варіант 1) </w:t>
      </w:r>
      <w:r>
        <w:rPr>
          <w:rFonts w:ascii="Times New Roman" w:hAnsi="Times New Roman"/>
          <w:bCs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</w:t>
      </w:r>
    </w:p>
    <w:p w:rsidR="00595E27" w:rsidRDefault="0021742E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V. Порівняння варіантів </w:t>
      </w:r>
      <w:r>
        <w:rPr>
          <w:rFonts w:ascii="Times New Roman" w:hAnsi="Times New Roman"/>
          <w:b/>
          <w:sz w:val="24"/>
          <w:szCs w:val="24"/>
          <w:lang w:eastAsia="uk-UA"/>
        </w:rPr>
        <w:t>досягнення цілі о</w:t>
      </w:r>
      <w:r>
        <w:rPr>
          <w:rFonts w:ascii="Times New Roman" w:hAnsi="Times New Roman"/>
          <w:b/>
          <w:sz w:val="24"/>
          <w:szCs w:val="24"/>
          <w:lang w:eastAsia="uk-UA"/>
        </w:rPr>
        <w:t>гляду витрат</w:t>
      </w:r>
    </w:p>
    <w:p w:rsidR="00595E27" w:rsidRDefault="0021742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1. Динаміка показників досягнення цілі огляду витрат (зміна (+/-) порівняно з попереднім роком)</w:t>
      </w:r>
    </w:p>
    <w:p w:rsidR="00595E27" w:rsidRDefault="00595E2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4934" w:type="pct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3701"/>
        <w:gridCol w:w="1383"/>
        <w:gridCol w:w="1385"/>
        <w:gridCol w:w="1385"/>
        <w:gridCol w:w="1381"/>
      </w:tblGrid>
      <w:tr w:rsidR="00595E27">
        <w:tc>
          <w:tcPr>
            <w:tcW w:w="279" w:type="pct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1892" w:type="pct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Найменування</w:t>
            </w:r>
          </w:p>
        </w:tc>
        <w:tc>
          <w:tcPr>
            <w:tcW w:w="707" w:type="pct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>t</w:t>
            </w:r>
            <w:r>
              <w:rPr>
                <w:rFonts w:ascii="Times New Roman" w:hAnsi="Times New Roman"/>
                <w:b/>
                <w:lang w:eastAsia="uk-UA"/>
              </w:rPr>
              <w:t xml:space="preserve"> рік</w:t>
            </w:r>
          </w:p>
          <w:p w:rsidR="00595E27" w:rsidRDefault="00595E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pct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>t+1</w:t>
            </w:r>
            <w:r>
              <w:rPr>
                <w:rFonts w:ascii="Times New Roman" w:hAnsi="Times New Roman"/>
                <w:b/>
                <w:lang w:eastAsia="uk-UA"/>
              </w:rPr>
              <w:t xml:space="preserve"> рік</w:t>
            </w:r>
          </w:p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(+/-)</w:t>
            </w:r>
          </w:p>
        </w:tc>
        <w:tc>
          <w:tcPr>
            <w:tcW w:w="708" w:type="pct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>t+2</w:t>
            </w:r>
            <w:r>
              <w:rPr>
                <w:rFonts w:ascii="Times New Roman" w:hAnsi="Times New Roman"/>
                <w:b/>
                <w:lang w:eastAsia="uk-UA"/>
              </w:rPr>
              <w:t xml:space="preserve"> рік </w:t>
            </w:r>
          </w:p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(+/-)</w:t>
            </w:r>
          </w:p>
        </w:tc>
        <w:tc>
          <w:tcPr>
            <w:tcW w:w="706" w:type="pct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val="en-US" w:eastAsia="uk-UA"/>
              </w:rPr>
              <w:t xml:space="preserve">t+3 </w:t>
            </w:r>
            <w:r>
              <w:rPr>
                <w:rFonts w:ascii="Times New Roman" w:hAnsi="Times New Roman"/>
                <w:b/>
                <w:lang w:eastAsia="uk-UA"/>
              </w:rPr>
              <w:t xml:space="preserve">рік </w:t>
            </w:r>
          </w:p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(+/-)</w:t>
            </w:r>
          </w:p>
        </w:tc>
      </w:tr>
      <w:tr w:rsidR="00595E27">
        <w:tc>
          <w:tcPr>
            <w:tcW w:w="279" w:type="pct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92" w:type="pct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7" w:type="pct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pct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8" w:type="pct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706" w:type="pct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6</w:t>
            </w:r>
          </w:p>
        </w:tc>
      </w:tr>
      <w:tr w:rsidR="00595E27">
        <w:tc>
          <w:tcPr>
            <w:tcW w:w="279" w:type="pct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721" w:type="pct"/>
            <w:gridSpan w:val="5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Показник 1, од виміру</w:t>
            </w:r>
          </w:p>
        </w:tc>
      </w:tr>
      <w:tr w:rsidR="00595E27">
        <w:tc>
          <w:tcPr>
            <w:tcW w:w="279" w:type="pct"/>
            <w:shd w:val="clear" w:color="auto" w:fill="auto"/>
          </w:tcPr>
          <w:p w:rsidR="00595E27" w:rsidRDefault="00595E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2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Базовий варіант</w:t>
            </w:r>
          </w:p>
        </w:tc>
        <w:tc>
          <w:tcPr>
            <w:tcW w:w="707" w:type="pct"/>
            <w:shd w:val="clear" w:color="auto" w:fill="auto"/>
          </w:tcPr>
          <w:p w:rsidR="00595E27" w:rsidRDefault="00595E2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08" w:type="pct"/>
            <w:shd w:val="clear" w:color="auto" w:fill="auto"/>
          </w:tcPr>
          <w:p w:rsidR="00595E27" w:rsidRDefault="00595E2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08" w:type="pct"/>
            <w:shd w:val="clear" w:color="auto" w:fill="auto"/>
          </w:tcPr>
          <w:p w:rsidR="00595E27" w:rsidRDefault="00595E2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06" w:type="pct"/>
            <w:shd w:val="clear" w:color="auto" w:fill="auto"/>
          </w:tcPr>
          <w:p w:rsidR="00595E27" w:rsidRDefault="00595E2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5E27">
        <w:tc>
          <w:tcPr>
            <w:tcW w:w="279" w:type="pct"/>
            <w:shd w:val="clear" w:color="auto" w:fill="auto"/>
          </w:tcPr>
          <w:p w:rsidR="00595E27" w:rsidRDefault="00595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892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Варіант 1</w:t>
            </w:r>
          </w:p>
        </w:tc>
        <w:tc>
          <w:tcPr>
            <w:tcW w:w="707" w:type="pct"/>
            <w:shd w:val="clear" w:color="auto" w:fill="auto"/>
          </w:tcPr>
          <w:p w:rsidR="00595E27" w:rsidRDefault="0021742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708" w:type="pct"/>
            <w:shd w:val="clear" w:color="auto" w:fill="auto"/>
          </w:tcPr>
          <w:p w:rsidR="00595E27" w:rsidRDefault="00595E2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08" w:type="pct"/>
            <w:shd w:val="clear" w:color="auto" w:fill="auto"/>
          </w:tcPr>
          <w:p w:rsidR="00595E27" w:rsidRDefault="00595E2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06" w:type="pct"/>
            <w:shd w:val="clear" w:color="auto" w:fill="auto"/>
          </w:tcPr>
          <w:p w:rsidR="00595E27" w:rsidRDefault="00595E2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5E27">
        <w:tc>
          <w:tcPr>
            <w:tcW w:w="279" w:type="pct"/>
            <w:shd w:val="clear" w:color="auto" w:fill="auto"/>
          </w:tcPr>
          <w:p w:rsidR="00595E27" w:rsidRDefault="00595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892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Варіант 2</w:t>
            </w:r>
          </w:p>
        </w:tc>
        <w:tc>
          <w:tcPr>
            <w:tcW w:w="707" w:type="pct"/>
            <w:shd w:val="clear" w:color="auto" w:fill="auto"/>
          </w:tcPr>
          <w:p w:rsidR="00595E27" w:rsidRDefault="0021742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708" w:type="pct"/>
            <w:shd w:val="clear" w:color="auto" w:fill="auto"/>
          </w:tcPr>
          <w:p w:rsidR="00595E27" w:rsidRDefault="00595E2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08" w:type="pct"/>
            <w:shd w:val="clear" w:color="auto" w:fill="auto"/>
          </w:tcPr>
          <w:p w:rsidR="00595E27" w:rsidRDefault="00595E2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06" w:type="pct"/>
            <w:shd w:val="clear" w:color="auto" w:fill="auto"/>
          </w:tcPr>
          <w:p w:rsidR="00595E27" w:rsidRDefault="00595E2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5E27">
        <w:tc>
          <w:tcPr>
            <w:tcW w:w="279" w:type="pct"/>
            <w:shd w:val="clear" w:color="auto" w:fill="auto"/>
          </w:tcPr>
          <w:p w:rsidR="00595E27" w:rsidRDefault="00595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892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7" w:type="pct"/>
            <w:shd w:val="clear" w:color="auto" w:fill="auto"/>
          </w:tcPr>
          <w:p w:rsidR="00595E27" w:rsidRDefault="00595E2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08" w:type="pct"/>
            <w:shd w:val="clear" w:color="auto" w:fill="auto"/>
          </w:tcPr>
          <w:p w:rsidR="00595E27" w:rsidRDefault="00595E2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08" w:type="pct"/>
            <w:shd w:val="clear" w:color="auto" w:fill="auto"/>
          </w:tcPr>
          <w:p w:rsidR="00595E27" w:rsidRDefault="00595E2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06" w:type="pct"/>
            <w:shd w:val="clear" w:color="auto" w:fill="auto"/>
          </w:tcPr>
          <w:p w:rsidR="00595E27" w:rsidRDefault="00595E2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5E27">
        <w:tc>
          <w:tcPr>
            <w:tcW w:w="279" w:type="pct"/>
            <w:shd w:val="clear" w:color="auto" w:fill="auto"/>
          </w:tcPr>
          <w:p w:rsidR="00595E27" w:rsidRDefault="002174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721" w:type="pct"/>
            <w:gridSpan w:val="5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Показник 2, од виміру</w:t>
            </w:r>
          </w:p>
        </w:tc>
      </w:tr>
      <w:tr w:rsidR="00595E27">
        <w:tc>
          <w:tcPr>
            <w:tcW w:w="279" w:type="pct"/>
          </w:tcPr>
          <w:p w:rsidR="00595E27" w:rsidRDefault="00595E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2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Базовий варіант</w:t>
            </w:r>
          </w:p>
        </w:tc>
        <w:tc>
          <w:tcPr>
            <w:tcW w:w="707" w:type="pct"/>
            <w:shd w:val="clear" w:color="auto" w:fill="auto"/>
          </w:tcPr>
          <w:p w:rsidR="00595E27" w:rsidRDefault="00595E2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08" w:type="pct"/>
          </w:tcPr>
          <w:p w:rsidR="00595E27" w:rsidRDefault="00595E2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08" w:type="pct"/>
            <w:shd w:val="clear" w:color="auto" w:fill="auto"/>
          </w:tcPr>
          <w:p w:rsidR="00595E27" w:rsidRDefault="00595E2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06" w:type="pct"/>
          </w:tcPr>
          <w:p w:rsidR="00595E27" w:rsidRDefault="00595E2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5E27">
        <w:tc>
          <w:tcPr>
            <w:tcW w:w="279" w:type="pct"/>
          </w:tcPr>
          <w:p w:rsidR="00595E27" w:rsidRDefault="00595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892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Варіант 1</w:t>
            </w:r>
          </w:p>
        </w:tc>
        <w:tc>
          <w:tcPr>
            <w:tcW w:w="707" w:type="pct"/>
            <w:shd w:val="clear" w:color="auto" w:fill="auto"/>
          </w:tcPr>
          <w:p w:rsidR="00595E27" w:rsidRDefault="0021742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708" w:type="pct"/>
          </w:tcPr>
          <w:p w:rsidR="00595E27" w:rsidRDefault="00595E2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08" w:type="pct"/>
            <w:shd w:val="clear" w:color="auto" w:fill="auto"/>
          </w:tcPr>
          <w:p w:rsidR="00595E27" w:rsidRDefault="00595E2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06" w:type="pct"/>
          </w:tcPr>
          <w:p w:rsidR="00595E27" w:rsidRDefault="00595E2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5E27">
        <w:tc>
          <w:tcPr>
            <w:tcW w:w="279" w:type="pct"/>
          </w:tcPr>
          <w:p w:rsidR="00595E27" w:rsidRDefault="00595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892" w:type="pct"/>
            <w:shd w:val="clear" w:color="auto" w:fill="auto"/>
          </w:tcPr>
          <w:p w:rsidR="00595E27" w:rsidRDefault="002174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Варіант 2</w:t>
            </w:r>
          </w:p>
        </w:tc>
        <w:tc>
          <w:tcPr>
            <w:tcW w:w="707" w:type="pct"/>
            <w:shd w:val="clear" w:color="auto" w:fill="auto"/>
          </w:tcPr>
          <w:p w:rsidR="00595E27" w:rsidRDefault="0021742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708" w:type="pct"/>
          </w:tcPr>
          <w:p w:rsidR="00595E27" w:rsidRDefault="00595E2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08" w:type="pct"/>
            <w:shd w:val="clear" w:color="auto" w:fill="auto"/>
          </w:tcPr>
          <w:p w:rsidR="00595E27" w:rsidRDefault="00595E2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06" w:type="pct"/>
          </w:tcPr>
          <w:p w:rsidR="00595E27" w:rsidRDefault="00595E2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95E27">
        <w:tc>
          <w:tcPr>
            <w:tcW w:w="279" w:type="pct"/>
          </w:tcPr>
          <w:p w:rsidR="00595E27" w:rsidRDefault="00595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892" w:type="pct"/>
            <w:shd w:val="clear" w:color="auto" w:fill="auto"/>
          </w:tcPr>
          <w:p w:rsidR="00595E27" w:rsidRDefault="00595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7" w:type="pct"/>
            <w:shd w:val="clear" w:color="auto" w:fill="auto"/>
          </w:tcPr>
          <w:p w:rsidR="00595E27" w:rsidRDefault="00595E2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08" w:type="pct"/>
          </w:tcPr>
          <w:p w:rsidR="00595E27" w:rsidRDefault="00595E2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08" w:type="pct"/>
            <w:shd w:val="clear" w:color="auto" w:fill="auto"/>
          </w:tcPr>
          <w:p w:rsidR="00595E27" w:rsidRDefault="00595E2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06" w:type="pct"/>
          </w:tcPr>
          <w:p w:rsidR="00595E27" w:rsidRDefault="00595E2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595E27" w:rsidRDefault="00595E27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95E27" w:rsidRDefault="0021742E">
      <w:pPr>
        <w:spacing w:after="0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2. Очікуваний вплив реалізації варіантів досягнення цілі огляду витрат</w:t>
      </w:r>
    </w:p>
    <w:p w:rsidR="00595E27" w:rsidRDefault="00595E27">
      <w:pPr>
        <w:spacing w:after="0"/>
        <w:jc w:val="both"/>
        <w:rPr>
          <w:rFonts w:ascii="Times New Roman" w:hAnsi="Times New Roman"/>
          <w:sz w:val="24"/>
          <w:szCs w:val="24"/>
          <w:lang w:eastAsia="uk-UA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125"/>
        <w:gridCol w:w="1928"/>
        <w:gridCol w:w="1929"/>
        <w:gridCol w:w="1929"/>
      </w:tblGrid>
      <w:tr w:rsidR="00595E27">
        <w:tc>
          <w:tcPr>
            <w:tcW w:w="4125" w:type="dxa"/>
          </w:tcPr>
          <w:p w:rsidR="00595E27" w:rsidRDefault="0021742E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Критерій порівняння</w:t>
            </w:r>
          </w:p>
        </w:tc>
        <w:tc>
          <w:tcPr>
            <w:tcW w:w="1928" w:type="dxa"/>
          </w:tcPr>
          <w:p w:rsidR="00595E27" w:rsidRDefault="0021742E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Варіант 1</w:t>
            </w:r>
          </w:p>
        </w:tc>
        <w:tc>
          <w:tcPr>
            <w:tcW w:w="1929" w:type="dxa"/>
          </w:tcPr>
          <w:p w:rsidR="00595E27" w:rsidRDefault="0021742E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Варіант 2</w:t>
            </w:r>
          </w:p>
        </w:tc>
        <w:tc>
          <w:tcPr>
            <w:tcW w:w="1929" w:type="dxa"/>
          </w:tcPr>
          <w:p w:rsidR="00595E27" w:rsidRDefault="0021742E">
            <w:pPr>
              <w:jc w:val="center"/>
              <w:rPr>
                <w:rFonts w:ascii="Times New Roman" w:hAnsi="Times New Roman"/>
                <w:b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…</w:t>
            </w:r>
          </w:p>
        </w:tc>
      </w:tr>
      <w:tr w:rsidR="00595E27">
        <w:tc>
          <w:tcPr>
            <w:tcW w:w="4125" w:type="dxa"/>
          </w:tcPr>
          <w:p w:rsidR="00595E27" w:rsidRDefault="0021742E">
            <w:pPr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928" w:type="dxa"/>
          </w:tcPr>
          <w:p w:rsidR="00595E27" w:rsidRDefault="0021742E">
            <w:pPr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929" w:type="dxa"/>
          </w:tcPr>
          <w:p w:rsidR="00595E27" w:rsidRDefault="0021742E">
            <w:pPr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929" w:type="dxa"/>
          </w:tcPr>
          <w:p w:rsidR="00595E27" w:rsidRDefault="0021742E">
            <w:pPr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</w:tr>
      <w:tr w:rsidR="00595E27">
        <w:tc>
          <w:tcPr>
            <w:tcW w:w="4125" w:type="dxa"/>
          </w:tcPr>
          <w:p w:rsidR="00595E27" w:rsidRDefault="0021742E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Вплив на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витрати бюджету</w:t>
            </w:r>
          </w:p>
        </w:tc>
        <w:tc>
          <w:tcPr>
            <w:tcW w:w="1928" w:type="dxa"/>
          </w:tcPr>
          <w:p w:rsidR="00595E27" w:rsidRDefault="00595E2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929" w:type="dxa"/>
          </w:tcPr>
          <w:p w:rsidR="00595E27" w:rsidRDefault="00595E2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929" w:type="dxa"/>
          </w:tcPr>
          <w:p w:rsidR="00595E27" w:rsidRDefault="00595E2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595E27">
        <w:tc>
          <w:tcPr>
            <w:tcW w:w="4125" w:type="dxa"/>
          </w:tcPr>
          <w:p w:rsidR="00595E27" w:rsidRDefault="0021742E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Вплив на надходження бюджету</w:t>
            </w:r>
          </w:p>
        </w:tc>
        <w:tc>
          <w:tcPr>
            <w:tcW w:w="1928" w:type="dxa"/>
          </w:tcPr>
          <w:p w:rsidR="00595E27" w:rsidRDefault="00595E2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929" w:type="dxa"/>
          </w:tcPr>
          <w:p w:rsidR="00595E27" w:rsidRDefault="00595E2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929" w:type="dxa"/>
          </w:tcPr>
          <w:p w:rsidR="00595E27" w:rsidRDefault="00595E2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595E27">
        <w:tc>
          <w:tcPr>
            <w:tcW w:w="4125" w:type="dxa"/>
          </w:tcPr>
          <w:p w:rsidR="00595E27" w:rsidRDefault="0021742E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Сильні сторони</w:t>
            </w:r>
          </w:p>
        </w:tc>
        <w:tc>
          <w:tcPr>
            <w:tcW w:w="1928" w:type="dxa"/>
          </w:tcPr>
          <w:p w:rsidR="00595E27" w:rsidRDefault="00595E2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929" w:type="dxa"/>
          </w:tcPr>
          <w:p w:rsidR="00595E27" w:rsidRDefault="00595E2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929" w:type="dxa"/>
          </w:tcPr>
          <w:p w:rsidR="00595E27" w:rsidRDefault="00595E2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595E27">
        <w:tc>
          <w:tcPr>
            <w:tcW w:w="4125" w:type="dxa"/>
          </w:tcPr>
          <w:p w:rsidR="00595E27" w:rsidRDefault="0021742E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Слабкі сторони</w:t>
            </w:r>
          </w:p>
        </w:tc>
        <w:tc>
          <w:tcPr>
            <w:tcW w:w="1928" w:type="dxa"/>
          </w:tcPr>
          <w:p w:rsidR="00595E27" w:rsidRDefault="00595E2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929" w:type="dxa"/>
          </w:tcPr>
          <w:p w:rsidR="00595E27" w:rsidRDefault="00595E2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929" w:type="dxa"/>
          </w:tcPr>
          <w:p w:rsidR="00595E27" w:rsidRDefault="00595E2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595E27">
        <w:tc>
          <w:tcPr>
            <w:tcW w:w="4125" w:type="dxa"/>
          </w:tcPr>
          <w:p w:rsidR="00595E27" w:rsidRDefault="0021742E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Інші</w:t>
            </w:r>
          </w:p>
        </w:tc>
        <w:tc>
          <w:tcPr>
            <w:tcW w:w="1928" w:type="dxa"/>
          </w:tcPr>
          <w:p w:rsidR="00595E27" w:rsidRDefault="00595E2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929" w:type="dxa"/>
          </w:tcPr>
          <w:p w:rsidR="00595E27" w:rsidRDefault="00595E2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929" w:type="dxa"/>
          </w:tcPr>
          <w:p w:rsidR="00595E27" w:rsidRDefault="00595E2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595E27" w:rsidRDefault="00595E2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:rsidR="00595E27" w:rsidRDefault="0021742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  <w:lang w:eastAsia="uk-UA"/>
        </w:rPr>
        <w:t>VІ. Пропозиція робочої групи щодо оптимального варіанта для досягнення цілі огляду витрат</w:t>
      </w:r>
    </w:p>
    <w:p w:rsidR="00595E27" w:rsidRDefault="002174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bCs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</w:t>
      </w:r>
    </w:p>
    <w:p w:rsidR="00595E27" w:rsidRDefault="00595E27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10500" w:type="dxa"/>
        <w:tblLook w:val="00A0" w:firstRow="1" w:lastRow="0" w:firstColumn="1" w:lastColumn="0" w:noHBand="0" w:noVBand="0"/>
      </w:tblPr>
      <w:tblGrid>
        <w:gridCol w:w="5250"/>
        <w:gridCol w:w="5250"/>
      </w:tblGrid>
      <w:tr w:rsidR="00595E27">
        <w:tc>
          <w:tcPr>
            <w:tcW w:w="5000" w:type="pct"/>
            <w:gridSpan w:val="2"/>
          </w:tcPr>
          <w:p w:rsidR="00595E27" w:rsidRDefault="002174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24" w:name="280"/>
            <w:bookmarkEnd w:id="24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Голова робочої групи</w:t>
            </w:r>
          </w:p>
        </w:tc>
      </w:tr>
      <w:tr w:rsidR="00595E27">
        <w:tc>
          <w:tcPr>
            <w:tcW w:w="2500" w:type="pct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  <w:lang w:eastAsia="uk-UA"/>
              </w:rPr>
            </w:pPr>
            <w:bookmarkStart w:id="25" w:name="281"/>
            <w:bookmarkEnd w:id="25"/>
            <w:r>
              <w:rPr>
                <w:rFonts w:ascii="Times New Roman" w:hAnsi="Times New Roman"/>
                <w:sz w:val="24"/>
                <w:szCs w:val="24"/>
                <w:highlight w:val="white"/>
                <w:lang w:eastAsia="uk-UA"/>
              </w:rPr>
              <w:t>___________________________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eastAsia="uk-UA"/>
              </w:rPr>
              <w:br/>
            </w:r>
            <w:r>
              <w:rPr>
                <w:rFonts w:ascii="Times New Roman" w:hAnsi="Times New Roman"/>
                <w:sz w:val="20"/>
                <w:szCs w:val="20"/>
                <w:highlight w:val="white"/>
                <w:lang w:eastAsia="uk-UA"/>
              </w:rPr>
              <w:t>(власне ім’я, прізвище)</w:t>
            </w:r>
          </w:p>
        </w:tc>
        <w:tc>
          <w:tcPr>
            <w:tcW w:w="2500" w:type="pct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26" w:name="282"/>
            <w:bookmarkEnd w:id="26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____________________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(підпис)</w:t>
            </w:r>
          </w:p>
        </w:tc>
      </w:tr>
      <w:tr w:rsidR="00595E27">
        <w:tc>
          <w:tcPr>
            <w:tcW w:w="5000" w:type="pct"/>
            <w:gridSpan w:val="2"/>
          </w:tcPr>
          <w:p w:rsidR="00595E27" w:rsidRDefault="002174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white"/>
                <w:lang w:eastAsia="uk-UA"/>
              </w:rPr>
            </w:pPr>
            <w:bookmarkStart w:id="27" w:name="283"/>
            <w:bookmarkEnd w:id="27"/>
            <w:r>
              <w:rPr>
                <w:rFonts w:ascii="Times New Roman" w:hAnsi="Times New Roman"/>
                <w:sz w:val="24"/>
                <w:szCs w:val="24"/>
                <w:highlight w:val="white"/>
                <w:lang w:eastAsia="uk-UA"/>
              </w:rPr>
              <w:t>Члени робочої групи:</w:t>
            </w:r>
          </w:p>
        </w:tc>
      </w:tr>
      <w:tr w:rsidR="00595E27">
        <w:tc>
          <w:tcPr>
            <w:tcW w:w="2500" w:type="pct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  <w:lang w:eastAsia="uk-UA"/>
              </w:rPr>
            </w:pPr>
            <w:bookmarkStart w:id="28" w:name="284"/>
            <w:bookmarkEnd w:id="28"/>
            <w:r>
              <w:rPr>
                <w:rFonts w:ascii="Times New Roman" w:hAnsi="Times New Roman"/>
                <w:sz w:val="24"/>
                <w:szCs w:val="24"/>
                <w:highlight w:val="white"/>
                <w:lang w:eastAsia="uk-UA"/>
              </w:rPr>
              <w:t>___________________________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eastAsia="uk-UA"/>
              </w:rPr>
              <w:br/>
            </w:r>
            <w:r>
              <w:rPr>
                <w:rFonts w:ascii="Times New Roman" w:hAnsi="Times New Roman"/>
                <w:sz w:val="20"/>
                <w:szCs w:val="20"/>
                <w:highlight w:val="white"/>
                <w:lang w:eastAsia="uk-UA"/>
              </w:rPr>
              <w:t>(власне ім’я, прізвище)</w:t>
            </w:r>
          </w:p>
        </w:tc>
        <w:tc>
          <w:tcPr>
            <w:tcW w:w="2500" w:type="pct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29" w:name="285"/>
            <w:bookmarkEnd w:id="29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____________________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(підпис)</w:t>
            </w:r>
          </w:p>
        </w:tc>
      </w:tr>
      <w:tr w:rsidR="00595E27">
        <w:tc>
          <w:tcPr>
            <w:tcW w:w="2500" w:type="pct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  <w:lang w:eastAsia="uk-UA"/>
              </w:rPr>
            </w:pPr>
            <w:bookmarkStart w:id="30" w:name="286"/>
            <w:bookmarkEnd w:id="30"/>
            <w:r>
              <w:rPr>
                <w:rFonts w:ascii="Times New Roman" w:hAnsi="Times New Roman"/>
                <w:sz w:val="24"/>
                <w:szCs w:val="24"/>
                <w:highlight w:val="white"/>
                <w:lang w:eastAsia="uk-UA"/>
              </w:rPr>
              <w:t>___________________________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eastAsia="uk-UA"/>
              </w:rPr>
              <w:br/>
            </w:r>
            <w:r>
              <w:rPr>
                <w:rFonts w:ascii="Times New Roman" w:hAnsi="Times New Roman"/>
                <w:sz w:val="20"/>
                <w:szCs w:val="20"/>
                <w:highlight w:val="white"/>
                <w:lang w:eastAsia="uk-UA"/>
              </w:rPr>
              <w:t>(власне ім’я, прізвище)</w:t>
            </w:r>
          </w:p>
        </w:tc>
        <w:tc>
          <w:tcPr>
            <w:tcW w:w="2500" w:type="pct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31" w:name="287"/>
            <w:bookmarkEnd w:id="31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____________________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(підпис)</w:t>
            </w:r>
          </w:p>
        </w:tc>
      </w:tr>
      <w:tr w:rsidR="00595E27">
        <w:tc>
          <w:tcPr>
            <w:tcW w:w="2500" w:type="pct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  <w:lang w:eastAsia="uk-UA"/>
              </w:rPr>
            </w:pPr>
            <w:bookmarkStart w:id="32" w:name="288"/>
            <w:bookmarkEnd w:id="32"/>
            <w:r>
              <w:rPr>
                <w:rFonts w:ascii="Times New Roman" w:hAnsi="Times New Roman"/>
                <w:sz w:val="24"/>
                <w:szCs w:val="24"/>
                <w:highlight w:val="white"/>
                <w:lang w:eastAsia="uk-UA"/>
              </w:rPr>
              <w:t>___________________________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eastAsia="uk-UA"/>
              </w:rPr>
              <w:br/>
            </w:r>
            <w:r>
              <w:rPr>
                <w:rFonts w:ascii="Times New Roman" w:hAnsi="Times New Roman"/>
                <w:sz w:val="20"/>
                <w:szCs w:val="20"/>
                <w:highlight w:val="white"/>
                <w:lang w:eastAsia="uk-UA"/>
              </w:rPr>
              <w:t xml:space="preserve">(власне </w:t>
            </w:r>
            <w:r>
              <w:rPr>
                <w:rFonts w:ascii="Times New Roman" w:hAnsi="Times New Roman"/>
                <w:sz w:val="20"/>
                <w:szCs w:val="20"/>
                <w:highlight w:val="white"/>
                <w:lang w:eastAsia="uk-UA"/>
              </w:rPr>
              <w:t>ім’я, прізвище)</w:t>
            </w:r>
          </w:p>
        </w:tc>
        <w:tc>
          <w:tcPr>
            <w:tcW w:w="2500" w:type="pct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33" w:name="289"/>
            <w:bookmarkEnd w:id="33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____________________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(підпис)</w:t>
            </w:r>
          </w:p>
        </w:tc>
      </w:tr>
      <w:tr w:rsidR="00595E27">
        <w:trPr>
          <w:trHeight w:val="465"/>
        </w:trPr>
        <w:tc>
          <w:tcPr>
            <w:tcW w:w="2500" w:type="pct"/>
          </w:tcPr>
          <w:p w:rsidR="00595E27" w:rsidRDefault="00595E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34" w:name="290"/>
            <w:bookmarkEnd w:id="34"/>
          </w:p>
          <w:p w:rsidR="00595E27" w:rsidRDefault="002174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___ ____________ ____ р.</w:t>
            </w:r>
          </w:p>
        </w:tc>
        <w:tc>
          <w:tcPr>
            <w:tcW w:w="2500" w:type="pct"/>
          </w:tcPr>
          <w:p w:rsidR="00595E27" w:rsidRDefault="002174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35" w:name="291"/>
            <w:bookmarkEnd w:id="35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595E27" w:rsidRDefault="00595E27">
      <w:pPr>
        <w:rPr>
          <w:lang w:val="ru-RU"/>
        </w:rPr>
      </w:pPr>
    </w:p>
    <w:p w:rsidR="00595E27" w:rsidRDefault="00595E27">
      <w:pPr>
        <w:rPr>
          <w:lang w:val="ru-RU"/>
        </w:rPr>
      </w:pPr>
    </w:p>
    <w:p w:rsidR="00595E27" w:rsidRDefault="0021742E">
      <w:pPr>
        <w:jc w:val="center"/>
        <w:rPr>
          <w:lang w:val="ru-RU"/>
        </w:rPr>
      </w:pPr>
      <w:r>
        <w:rPr>
          <w:lang w:val="ru-RU"/>
        </w:rPr>
        <w:t>____________________________</w:t>
      </w:r>
    </w:p>
    <w:sectPr w:rsidR="00595E27">
      <w:headerReference w:type="default" r:id="rId8"/>
      <w:pgSz w:w="11906" w:h="16838"/>
      <w:pgMar w:top="1134" w:right="567" w:bottom="1134" w:left="1418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E27" w:rsidRDefault="00595E27">
      <w:pPr>
        <w:spacing w:after="0" w:line="240" w:lineRule="auto"/>
      </w:pPr>
    </w:p>
  </w:endnote>
  <w:endnote w:type="continuationSeparator" w:id="0">
    <w:p w:rsidR="00595E27" w:rsidRDefault="00595E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E27" w:rsidRDefault="00595E27">
      <w:pPr>
        <w:spacing w:after="0" w:line="240" w:lineRule="auto"/>
      </w:pPr>
    </w:p>
  </w:footnote>
  <w:footnote w:type="continuationSeparator" w:id="0">
    <w:p w:rsidR="00595E27" w:rsidRDefault="00595E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E27" w:rsidRDefault="0021742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t>#</w:t>
    </w:r>
    <w:r>
      <w:fldChar w:fldCharType="end"/>
    </w:r>
  </w:p>
  <w:p w:rsidR="00595E27" w:rsidRDefault="0021742E">
    <w:pPr>
      <w:pStyle w:val="a4"/>
      <w:jc w:val="right"/>
    </w:pPr>
    <w:r>
      <w:rPr>
        <w:rFonts w:ascii="Times New Roman" w:hAnsi="Times New Roman"/>
        <w:sz w:val="28"/>
        <w:szCs w:val="28"/>
      </w:rPr>
      <w:t xml:space="preserve">                                  </w:t>
    </w:r>
    <w:r>
      <w:rPr>
        <w:rFonts w:ascii="Times New Roman" w:hAnsi="Times New Roman"/>
        <w:sz w:val="24"/>
        <w:szCs w:val="24"/>
      </w:rPr>
      <w:t>Продовження додатка</w:t>
    </w:r>
    <w:r>
      <w:rPr>
        <w:rFonts w:ascii="Times New Roman" w:hAnsi="Times New Roman"/>
        <w:sz w:val="24"/>
        <w:szCs w:val="24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25189"/>
    <w:multiLevelType w:val="hybridMultilevel"/>
    <w:tmpl w:val="6B0287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85558"/>
    <w:multiLevelType w:val="hybridMultilevel"/>
    <w:tmpl w:val="6F6E3B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E27"/>
    <w:rsid w:val="0021742E"/>
    <w:rsid w:val="0059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4B60F-ECC6-4F74-8D53-766D3E02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4">
    <w:name w:val="header"/>
    <w:basedOn w:val="a"/>
    <w:link w:val="a5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  <w:spacing w:after="0" w:line="240" w:lineRule="auto"/>
    </w:pPr>
  </w:style>
  <w:style w:type="paragraph" w:styleId="a8">
    <w:name w:val="annotation text"/>
    <w:basedOn w:val="a"/>
    <w:link w:val="a9"/>
    <w:semiHidden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b"/>
    <w:semiHidden/>
    <w:rPr>
      <w:b/>
      <w:bCs/>
    </w:rPr>
  </w:style>
  <w:style w:type="paragraph" w:styleId="ac">
    <w:name w:val="Balloon Text"/>
    <w:basedOn w:val="a"/>
    <w:link w:val="ad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e">
    <w:name w:val="footnote text"/>
    <w:link w:val="af"/>
    <w:semiHidden/>
    <w:pPr>
      <w:spacing w:after="0" w:line="240" w:lineRule="auto"/>
    </w:pPr>
    <w:rPr>
      <w:sz w:val="20"/>
      <w:szCs w:val="20"/>
    </w:rPr>
  </w:style>
  <w:style w:type="paragraph" w:styleId="af0">
    <w:name w:val="endnote text"/>
    <w:link w:val="af1"/>
    <w:semiHidden/>
    <w:pPr>
      <w:spacing w:after="0" w:line="240" w:lineRule="auto"/>
    </w:pPr>
    <w:rPr>
      <w:sz w:val="20"/>
      <w:szCs w:val="20"/>
    </w:rPr>
  </w:style>
  <w:style w:type="character" w:styleId="af2">
    <w:name w:val="line number"/>
    <w:basedOn w:val="a0"/>
    <w:semiHidden/>
  </w:style>
  <w:style w:type="character" w:styleId="af3">
    <w:name w:val="Hyperlink"/>
    <w:rPr>
      <w:color w:val="0000FF"/>
      <w:u w:val="single"/>
    </w:rPr>
  </w:style>
  <w:style w:type="character" w:customStyle="1" w:styleId="a5">
    <w:name w:val="Верхній колонтитул Знак"/>
    <w:basedOn w:val="a0"/>
    <w:link w:val="a4"/>
    <w:rPr>
      <w:rFonts w:ascii="Calibri" w:hAnsi="Calibri"/>
    </w:rPr>
  </w:style>
  <w:style w:type="character" w:customStyle="1" w:styleId="a7">
    <w:name w:val="Нижній колонтитул Знак"/>
    <w:basedOn w:val="a0"/>
    <w:link w:val="a6"/>
    <w:rPr>
      <w:rFonts w:ascii="Calibri" w:hAnsi="Calibri"/>
    </w:rPr>
  </w:style>
  <w:style w:type="character" w:styleId="af4">
    <w:name w:val="annotation reference"/>
    <w:basedOn w:val="a0"/>
    <w:semiHidden/>
    <w:rPr>
      <w:sz w:val="16"/>
      <w:szCs w:val="16"/>
    </w:rPr>
  </w:style>
  <w:style w:type="character" w:customStyle="1" w:styleId="a9">
    <w:name w:val="Текст примітки Знак"/>
    <w:basedOn w:val="a0"/>
    <w:link w:val="a8"/>
    <w:semiHidden/>
    <w:rPr>
      <w:rFonts w:ascii="Calibri" w:hAnsi="Calibri"/>
      <w:sz w:val="20"/>
      <w:szCs w:val="20"/>
    </w:rPr>
  </w:style>
  <w:style w:type="character" w:customStyle="1" w:styleId="ab">
    <w:name w:val="Тема примітки Знак"/>
    <w:basedOn w:val="a9"/>
    <w:link w:val="aa"/>
    <w:semiHidden/>
    <w:rPr>
      <w:rFonts w:ascii="Calibri" w:hAnsi="Calibri"/>
      <w:b/>
      <w:bCs/>
      <w:sz w:val="20"/>
      <w:szCs w:val="20"/>
    </w:rPr>
  </w:style>
  <w:style w:type="character" w:customStyle="1" w:styleId="ad">
    <w:name w:val="Текст у виносці Знак"/>
    <w:basedOn w:val="a0"/>
    <w:link w:val="ac"/>
    <w:semiHidden/>
    <w:rPr>
      <w:rFonts w:ascii="Segoe UI" w:hAnsi="Segoe UI"/>
      <w:sz w:val="18"/>
      <w:szCs w:val="18"/>
    </w:rPr>
  </w:style>
  <w:style w:type="character" w:customStyle="1" w:styleId="st42">
    <w:name w:val="st42"/>
    <w:rPr>
      <w:color w:val="000000"/>
    </w:rPr>
  </w:style>
  <w:style w:type="character" w:styleId="af5">
    <w:name w:val="footnote reference"/>
    <w:semiHidden/>
    <w:rPr>
      <w:vertAlign w:val="superscript"/>
    </w:rPr>
  </w:style>
  <w:style w:type="character" w:customStyle="1" w:styleId="af">
    <w:name w:val="Текст виноски Знак"/>
    <w:link w:val="ae"/>
    <w:semiHidden/>
    <w:rPr>
      <w:sz w:val="20"/>
      <w:szCs w:val="20"/>
    </w:rPr>
  </w:style>
  <w:style w:type="character" w:styleId="af6">
    <w:name w:val="endnote reference"/>
    <w:semiHidden/>
    <w:rPr>
      <w:vertAlign w:val="superscript"/>
    </w:rPr>
  </w:style>
  <w:style w:type="character" w:customStyle="1" w:styleId="af1">
    <w:name w:val="Текст кінцевої виноски Знак"/>
    <w:link w:val="af0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7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51B03-8CC6-4CAF-875B-53052E57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6868</Words>
  <Characters>3916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БОЙЧЕНКО Людмила Олександрівна</dc:creator>
  <cp:lastModifiedBy>ТРОЦАН Ірина Мар'янівна</cp:lastModifiedBy>
  <cp:revision>2</cp:revision>
  <cp:lastPrinted>2026-01-27T10:25:00Z</cp:lastPrinted>
  <dcterms:created xsi:type="dcterms:W3CDTF">2026-04-15T11:47:00Z</dcterms:created>
  <dcterms:modified xsi:type="dcterms:W3CDTF">2026-04-15T11:47:00Z</dcterms:modified>
</cp:coreProperties>
</file>