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4224997C" w:rsidR="005E051E" w:rsidRPr="00B32D15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r w:rsidRPr="00B32D15">
        <w:rPr>
          <w:b/>
          <w:color w:val="000000"/>
          <w:lang w:val="en-US"/>
        </w:rPr>
        <w:t xml:space="preserve">Results of Domestic Government Bond Placements on </w:t>
      </w:r>
      <w:r w:rsidR="00342685" w:rsidRPr="00B32D15">
        <w:rPr>
          <w:b/>
          <w:color w:val="000000"/>
          <w:lang w:val="en-US"/>
        </w:rPr>
        <w:t xml:space="preserve">February </w:t>
      </w:r>
      <w:r w:rsidR="00DC2CF1">
        <w:rPr>
          <w:b/>
          <w:color w:val="000000"/>
          <w:lang w:val="en-US"/>
        </w:rPr>
        <w:t>16</w:t>
      </w:r>
      <w:r w:rsidR="00342685" w:rsidRPr="00B32D15">
        <w:rPr>
          <w:b/>
          <w:color w:val="000000"/>
          <w:lang w:val="en-US"/>
        </w:rPr>
        <w:t>, 2021</w:t>
      </w:r>
    </w:p>
    <w:p w14:paraId="58673559" w14:textId="77777777" w:rsidR="00CB35A5" w:rsidRPr="00B32D1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1171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49"/>
        <w:gridCol w:w="1249"/>
        <w:gridCol w:w="1249"/>
        <w:gridCol w:w="1249"/>
        <w:gridCol w:w="1249"/>
        <w:gridCol w:w="1249"/>
        <w:gridCol w:w="1250"/>
      </w:tblGrid>
      <w:tr w:rsidR="004E1999" w:rsidRPr="004E1999" w14:paraId="4653E50C" w14:textId="77777777" w:rsidTr="004E1999">
        <w:trPr>
          <w:trHeight w:val="283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bookmarkEnd w:id="0"/>
          <w:p w14:paraId="0FEF83F2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4E1999">
              <w:rPr>
                <w:color w:val="000000"/>
                <w:sz w:val="16"/>
                <w:szCs w:val="16"/>
              </w:rPr>
              <w:t>Issue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2A5852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30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2F2D3E8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31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48B84CEA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32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16B7A7B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33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346B9D7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34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B54624A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35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F4BB461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36</w:t>
            </w:r>
          </w:p>
        </w:tc>
      </w:tr>
      <w:tr w:rsidR="004E1999" w:rsidRPr="004E1999" w14:paraId="372F1DAF" w14:textId="77777777" w:rsidTr="00F36F2C">
        <w:trPr>
          <w:trHeight w:val="119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1B86E849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</w:rPr>
            </w:pPr>
            <w:r w:rsidRPr="004E1999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5A6AD40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proofErr w:type="spellStart"/>
            <w:r w:rsidRPr="004E1999">
              <w:rPr>
                <w:sz w:val="16"/>
                <w:szCs w:val="16"/>
              </w:rPr>
              <w:t>Reopening</w:t>
            </w:r>
            <w:proofErr w:type="spellEnd"/>
          </w:p>
          <w:p w14:paraId="2189F3B7" w14:textId="5B6E14FF" w:rsidR="004E1999" w:rsidRPr="004E1999" w:rsidRDefault="004E1999" w:rsidP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UA4000209381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0CEFC54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proofErr w:type="spellStart"/>
            <w:r w:rsidRPr="004E1999">
              <w:rPr>
                <w:sz w:val="16"/>
                <w:szCs w:val="16"/>
              </w:rPr>
              <w:t>Reopening</w:t>
            </w:r>
            <w:proofErr w:type="spellEnd"/>
          </w:p>
          <w:p w14:paraId="445779FD" w14:textId="6EA4CABE" w:rsidR="004E1999" w:rsidRPr="004E1999" w:rsidRDefault="004E1999" w:rsidP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UA4000215495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D670630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proofErr w:type="spellStart"/>
            <w:r w:rsidRPr="004E1999">
              <w:rPr>
                <w:sz w:val="16"/>
                <w:szCs w:val="16"/>
              </w:rPr>
              <w:t>Reopening</w:t>
            </w:r>
            <w:proofErr w:type="spellEnd"/>
          </w:p>
          <w:p w14:paraId="6AEFB5D3" w14:textId="6380DFBB" w:rsidR="004E1999" w:rsidRPr="004E1999" w:rsidRDefault="004E1999" w:rsidP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UA4000214506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BF9EEA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proofErr w:type="spellStart"/>
            <w:r w:rsidRPr="004E1999">
              <w:rPr>
                <w:sz w:val="16"/>
                <w:szCs w:val="16"/>
              </w:rPr>
              <w:t>Reopening</w:t>
            </w:r>
            <w:proofErr w:type="spellEnd"/>
          </w:p>
          <w:p w14:paraId="091F5478" w14:textId="2062606B" w:rsidR="004E1999" w:rsidRPr="004E1999" w:rsidRDefault="004E1999" w:rsidP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UA4000200885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331F1DB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proofErr w:type="spellStart"/>
            <w:r w:rsidRPr="004E1999">
              <w:rPr>
                <w:sz w:val="16"/>
                <w:szCs w:val="16"/>
              </w:rPr>
              <w:t>Reopening</w:t>
            </w:r>
            <w:proofErr w:type="spellEnd"/>
          </w:p>
          <w:p w14:paraId="11F839F7" w14:textId="53D96B40" w:rsidR="004E1999" w:rsidRPr="004E1999" w:rsidRDefault="004E1999" w:rsidP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UA4000207880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CDC7AA6" w14:textId="77777777" w:rsidR="004E1999" w:rsidRPr="00EC4AE9" w:rsidRDefault="004E1999">
            <w:pPr>
              <w:jc w:val="center"/>
              <w:rPr>
                <w:sz w:val="16"/>
                <w:szCs w:val="16"/>
              </w:rPr>
            </w:pPr>
            <w:proofErr w:type="spellStart"/>
            <w:r w:rsidRPr="00EC4AE9">
              <w:rPr>
                <w:sz w:val="16"/>
                <w:szCs w:val="16"/>
              </w:rPr>
              <w:t>Primary</w:t>
            </w:r>
            <w:proofErr w:type="spellEnd"/>
            <w:r w:rsidRPr="00EC4AE9">
              <w:rPr>
                <w:sz w:val="16"/>
                <w:szCs w:val="16"/>
              </w:rPr>
              <w:t xml:space="preserve"> </w:t>
            </w:r>
            <w:proofErr w:type="spellStart"/>
            <w:r w:rsidRPr="00EC4AE9">
              <w:rPr>
                <w:sz w:val="16"/>
                <w:szCs w:val="16"/>
              </w:rPr>
              <w:t>placement</w:t>
            </w:r>
            <w:proofErr w:type="spellEnd"/>
          </w:p>
          <w:p w14:paraId="115A1F54" w14:textId="1213FA72" w:rsidR="004E1999" w:rsidRPr="00EC4AE9" w:rsidRDefault="00EC4AE9">
            <w:pPr>
              <w:jc w:val="center"/>
              <w:rPr>
                <w:sz w:val="16"/>
                <w:szCs w:val="16"/>
                <w:lang w:val="en-US"/>
              </w:rPr>
            </w:pPr>
            <w:r w:rsidRPr="00EC4AE9">
              <w:rPr>
                <w:sz w:val="16"/>
                <w:szCs w:val="16"/>
                <w:lang w:val="en-US"/>
              </w:rPr>
              <w:t>UA4000215891</w:t>
            </w:r>
          </w:p>
          <w:p w14:paraId="7AD47F4F" w14:textId="49709801" w:rsidR="004E1999" w:rsidRPr="00EC4AE9" w:rsidRDefault="004E1999" w:rsidP="00493339">
            <w:pPr>
              <w:jc w:val="center"/>
              <w:rPr>
                <w:sz w:val="16"/>
                <w:szCs w:val="16"/>
                <w:lang w:val="en-US"/>
              </w:rPr>
            </w:pPr>
            <w:r w:rsidRPr="00EC4AE9">
              <w:rPr>
                <w:sz w:val="16"/>
                <w:szCs w:val="16"/>
                <w:lang w:val="en-US"/>
              </w:rPr>
              <w:t xml:space="preserve">(denominated in </w:t>
            </w:r>
            <w:proofErr w:type="spellStart"/>
            <w:r w:rsidRPr="00EC4AE9">
              <w:rPr>
                <w:sz w:val="16"/>
                <w:szCs w:val="16"/>
                <w:lang w:val="en-US"/>
              </w:rPr>
              <w:t>forieng</w:t>
            </w:r>
            <w:proofErr w:type="spellEnd"/>
            <w:r w:rsidRPr="00EC4AE9">
              <w:rPr>
                <w:sz w:val="16"/>
                <w:szCs w:val="16"/>
                <w:lang w:val="en-US"/>
              </w:rPr>
              <w:t xml:space="preserve"> currency EUR)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6DFC5BD" w14:textId="77777777" w:rsidR="004E1999" w:rsidRPr="00EC4AE9" w:rsidRDefault="004E1999">
            <w:pPr>
              <w:jc w:val="center"/>
              <w:rPr>
                <w:sz w:val="16"/>
                <w:szCs w:val="16"/>
              </w:rPr>
            </w:pPr>
            <w:proofErr w:type="spellStart"/>
            <w:r w:rsidRPr="00EC4AE9">
              <w:rPr>
                <w:sz w:val="16"/>
                <w:szCs w:val="16"/>
              </w:rPr>
              <w:t>Primary</w:t>
            </w:r>
            <w:proofErr w:type="spellEnd"/>
            <w:r w:rsidRPr="00EC4AE9">
              <w:rPr>
                <w:sz w:val="16"/>
                <w:szCs w:val="16"/>
              </w:rPr>
              <w:t xml:space="preserve"> </w:t>
            </w:r>
            <w:proofErr w:type="spellStart"/>
            <w:r w:rsidRPr="00EC4AE9">
              <w:rPr>
                <w:sz w:val="16"/>
                <w:szCs w:val="16"/>
              </w:rPr>
              <w:t>placement</w:t>
            </w:r>
            <w:proofErr w:type="spellEnd"/>
          </w:p>
          <w:p w14:paraId="51B19F87" w14:textId="787D0CAC" w:rsidR="004E1999" w:rsidRPr="00EC4AE9" w:rsidRDefault="004E1999">
            <w:pPr>
              <w:jc w:val="center"/>
              <w:rPr>
                <w:sz w:val="16"/>
                <w:szCs w:val="16"/>
                <w:lang w:val="en-US"/>
              </w:rPr>
            </w:pPr>
            <w:r w:rsidRPr="00EC4AE9">
              <w:rPr>
                <w:sz w:val="16"/>
                <w:szCs w:val="16"/>
                <w:lang w:val="en-US"/>
              </w:rPr>
              <w:t>UA40002</w:t>
            </w:r>
            <w:r w:rsidR="00EC4AE9" w:rsidRPr="00EC4AE9">
              <w:rPr>
                <w:sz w:val="16"/>
                <w:szCs w:val="16"/>
                <w:lang w:val="en-US"/>
              </w:rPr>
              <w:t>15909</w:t>
            </w:r>
          </w:p>
          <w:p w14:paraId="4524FDF3" w14:textId="2641DCE7" w:rsidR="004E1999" w:rsidRPr="00EC4AE9" w:rsidRDefault="004E1999" w:rsidP="00046628">
            <w:pPr>
              <w:jc w:val="center"/>
              <w:rPr>
                <w:sz w:val="16"/>
                <w:szCs w:val="16"/>
                <w:lang w:val="en-US"/>
              </w:rPr>
            </w:pPr>
            <w:r w:rsidRPr="00EC4AE9">
              <w:rPr>
                <w:sz w:val="16"/>
                <w:szCs w:val="16"/>
                <w:lang w:val="en-US"/>
              </w:rPr>
              <w:t xml:space="preserve">(denominated in </w:t>
            </w:r>
            <w:proofErr w:type="spellStart"/>
            <w:r w:rsidRPr="00EC4AE9">
              <w:rPr>
                <w:sz w:val="16"/>
                <w:szCs w:val="16"/>
                <w:lang w:val="en-US"/>
              </w:rPr>
              <w:t>forieng</w:t>
            </w:r>
            <w:proofErr w:type="spellEnd"/>
            <w:r w:rsidRPr="00EC4AE9">
              <w:rPr>
                <w:sz w:val="16"/>
                <w:szCs w:val="16"/>
                <w:lang w:val="en-US"/>
              </w:rPr>
              <w:t xml:space="preserve"> currency USD)</w:t>
            </w:r>
          </w:p>
        </w:tc>
      </w:tr>
      <w:tr w:rsidR="004E1999" w:rsidRPr="004E1999" w14:paraId="377B222C" w14:textId="77777777" w:rsidTr="004E1999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61AE5551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E1999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80BE9F3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C1B1432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35E2CB5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8A05260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1985116E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0FA79A9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1 000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41A13E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1 000</w:t>
            </w:r>
          </w:p>
        </w:tc>
      </w:tr>
      <w:tr w:rsidR="004E1999" w:rsidRPr="004E1999" w14:paraId="122AE147" w14:textId="77777777" w:rsidTr="004E1999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09DAB8DF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999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6F2F00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500 000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0EFB634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1 000 000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172DCB6D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1 500 000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2E1C29A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-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39F37C04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-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4CE978C6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-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33CB1D2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-</w:t>
            </w:r>
          </w:p>
        </w:tc>
      </w:tr>
      <w:tr w:rsidR="004E1999" w:rsidRPr="004E1999" w14:paraId="2B1A2EB9" w14:textId="77777777" w:rsidTr="004E1999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12110E6D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E1999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336336D4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16.02.2021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003B2495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16.02.2021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7F71921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16.02.2021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D8BFF40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16.02.2021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ECC10A4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16.02.2021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5A74DFA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16.02.2021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E6746F7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16.02.2021</w:t>
            </w:r>
          </w:p>
        </w:tc>
      </w:tr>
      <w:tr w:rsidR="004E1999" w:rsidRPr="004E1999" w14:paraId="2071AAD7" w14:textId="77777777" w:rsidTr="004E1999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67F4381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E1999">
              <w:rPr>
                <w:color w:val="000000"/>
                <w:sz w:val="16"/>
                <w:szCs w:val="16"/>
              </w:rPr>
              <w:t>Settlement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B4D6C99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17.02.2021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44C2762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17.02.2021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88FD9E7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17.02.2021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1A76410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17.02.2021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DB677EE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17.02.2021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4C23AF31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17.02.2021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004BA74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17.02.2021</w:t>
            </w:r>
          </w:p>
        </w:tc>
      </w:tr>
      <w:tr w:rsidR="004E1999" w:rsidRPr="004E1999" w14:paraId="1F585545" w14:textId="77777777" w:rsidTr="008B79AB">
        <w:trPr>
          <w:trHeight w:val="1361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43B3C482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E1999">
              <w:rPr>
                <w:color w:val="000000"/>
                <w:sz w:val="16"/>
                <w:szCs w:val="16"/>
              </w:rPr>
              <w:t>Interest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payment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dates</w:t>
            </w:r>
            <w:proofErr w:type="spellEnd"/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286973A" w14:textId="1C8B7C14" w:rsidR="004E1999" w:rsidRPr="004E1999" w:rsidRDefault="004E1999" w:rsidP="00B40B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0646A67" w14:textId="1108EF1A" w:rsidR="004E1999" w:rsidRPr="004E1999" w:rsidRDefault="004E1999" w:rsidP="009C118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–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C627B3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16.06.2021</w:t>
            </w:r>
          </w:p>
          <w:p w14:paraId="691EA5F4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15.12.2021</w:t>
            </w:r>
          </w:p>
          <w:p w14:paraId="0752E590" w14:textId="76BF501A" w:rsidR="004E1999" w:rsidRPr="004E1999" w:rsidRDefault="004E1999" w:rsidP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15.06.2022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3E93EFA1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21.04.2021</w:t>
            </w:r>
          </w:p>
          <w:p w14:paraId="4C5CC070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20.10.2021</w:t>
            </w:r>
          </w:p>
          <w:p w14:paraId="1D4F776F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20.04.2022</w:t>
            </w:r>
          </w:p>
          <w:p w14:paraId="0CA5A2A3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19.10.2022</w:t>
            </w:r>
          </w:p>
          <w:p w14:paraId="123D6742" w14:textId="7AD7C4A9" w:rsidR="004E1999" w:rsidRPr="004E1999" w:rsidRDefault="004E1999" w:rsidP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19.04.2023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3CE669FF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26.05.2021</w:t>
            </w:r>
          </w:p>
          <w:p w14:paraId="6E7D3FBD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24.11.2021</w:t>
            </w:r>
          </w:p>
          <w:p w14:paraId="56032946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25.05.2022</w:t>
            </w:r>
          </w:p>
          <w:p w14:paraId="525346C2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23.11.2022</w:t>
            </w:r>
          </w:p>
          <w:p w14:paraId="5FCE62A2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24.05.2023</w:t>
            </w:r>
          </w:p>
          <w:p w14:paraId="0BAAB8BF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22.11.2023</w:t>
            </w:r>
          </w:p>
          <w:p w14:paraId="58AF0D51" w14:textId="6AA71A21" w:rsidR="004E1999" w:rsidRPr="004E1999" w:rsidRDefault="004E1999" w:rsidP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22.05.2024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FADA43F" w14:textId="30C40FBC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19.08.2021</w:t>
            </w:r>
          </w:p>
          <w:p w14:paraId="4E9EBB0F" w14:textId="5DC6B141" w:rsidR="004E1999" w:rsidRPr="004E1999" w:rsidRDefault="004E1999" w:rsidP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17.02.2022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029FC06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05.08.2021</w:t>
            </w:r>
          </w:p>
          <w:p w14:paraId="05B642A8" w14:textId="77777777" w:rsidR="004E1999" w:rsidRPr="004E1999" w:rsidRDefault="004E1999">
            <w:pPr>
              <w:jc w:val="center"/>
              <w:rPr>
                <w:sz w:val="16"/>
                <w:szCs w:val="16"/>
                <w:lang w:val="en-US"/>
              </w:rPr>
            </w:pPr>
            <w:r w:rsidRPr="004E1999">
              <w:rPr>
                <w:sz w:val="16"/>
                <w:szCs w:val="16"/>
                <w:lang w:val="en-US"/>
              </w:rPr>
              <w:t>03.02.2022</w:t>
            </w:r>
          </w:p>
          <w:p w14:paraId="3C27DDA8" w14:textId="77777777" w:rsidR="004E1999" w:rsidRPr="004E1999" w:rsidRDefault="004E1999">
            <w:pPr>
              <w:jc w:val="center"/>
              <w:rPr>
                <w:sz w:val="16"/>
                <w:szCs w:val="16"/>
                <w:lang w:val="en-US"/>
              </w:rPr>
            </w:pPr>
            <w:r w:rsidRPr="004E1999">
              <w:rPr>
                <w:sz w:val="16"/>
                <w:szCs w:val="16"/>
                <w:lang w:val="en-US"/>
              </w:rPr>
              <w:t>04.08.2022</w:t>
            </w:r>
          </w:p>
          <w:p w14:paraId="3A7B1819" w14:textId="58BB6663" w:rsidR="004E1999" w:rsidRPr="004E1999" w:rsidRDefault="004E1999" w:rsidP="004E1999">
            <w:pPr>
              <w:jc w:val="center"/>
              <w:rPr>
                <w:sz w:val="16"/>
                <w:szCs w:val="16"/>
                <w:lang w:val="en-US"/>
              </w:rPr>
            </w:pPr>
            <w:r w:rsidRPr="004E1999">
              <w:rPr>
                <w:sz w:val="16"/>
                <w:szCs w:val="16"/>
                <w:lang w:val="en-US"/>
              </w:rPr>
              <w:t>02.02.2023</w:t>
            </w:r>
          </w:p>
        </w:tc>
      </w:tr>
      <w:tr w:rsidR="004E1999" w:rsidRPr="004E1999" w14:paraId="33EEA3F0" w14:textId="77777777" w:rsidTr="008B79AB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03E944E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E1999">
              <w:rPr>
                <w:color w:val="000000"/>
                <w:sz w:val="16"/>
                <w:szCs w:val="16"/>
              </w:rPr>
              <w:t>Coupon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amount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per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instrument</w:t>
            </w:r>
            <w:proofErr w:type="spellEnd"/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1BCC38E6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-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04AF8AC1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-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D6AAE42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58,75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0ABF0E4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79,85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3F454FA4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49,95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10D273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12,50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0A70EC6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19,45</w:t>
            </w:r>
          </w:p>
        </w:tc>
      </w:tr>
      <w:tr w:rsidR="004E1999" w:rsidRPr="004E1999" w14:paraId="5CED4B8E" w14:textId="77777777" w:rsidTr="008B79AB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6513F824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E1999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yield</w:t>
            </w:r>
            <w:proofErr w:type="spellEnd"/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4A2361A2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10,97%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4A65548D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11,40%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C6970C0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11,75%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417532F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15,97%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DDF1F51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9,99%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3C16030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2,50%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C93CB5B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3,89%</w:t>
            </w:r>
          </w:p>
        </w:tc>
      </w:tr>
      <w:tr w:rsidR="004E1999" w:rsidRPr="004E1999" w14:paraId="65591357" w14:textId="77777777" w:rsidTr="008B79AB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16787D33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E1999">
              <w:rPr>
                <w:color w:val="000000"/>
                <w:sz w:val="16"/>
                <w:szCs w:val="16"/>
              </w:rPr>
              <w:t>Tenor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days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767D59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91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57A9178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350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A2B9397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483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4C9F061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791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217A1F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1 190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3FAE3E34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365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A951BD2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715</w:t>
            </w:r>
          </w:p>
        </w:tc>
      </w:tr>
      <w:tr w:rsidR="004E1999" w:rsidRPr="004E1999" w14:paraId="76D935DE" w14:textId="77777777" w:rsidTr="008B79AB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547D875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E1999">
              <w:rPr>
                <w:color w:val="000000"/>
                <w:sz w:val="16"/>
                <w:szCs w:val="16"/>
              </w:rPr>
              <w:t>Maturity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047D0E7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19.05.2021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E2603EF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02.02.2022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4371D5BF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15.06.2022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0121C5D9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19.04.2023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07AFD7E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22.05.2024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FFB3426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17.02.2022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30CA315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02.02.2023</w:t>
            </w:r>
          </w:p>
        </w:tc>
      </w:tr>
      <w:tr w:rsidR="004E1999" w:rsidRPr="004E1999" w14:paraId="0EEE2351" w14:textId="77777777" w:rsidTr="008B79AB">
        <w:trPr>
          <w:trHeight w:val="34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05F46C4E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999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4E1999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0CEB9A1F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937 898 000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45844A10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2 846 467 000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F1A277E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5 285 727 000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96A0B41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1 534 515 000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43E8777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1 308 089 000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4DDFCBAD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70 494 000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1D9597D2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127 316 000</w:t>
            </w:r>
          </w:p>
        </w:tc>
      </w:tr>
      <w:tr w:rsidR="004E1999" w:rsidRPr="004E1999" w14:paraId="2BE75383" w14:textId="77777777" w:rsidTr="008B79AB">
        <w:trPr>
          <w:trHeight w:val="34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60CD8D9A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999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4E1999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48BE291B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500 000 000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423BDAAF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1 000 000 000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0D41384E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1 500 000 000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1A19BBD0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1 534 515 000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846EC3B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1 308 089 000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03E19331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70 494 000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FD866A9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41 736 000</w:t>
            </w:r>
          </w:p>
        </w:tc>
      </w:tr>
      <w:tr w:rsidR="004E1999" w:rsidRPr="004E1999" w14:paraId="6EFE3D99" w14:textId="77777777" w:rsidTr="008B79AB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647B94A4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999">
              <w:rPr>
                <w:color w:val="000000"/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4023F6D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10 770 979 000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15482F5D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3 000 000 000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0D4DB285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11 533 346 000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8C6407A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4 439 278 000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8A46FF2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8 385 128 000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076778D9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70 494 000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793DFD2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41 736 000</w:t>
            </w:r>
          </w:p>
        </w:tc>
      </w:tr>
      <w:tr w:rsidR="004E1999" w:rsidRPr="004E1999" w14:paraId="416BB083" w14:textId="77777777" w:rsidTr="008B79AB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A8E0D45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999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69FDF1E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30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E3F4D93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44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3D8FEBC6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41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554EFEF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368577F8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22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39583E42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29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95949AA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81</w:t>
            </w:r>
          </w:p>
        </w:tc>
      </w:tr>
      <w:tr w:rsidR="004E1999" w:rsidRPr="004E1999" w14:paraId="52C2E005" w14:textId="77777777" w:rsidTr="008B79AB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5B5F5C71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999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46A467F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C1F621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26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4B039C45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48EE392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8BD5671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22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2AA174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29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024CAE2F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70</w:t>
            </w:r>
          </w:p>
        </w:tc>
      </w:tr>
      <w:tr w:rsidR="004E1999" w:rsidRPr="004E1999" w14:paraId="1AE514EF" w14:textId="77777777" w:rsidTr="008B79AB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1918FA56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E1999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E48698A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9,50%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B05CB17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11,35%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84D2A37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11,75%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359595F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11,90%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35C65FBD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12,15%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1653A16A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2,50%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21642B7D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4,25%</w:t>
            </w:r>
          </w:p>
        </w:tc>
      </w:tr>
      <w:tr w:rsidR="004E1999" w:rsidRPr="004E1999" w14:paraId="08EAF935" w14:textId="77777777" w:rsidTr="008B79AB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6160C2FA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E1999">
              <w:rPr>
                <w:color w:val="000000"/>
                <w:sz w:val="16"/>
                <w:szCs w:val="16"/>
              </w:rPr>
              <w:t>Minimum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824ECD3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8,90%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1B9E4C19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10,85%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2DA0EB6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11,14%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273155D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11,65%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340761EF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11,90%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1A44DCCD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2,50%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5ED7692E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3,80%</w:t>
            </w:r>
          </w:p>
        </w:tc>
      </w:tr>
      <w:tr w:rsidR="004E1999" w:rsidRPr="004E1999" w14:paraId="50DBFDEB" w14:textId="77777777" w:rsidTr="008B79AB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39672485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E1999">
              <w:rPr>
                <w:color w:val="000000"/>
                <w:sz w:val="16"/>
                <w:szCs w:val="16"/>
              </w:rPr>
              <w:t>Accepted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44F0D9F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9,15%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6E75FF4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11,05%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558F173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11,45%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033B280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11,90%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A53BDA7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12,15%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99F91C0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2,50%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69A743A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3,90%</w:t>
            </w:r>
          </w:p>
        </w:tc>
      </w:tr>
      <w:tr w:rsidR="004E1999" w:rsidRPr="004E1999" w14:paraId="31BEAA0A" w14:textId="77777777" w:rsidTr="008B79AB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2A8F172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E1999">
              <w:rPr>
                <w:color w:val="000000"/>
                <w:sz w:val="16"/>
                <w:szCs w:val="16"/>
              </w:rPr>
              <w:t>Weighted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average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999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4E1999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46436A6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9,07%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23567A11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10,96%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4795A6EE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11,30%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5331E09C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11,84%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3B82ACF2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12,05%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1F318573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2,50%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49D955D5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3,89%</w:t>
            </w:r>
          </w:p>
        </w:tc>
      </w:tr>
      <w:tr w:rsidR="004E1999" w:rsidRPr="004E1999" w14:paraId="161B5A24" w14:textId="77777777" w:rsidTr="008B79AB">
        <w:trPr>
          <w:trHeight w:val="397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7A8E1D6B" w14:textId="77777777" w:rsidR="004E1999" w:rsidRPr="004E1999" w:rsidRDefault="004E19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E1999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390B7F44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488 943 516,96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091E350A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904 904 782,80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6E5723C" w14:textId="77777777" w:rsidR="004E1999" w:rsidRPr="004E1999" w:rsidRDefault="004E1999">
            <w:pPr>
              <w:jc w:val="center"/>
              <w:rPr>
                <w:spacing w:val="-6"/>
                <w:sz w:val="16"/>
                <w:szCs w:val="16"/>
              </w:rPr>
            </w:pPr>
            <w:r w:rsidRPr="004E1999">
              <w:rPr>
                <w:spacing w:val="-6"/>
                <w:sz w:val="16"/>
                <w:szCs w:val="16"/>
              </w:rPr>
              <w:t>1 538 098 440,39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0B5C4B15" w14:textId="77777777" w:rsidR="004E1999" w:rsidRPr="004E1999" w:rsidRDefault="004E1999">
            <w:pPr>
              <w:jc w:val="center"/>
              <w:rPr>
                <w:spacing w:val="-6"/>
                <w:sz w:val="16"/>
                <w:szCs w:val="16"/>
              </w:rPr>
            </w:pPr>
            <w:r w:rsidRPr="004E1999">
              <w:rPr>
                <w:spacing w:val="-6"/>
                <w:sz w:val="16"/>
                <w:szCs w:val="16"/>
              </w:rPr>
              <w:t>1 732 337 906,00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6EB90B97" w14:textId="77777777" w:rsidR="004E1999" w:rsidRPr="004E1999" w:rsidRDefault="004E1999">
            <w:pPr>
              <w:jc w:val="center"/>
              <w:rPr>
                <w:spacing w:val="-6"/>
                <w:sz w:val="16"/>
                <w:szCs w:val="16"/>
              </w:rPr>
            </w:pPr>
            <w:r w:rsidRPr="004E1999">
              <w:rPr>
                <w:spacing w:val="-6"/>
                <w:sz w:val="16"/>
                <w:szCs w:val="16"/>
              </w:rPr>
              <w:t>1 266 747 874,23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4BFE8B14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70 494 000,00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14:paraId="7F2A5567" w14:textId="77777777" w:rsidR="004E1999" w:rsidRPr="004E1999" w:rsidRDefault="004E1999">
            <w:pPr>
              <w:jc w:val="center"/>
              <w:rPr>
                <w:sz w:val="16"/>
                <w:szCs w:val="16"/>
              </w:rPr>
            </w:pPr>
            <w:r w:rsidRPr="004E1999">
              <w:rPr>
                <w:sz w:val="16"/>
                <w:szCs w:val="16"/>
              </w:rPr>
              <w:t>41 797 570,91</w:t>
            </w:r>
          </w:p>
        </w:tc>
      </w:tr>
    </w:tbl>
    <w:p w14:paraId="52F4A7D2" w14:textId="0E78E3E5" w:rsidR="00E413A0" w:rsidRPr="00B32D15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B32D1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11D2E6B5" w:rsidR="002B6FC1" w:rsidRPr="00B32D15" w:rsidRDefault="00AC5E24" w:rsidP="00D327D6">
      <w:pPr>
        <w:jc w:val="center"/>
        <w:rPr>
          <w:b/>
          <w:bCs/>
          <w:color w:val="000000"/>
          <w:lang w:val="en-US" w:eastAsia="uk-UA"/>
        </w:rPr>
      </w:pPr>
      <w:r w:rsidRPr="004E1999">
        <w:rPr>
          <w:b/>
          <w:color w:val="000000"/>
          <w:lang w:val="en-US"/>
        </w:rPr>
        <w:t>Funds raised to the State Budget from the sale of instruments</w:t>
      </w:r>
      <w:r w:rsidR="00535C46" w:rsidRPr="004E1999">
        <w:rPr>
          <w:b/>
          <w:color w:val="000000"/>
          <w:lang w:val="en-US"/>
        </w:rPr>
        <w:t xml:space="preserve"> </w:t>
      </w:r>
      <w:r w:rsidR="00DA64B0" w:rsidRPr="004E1999">
        <w:rPr>
          <w:b/>
          <w:color w:val="000000"/>
          <w:lang w:val="en-US"/>
        </w:rPr>
        <w:t xml:space="preserve">on </w:t>
      </w:r>
      <w:r w:rsidR="00342685" w:rsidRPr="004E1999">
        <w:rPr>
          <w:b/>
          <w:color w:val="000000"/>
          <w:lang w:val="en-US"/>
        </w:rPr>
        <w:t xml:space="preserve">February </w:t>
      </w:r>
      <w:r w:rsidR="00DC2CF1" w:rsidRPr="004E1999">
        <w:rPr>
          <w:b/>
          <w:color w:val="000000"/>
          <w:lang w:val="en-US"/>
        </w:rPr>
        <w:t>16</w:t>
      </w:r>
      <w:r w:rsidR="00342685" w:rsidRPr="004E1999">
        <w:rPr>
          <w:b/>
          <w:color w:val="000000"/>
          <w:lang w:val="en-US"/>
        </w:rPr>
        <w:t>, 2021</w:t>
      </w:r>
      <w:r w:rsidR="001B0F28" w:rsidRPr="004E1999">
        <w:rPr>
          <w:b/>
          <w:color w:val="000000"/>
          <w:lang w:val="en-US"/>
        </w:rPr>
        <w:t>–</w:t>
      </w:r>
      <w:r w:rsidR="00DC2CF1" w:rsidRPr="004E1999">
        <w:rPr>
          <w:b/>
          <w:color w:val="000000"/>
          <w:lang w:val="en-US"/>
        </w:rPr>
        <w:t xml:space="preserve"> </w:t>
      </w:r>
      <w:r w:rsidR="004E1999" w:rsidRPr="004E1999">
        <w:rPr>
          <w:b/>
          <w:bCs/>
          <w:color w:val="000000"/>
          <w:lang w:val="uk-UA" w:eastAsia="uk-UA"/>
        </w:rPr>
        <w:t>9</w:t>
      </w:r>
      <w:r w:rsidR="004E1999" w:rsidRPr="004E1999">
        <w:rPr>
          <w:b/>
          <w:bCs/>
          <w:color w:val="000000"/>
          <w:lang w:val="en-US" w:eastAsia="uk-UA"/>
        </w:rPr>
        <w:t> </w:t>
      </w:r>
      <w:r w:rsidR="004E1999" w:rsidRPr="004E1999">
        <w:rPr>
          <w:b/>
          <w:bCs/>
          <w:color w:val="000000"/>
          <w:lang w:val="uk-UA" w:eastAsia="uk-UA"/>
        </w:rPr>
        <w:t>491</w:t>
      </w:r>
      <w:r w:rsidR="004E1999" w:rsidRPr="004E1999">
        <w:rPr>
          <w:b/>
          <w:bCs/>
          <w:color w:val="000000"/>
          <w:lang w:val="en-US" w:eastAsia="uk-UA"/>
        </w:rPr>
        <w:t> </w:t>
      </w:r>
      <w:r w:rsidR="004E1999" w:rsidRPr="004E1999">
        <w:rPr>
          <w:b/>
          <w:bCs/>
          <w:color w:val="000000"/>
          <w:lang w:val="uk-UA" w:eastAsia="uk-UA"/>
        </w:rPr>
        <w:t>829</w:t>
      </w:r>
      <w:r w:rsidR="004E1999" w:rsidRPr="004E1999">
        <w:rPr>
          <w:b/>
          <w:bCs/>
          <w:color w:val="000000"/>
          <w:lang w:val="en-US" w:eastAsia="uk-UA"/>
        </w:rPr>
        <w:t> </w:t>
      </w:r>
      <w:r w:rsidR="004E1999" w:rsidRPr="004E1999">
        <w:rPr>
          <w:b/>
          <w:bCs/>
          <w:color w:val="000000"/>
          <w:lang w:val="uk-UA" w:eastAsia="uk-UA"/>
        </w:rPr>
        <w:t>637</w:t>
      </w:r>
      <w:proofErr w:type="gramStart"/>
      <w:r w:rsidR="004E1999" w:rsidRPr="004E1999">
        <w:rPr>
          <w:b/>
          <w:bCs/>
          <w:color w:val="000000"/>
          <w:lang w:val="uk-UA" w:eastAsia="uk-UA"/>
        </w:rPr>
        <w:t>,58</w:t>
      </w:r>
      <w:proofErr w:type="gramEnd"/>
      <w:r w:rsidR="004E1999" w:rsidRPr="004E1999">
        <w:rPr>
          <w:b/>
          <w:bCs/>
          <w:color w:val="000000"/>
          <w:lang w:val="en-US" w:eastAsia="uk-UA"/>
        </w:rPr>
        <w:t> </w:t>
      </w:r>
      <w:r w:rsidR="00337664" w:rsidRPr="004E1999">
        <w:rPr>
          <w:b/>
          <w:bCs/>
          <w:color w:val="000000"/>
          <w:lang w:val="en-US" w:eastAsia="uk-UA"/>
        </w:rPr>
        <w:t>U</w:t>
      </w:r>
      <w:r w:rsidR="00871281" w:rsidRPr="004E1999">
        <w:rPr>
          <w:b/>
          <w:color w:val="000000"/>
          <w:lang w:val="en-US"/>
        </w:rPr>
        <w:t>AH.</w:t>
      </w:r>
      <w:r w:rsidR="00B32D15" w:rsidRPr="004E1999">
        <w:rPr>
          <w:b/>
          <w:color w:val="000000"/>
          <w:lang w:val="en-US"/>
        </w:rPr>
        <w:t xml:space="preserve"> (at the NBU rate)</w:t>
      </w:r>
    </w:p>
    <w:sectPr w:rsidR="002B6FC1" w:rsidRPr="00B32D15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096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9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2112"/>
    <w:rsid w:val="003349AB"/>
    <w:rsid w:val="00337664"/>
    <w:rsid w:val="0034041A"/>
    <w:rsid w:val="00342685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562F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1999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B72D9"/>
    <w:rsid w:val="008B79AB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A02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573C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2D15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183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45CD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2CF1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4AE9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B7E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E7592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9C30AA8-2E5E-4EA6-8033-988978F9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13</cp:revision>
  <cp:lastPrinted>2019-12-17T14:00:00Z</cp:lastPrinted>
  <dcterms:created xsi:type="dcterms:W3CDTF">2021-02-02T14:02:00Z</dcterms:created>
  <dcterms:modified xsi:type="dcterms:W3CDTF">2021-02-16T14:46:00Z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