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A0" w:rsidRPr="008058D0" w:rsidRDefault="008111A0" w:rsidP="00FC3DE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8058D0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ПОЯСНЮВАЛЬНА ЗАПИСКА</w:t>
      </w:r>
    </w:p>
    <w:p w:rsidR="008111A0" w:rsidRPr="008058D0" w:rsidRDefault="008111A0" w:rsidP="00FC3DE8">
      <w:pPr>
        <w:spacing w:before="60" w:after="60"/>
        <w:jc w:val="center"/>
        <w:rPr>
          <w:rFonts w:ascii="Times New Roman" w:hAnsi="Times New Roman"/>
          <w:b/>
          <w:sz w:val="28"/>
        </w:rPr>
      </w:pPr>
      <w:r w:rsidRPr="008058D0">
        <w:rPr>
          <w:rFonts w:ascii="Times New Roman" w:hAnsi="Times New Roman"/>
          <w:b/>
          <w:sz w:val="28"/>
        </w:rPr>
        <w:t>до проекту постанови Кабінету Міністрів України</w:t>
      </w:r>
    </w:p>
    <w:p w:rsidR="00FE30D5" w:rsidRDefault="00FE30D5" w:rsidP="00FC3DE8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</w:t>
      </w:r>
      <w:r w:rsidR="00FC3DE8" w:rsidRPr="00A72C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внесення змін до постанов Кабінету Міністрів України </w:t>
      </w:r>
      <w:r w:rsidR="00FC3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від 25 грудня 1996 р. № 1548 і від 14 червня 2017 р. № 425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</w:p>
    <w:p w:rsidR="00FC3DE8" w:rsidRDefault="00FC3DE8" w:rsidP="00FC3DE8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8C4E63" w:rsidRPr="003403D3" w:rsidRDefault="008C4E63" w:rsidP="00782BC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</w:rPr>
        <w:t xml:space="preserve">Мета: </w:t>
      </w:r>
      <w:r w:rsidRPr="00F620B1">
        <w:rPr>
          <w:sz w:val="28"/>
        </w:rPr>
        <w:t>п</w:t>
      </w:r>
      <w:r w:rsidRPr="003403D3">
        <w:rPr>
          <w:sz w:val="28"/>
          <w:szCs w:val="28"/>
        </w:rPr>
        <w:t xml:space="preserve">рийняття </w:t>
      </w:r>
      <w:r>
        <w:rPr>
          <w:sz w:val="28"/>
          <w:szCs w:val="28"/>
        </w:rPr>
        <w:t>постанови</w:t>
      </w:r>
      <w:r w:rsidRPr="003403D3">
        <w:rPr>
          <w:sz w:val="28"/>
          <w:szCs w:val="28"/>
        </w:rPr>
        <w:t xml:space="preserve"> має на меті створення якісної та ефективної системи </w:t>
      </w:r>
      <w:r>
        <w:rPr>
          <w:sz w:val="28"/>
          <w:szCs w:val="28"/>
        </w:rPr>
        <w:t xml:space="preserve">надання </w:t>
      </w:r>
      <w:r w:rsidRPr="005370FF">
        <w:rPr>
          <w:sz w:val="28"/>
          <w:szCs w:val="28"/>
        </w:rPr>
        <w:t>третинної (високоспеціалізованої) медичної допомоги,</w:t>
      </w:r>
      <w:r w:rsidRPr="003403D3">
        <w:rPr>
          <w:sz w:val="28"/>
          <w:szCs w:val="28"/>
        </w:rPr>
        <w:t xml:space="preserve"> орієнтованої на пацієнта, здатної забезпечити медичне обслуговування</w:t>
      </w:r>
      <w:r w:rsidRPr="003403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населення України</w:t>
      </w:r>
      <w:r w:rsidRPr="003403D3">
        <w:rPr>
          <w:sz w:val="28"/>
          <w:szCs w:val="28"/>
          <w:lang w:eastAsia="ru-RU"/>
        </w:rPr>
        <w:t xml:space="preserve">, </w:t>
      </w:r>
      <w:r w:rsidRPr="003403D3">
        <w:rPr>
          <w:sz w:val="28"/>
          <w:szCs w:val="28"/>
        </w:rPr>
        <w:t xml:space="preserve">на рівні </w:t>
      </w:r>
      <w:r>
        <w:rPr>
          <w:sz w:val="28"/>
          <w:szCs w:val="28"/>
        </w:rPr>
        <w:t xml:space="preserve">державних та </w:t>
      </w:r>
      <w:r w:rsidRPr="003403D3">
        <w:rPr>
          <w:sz w:val="28"/>
          <w:szCs w:val="28"/>
        </w:rPr>
        <w:t xml:space="preserve">міжнародних стандартів. </w:t>
      </w:r>
    </w:p>
    <w:p w:rsidR="008C4E63" w:rsidRPr="008C4E63" w:rsidRDefault="008C4E63" w:rsidP="00A374A9">
      <w:pPr>
        <w:spacing w:before="60" w:after="6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1. </w:t>
      </w:r>
      <w:r w:rsidRPr="008C4E63">
        <w:rPr>
          <w:rFonts w:ascii="Times New Roman" w:hAnsi="Times New Roman"/>
          <w:b/>
          <w:sz w:val="28"/>
        </w:rPr>
        <w:t xml:space="preserve">Підстава розроблення проекту </w:t>
      </w:r>
      <w:proofErr w:type="spellStart"/>
      <w:r w:rsidRPr="008C4E63">
        <w:rPr>
          <w:rFonts w:ascii="Times New Roman" w:hAnsi="Times New Roman"/>
          <w:b/>
          <w:sz w:val="28"/>
        </w:rPr>
        <w:t>акта</w:t>
      </w:r>
      <w:proofErr w:type="spellEnd"/>
    </w:p>
    <w:p w:rsidR="008C4E63" w:rsidRPr="00A7384D" w:rsidRDefault="008C4E63" w:rsidP="00782BCE">
      <w:pPr>
        <w:pStyle w:val="a7"/>
        <w:ind w:left="0" w:firstLine="567"/>
        <w:contextualSpacing w:val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постанови розроблений на </w:t>
      </w:r>
      <w:r w:rsidRPr="00A7384D">
        <w:rPr>
          <w:rFonts w:ascii="Times New Roman" w:hAnsi="Times New Roman"/>
          <w:sz w:val="28"/>
          <w:szCs w:val="28"/>
          <w:lang w:val="uk-UA"/>
        </w:rPr>
        <w:t>виконання доручення Кабінету Міністрів України від 06.12.2018 №</w:t>
      </w:r>
      <w:r w:rsidR="00B928EE">
        <w:rPr>
          <w:rFonts w:ascii="Times New Roman" w:hAnsi="Times New Roman"/>
          <w:sz w:val="28"/>
          <w:szCs w:val="28"/>
          <w:lang w:val="uk-UA"/>
        </w:rPr>
        <w:t> </w:t>
      </w:r>
      <w:r w:rsidRPr="00A7384D">
        <w:rPr>
          <w:rFonts w:ascii="Times New Roman" w:hAnsi="Times New Roman"/>
          <w:sz w:val="28"/>
          <w:szCs w:val="28"/>
          <w:lang w:val="uk-UA"/>
        </w:rPr>
        <w:t xml:space="preserve">48648/0/1-18 за підсумками наради під головуванням Прем’єр-міністра України від 28 листопада 2018 року та доручення Першого </w:t>
      </w:r>
      <w:r w:rsidRPr="00A7384D">
        <w:rPr>
          <w:rFonts w:ascii="Times New Roman" w:hAnsi="Times New Roman"/>
          <w:color w:val="000000"/>
          <w:sz w:val="28"/>
          <w:szCs w:val="28"/>
          <w:shd w:val="clear" w:color="auto" w:fill="F7F7F7"/>
          <w:lang w:val="uk-UA"/>
        </w:rPr>
        <w:t>віце-прем'єр-міністра - Міністра економічного розвитку і торгівлі України С.І.</w:t>
      </w:r>
      <w:r w:rsidR="002C4E69">
        <w:rPr>
          <w:rFonts w:ascii="Times New Roman" w:hAnsi="Times New Roman"/>
          <w:color w:val="000000"/>
          <w:sz w:val="28"/>
          <w:szCs w:val="28"/>
          <w:shd w:val="clear" w:color="auto" w:fill="F7F7F7"/>
          <w:lang w:val="en-US"/>
        </w:rPr>
        <w:t> </w:t>
      </w:r>
      <w:proofErr w:type="spellStart"/>
      <w:r w:rsidRPr="00A7384D">
        <w:rPr>
          <w:rFonts w:ascii="Times New Roman" w:hAnsi="Times New Roman"/>
          <w:color w:val="000000"/>
          <w:sz w:val="28"/>
          <w:szCs w:val="28"/>
          <w:shd w:val="clear" w:color="auto" w:fill="F7F7F7"/>
          <w:lang w:val="uk-UA"/>
        </w:rPr>
        <w:t>Кубіва</w:t>
      </w:r>
      <w:proofErr w:type="spellEnd"/>
      <w:r w:rsidRPr="00A7384D">
        <w:rPr>
          <w:rFonts w:ascii="Times New Roman" w:hAnsi="Times New Roman"/>
          <w:sz w:val="28"/>
          <w:szCs w:val="28"/>
          <w:lang w:val="uk-UA"/>
        </w:rPr>
        <w:t xml:space="preserve"> від 30.11.2018 №</w:t>
      </w:r>
      <w:r w:rsidR="00B928EE">
        <w:rPr>
          <w:rFonts w:ascii="Times New Roman" w:hAnsi="Times New Roman"/>
          <w:sz w:val="28"/>
          <w:szCs w:val="28"/>
          <w:lang w:val="uk-UA"/>
        </w:rPr>
        <w:t> </w:t>
      </w:r>
      <w:r w:rsidRPr="00A7384D">
        <w:rPr>
          <w:rFonts w:ascii="Times New Roman" w:hAnsi="Times New Roman"/>
          <w:sz w:val="28"/>
          <w:szCs w:val="28"/>
          <w:lang w:val="uk-UA"/>
        </w:rPr>
        <w:t xml:space="preserve">46838/1/1-18 до листа </w:t>
      </w:r>
      <w:r w:rsidRPr="0070153E">
        <w:rPr>
          <w:rFonts w:ascii="Times New Roman" w:eastAsia="Calibri" w:hAnsi="Times New Roman"/>
          <w:sz w:val="28"/>
          <w:szCs w:val="28"/>
          <w:lang w:val="uk-UA"/>
        </w:rPr>
        <w:t>Національної академії медичних наук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384D">
        <w:rPr>
          <w:rFonts w:ascii="Times New Roman" w:hAnsi="Times New Roman"/>
          <w:sz w:val="28"/>
          <w:szCs w:val="28"/>
          <w:lang w:val="uk-UA"/>
        </w:rPr>
        <w:t>від 21.11.2018 № 1-03/2299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C4E63" w:rsidRDefault="008C4E63" w:rsidP="00A37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</w:rPr>
        <w:t>2. </w:t>
      </w:r>
      <w:r w:rsidRPr="0070153E">
        <w:rPr>
          <w:rFonts w:ascii="Times New Roman" w:hAnsi="Times New Roman"/>
          <w:b/>
          <w:sz w:val="28"/>
        </w:rPr>
        <w:t xml:space="preserve">Обґрунтування необхідності прийняття </w:t>
      </w:r>
      <w:proofErr w:type="spellStart"/>
      <w:r w:rsidR="000E4137">
        <w:rPr>
          <w:rFonts w:ascii="Times New Roman" w:hAnsi="Times New Roman"/>
          <w:b/>
          <w:sz w:val="28"/>
        </w:rPr>
        <w:t>акта</w:t>
      </w:r>
      <w:proofErr w:type="spellEnd"/>
    </w:p>
    <w:p w:rsidR="00DF4F6E" w:rsidRPr="00D950B5" w:rsidRDefault="00DF4F6E" w:rsidP="00782BCE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370FF">
        <w:rPr>
          <w:rFonts w:ascii="Times New Roman" w:hAnsi="Times New Roman" w:cs="Times New Roman"/>
          <w:sz w:val="28"/>
          <w:szCs w:val="28"/>
        </w:rPr>
        <w:t xml:space="preserve"> метою визначення фактичної вартості </w:t>
      </w:r>
      <w:r w:rsidR="00382C3B" w:rsidRPr="001B4E73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Pr="005370FF">
        <w:rPr>
          <w:rFonts w:ascii="Times New Roman" w:hAnsi="Times New Roman" w:cs="Times New Roman"/>
          <w:sz w:val="28"/>
          <w:szCs w:val="28"/>
        </w:rPr>
        <w:t xml:space="preserve">третинної (високоспеціалізованої) медичної допомоги, відпрацювання нових організаційно-правових і фінансово-економічних механізмів, що </w:t>
      </w:r>
      <w:r w:rsidRPr="000B1C7C">
        <w:rPr>
          <w:rFonts w:ascii="Times New Roman" w:hAnsi="Times New Roman" w:cs="Times New Roman"/>
          <w:sz w:val="28"/>
          <w:szCs w:val="28"/>
        </w:rPr>
        <w:t>спрямовані на підвищення її ефективності та доступності для населення,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Pr="00D950B5">
        <w:rPr>
          <w:rFonts w:ascii="Times New Roman" w:hAnsi="Times New Roman"/>
          <w:sz w:val="28"/>
          <w:szCs w:val="28"/>
        </w:rPr>
        <w:t xml:space="preserve"> постанови Кабінету </w:t>
      </w:r>
      <w:r>
        <w:rPr>
          <w:rFonts w:ascii="Times New Roman" w:hAnsi="Times New Roman"/>
          <w:sz w:val="28"/>
          <w:szCs w:val="28"/>
        </w:rPr>
        <w:t>М</w:t>
      </w:r>
      <w:r w:rsidRPr="00D950B5">
        <w:rPr>
          <w:rFonts w:ascii="Times New Roman" w:hAnsi="Times New Roman"/>
          <w:sz w:val="28"/>
          <w:szCs w:val="28"/>
        </w:rPr>
        <w:t>іністрів України від 16.06.2017 р. №</w:t>
      </w:r>
      <w:r w:rsidR="007B2C85" w:rsidRPr="00A16E37">
        <w:rPr>
          <w:rFonts w:ascii="Times New Roman" w:hAnsi="Times New Roman"/>
          <w:sz w:val="28"/>
          <w:szCs w:val="28"/>
        </w:rPr>
        <w:t xml:space="preserve"> </w:t>
      </w:r>
      <w:r w:rsidRPr="00D950B5">
        <w:rPr>
          <w:rFonts w:ascii="Times New Roman" w:hAnsi="Times New Roman"/>
          <w:sz w:val="28"/>
          <w:szCs w:val="28"/>
        </w:rPr>
        <w:t xml:space="preserve">425 </w:t>
      </w:r>
      <w:r w:rsidR="002170B5">
        <w:rPr>
          <w:rFonts w:ascii="Times New Roman" w:hAnsi="Times New Roman"/>
          <w:sz w:val="28"/>
          <w:szCs w:val="28"/>
        </w:rPr>
        <w:t xml:space="preserve">(далі - № 425) </w:t>
      </w:r>
      <w:r w:rsidRPr="00D950B5">
        <w:rPr>
          <w:rFonts w:ascii="Times New Roman" w:hAnsi="Times New Roman"/>
          <w:sz w:val="28"/>
          <w:szCs w:val="28"/>
        </w:rPr>
        <w:t>«Деякі питання реалізації пілотного проекту щодо зміни механізму фінанс</w:t>
      </w:r>
      <w:r>
        <w:rPr>
          <w:rFonts w:ascii="Times New Roman" w:hAnsi="Times New Roman"/>
          <w:sz w:val="28"/>
          <w:szCs w:val="28"/>
        </w:rPr>
        <w:t>ового забезпечення</w:t>
      </w:r>
      <w:r w:rsidRPr="00D950B5">
        <w:rPr>
          <w:rFonts w:ascii="Times New Roman" w:hAnsi="Times New Roman"/>
          <w:sz w:val="28"/>
          <w:szCs w:val="28"/>
        </w:rPr>
        <w:t xml:space="preserve"> надання медичної допомоги в окремих науково-дослідних установах Національної академії медичних наук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72990">
        <w:rPr>
          <w:rFonts w:ascii="Times New Roman" w:hAnsi="Times New Roman"/>
          <w:sz w:val="28"/>
          <w:szCs w:val="28"/>
        </w:rPr>
        <w:t>Національн</w:t>
      </w:r>
      <w:r>
        <w:rPr>
          <w:rFonts w:ascii="Times New Roman" w:hAnsi="Times New Roman"/>
          <w:sz w:val="28"/>
          <w:szCs w:val="28"/>
        </w:rPr>
        <w:t>ою</w:t>
      </w:r>
      <w:r w:rsidRPr="00D72990">
        <w:rPr>
          <w:rFonts w:ascii="Times New Roman" w:hAnsi="Times New Roman"/>
          <w:sz w:val="28"/>
          <w:szCs w:val="28"/>
        </w:rPr>
        <w:t xml:space="preserve"> академі</w:t>
      </w:r>
      <w:r>
        <w:rPr>
          <w:rFonts w:ascii="Times New Roman" w:hAnsi="Times New Roman"/>
          <w:sz w:val="28"/>
          <w:szCs w:val="28"/>
        </w:rPr>
        <w:t>єю</w:t>
      </w:r>
      <w:r w:rsidRPr="00D72990">
        <w:rPr>
          <w:rFonts w:ascii="Times New Roman" w:hAnsi="Times New Roman"/>
          <w:sz w:val="28"/>
          <w:szCs w:val="28"/>
        </w:rPr>
        <w:t xml:space="preserve"> медичних наук України (далі – НАМН</w:t>
      </w:r>
      <w:r>
        <w:rPr>
          <w:rFonts w:ascii="Times New Roman" w:hAnsi="Times New Roman"/>
          <w:sz w:val="28"/>
          <w:szCs w:val="28"/>
        </w:rPr>
        <w:t xml:space="preserve"> України)</w:t>
      </w:r>
      <w:r w:rsidRPr="00D72990">
        <w:rPr>
          <w:rFonts w:ascii="Times New Roman" w:hAnsi="Times New Roman"/>
          <w:sz w:val="28"/>
          <w:szCs w:val="28"/>
        </w:rPr>
        <w:t xml:space="preserve"> </w:t>
      </w:r>
      <w:r w:rsidRPr="00D950B5">
        <w:rPr>
          <w:rFonts w:ascii="Times New Roman" w:hAnsi="Times New Roman" w:cs="Times New Roman"/>
          <w:sz w:val="28"/>
          <w:szCs w:val="28"/>
        </w:rPr>
        <w:t xml:space="preserve">запроваджено пілотний проект щодо зміни механізму </w:t>
      </w:r>
      <w:r>
        <w:rPr>
          <w:rFonts w:ascii="Times New Roman" w:hAnsi="Times New Roman" w:cs="Times New Roman"/>
          <w:sz w:val="28"/>
          <w:szCs w:val="28"/>
        </w:rPr>
        <w:t>фінансового забезпечення</w:t>
      </w:r>
      <w:r w:rsidRPr="00D950B5">
        <w:rPr>
          <w:rFonts w:ascii="Times New Roman" w:hAnsi="Times New Roman" w:cs="Times New Roman"/>
          <w:sz w:val="28"/>
          <w:szCs w:val="28"/>
        </w:rPr>
        <w:t xml:space="preserve"> надання медичної допомоги у окремих науково-дослідних установах Національної академії медичних наук України (далі - пілотний проект).</w:t>
      </w:r>
    </w:p>
    <w:p w:rsidR="00DF4F6E" w:rsidRPr="0070153E" w:rsidRDefault="00DF4F6E" w:rsidP="00782BCE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D950B5">
        <w:rPr>
          <w:rFonts w:ascii="Times New Roman" w:hAnsi="Times New Roman"/>
          <w:sz w:val="28"/>
          <w:szCs w:val="28"/>
        </w:rPr>
        <w:t>НАМН України спільно з Міністерством охорони здоров’я України затверджено порядок направлення пацієнтів відповідно до медичних показань в заклади охорони здоров’я, що є</w:t>
      </w:r>
      <w:r>
        <w:rPr>
          <w:rFonts w:ascii="Times New Roman" w:hAnsi="Times New Roman"/>
          <w:sz w:val="28"/>
          <w:szCs w:val="28"/>
        </w:rPr>
        <w:t xml:space="preserve"> учасниками пілотного проекту, </w:t>
      </w:r>
      <w:r w:rsidRPr="00D950B5">
        <w:rPr>
          <w:rFonts w:ascii="Times New Roman" w:hAnsi="Times New Roman"/>
          <w:sz w:val="28"/>
          <w:szCs w:val="28"/>
        </w:rPr>
        <w:t>порядок надання третинної (високоспеціалізованої) медичної допомоги у таких закладах;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995">
        <w:rPr>
          <w:rFonts w:ascii="Times New Roman" w:hAnsi="Times New Roman"/>
          <w:sz w:val="28"/>
          <w:szCs w:val="28"/>
        </w:rPr>
        <w:t>перелік послуг з надання третинної (високоспеціалізованої) медичної допомоги кожним учасником пілотного проекту,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0B5">
        <w:rPr>
          <w:rFonts w:ascii="Times New Roman" w:hAnsi="Times New Roman"/>
          <w:sz w:val="28"/>
          <w:szCs w:val="28"/>
        </w:rPr>
        <w:t xml:space="preserve">розрахунки тарифів на послуги з надання третинної (високоспеціалізованої) медичної допомоги учасниками пілотного проекту; примірні договори про медичне обслуговування населення учасниками </w:t>
      </w:r>
      <w:r w:rsidRPr="0070153E">
        <w:rPr>
          <w:rFonts w:ascii="Times New Roman" w:hAnsi="Times New Roman"/>
          <w:sz w:val="28"/>
          <w:szCs w:val="28"/>
        </w:rPr>
        <w:t>пілотного проекту.</w:t>
      </w:r>
    </w:p>
    <w:p w:rsidR="001B4E73" w:rsidRPr="001B4E73" w:rsidRDefault="001B4E73" w:rsidP="00782BCE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1B4E73">
        <w:rPr>
          <w:rFonts w:ascii="Times New Roman" w:hAnsi="Times New Roman"/>
          <w:sz w:val="28"/>
          <w:szCs w:val="28"/>
        </w:rPr>
        <w:t xml:space="preserve">В рамках реалізації пілотного проекту в 2 половині 2017 р. та в 2018 р. учасниками пілотного проекту було: </w:t>
      </w:r>
    </w:p>
    <w:p w:rsidR="001B4E73" w:rsidRPr="001B4E73" w:rsidRDefault="001B4E73" w:rsidP="00782BCE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1B4E73">
        <w:rPr>
          <w:rFonts w:ascii="Times New Roman" w:hAnsi="Times New Roman"/>
          <w:sz w:val="28"/>
          <w:szCs w:val="28"/>
        </w:rPr>
        <w:t>підготовлено пропозиції щодо внесення змін до переліку послуг з надання третинної (високоспеціалізованої) медичної допомоги, що дозволяє конкретизувати види медичної допомоги, яка надається пацієнтам;</w:t>
      </w:r>
    </w:p>
    <w:p w:rsidR="001B4E73" w:rsidRPr="001B4E73" w:rsidRDefault="001B4E73" w:rsidP="00782BCE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1B4E73">
        <w:rPr>
          <w:rFonts w:ascii="Times New Roman" w:hAnsi="Times New Roman"/>
          <w:sz w:val="28"/>
          <w:szCs w:val="28"/>
        </w:rPr>
        <w:lastRenderedPageBreak/>
        <w:t xml:space="preserve">проведено розрахунок повної вартості надання третинної (високоспеціалізованої) медичної допомоги, з урахуванням повної потреби в лікарських засобах та медичних виробах, в тому числі високовартісних, розрахунок яких проведено з використанням медичних стандартів та принципів доказової медицини; </w:t>
      </w:r>
    </w:p>
    <w:p w:rsidR="001B4E73" w:rsidRPr="001B4E73" w:rsidRDefault="001B4E73" w:rsidP="00782BCE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1B4E73">
        <w:rPr>
          <w:rFonts w:ascii="Times New Roman" w:hAnsi="Times New Roman"/>
          <w:sz w:val="28"/>
          <w:szCs w:val="28"/>
        </w:rPr>
        <w:t xml:space="preserve">збільшено забезпечення учасників пілотного проекту лікарськими засобами та медичними виробами, що дозволило в більшій мірі забезпечити потребу населення в наданні третинної (високоспеціалізованої)медичної допомоги. </w:t>
      </w:r>
    </w:p>
    <w:p w:rsidR="00DF4F6E" w:rsidRDefault="001B4E73" w:rsidP="00FD0064">
      <w:pPr>
        <w:pStyle w:val="a8"/>
        <w:shd w:val="clear" w:color="auto" w:fill="FFFFFF" w:themeFill="background1"/>
        <w:spacing w:before="0"/>
        <w:rPr>
          <w:rFonts w:ascii="Times New Roman" w:hAnsi="Times New Roman"/>
          <w:sz w:val="28"/>
          <w:szCs w:val="28"/>
        </w:rPr>
      </w:pPr>
      <w:r w:rsidRPr="00FD0064">
        <w:rPr>
          <w:rFonts w:ascii="Times New Roman" w:hAnsi="Times New Roman"/>
          <w:sz w:val="28"/>
          <w:szCs w:val="28"/>
        </w:rPr>
        <w:t>О</w:t>
      </w:r>
      <w:r w:rsidR="00DF4F6E" w:rsidRPr="00FD0064">
        <w:rPr>
          <w:rFonts w:ascii="Times New Roman" w:hAnsi="Times New Roman"/>
          <w:sz w:val="28"/>
          <w:szCs w:val="28"/>
        </w:rPr>
        <w:t>днак, термін дії пілотного проекту (1,5 рок</w:t>
      </w:r>
      <w:r w:rsidR="00382C3B" w:rsidRPr="00FD0064">
        <w:rPr>
          <w:rFonts w:ascii="Times New Roman" w:hAnsi="Times New Roman"/>
          <w:sz w:val="28"/>
          <w:szCs w:val="28"/>
        </w:rPr>
        <w:t>и</w:t>
      </w:r>
      <w:r w:rsidR="00DF4F6E" w:rsidRPr="00FD0064">
        <w:rPr>
          <w:rFonts w:ascii="Times New Roman" w:hAnsi="Times New Roman"/>
          <w:sz w:val="28"/>
          <w:szCs w:val="28"/>
        </w:rPr>
        <w:t>) не дав можливості здійснити в повній мірі розробку та впровадження нових організаційно-правових і фінансово-економічних механізмів діяльності установ НАМН України.</w:t>
      </w:r>
    </w:p>
    <w:p w:rsidR="008C4E63" w:rsidRDefault="00D20C8C" w:rsidP="00A374A9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2EEF">
        <w:rPr>
          <w:rFonts w:ascii="Times New Roman" w:hAnsi="Times New Roman"/>
          <w:b/>
          <w:sz w:val="28"/>
          <w:szCs w:val="28"/>
        </w:rPr>
        <w:t xml:space="preserve">. Суть проекту </w:t>
      </w:r>
      <w:proofErr w:type="spellStart"/>
      <w:r w:rsidR="00A02EEF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:rsidR="00DF4F6E" w:rsidRDefault="00CE3F3E" w:rsidP="0078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DF4F6E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DF4F6E" w:rsidRPr="008058D0">
        <w:rPr>
          <w:rFonts w:ascii="Times New Roman" w:hAnsi="Times New Roman"/>
          <w:sz w:val="28"/>
          <w:szCs w:val="28"/>
          <w:lang w:eastAsia="ru-RU"/>
        </w:rPr>
        <w:t>результатами реалізації пілотного проекту</w:t>
      </w:r>
      <w:r w:rsidR="00DF4F6E" w:rsidRPr="00DF4F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4F6E" w:rsidRPr="008058D0">
        <w:rPr>
          <w:rFonts w:ascii="Times New Roman" w:hAnsi="Times New Roman"/>
          <w:sz w:val="28"/>
          <w:szCs w:val="28"/>
          <w:lang w:eastAsia="ru-RU"/>
        </w:rPr>
        <w:t>з метою конкретизації випадків надання високоспеціалізованої медичної допомоги, яка не може бути надана або надана в обмеженій кількості в інших закладах охорони здоров'я</w:t>
      </w:r>
      <w:r w:rsidR="00DF4F6E">
        <w:rPr>
          <w:rFonts w:ascii="Times New Roman" w:hAnsi="Times New Roman"/>
          <w:sz w:val="28"/>
          <w:szCs w:val="28"/>
          <w:lang w:eastAsia="ru-RU"/>
        </w:rPr>
        <w:t xml:space="preserve">, учасниками </w:t>
      </w:r>
      <w:r w:rsidR="00DF4F6E" w:rsidRPr="008058D0">
        <w:rPr>
          <w:rFonts w:ascii="Times New Roman" w:hAnsi="Times New Roman"/>
          <w:sz w:val="28"/>
          <w:szCs w:val="28"/>
          <w:lang w:eastAsia="ru-RU"/>
        </w:rPr>
        <w:t>пілотного проекту</w:t>
      </w:r>
      <w:r w:rsidR="00DF4F6E">
        <w:rPr>
          <w:rFonts w:ascii="Times New Roman" w:hAnsi="Times New Roman"/>
          <w:sz w:val="28"/>
          <w:szCs w:val="28"/>
          <w:lang w:eastAsia="ru-RU"/>
        </w:rPr>
        <w:t xml:space="preserve"> був переглянутий</w:t>
      </w:r>
      <w:r w:rsidR="00DF4F6E" w:rsidRPr="008058D0">
        <w:rPr>
          <w:rFonts w:ascii="Times New Roman" w:hAnsi="Times New Roman"/>
          <w:sz w:val="28"/>
          <w:szCs w:val="28"/>
          <w:lang w:eastAsia="ru-RU"/>
        </w:rPr>
        <w:t xml:space="preserve"> діюч</w:t>
      </w:r>
      <w:r w:rsidR="00DF4F6E">
        <w:rPr>
          <w:rFonts w:ascii="Times New Roman" w:hAnsi="Times New Roman"/>
          <w:sz w:val="28"/>
          <w:szCs w:val="28"/>
          <w:lang w:eastAsia="ru-RU"/>
        </w:rPr>
        <w:t>ий</w:t>
      </w:r>
      <w:r w:rsidR="00DF4F6E" w:rsidRPr="008058D0">
        <w:rPr>
          <w:rFonts w:ascii="Times New Roman" w:hAnsi="Times New Roman"/>
          <w:sz w:val="28"/>
          <w:szCs w:val="28"/>
          <w:lang w:eastAsia="ru-RU"/>
        </w:rPr>
        <w:t xml:space="preserve"> перелік послуг, </w:t>
      </w:r>
      <w:r w:rsidR="00DF4F6E">
        <w:rPr>
          <w:rFonts w:ascii="Times New Roman" w:hAnsi="Times New Roman"/>
          <w:sz w:val="28"/>
          <w:szCs w:val="28"/>
          <w:lang w:eastAsia="ru-RU"/>
        </w:rPr>
        <w:t>та</w:t>
      </w:r>
      <w:r w:rsidR="00DF4F6E" w:rsidRPr="00805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4F6E">
        <w:rPr>
          <w:rFonts w:ascii="Times New Roman" w:hAnsi="Times New Roman"/>
          <w:sz w:val="28"/>
          <w:szCs w:val="28"/>
          <w:lang w:eastAsia="ru-RU"/>
        </w:rPr>
        <w:t>здійснен</w:t>
      </w:r>
      <w:r w:rsidR="002170B5">
        <w:rPr>
          <w:rFonts w:ascii="Times New Roman" w:hAnsi="Times New Roman"/>
          <w:sz w:val="28"/>
          <w:szCs w:val="28"/>
          <w:lang w:eastAsia="ru-RU"/>
        </w:rPr>
        <w:t xml:space="preserve">і </w:t>
      </w:r>
      <w:r w:rsidR="00DF4F6E">
        <w:rPr>
          <w:rFonts w:ascii="Times New Roman" w:hAnsi="Times New Roman"/>
          <w:sz w:val="28"/>
          <w:szCs w:val="28"/>
          <w:lang w:eastAsia="ru-RU"/>
        </w:rPr>
        <w:t>розрахун</w:t>
      </w:r>
      <w:r w:rsidR="00A16E37">
        <w:rPr>
          <w:rFonts w:ascii="Times New Roman" w:hAnsi="Times New Roman"/>
          <w:sz w:val="28"/>
          <w:szCs w:val="28"/>
          <w:lang w:eastAsia="ru-RU"/>
        </w:rPr>
        <w:t>ки</w:t>
      </w:r>
      <w:r w:rsidR="00DF4F6E" w:rsidRPr="008058D0">
        <w:rPr>
          <w:rFonts w:ascii="Times New Roman" w:hAnsi="Times New Roman"/>
          <w:sz w:val="28"/>
          <w:szCs w:val="28"/>
          <w:lang w:eastAsia="ru-RU"/>
        </w:rPr>
        <w:t xml:space="preserve"> тарифів на такі послуги.</w:t>
      </w:r>
    </w:p>
    <w:p w:rsidR="00DF4F6E" w:rsidRDefault="00DF4F6E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Сформований учасниками пілотного проекту оновлений перелік послуг </w:t>
      </w:r>
      <w:r w:rsidRPr="00460D2A">
        <w:rPr>
          <w:rFonts w:ascii="Times New Roman" w:hAnsi="Times New Roman"/>
          <w:sz w:val="28"/>
          <w:szCs w:val="28"/>
          <w:lang w:eastAsia="ru-RU"/>
        </w:rPr>
        <w:t>з надання третинної (високоспеціалізованої) медичної допомоги</w:t>
      </w:r>
      <w:r w:rsidR="002C4E69" w:rsidRPr="002C4E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був погоджений Асоціацією кардіологів України, Асоціацією «Серцево-судинних хірургів України», затверджений рішенням Вченої ради ДУ «Інститут нейрохірургії ім. акад. А.П.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Ромоданова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НАМН України», проаналізований та схвалений пленумом Правління ГО «Асоціація хірургів України».</w:t>
      </w:r>
    </w:p>
    <w:p w:rsidR="00DF4F6E" w:rsidRDefault="00920A86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Вказаний </w:t>
      </w:r>
      <w:r w:rsidR="00DF4F6E">
        <w:rPr>
          <w:rFonts w:ascii="Times New Roman" w:hAnsi="Times New Roman"/>
          <w:sz w:val="28"/>
          <w:szCs w:val="28"/>
          <w:lang w:eastAsia="ru-RU"/>
        </w:rPr>
        <w:t xml:space="preserve">перелік послуг та тарифи пропонується затвердити як додаток до </w:t>
      </w:r>
      <w:r w:rsidR="00CE3F3E" w:rsidRPr="00A7384D">
        <w:rPr>
          <w:rFonts w:ascii="Times New Roman" w:hAnsi="Times New Roman"/>
          <w:sz w:val="28"/>
          <w:szCs w:val="28"/>
        </w:rPr>
        <w:t>постанов</w:t>
      </w:r>
      <w:r w:rsidR="00CE3F3E">
        <w:rPr>
          <w:rFonts w:ascii="Times New Roman" w:hAnsi="Times New Roman"/>
          <w:sz w:val="28"/>
          <w:szCs w:val="28"/>
        </w:rPr>
        <w:t>и</w:t>
      </w:r>
      <w:r w:rsidR="00CE3F3E" w:rsidRPr="00A7384D">
        <w:rPr>
          <w:rFonts w:ascii="Times New Roman" w:hAnsi="Times New Roman"/>
          <w:sz w:val="28"/>
          <w:szCs w:val="28"/>
        </w:rPr>
        <w:t xml:space="preserve"> № 425</w:t>
      </w:r>
      <w:r w:rsidR="00DF4F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7D69">
        <w:rPr>
          <w:rFonts w:ascii="Times New Roman" w:hAnsi="Times New Roman"/>
          <w:sz w:val="28"/>
          <w:szCs w:val="28"/>
          <w:lang w:eastAsia="ru-RU"/>
        </w:rPr>
        <w:t>ві</w:t>
      </w:r>
      <w:r w:rsidR="00DF4F6E">
        <w:rPr>
          <w:rFonts w:ascii="Times New Roman" w:hAnsi="Times New Roman"/>
          <w:sz w:val="28"/>
          <w:szCs w:val="28"/>
          <w:lang w:eastAsia="ru-RU"/>
        </w:rPr>
        <w:t>дповідно до п.</w:t>
      </w:r>
      <w:r w:rsidR="00CE3F3E">
        <w:rPr>
          <w:rFonts w:ascii="Times New Roman" w:hAnsi="Times New Roman"/>
          <w:sz w:val="28"/>
          <w:szCs w:val="28"/>
          <w:lang w:eastAsia="ru-RU"/>
        </w:rPr>
        <w:t> </w:t>
      </w:r>
      <w:r w:rsidR="00DF4F6E">
        <w:rPr>
          <w:rFonts w:ascii="Times New Roman" w:hAnsi="Times New Roman"/>
          <w:sz w:val="28"/>
          <w:szCs w:val="28"/>
          <w:lang w:eastAsia="ru-RU"/>
        </w:rPr>
        <w:t>3 Прикінцевих та перехідних положень Закону України «</w:t>
      </w:r>
      <w:r w:rsidR="00DF4F6E" w:rsidRPr="0018718A">
        <w:rPr>
          <w:rFonts w:ascii="Times New Roman" w:hAnsi="Times New Roman"/>
          <w:sz w:val="28"/>
          <w:szCs w:val="28"/>
          <w:lang w:eastAsia="ru-RU"/>
        </w:rPr>
        <w:t>Про державні фінансові гарантії медичного обслуговування населення</w:t>
      </w:r>
      <w:r w:rsidR="00DF4F6E">
        <w:rPr>
          <w:rFonts w:ascii="Times New Roman" w:hAnsi="Times New Roman"/>
          <w:sz w:val="28"/>
          <w:szCs w:val="28"/>
          <w:lang w:eastAsia="ru-RU"/>
        </w:rPr>
        <w:t xml:space="preserve">», в якому зазначено, що в рамках реалізації </w:t>
      </w:r>
      <w:r w:rsidR="00DF4F6E" w:rsidRPr="0018718A">
        <w:rPr>
          <w:rFonts w:ascii="Times New Roman" w:hAnsi="Times New Roman"/>
          <w:sz w:val="28"/>
          <w:szCs w:val="28"/>
          <w:lang w:eastAsia="ru-RU"/>
        </w:rPr>
        <w:t xml:space="preserve">пілотних проектів </w:t>
      </w:r>
      <w:r w:rsidR="00DF4F6E" w:rsidRPr="004D4B05">
        <w:rPr>
          <w:rFonts w:ascii="Times New Roman" w:hAnsi="Times New Roman"/>
          <w:sz w:val="28"/>
          <w:szCs w:val="28"/>
          <w:lang w:eastAsia="ru-RU"/>
        </w:rPr>
        <w:t>для відповідних видів медичних послуг, окремих закладів охорони здоров'я</w:t>
      </w:r>
      <w:r w:rsidR="00DF4F6E">
        <w:rPr>
          <w:rFonts w:ascii="Times New Roman" w:hAnsi="Times New Roman"/>
          <w:sz w:val="28"/>
          <w:szCs w:val="28"/>
          <w:lang w:eastAsia="ru-RU"/>
        </w:rPr>
        <w:t>,</w:t>
      </w:r>
      <w:r w:rsidR="00DF4F6E" w:rsidRPr="001871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4F6E" w:rsidRPr="004D4B05">
        <w:rPr>
          <w:rFonts w:ascii="Times New Roman" w:hAnsi="Times New Roman"/>
          <w:sz w:val="28"/>
          <w:szCs w:val="28"/>
          <w:lang w:eastAsia="ru-RU"/>
        </w:rPr>
        <w:t>перелік медичних послуг</w:t>
      </w:r>
      <w:r w:rsidR="00DF4F6E">
        <w:rPr>
          <w:rFonts w:ascii="Times New Roman" w:hAnsi="Times New Roman"/>
          <w:sz w:val="28"/>
          <w:szCs w:val="28"/>
          <w:lang w:eastAsia="ru-RU"/>
        </w:rPr>
        <w:t>,</w:t>
      </w:r>
      <w:r w:rsidR="00DF4F6E" w:rsidRPr="004D4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4F6E" w:rsidRPr="0018718A">
        <w:rPr>
          <w:rFonts w:ascii="Times New Roman" w:hAnsi="Times New Roman"/>
          <w:sz w:val="28"/>
          <w:szCs w:val="28"/>
          <w:lang w:eastAsia="ru-RU"/>
        </w:rPr>
        <w:t>що оплачу</w:t>
      </w:r>
      <w:r w:rsidR="00DF4F6E">
        <w:rPr>
          <w:rFonts w:ascii="Times New Roman" w:hAnsi="Times New Roman"/>
          <w:sz w:val="28"/>
          <w:szCs w:val="28"/>
          <w:lang w:eastAsia="ru-RU"/>
        </w:rPr>
        <w:t>ю</w:t>
      </w:r>
      <w:r w:rsidR="00DF4F6E" w:rsidRPr="0018718A">
        <w:rPr>
          <w:rFonts w:ascii="Times New Roman" w:hAnsi="Times New Roman"/>
          <w:sz w:val="28"/>
          <w:szCs w:val="28"/>
          <w:lang w:eastAsia="ru-RU"/>
        </w:rPr>
        <w:t xml:space="preserve">ться за рахунок коштів Державного бюджету </w:t>
      </w:r>
      <w:r w:rsidR="00DF4F6E">
        <w:rPr>
          <w:rFonts w:ascii="Times New Roman" w:hAnsi="Times New Roman"/>
          <w:sz w:val="28"/>
          <w:szCs w:val="28"/>
          <w:lang w:eastAsia="ru-RU"/>
        </w:rPr>
        <w:t>України та</w:t>
      </w:r>
      <w:r w:rsidR="00DF4F6E" w:rsidRPr="004D4B05">
        <w:rPr>
          <w:rFonts w:ascii="Times New Roman" w:hAnsi="Times New Roman"/>
          <w:sz w:val="28"/>
          <w:szCs w:val="28"/>
          <w:lang w:eastAsia="ru-RU"/>
        </w:rPr>
        <w:t xml:space="preserve"> тарифи </w:t>
      </w:r>
      <w:r w:rsidR="00DF4F6E">
        <w:rPr>
          <w:rFonts w:ascii="Times New Roman" w:hAnsi="Times New Roman"/>
          <w:sz w:val="28"/>
          <w:szCs w:val="28"/>
          <w:lang w:eastAsia="ru-RU"/>
        </w:rPr>
        <w:t xml:space="preserve">на них </w:t>
      </w:r>
      <w:r w:rsidR="00DF4F6E" w:rsidRPr="004D4B05">
        <w:rPr>
          <w:rFonts w:ascii="Times New Roman" w:hAnsi="Times New Roman"/>
          <w:sz w:val="28"/>
          <w:szCs w:val="28"/>
          <w:lang w:eastAsia="ru-RU"/>
        </w:rPr>
        <w:t>встановлюют</w:t>
      </w:r>
      <w:r w:rsidR="00F55C77">
        <w:rPr>
          <w:rFonts w:ascii="Times New Roman" w:hAnsi="Times New Roman"/>
          <w:sz w:val="28"/>
          <w:szCs w:val="28"/>
          <w:lang w:eastAsia="ru-RU"/>
        </w:rPr>
        <w:t>ься Кабінетом Міністрів України</w:t>
      </w:r>
      <w:r>
        <w:rPr>
          <w:rFonts w:ascii="Times New Roman" w:hAnsi="Times New Roman"/>
          <w:sz w:val="28"/>
          <w:szCs w:val="28"/>
          <w:lang w:eastAsia="ru-RU"/>
        </w:rPr>
        <w:t>. У</w:t>
      </w:r>
      <w:r w:rsidR="00073702">
        <w:rPr>
          <w:rFonts w:ascii="Times New Roman" w:hAnsi="Times New Roman"/>
          <w:sz w:val="28"/>
          <w:szCs w:val="28"/>
          <w:lang w:eastAsia="ru-RU"/>
        </w:rPr>
        <w:t> </w:t>
      </w:r>
      <w:r w:rsidR="00F55C77">
        <w:rPr>
          <w:rFonts w:ascii="Times New Roman" w:hAnsi="Times New Roman"/>
          <w:sz w:val="28"/>
          <w:szCs w:val="28"/>
          <w:lang w:eastAsia="ru-RU"/>
        </w:rPr>
        <w:t xml:space="preserve">зв’язку </w:t>
      </w:r>
      <w:r>
        <w:rPr>
          <w:rFonts w:ascii="Times New Roman" w:hAnsi="Times New Roman"/>
          <w:sz w:val="28"/>
          <w:szCs w:val="28"/>
          <w:lang w:eastAsia="ru-RU"/>
        </w:rPr>
        <w:t xml:space="preserve">з цим </w:t>
      </w:r>
      <w:r w:rsidR="00F55C77">
        <w:rPr>
          <w:rFonts w:ascii="Times New Roman" w:hAnsi="Times New Roman"/>
          <w:sz w:val="28"/>
          <w:szCs w:val="28"/>
          <w:lang w:eastAsia="uk-UA"/>
        </w:rPr>
        <w:t xml:space="preserve">проектом передбачається </w:t>
      </w:r>
      <w:r w:rsidR="00073702">
        <w:rPr>
          <w:rFonts w:ascii="Times New Roman" w:hAnsi="Times New Roman"/>
          <w:sz w:val="28"/>
          <w:szCs w:val="28"/>
          <w:lang w:eastAsia="uk-UA"/>
        </w:rPr>
        <w:t xml:space="preserve">також </w:t>
      </w:r>
      <w:r w:rsidR="00F55C77">
        <w:rPr>
          <w:rFonts w:ascii="Times New Roman" w:hAnsi="Times New Roman"/>
          <w:sz w:val="28"/>
          <w:szCs w:val="28"/>
          <w:lang w:eastAsia="uk-UA"/>
        </w:rPr>
        <w:t>вилучення п</w:t>
      </w:r>
      <w:r w:rsidR="00F55C77" w:rsidRPr="00C94D9D">
        <w:rPr>
          <w:rFonts w:ascii="Times New Roman" w:hAnsi="Times New Roman"/>
          <w:sz w:val="28"/>
          <w:szCs w:val="28"/>
          <w:lang w:eastAsia="uk-UA"/>
        </w:rPr>
        <w:t>ункт</w:t>
      </w:r>
      <w:r w:rsidR="00F55C77">
        <w:rPr>
          <w:rFonts w:ascii="Times New Roman" w:hAnsi="Times New Roman"/>
          <w:sz w:val="28"/>
          <w:szCs w:val="28"/>
          <w:lang w:eastAsia="uk-UA"/>
        </w:rPr>
        <w:t>у</w:t>
      </w:r>
      <w:r w:rsidR="00F55C77" w:rsidRPr="00C94D9D">
        <w:rPr>
          <w:rFonts w:ascii="Times New Roman" w:hAnsi="Times New Roman"/>
          <w:sz w:val="28"/>
          <w:szCs w:val="28"/>
          <w:lang w:eastAsia="uk-UA"/>
        </w:rPr>
        <w:t xml:space="preserve"> 26 додатка до постанови Кабінету Міністрів Укра</w:t>
      </w:r>
      <w:r w:rsidR="008C46F8">
        <w:rPr>
          <w:rFonts w:ascii="Times New Roman" w:hAnsi="Times New Roman"/>
          <w:sz w:val="28"/>
          <w:szCs w:val="28"/>
          <w:lang w:eastAsia="uk-UA"/>
        </w:rPr>
        <w:t xml:space="preserve">їни </w:t>
      </w:r>
      <w:hyperlink r:id="rId8" w:tgtFrame="_blank" w:history="1">
        <w:r w:rsidR="008C46F8">
          <w:rPr>
            <w:rFonts w:ascii="Times New Roman" w:hAnsi="Times New Roman"/>
            <w:sz w:val="28"/>
            <w:szCs w:val="28"/>
            <w:lang w:eastAsia="uk-UA"/>
          </w:rPr>
          <w:t>від 25 грудня 1996 р. № </w:t>
        </w:r>
        <w:r w:rsidR="00F55C77" w:rsidRPr="00C94D9D">
          <w:rPr>
            <w:rFonts w:ascii="Times New Roman" w:hAnsi="Times New Roman"/>
            <w:sz w:val="28"/>
            <w:szCs w:val="28"/>
            <w:lang w:eastAsia="uk-UA"/>
          </w:rPr>
          <w:t>1548</w:t>
        </w:r>
      </w:hyperlink>
      <w:r w:rsidR="00F55C77" w:rsidRPr="00C94D9D">
        <w:rPr>
          <w:rFonts w:ascii="Times New Roman" w:hAnsi="Times New Roman"/>
          <w:sz w:val="28"/>
          <w:szCs w:val="28"/>
        </w:rPr>
        <w:t xml:space="preserve"> </w:t>
      </w:r>
      <w:r w:rsidR="00F55C77">
        <w:rPr>
          <w:rFonts w:ascii="Times New Roman" w:hAnsi="Times New Roman"/>
          <w:sz w:val="28"/>
          <w:szCs w:val="28"/>
          <w:lang w:eastAsia="uk-UA"/>
        </w:rPr>
        <w:t>«</w:t>
      </w:r>
      <w:r w:rsidR="00F55C77" w:rsidRPr="00C94D9D">
        <w:rPr>
          <w:rFonts w:ascii="Times New Roman" w:hAnsi="Times New Roman"/>
          <w:sz w:val="28"/>
          <w:szCs w:val="28"/>
          <w:lang w:eastAsia="uk-UA"/>
        </w:rPr>
        <w:t xml:space="preserve">Про встановлення повноважень органів </w:t>
      </w:r>
      <w:r w:rsidR="00F55C77" w:rsidRPr="00F620B1">
        <w:rPr>
          <w:rFonts w:ascii="Times New Roman" w:hAnsi="Times New Roman"/>
          <w:sz w:val="28"/>
          <w:szCs w:val="28"/>
          <w:lang w:eastAsia="uk-UA"/>
        </w:rPr>
        <w:t>виконавчої влади та виконавчих органів міських рад щодо регулювання цін (тарифів)</w:t>
      </w:r>
      <w:r w:rsidR="00F55C77">
        <w:rPr>
          <w:rFonts w:ascii="Times New Roman" w:hAnsi="Times New Roman"/>
          <w:sz w:val="28"/>
          <w:szCs w:val="28"/>
          <w:lang w:eastAsia="uk-UA"/>
        </w:rPr>
        <w:t>».</w:t>
      </w:r>
    </w:p>
    <w:p w:rsidR="00DF4F6E" w:rsidRDefault="00DF4F6E" w:rsidP="00782BC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Тарифи, що пропонуються до затвердження включають </w:t>
      </w:r>
      <w:r w:rsidR="004748F2">
        <w:rPr>
          <w:rFonts w:ascii="Times New Roman" w:hAnsi="Times New Roman"/>
          <w:sz w:val="28"/>
          <w:szCs w:val="28"/>
          <w:lang w:eastAsia="ru-RU"/>
        </w:rPr>
        <w:t xml:space="preserve">базові </w:t>
      </w:r>
      <w:r>
        <w:rPr>
          <w:rFonts w:ascii="Times New Roman" w:hAnsi="Times New Roman"/>
          <w:sz w:val="28"/>
          <w:szCs w:val="28"/>
          <w:lang w:eastAsia="ru-RU"/>
        </w:rPr>
        <w:t xml:space="preserve">тарифи розраховані відповідно </w:t>
      </w:r>
      <w:r w:rsidR="002C4E69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 xml:space="preserve">спільного наказу МОЗ та НАМН від </w:t>
      </w:r>
      <w:r w:rsidRPr="00A02F0D">
        <w:rPr>
          <w:rFonts w:ascii="Times New Roman" w:hAnsi="Times New Roman"/>
          <w:sz w:val="28"/>
          <w:szCs w:val="28"/>
          <w:lang w:eastAsia="ru-RU"/>
        </w:rPr>
        <w:t>20.09.2017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Pr="00A02F0D">
        <w:rPr>
          <w:rFonts w:ascii="Times New Roman" w:hAnsi="Times New Roman"/>
          <w:sz w:val="28"/>
          <w:szCs w:val="28"/>
          <w:lang w:eastAsia="ru-RU"/>
        </w:rPr>
        <w:t>1123/64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02F0D">
        <w:rPr>
          <w:rFonts w:ascii="Times New Roman" w:hAnsi="Times New Roman"/>
          <w:sz w:val="28"/>
          <w:szCs w:val="28"/>
          <w:lang w:eastAsia="ru-RU"/>
        </w:rPr>
        <w:t>Про затвердження Розрахунку тарифів на послуги з надання третинної (високоспеціалізованої) медичної допомоги учасниками пілотного проекту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97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9714E5">
        <w:rPr>
          <w:rFonts w:ascii="Times New Roman" w:hAnsi="Times New Roman" w:cs="Times New Roman"/>
          <w:sz w:val="28"/>
          <w:szCs w:val="28"/>
        </w:rPr>
        <w:t>прямі витрати на медичні вироби вартістю до 1000 гривень і лікарські засоби для кожної послуги</w:t>
      </w:r>
      <w:r w:rsidRPr="009714E5">
        <w:rPr>
          <w:rFonts w:ascii="Times New Roman" w:hAnsi="Times New Roman"/>
          <w:sz w:val="28"/>
          <w:szCs w:val="28"/>
          <w:lang w:eastAsia="ru-RU"/>
        </w:rPr>
        <w:t>.</w:t>
      </w:r>
      <w:r w:rsidRPr="00971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F4F6E" w:rsidRPr="00A374A9" w:rsidRDefault="00DF4F6E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4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Медичні вироби вартістю понад 1000 </w:t>
      </w:r>
      <w:r w:rsidRPr="00A374A9">
        <w:rPr>
          <w:rFonts w:ascii="Times New Roman" w:hAnsi="Times New Roman" w:cs="Times New Roman"/>
          <w:sz w:val="28"/>
          <w:szCs w:val="28"/>
        </w:rPr>
        <w:t>гривень</w:t>
      </w:r>
      <w:r w:rsidRPr="00A374A9">
        <w:rPr>
          <w:rFonts w:ascii="Times New Roman" w:hAnsi="Times New Roman"/>
          <w:sz w:val="28"/>
          <w:szCs w:val="28"/>
          <w:lang w:eastAsia="ru-RU"/>
        </w:rPr>
        <w:t xml:space="preserve"> до тарифу не включаються, оскільки такі вироби за медичними та фізіологічними показниками підбираються у кожному окремому випадку в індивідуальному порядку.</w:t>
      </w:r>
    </w:p>
    <w:p w:rsidR="000D7E6F" w:rsidRDefault="00DF4F6E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4A9">
        <w:rPr>
          <w:rFonts w:ascii="Times New Roman" w:hAnsi="Times New Roman"/>
          <w:sz w:val="28"/>
          <w:szCs w:val="28"/>
          <w:lang w:eastAsia="ru-RU"/>
        </w:rPr>
        <w:t xml:space="preserve">У зв’язку </w:t>
      </w:r>
      <w:r w:rsidR="000D7E6F" w:rsidRPr="00A374A9">
        <w:rPr>
          <w:rFonts w:ascii="Times New Roman" w:hAnsi="Times New Roman"/>
          <w:sz w:val="28"/>
          <w:szCs w:val="28"/>
          <w:lang w:eastAsia="ru-RU"/>
        </w:rPr>
        <w:t xml:space="preserve">з цим проектом передбачено забезпечення </w:t>
      </w:r>
      <w:r w:rsidRPr="00A374A9">
        <w:rPr>
          <w:rFonts w:ascii="Times New Roman" w:hAnsi="Times New Roman"/>
          <w:sz w:val="28"/>
          <w:szCs w:val="28"/>
          <w:lang w:eastAsia="ru-RU"/>
        </w:rPr>
        <w:t>учаснику пілотного проекту в межах бюджетного фінансування пілотного проекту загальн</w:t>
      </w:r>
      <w:r w:rsidR="000D7E6F" w:rsidRPr="00A374A9">
        <w:rPr>
          <w:rFonts w:ascii="Times New Roman" w:hAnsi="Times New Roman"/>
          <w:sz w:val="28"/>
          <w:szCs w:val="28"/>
          <w:lang w:eastAsia="ru-RU"/>
        </w:rPr>
        <w:t>ого</w:t>
      </w:r>
      <w:r w:rsidRPr="00A374A9">
        <w:rPr>
          <w:rFonts w:ascii="Times New Roman" w:hAnsi="Times New Roman"/>
          <w:sz w:val="28"/>
          <w:szCs w:val="28"/>
          <w:lang w:eastAsia="ru-RU"/>
        </w:rPr>
        <w:t xml:space="preserve"> обсяг</w:t>
      </w:r>
      <w:r w:rsidR="000D7E6F" w:rsidRPr="00A374A9">
        <w:rPr>
          <w:rFonts w:ascii="Times New Roman" w:hAnsi="Times New Roman"/>
          <w:sz w:val="28"/>
          <w:szCs w:val="28"/>
          <w:lang w:eastAsia="ru-RU"/>
        </w:rPr>
        <w:t>у</w:t>
      </w:r>
      <w:r w:rsidRPr="00A374A9">
        <w:rPr>
          <w:rFonts w:ascii="Times New Roman" w:hAnsi="Times New Roman"/>
          <w:sz w:val="28"/>
          <w:szCs w:val="28"/>
          <w:lang w:eastAsia="ru-RU"/>
        </w:rPr>
        <w:t xml:space="preserve"> витрат на придбання медичних виробів вартістю понад 1000 гривень</w:t>
      </w:r>
      <w:r w:rsidR="00AC76C8" w:rsidRPr="00AC76C8">
        <w:rPr>
          <w:rFonts w:ascii="Times New Roman" w:hAnsi="Times New Roman"/>
          <w:sz w:val="28"/>
          <w:szCs w:val="28"/>
          <w:lang w:eastAsia="ru-RU"/>
        </w:rPr>
        <w:t>, які були використані в рамках пілотного проекту.</w:t>
      </w:r>
    </w:p>
    <w:p w:rsidR="000D7E6F" w:rsidRDefault="000D7E6F" w:rsidP="00782BC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цьому проектом </w:t>
      </w:r>
      <w:r w:rsidR="002D7D69">
        <w:rPr>
          <w:rFonts w:ascii="Times New Roman" w:hAnsi="Times New Roman"/>
          <w:sz w:val="28"/>
          <w:szCs w:val="28"/>
          <w:lang w:eastAsia="ru-RU"/>
        </w:rPr>
        <w:t xml:space="preserve">постанови </w:t>
      </w:r>
      <w:r>
        <w:rPr>
          <w:rFonts w:ascii="Times New Roman" w:hAnsi="Times New Roman"/>
          <w:sz w:val="28"/>
          <w:szCs w:val="28"/>
          <w:lang w:eastAsia="ru-RU"/>
        </w:rPr>
        <w:t>регламентовано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E6F">
        <w:rPr>
          <w:rFonts w:ascii="Times New Roman" w:hAnsi="Times New Roman" w:cs="Times New Roman"/>
          <w:sz w:val="28"/>
          <w:szCs w:val="28"/>
        </w:rPr>
        <w:t>рамках пілотного проекту використ</w:t>
      </w:r>
      <w:r>
        <w:rPr>
          <w:rFonts w:ascii="Times New Roman" w:hAnsi="Times New Roman" w:cs="Times New Roman"/>
          <w:sz w:val="28"/>
          <w:szCs w:val="28"/>
        </w:rPr>
        <w:t xml:space="preserve">ання </w:t>
      </w:r>
      <w:r w:rsidRPr="000D7E6F">
        <w:rPr>
          <w:rFonts w:ascii="Times New Roman" w:hAnsi="Times New Roman" w:cs="Times New Roman"/>
          <w:sz w:val="28"/>
          <w:szCs w:val="28"/>
        </w:rPr>
        <w:t>лікарськ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7E6F"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D7E6F">
        <w:rPr>
          <w:rFonts w:ascii="Times New Roman" w:hAnsi="Times New Roman" w:cs="Times New Roman"/>
          <w:sz w:val="28"/>
          <w:szCs w:val="28"/>
        </w:rPr>
        <w:t xml:space="preserve"> та медичн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7E6F">
        <w:rPr>
          <w:rFonts w:ascii="Times New Roman" w:hAnsi="Times New Roman" w:cs="Times New Roman"/>
          <w:sz w:val="28"/>
          <w:szCs w:val="28"/>
        </w:rPr>
        <w:t xml:space="preserve"> вироб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D7E6F">
        <w:rPr>
          <w:rFonts w:ascii="Times New Roman" w:hAnsi="Times New Roman" w:cs="Times New Roman"/>
          <w:sz w:val="28"/>
          <w:szCs w:val="28"/>
        </w:rPr>
        <w:t xml:space="preserve"> відповідно до медичних стандартів, розроблених згідно з Методикою розробки та впровадження медичних стандартів медичної допомоги на засадах доказової медицини,</w:t>
      </w:r>
      <w:r w:rsidRPr="000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затвердженої Міністерством охорони здоров'я</w:t>
      </w:r>
      <w:r w:rsidRPr="000D7E6F">
        <w:rPr>
          <w:rFonts w:ascii="Times New Roman" w:hAnsi="Times New Roman" w:cs="Times New Roman"/>
          <w:sz w:val="28"/>
          <w:szCs w:val="28"/>
        </w:rPr>
        <w:t>, та придбані відповідно до законодавства про закупівлю товарів, робіт і послуг.</w:t>
      </w:r>
    </w:p>
    <w:p w:rsidR="00F55C77" w:rsidRDefault="00CE3F3E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9D">
        <w:rPr>
          <w:rFonts w:ascii="Times New Roman" w:hAnsi="Times New Roman"/>
          <w:sz w:val="28"/>
          <w:szCs w:val="28"/>
        </w:rPr>
        <w:t xml:space="preserve">З метою удосконалення механізму затвердження тарифів на </w:t>
      </w:r>
      <w:r w:rsidRPr="00C94D9D">
        <w:rPr>
          <w:rFonts w:ascii="Times New Roman" w:hAnsi="Times New Roman"/>
          <w:sz w:val="28"/>
          <w:szCs w:val="28"/>
          <w:lang w:eastAsia="uk-UA"/>
        </w:rPr>
        <w:t>послуги</w:t>
      </w:r>
      <w:r w:rsidRPr="00CE3F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2D6D">
        <w:rPr>
          <w:rFonts w:ascii="Times New Roman" w:hAnsi="Times New Roman"/>
          <w:sz w:val="28"/>
          <w:szCs w:val="28"/>
          <w:lang w:eastAsia="ru-RU"/>
        </w:rPr>
        <w:t>з медичного обслуговування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92D6D">
        <w:rPr>
          <w:rFonts w:ascii="Times New Roman" w:hAnsi="Times New Roman"/>
          <w:sz w:val="28"/>
          <w:szCs w:val="28"/>
          <w:lang w:eastAsia="ru-RU"/>
        </w:rPr>
        <w:t xml:space="preserve">що </w:t>
      </w:r>
      <w:r>
        <w:rPr>
          <w:rFonts w:ascii="Times New Roman" w:hAnsi="Times New Roman"/>
          <w:sz w:val="28"/>
          <w:szCs w:val="28"/>
          <w:lang w:eastAsia="ru-RU"/>
        </w:rPr>
        <w:t xml:space="preserve">надаються в пілотних закладах згідно з постановою Кабінету Міністрів України </w:t>
      </w:r>
      <w:r w:rsidRPr="008058D0">
        <w:rPr>
          <w:rFonts w:ascii="Times New Roman" w:hAnsi="Times New Roman" w:cs="Times New Roman"/>
          <w:sz w:val="28"/>
          <w:szCs w:val="28"/>
        </w:rPr>
        <w:t xml:space="preserve">від 17 вересня 1996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058D0">
        <w:rPr>
          <w:rFonts w:ascii="Times New Roman" w:hAnsi="Times New Roman" w:cs="Times New Roman"/>
          <w:sz w:val="28"/>
          <w:szCs w:val="28"/>
        </w:rPr>
        <w:t xml:space="preserve">1138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58D0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надаються в державних і комунальних закладах охорони здоров'я та вищих медичних навчальних закладах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5C77">
        <w:rPr>
          <w:rFonts w:ascii="Times New Roman" w:hAnsi="Times New Roman"/>
          <w:sz w:val="28"/>
          <w:szCs w:val="28"/>
          <w:lang w:eastAsia="uk-UA"/>
        </w:rPr>
        <w:t xml:space="preserve"> проектом передбачається</w:t>
      </w:r>
      <w:r>
        <w:rPr>
          <w:rFonts w:ascii="Times New Roman" w:hAnsi="Times New Roman"/>
          <w:sz w:val="28"/>
          <w:szCs w:val="28"/>
          <w:lang w:eastAsia="uk-UA"/>
        </w:rPr>
        <w:t xml:space="preserve"> надати право </w:t>
      </w:r>
      <w:r w:rsidR="00F55C77">
        <w:rPr>
          <w:rFonts w:ascii="Times New Roman" w:hAnsi="Times New Roman"/>
          <w:sz w:val="28"/>
          <w:szCs w:val="28"/>
          <w:lang w:eastAsia="uk-UA"/>
        </w:rPr>
        <w:t>учасникам пілотного проект</w:t>
      </w:r>
      <w:r w:rsidR="0007370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F55C77">
        <w:rPr>
          <w:rFonts w:ascii="Times New Roman" w:hAnsi="Times New Roman"/>
          <w:sz w:val="28"/>
          <w:szCs w:val="28"/>
          <w:lang w:eastAsia="uk-UA"/>
        </w:rPr>
        <w:t xml:space="preserve">самостійно затверджувати тарифи на такі послуги, що </w:t>
      </w:r>
      <w:r w:rsidR="00DF4F6E">
        <w:rPr>
          <w:rFonts w:ascii="Times New Roman" w:hAnsi="Times New Roman"/>
          <w:sz w:val="28"/>
          <w:szCs w:val="28"/>
          <w:lang w:eastAsia="ru-RU"/>
        </w:rPr>
        <w:t>відповід</w:t>
      </w:r>
      <w:r w:rsidR="00F55C77">
        <w:rPr>
          <w:rFonts w:ascii="Times New Roman" w:hAnsi="Times New Roman"/>
          <w:sz w:val="28"/>
          <w:szCs w:val="28"/>
          <w:lang w:eastAsia="ru-RU"/>
        </w:rPr>
        <w:t xml:space="preserve">ає </w:t>
      </w:r>
      <w:r w:rsidR="00DF4F6E">
        <w:rPr>
          <w:rFonts w:ascii="Times New Roman" w:hAnsi="Times New Roman"/>
          <w:sz w:val="28"/>
          <w:szCs w:val="28"/>
          <w:lang w:eastAsia="ru-RU"/>
        </w:rPr>
        <w:t>н</w:t>
      </w:r>
      <w:r w:rsidR="00F55C77">
        <w:rPr>
          <w:rFonts w:ascii="Times New Roman" w:hAnsi="Times New Roman"/>
          <w:sz w:val="28"/>
          <w:szCs w:val="28"/>
          <w:lang w:eastAsia="ru-RU"/>
        </w:rPr>
        <w:t>ормам</w:t>
      </w:r>
      <w:r w:rsidR="00DF4F6E">
        <w:rPr>
          <w:rFonts w:ascii="Times New Roman" w:hAnsi="Times New Roman"/>
          <w:sz w:val="28"/>
          <w:szCs w:val="28"/>
          <w:lang w:eastAsia="ru-RU"/>
        </w:rPr>
        <w:t xml:space="preserve"> ст. 18 Основ законодавства </w:t>
      </w:r>
      <w:r w:rsidR="00DF4F6E" w:rsidRPr="00A92D6D">
        <w:rPr>
          <w:rFonts w:ascii="Times New Roman" w:hAnsi="Times New Roman"/>
          <w:sz w:val="28"/>
          <w:szCs w:val="28"/>
          <w:lang w:eastAsia="ru-RU"/>
        </w:rPr>
        <w:t>України про охорону здоров'я</w:t>
      </w:r>
      <w:r w:rsidR="00F55C77">
        <w:rPr>
          <w:rFonts w:ascii="Times New Roman" w:hAnsi="Times New Roman"/>
          <w:sz w:val="28"/>
          <w:szCs w:val="28"/>
          <w:lang w:eastAsia="ru-RU"/>
        </w:rPr>
        <w:t>.</w:t>
      </w:r>
      <w:r w:rsidR="00DF4F6E" w:rsidRPr="00A92D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4F6E" w:rsidRPr="00D752A0" w:rsidRDefault="00CE3F3E" w:rsidP="00782B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4F6E">
        <w:rPr>
          <w:rFonts w:ascii="Times New Roman" w:hAnsi="Times New Roman" w:cs="Times New Roman"/>
          <w:sz w:val="28"/>
          <w:szCs w:val="28"/>
        </w:rPr>
        <w:t xml:space="preserve"> зв’язку з зростаючим попитом </w:t>
      </w:r>
      <w:r w:rsidR="00C9486D">
        <w:rPr>
          <w:rFonts w:ascii="Times New Roman" w:hAnsi="Times New Roman" w:cs="Times New Roman"/>
          <w:sz w:val="28"/>
          <w:szCs w:val="28"/>
        </w:rPr>
        <w:t>іноземних громадян на отримання медичної допомоги в закладах, що є учасниками пілотного проекту, а також у зв’язку зі зверненням до учасників пілотного проекту страхових компаній та юридичних осіб, які бажають забезпечити своїх працівників такими послугами за власні кошти</w:t>
      </w:r>
      <w:r w:rsidR="00DF4F6E">
        <w:rPr>
          <w:rFonts w:ascii="Times New Roman" w:hAnsi="Times New Roman" w:cs="Times New Roman"/>
          <w:sz w:val="28"/>
          <w:szCs w:val="28"/>
        </w:rPr>
        <w:t xml:space="preserve">, </w:t>
      </w:r>
      <w:r w:rsidR="00C9486D">
        <w:rPr>
          <w:rFonts w:ascii="Times New Roman" w:hAnsi="Times New Roman" w:cs="Times New Roman"/>
          <w:sz w:val="28"/>
          <w:szCs w:val="28"/>
        </w:rPr>
        <w:t xml:space="preserve">учасникам пілотного проекту </w:t>
      </w:r>
      <w:r w:rsidR="00DF4F6E">
        <w:rPr>
          <w:rFonts w:ascii="Times New Roman" w:hAnsi="Times New Roman" w:cs="Times New Roman"/>
          <w:sz w:val="28"/>
          <w:szCs w:val="28"/>
        </w:rPr>
        <w:t xml:space="preserve">надано право </w:t>
      </w:r>
      <w:r w:rsidR="00DF4F6E" w:rsidRPr="00D752A0">
        <w:rPr>
          <w:rFonts w:ascii="Times New Roman" w:hAnsi="Times New Roman" w:cs="Times New Roman"/>
          <w:sz w:val="28"/>
          <w:szCs w:val="28"/>
        </w:rPr>
        <w:t>затверджу</w:t>
      </w:r>
      <w:r w:rsidR="00DF4F6E">
        <w:rPr>
          <w:rFonts w:ascii="Times New Roman" w:hAnsi="Times New Roman" w:cs="Times New Roman"/>
          <w:sz w:val="28"/>
          <w:szCs w:val="28"/>
        </w:rPr>
        <w:t>вати т</w:t>
      </w:r>
      <w:r w:rsidR="00DF4F6E" w:rsidRPr="00D752A0">
        <w:rPr>
          <w:rFonts w:ascii="Times New Roman" w:hAnsi="Times New Roman" w:cs="Times New Roman"/>
          <w:sz w:val="28"/>
          <w:szCs w:val="28"/>
        </w:rPr>
        <w:t xml:space="preserve">арифи на платні послуги, що </w:t>
      </w:r>
      <w:r w:rsidR="000A2A9E">
        <w:rPr>
          <w:rFonts w:ascii="Times New Roman" w:hAnsi="Times New Roman" w:cs="Times New Roman"/>
          <w:sz w:val="28"/>
          <w:szCs w:val="28"/>
        </w:rPr>
        <w:t>нада</w:t>
      </w:r>
      <w:r w:rsidR="00003624">
        <w:rPr>
          <w:rFonts w:ascii="Times New Roman" w:hAnsi="Times New Roman" w:cs="Times New Roman"/>
          <w:sz w:val="28"/>
          <w:szCs w:val="28"/>
        </w:rPr>
        <w:t>ю</w:t>
      </w:r>
      <w:r w:rsidR="000A2A9E">
        <w:rPr>
          <w:rFonts w:ascii="Times New Roman" w:hAnsi="Times New Roman" w:cs="Times New Roman"/>
          <w:sz w:val="28"/>
          <w:szCs w:val="28"/>
        </w:rPr>
        <w:t>ться</w:t>
      </w:r>
      <w:r w:rsidR="000A2A9E" w:rsidRPr="000A2A9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  <w:lang w:eastAsia="ru-RU"/>
        </w:rPr>
        <w:t xml:space="preserve"> </w:t>
      </w:r>
      <w:r w:rsidR="000A2A9E" w:rsidRPr="000A2A9E">
        <w:rPr>
          <w:rFonts w:ascii="Times New Roman" w:hAnsi="Times New Roman" w:cs="Times New Roman"/>
          <w:sz w:val="28"/>
          <w:szCs w:val="28"/>
        </w:rPr>
        <w:t>за договорами з юридичними особами (у тому числі з страховими компаніями), іноземцям та особам без громадянства, які тимчасово перебувають на території України</w:t>
      </w:r>
      <w:r w:rsidR="00DF4F6E">
        <w:rPr>
          <w:rFonts w:ascii="Times New Roman" w:hAnsi="Times New Roman" w:cs="Times New Roman"/>
          <w:sz w:val="28"/>
          <w:szCs w:val="28"/>
        </w:rPr>
        <w:t xml:space="preserve"> </w:t>
      </w:r>
      <w:r w:rsidR="00DF4F6E" w:rsidRPr="00D752A0">
        <w:rPr>
          <w:rFonts w:ascii="Times New Roman" w:hAnsi="Times New Roman" w:cs="Times New Roman"/>
          <w:sz w:val="28"/>
          <w:szCs w:val="28"/>
        </w:rPr>
        <w:t>з урахуванням нормативу рентабельності</w:t>
      </w:r>
      <w:r w:rsidR="00AC76C8">
        <w:rPr>
          <w:rFonts w:ascii="Times New Roman" w:hAnsi="Times New Roman" w:cs="Times New Roman"/>
          <w:sz w:val="28"/>
          <w:szCs w:val="28"/>
        </w:rPr>
        <w:t>,</w:t>
      </w:r>
      <w:r w:rsidR="00DF4F6E" w:rsidRPr="00D752A0">
        <w:rPr>
          <w:rFonts w:ascii="Times New Roman" w:hAnsi="Times New Roman" w:cs="Times New Roman"/>
          <w:sz w:val="28"/>
          <w:szCs w:val="28"/>
        </w:rPr>
        <w:t xml:space="preserve"> </w:t>
      </w:r>
      <w:r w:rsidR="00924A16">
        <w:rPr>
          <w:rFonts w:ascii="Times New Roman" w:hAnsi="Times New Roman" w:cs="Times New Roman"/>
          <w:sz w:val="28"/>
          <w:szCs w:val="28"/>
        </w:rPr>
        <w:t>який самостійно визначається учасниками</w:t>
      </w:r>
      <w:r w:rsidR="00DF4F6E">
        <w:rPr>
          <w:rFonts w:ascii="Times New Roman" w:hAnsi="Times New Roman" w:cs="Times New Roman"/>
          <w:sz w:val="28"/>
          <w:szCs w:val="28"/>
        </w:rPr>
        <w:t>.</w:t>
      </w:r>
      <w:r w:rsidR="0000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A0" w:rsidRPr="008058D0" w:rsidRDefault="00D20C8C" w:rsidP="00A374A9">
      <w:pPr>
        <w:spacing w:before="60" w:after="6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111A0" w:rsidRPr="008058D0">
        <w:rPr>
          <w:rFonts w:ascii="Times New Roman" w:hAnsi="Times New Roman"/>
          <w:b/>
          <w:sz w:val="28"/>
          <w:szCs w:val="28"/>
        </w:rPr>
        <w:t>. Правові аспекти</w:t>
      </w:r>
    </w:p>
    <w:p w:rsidR="008111A0" w:rsidRPr="00D20C8C" w:rsidRDefault="008111A0" w:rsidP="00782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8D0">
        <w:rPr>
          <w:rFonts w:ascii="Times New Roman" w:hAnsi="Times New Roman"/>
          <w:sz w:val="28"/>
          <w:szCs w:val="28"/>
        </w:rPr>
        <w:t xml:space="preserve">Проект постанови Кабінету Міністрів України </w:t>
      </w:r>
      <w:r w:rsidR="00D20C8C">
        <w:rPr>
          <w:rFonts w:ascii="Times New Roman" w:hAnsi="Times New Roman"/>
          <w:sz w:val="28"/>
          <w:szCs w:val="28"/>
        </w:rPr>
        <w:t>«</w:t>
      </w:r>
      <w:r w:rsidR="00E826B4" w:rsidRPr="00E826B4">
        <w:rPr>
          <w:rFonts w:ascii="Times New Roman" w:hAnsi="Times New Roman"/>
          <w:sz w:val="28"/>
          <w:szCs w:val="28"/>
        </w:rPr>
        <w:t>Про внесення змін до деяких постанов Кабінету Міністрів України з питань реалізації пілотного проекту щодо зміни механізму фінансового забезпечення надання медичної допомоги в окремих науково-дослідних установах Національної академії медичних наук</w:t>
      </w:r>
      <w:r w:rsidR="00D20C8C" w:rsidRPr="00D20C8C">
        <w:rPr>
          <w:rFonts w:ascii="Times New Roman" w:hAnsi="Times New Roman"/>
          <w:sz w:val="28"/>
          <w:szCs w:val="28"/>
        </w:rPr>
        <w:t>»</w:t>
      </w:r>
      <w:r w:rsidRPr="008058D0">
        <w:rPr>
          <w:rFonts w:ascii="Times New Roman" w:hAnsi="Times New Roman"/>
          <w:sz w:val="28"/>
          <w:szCs w:val="28"/>
        </w:rPr>
        <w:t xml:space="preserve"> відповідає вимогам Конституції України, </w:t>
      </w:r>
      <w:r w:rsidRPr="00D20C8C">
        <w:rPr>
          <w:rFonts w:ascii="Times New Roman" w:hAnsi="Times New Roman"/>
          <w:sz w:val="28"/>
          <w:szCs w:val="28"/>
        </w:rPr>
        <w:t>Бюджетному кодексу України,</w:t>
      </w:r>
      <w:r w:rsidRPr="008058D0">
        <w:rPr>
          <w:rFonts w:ascii="Times New Roman" w:hAnsi="Times New Roman"/>
          <w:sz w:val="28"/>
          <w:szCs w:val="28"/>
        </w:rPr>
        <w:t xml:space="preserve"> законам України «Про Державний бюджет України на 201</w:t>
      </w:r>
      <w:r w:rsidR="00D20C8C">
        <w:rPr>
          <w:rFonts w:ascii="Times New Roman" w:hAnsi="Times New Roman"/>
          <w:sz w:val="28"/>
          <w:szCs w:val="28"/>
        </w:rPr>
        <w:t>9 </w:t>
      </w:r>
      <w:r w:rsidRPr="008058D0">
        <w:rPr>
          <w:rFonts w:ascii="Times New Roman" w:hAnsi="Times New Roman"/>
          <w:sz w:val="28"/>
          <w:szCs w:val="28"/>
        </w:rPr>
        <w:t xml:space="preserve">рік», </w:t>
      </w:r>
      <w:r w:rsidRPr="00D20C8C">
        <w:rPr>
          <w:rFonts w:ascii="Times New Roman" w:hAnsi="Times New Roman"/>
          <w:sz w:val="28"/>
          <w:szCs w:val="28"/>
        </w:rPr>
        <w:t>«Основи законодавства України про охорону здоров'я</w:t>
      </w:r>
      <w:r w:rsidRPr="008058D0">
        <w:rPr>
          <w:rFonts w:ascii="Times New Roman" w:hAnsi="Times New Roman"/>
          <w:sz w:val="28"/>
          <w:szCs w:val="28"/>
        </w:rPr>
        <w:t xml:space="preserve">», </w:t>
      </w:r>
      <w:r w:rsidRPr="00D20C8C">
        <w:rPr>
          <w:rFonts w:ascii="Times New Roman" w:hAnsi="Times New Roman"/>
          <w:sz w:val="28"/>
          <w:szCs w:val="28"/>
        </w:rPr>
        <w:t>«Про державні фінансові гарантії медичного обслуговування населення».</w:t>
      </w:r>
    </w:p>
    <w:p w:rsidR="000A2A9E" w:rsidRDefault="000A2A9E" w:rsidP="00A374A9">
      <w:pPr>
        <w:spacing w:before="60" w:after="60"/>
        <w:ind w:firstLine="567"/>
        <w:jc w:val="both"/>
        <w:rPr>
          <w:rFonts w:ascii="Times New Roman" w:hAnsi="Times New Roman"/>
          <w:b/>
          <w:sz w:val="28"/>
        </w:rPr>
      </w:pPr>
    </w:p>
    <w:p w:rsidR="000A2A9E" w:rsidRDefault="000A2A9E" w:rsidP="00A374A9">
      <w:pPr>
        <w:spacing w:before="60" w:after="60"/>
        <w:ind w:firstLine="567"/>
        <w:jc w:val="both"/>
        <w:rPr>
          <w:rFonts w:ascii="Times New Roman" w:hAnsi="Times New Roman"/>
          <w:b/>
          <w:sz w:val="28"/>
        </w:rPr>
      </w:pPr>
    </w:p>
    <w:p w:rsidR="008111A0" w:rsidRPr="008058D0" w:rsidRDefault="00D20C8C" w:rsidP="00A374A9">
      <w:pPr>
        <w:spacing w:before="60" w:after="6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</w:t>
      </w:r>
      <w:r w:rsidR="008111A0" w:rsidRPr="008058D0">
        <w:rPr>
          <w:rFonts w:ascii="Times New Roman" w:hAnsi="Times New Roman"/>
          <w:b/>
          <w:sz w:val="28"/>
        </w:rPr>
        <w:t>. Фінансово-економічне обґрунтування</w:t>
      </w:r>
    </w:p>
    <w:p w:rsidR="008111A0" w:rsidRPr="008058D0" w:rsidRDefault="008111A0" w:rsidP="00782BCE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058D0">
        <w:rPr>
          <w:rFonts w:ascii="Times New Roman" w:eastAsia="Calibri" w:hAnsi="Times New Roman"/>
          <w:sz w:val="28"/>
          <w:szCs w:val="28"/>
        </w:rPr>
        <w:t>Прийняття проекту постанови Кабінету Міністрів України не потребує додаткових витрат із Державного бюджету України.</w:t>
      </w:r>
    </w:p>
    <w:p w:rsidR="00D20C8C" w:rsidRDefault="00D20C8C" w:rsidP="00782BCE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забезпечення реалізації</w:t>
      </w:r>
      <w:r w:rsidRPr="00D40899">
        <w:rPr>
          <w:rFonts w:ascii="Times New Roman" w:eastAsia="Calibri" w:hAnsi="Times New Roman"/>
          <w:sz w:val="28"/>
          <w:szCs w:val="28"/>
        </w:rPr>
        <w:t xml:space="preserve"> пілотного проекту щодо зміни механізму фінансового забезпечення надання медичної допомоги </w:t>
      </w:r>
      <w:r w:rsidR="00F36824">
        <w:rPr>
          <w:rFonts w:ascii="Times New Roman" w:eastAsia="Calibri" w:hAnsi="Times New Roman"/>
          <w:sz w:val="28"/>
          <w:szCs w:val="28"/>
        </w:rPr>
        <w:t>в</w:t>
      </w:r>
      <w:r w:rsidRPr="00D40899">
        <w:rPr>
          <w:rFonts w:ascii="Times New Roman" w:eastAsia="Calibri" w:hAnsi="Times New Roman"/>
          <w:sz w:val="28"/>
          <w:szCs w:val="28"/>
        </w:rPr>
        <w:t xml:space="preserve"> окремих науково-дослідних установах </w:t>
      </w:r>
      <w:r w:rsidR="00E826B4">
        <w:rPr>
          <w:rFonts w:ascii="Times New Roman" w:eastAsia="Calibri" w:hAnsi="Times New Roman"/>
          <w:sz w:val="28"/>
          <w:szCs w:val="28"/>
        </w:rPr>
        <w:t>НАМН</w:t>
      </w:r>
      <w:r w:rsidRPr="00D408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у Державному бюджеті України на 2019 рік передбачено 692,24 млн. гривень за бюджетною програмою </w:t>
      </w:r>
      <w:r w:rsidR="00E826B4">
        <w:rPr>
          <w:rFonts w:ascii="Times New Roman" w:eastAsia="Calibri" w:hAnsi="Times New Roman"/>
          <w:sz w:val="28"/>
          <w:szCs w:val="28"/>
        </w:rPr>
        <w:t xml:space="preserve">за </w:t>
      </w:r>
      <w:r>
        <w:rPr>
          <w:rFonts w:ascii="Times New Roman" w:eastAsia="Calibri" w:hAnsi="Times New Roman"/>
          <w:sz w:val="28"/>
          <w:szCs w:val="28"/>
        </w:rPr>
        <w:t>КПКВК</w:t>
      </w:r>
      <w:r w:rsidR="00784737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6561160.</w:t>
      </w:r>
    </w:p>
    <w:p w:rsidR="00FE30D5" w:rsidRDefault="00FE30D5" w:rsidP="00A374A9">
      <w:pPr>
        <w:pStyle w:val="BodyText21"/>
        <w:spacing w:before="60" w:after="60"/>
        <w:ind w:left="0" w:firstLine="567"/>
        <w:jc w:val="both"/>
      </w:pPr>
      <w:r>
        <w:t>6. Прогноз впливу</w:t>
      </w:r>
    </w:p>
    <w:p w:rsidR="00FE30D5" w:rsidRDefault="00FE30D5" w:rsidP="00782BCE">
      <w:pPr>
        <w:pStyle w:val="BodyText21"/>
        <w:ind w:left="0" w:firstLine="567"/>
        <w:jc w:val="both"/>
        <w:rPr>
          <w:b w:val="0"/>
        </w:rPr>
      </w:pPr>
      <w:r w:rsidRPr="00241FC0">
        <w:rPr>
          <w:b w:val="0"/>
        </w:rPr>
        <w:t xml:space="preserve">Проект постанови за предметом правового регулювання не матиме впливу на </w:t>
      </w:r>
      <w:r w:rsidRPr="005B4C65">
        <w:rPr>
          <w:b w:val="0"/>
        </w:rPr>
        <w:t>ринкове середовище, забезпечення прав та інтересів суб’єктів господарювання, громадян і держави; на розвиток регіонів; на ринок праці; на громадське здоров’я, на екологію та навколишнє природне середовище та</w:t>
      </w:r>
      <w:r>
        <w:rPr>
          <w:b w:val="0"/>
        </w:rPr>
        <w:t xml:space="preserve"> інші сфери суспільних відносин.</w:t>
      </w:r>
    </w:p>
    <w:p w:rsidR="000672A2" w:rsidRPr="000672A2" w:rsidRDefault="000672A2" w:rsidP="000672A2">
      <w:pPr>
        <w:pStyle w:val="BodyText21"/>
        <w:spacing w:before="60" w:after="60"/>
        <w:ind w:left="0" w:firstLine="567"/>
        <w:jc w:val="both"/>
      </w:pPr>
      <w:r>
        <w:rPr>
          <w:bCs/>
          <w:szCs w:val="28"/>
        </w:rPr>
        <w:t>6</w:t>
      </w:r>
      <w:r w:rsidRPr="00C71CBD">
        <w:rPr>
          <w:bCs/>
          <w:szCs w:val="28"/>
          <w:vertAlign w:val="superscript"/>
        </w:rPr>
        <w:t>1</w:t>
      </w:r>
      <w:r w:rsidRPr="000672A2">
        <w:t>. Стратегічна екологічна оцінка</w:t>
      </w:r>
    </w:p>
    <w:p w:rsidR="000672A2" w:rsidRDefault="000672A2" w:rsidP="000672A2">
      <w:pPr>
        <w:pStyle w:val="BodyText21"/>
        <w:ind w:left="0" w:firstLine="567"/>
        <w:jc w:val="both"/>
        <w:rPr>
          <w:b w:val="0"/>
        </w:rPr>
      </w:pPr>
      <w:r w:rsidRPr="00241FC0">
        <w:rPr>
          <w:b w:val="0"/>
        </w:rPr>
        <w:t xml:space="preserve">Проект постанови </w:t>
      </w:r>
      <w:r>
        <w:rPr>
          <w:b w:val="0"/>
        </w:rPr>
        <w:t xml:space="preserve">не потребує </w:t>
      </w:r>
      <w:r w:rsidR="00BE4D21">
        <w:rPr>
          <w:b w:val="0"/>
        </w:rPr>
        <w:t>стратегічної екологічної оцінки.</w:t>
      </w:r>
      <w:r w:rsidRPr="005B4C65">
        <w:rPr>
          <w:b w:val="0"/>
        </w:rPr>
        <w:t xml:space="preserve"> </w:t>
      </w:r>
    </w:p>
    <w:p w:rsidR="00FE30D5" w:rsidRDefault="00FE30D5" w:rsidP="00A374A9">
      <w:pPr>
        <w:pStyle w:val="BodyText21"/>
        <w:spacing w:before="60" w:after="60"/>
        <w:ind w:left="0" w:firstLine="567"/>
        <w:jc w:val="both"/>
        <w:rPr>
          <w:b w:val="0"/>
        </w:rPr>
      </w:pPr>
      <w:r>
        <w:t xml:space="preserve">7. </w:t>
      </w:r>
      <w:r w:rsidRPr="00241FC0">
        <w:t>Позиція заінтересованих сторін</w:t>
      </w:r>
      <w:r w:rsidRPr="00241FC0">
        <w:rPr>
          <w:b w:val="0"/>
        </w:rPr>
        <w:t xml:space="preserve"> </w:t>
      </w:r>
    </w:p>
    <w:p w:rsidR="00FE30D5" w:rsidRPr="00241FC0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1FC0">
        <w:rPr>
          <w:rFonts w:ascii="Times New Roman" w:hAnsi="Times New Roman"/>
          <w:sz w:val="28"/>
          <w:szCs w:val="28"/>
        </w:rPr>
        <w:t>Проект постанови не потребує консультацій із заінтересованими сторонами.</w:t>
      </w:r>
    </w:p>
    <w:p w:rsidR="00FE30D5" w:rsidRPr="00241FC0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1FC0">
        <w:rPr>
          <w:rFonts w:ascii="Times New Roman" w:hAnsi="Times New Roman"/>
          <w:sz w:val="28"/>
          <w:szCs w:val="28"/>
        </w:rPr>
        <w:t xml:space="preserve">Реалізація проекту </w:t>
      </w:r>
      <w:r>
        <w:rPr>
          <w:rFonts w:ascii="Times New Roman" w:hAnsi="Times New Roman"/>
          <w:sz w:val="28"/>
          <w:szCs w:val="28"/>
        </w:rPr>
        <w:t>постанови</w:t>
      </w:r>
      <w:r w:rsidRPr="00241FC0">
        <w:rPr>
          <w:rFonts w:ascii="Times New Roman" w:hAnsi="Times New Roman"/>
          <w:sz w:val="28"/>
          <w:szCs w:val="28"/>
        </w:rPr>
        <w:t xml:space="preserve"> матиме позитивний вплив на медичну спільноту та громадськість.</w:t>
      </w:r>
    </w:p>
    <w:p w:rsidR="00FE30D5" w:rsidRPr="00241FC0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1FC0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постанови</w:t>
      </w:r>
      <w:r w:rsidRPr="00241FC0">
        <w:rPr>
          <w:rFonts w:ascii="Times New Roman" w:hAnsi="Times New Roman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FE30D5" w:rsidRPr="00A374A9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1FC0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постанови</w:t>
      </w:r>
      <w:r w:rsidRPr="00241FC0">
        <w:rPr>
          <w:rFonts w:ascii="Times New Roman" w:hAnsi="Times New Roman"/>
          <w:sz w:val="28"/>
          <w:szCs w:val="28"/>
        </w:rPr>
        <w:t xml:space="preserve"> не стосується соціально-трудової сфери</w:t>
      </w:r>
      <w:r w:rsidRPr="00A374A9">
        <w:rPr>
          <w:rFonts w:ascii="Times New Roman" w:hAnsi="Times New Roman"/>
          <w:sz w:val="28"/>
          <w:szCs w:val="28"/>
        </w:rPr>
        <w:t>, сфери наукової та науково-технічної діяльності.</w:t>
      </w:r>
    </w:p>
    <w:p w:rsidR="00FE30D5" w:rsidRPr="00241FC0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1FC0">
        <w:rPr>
          <w:rFonts w:ascii="Times New Roman" w:hAnsi="Times New Roman"/>
          <w:sz w:val="28"/>
          <w:szCs w:val="28"/>
        </w:rPr>
        <w:t>Прогноз впливу реалізації проекту постанови на ключові інтереси заінтересованих сторін надається у додатку до цієї пояснювальної записки.</w:t>
      </w:r>
    </w:p>
    <w:p w:rsidR="00FE30D5" w:rsidRPr="001655B1" w:rsidRDefault="00FE30D5" w:rsidP="00A374A9">
      <w:pPr>
        <w:spacing w:before="60" w:after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55B1">
        <w:rPr>
          <w:rFonts w:ascii="Times New Roman" w:hAnsi="Times New Roman"/>
          <w:b/>
          <w:sz w:val="28"/>
          <w:szCs w:val="28"/>
        </w:rPr>
        <w:t>8. Громадське обговорення</w:t>
      </w:r>
    </w:p>
    <w:p w:rsidR="00FE30D5" w:rsidRPr="001655B1" w:rsidRDefault="005C65F2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отримання зауважень та пропозицій від фізичних та юридичних осіб проект постанови розміщено на офіційному веб-сайті Мінфіну</w:t>
      </w:r>
      <w:r w:rsidR="00FE30D5" w:rsidRPr="001655B1">
        <w:rPr>
          <w:rFonts w:ascii="Times New Roman" w:hAnsi="Times New Roman"/>
          <w:sz w:val="28"/>
          <w:szCs w:val="28"/>
        </w:rPr>
        <w:t>.</w:t>
      </w:r>
    </w:p>
    <w:p w:rsidR="00FE30D5" w:rsidRPr="00241FC0" w:rsidRDefault="00FE30D5" w:rsidP="00A374A9">
      <w:pPr>
        <w:spacing w:before="60" w:after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1FC0">
        <w:rPr>
          <w:rFonts w:ascii="Times New Roman" w:hAnsi="Times New Roman"/>
          <w:b/>
          <w:sz w:val="28"/>
          <w:szCs w:val="28"/>
        </w:rPr>
        <w:t>9. Позиція заінтересованих органів</w:t>
      </w:r>
    </w:p>
    <w:p w:rsidR="00FE30D5" w:rsidRDefault="00FE30D5" w:rsidP="00782BCE">
      <w:pPr>
        <w:pStyle w:val="BodyText21"/>
        <w:ind w:left="0" w:firstLine="567"/>
        <w:jc w:val="both"/>
        <w:rPr>
          <w:b w:val="0"/>
          <w:szCs w:val="28"/>
        </w:rPr>
      </w:pPr>
      <w:r w:rsidRPr="00241FC0">
        <w:rPr>
          <w:b w:val="0"/>
          <w:szCs w:val="28"/>
        </w:rPr>
        <w:t xml:space="preserve">Зазначений проект </w:t>
      </w:r>
      <w:r w:rsidR="005C65F2">
        <w:rPr>
          <w:b w:val="0"/>
          <w:szCs w:val="28"/>
        </w:rPr>
        <w:t>постанови</w:t>
      </w:r>
      <w:r w:rsidRPr="00241FC0">
        <w:rPr>
          <w:b w:val="0"/>
          <w:szCs w:val="28"/>
        </w:rPr>
        <w:t xml:space="preserve"> потребує погодження Міністерством економічного розвитку і торгівлі України та Міністерством охорони здоров’я</w:t>
      </w:r>
      <w:r>
        <w:rPr>
          <w:b w:val="0"/>
          <w:szCs w:val="28"/>
        </w:rPr>
        <w:t xml:space="preserve"> України.</w:t>
      </w:r>
    </w:p>
    <w:p w:rsidR="00FE30D5" w:rsidRPr="00666845" w:rsidRDefault="00FE30D5" w:rsidP="00A374A9">
      <w:pPr>
        <w:spacing w:before="60" w:after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6845">
        <w:rPr>
          <w:rFonts w:ascii="Times New Roman" w:hAnsi="Times New Roman"/>
          <w:b/>
          <w:sz w:val="28"/>
          <w:szCs w:val="28"/>
        </w:rPr>
        <w:t>10. Правова експертиза</w:t>
      </w:r>
    </w:p>
    <w:p w:rsidR="00FE30D5" w:rsidRPr="00666845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684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постанови потребує</w:t>
      </w:r>
      <w:r w:rsidRPr="00666845">
        <w:rPr>
          <w:rFonts w:ascii="Times New Roman" w:hAnsi="Times New Roman"/>
          <w:sz w:val="28"/>
          <w:szCs w:val="28"/>
        </w:rPr>
        <w:t xml:space="preserve"> проведення правової експертизи Міністерством юстиції України</w:t>
      </w:r>
      <w:r>
        <w:rPr>
          <w:rFonts w:ascii="Times New Roman" w:hAnsi="Times New Roman"/>
          <w:sz w:val="28"/>
          <w:szCs w:val="28"/>
        </w:rPr>
        <w:t>.</w:t>
      </w:r>
    </w:p>
    <w:p w:rsidR="00FE30D5" w:rsidRPr="001655B1" w:rsidRDefault="00FE30D5" w:rsidP="00A374A9">
      <w:pPr>
        <w:spacing w:before="60" w:after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55B1">
        <w:rPr>
          <w:rFonts w:ascii="Times New Roman" w:hAnsi="Times New Roman"/>
          <w:b/>
          <w:sz w:val="28"/>
          <w:szCs w:val="28"/>
        </w:rPr>
        <w:t>11. Запобігання дискримінації</w:t>
      </w:r>
    </w:p>
    <w:p w:rsidR="00FE30D5" w:rsidRPr="001655B1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55B1">
        <w:rPr>
          <w:rFonts w:ascii="Times New Roman" w:hAnsi="Times New Roman"/>
          <w:sz w:val="28"/>
          <w:szCs w:val="28"/>
        </w:rPr>
        <w:t xml:space="preserve">У проекті постанови відсутні положення, які містять ознаки дискримінації. </w:t>
      </w:r>
    </w:p>
    <w:p w:rsidR="00FE30D5" w:rsidRPr="001655B1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55B1">
        <w:rPr>
          <w:rFonts w:ascii="Times New Roman" w:hAnsi="Times New Roman"/>
          <w:sz w:val="28"/>
          <w:szCs w:val="28"/>
        </w:rPr>
        <w:t xml:space="preserve">Проект постанови не потребує проведення громадської </w:t>
      </w:r>
      <w:proofErr w:type="spellStart"/>
      <w:r w:rsidRPr="001655B1">
        <w:rPr>
          <w:rFonts w:ascii="Times New Roman" w:hAnsi="Times New Roman"/>
          <w:sz w:val="28"/>
          <w:szCs w:val="28"/>
        </w:rPr>
        <w:t>антидискримінаційної</w:t>
      </w:r>
      <w:proofErr w:type="spellEnd"/>
      <w:r w:rsidRPr="001655B1">
        <w:rPr>
          <w:rFonts w:ascii="Times New Roman" w:hAnsi="Times New Roman"/>
          <w:sz w:val="28"/>
          <w:szCs w:val="28"/>
        </w:rPr>
        <w:t xml:space="preserve"> експертизи.</w:t>
      </w:r>
    </w:p>
    <w:p w:rsidR="00FE30D5" w:rsidRPr="00C71CBD" w:rsidRDefault="00FE30D5" w:rsidP="00A374A9">
      <w:pPr>
        <w:pStyle w:val="a9"/>
        <w:shd w:val="clear" w:color="auto" w:fill="FFFFFF"/>
        <w:spacing w:before="60" w:beforeAutospacing="0" w:after="60" w:afterAutospacing="0"/>
        <w:ind w:firstLine="567"/>
        <w:jc w:val="both"/>
        <w:rPr>
          <w:sz w:val="28"/>
          <w:szCs w:val="28"/>
        </w:rPr>
      </w:pPr>
      <w:r w:rsidRPr="00C71CBD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1</w:t>
      </w:r>
      <w:r w:rsidRPr="00C71CBD">
        <w:rPr>
          <w:b/>
          <w:bCs/>
          <w:sz w:val="28"/>
          <w:szCs w:val="28"/>
          <w:vertAlign w:val="superscript"/>
        </w:rPr>
        <w:t>1</w:t>
      </w:r>
      <w:r w:rsidRPr="00C71CBD">
        <w:rPr>
          <w:b/>
          <w:bCs/>
          <w:sz w:val="28"/>
          <w:szCs w:val="28"/>
        </w:rPr>
        <w:t>.</w:t>
      </w:r>
      <w:r w:rsidR="00F42A3E">
        <w:rPr>
          <w:b/>
          <w:bCs/>
          <w:sz w:val="28"/>
          <w:szCs w:val="28"/>
        </w:rPr>
        <w:t> </w:t>
      </w:r>
      <w:r w:rsidRPr="00C71CB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ідповідність принципу запобігання рівних прав та можливостей жінок і чоловіків</w:t>
      </w:r>
    </w:p>
    <w:p w:rsidR="00FE30D5" w:rsidRDefault="00FE30D5" w:rsidP="00782B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п</w:t>
      </w:r>
      <w:r w:rsidRPr="00C71CBD">
        <w:rPr>
          <w:sz w:val="28"/>
          <w:szCs w:val="28"/>
        </w:rPr>
        <w:t>роект</w:t>
      </w:r>
      <w:r>
        <w:rPr>
          <w:sz w:val="28"/>
          <w:szCs w:val="28"/>
        </w:rPr>
        <w:t>і постанови відсутні положення, які порушують принципи забезпечення рівних прав та можливостей жінок і чоловіків.</w:t>
      </w:r>
    </w:p>
    <w:p w:rsidR="00FE30D5" w:rsidRDefault="00FE30D5" w:rsidP="00782B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постанови не потребує проведення </w:t>
      </w:r>
      <w:proofErr w:type="spellStart"/>
      <w:r>
        <w:rPr>
          <w:sz w:val="28"/>
          <w:szCs w:val="28"/>
        </w:rPr>
        <w:t>гендерно</w:t>
      </w:r>
      <w:proofErr w:type="spellEnd"/>
      <w:r>
        <w:rPr>
          <w:sz w:val="28"/>
          <w:szCs w:val="28"/>
        </w:rPr>
        <w:t>-правової експертизи.</w:t>
      </w:r>
    </w:p>
    <w:p w:rsidR="00FE30D5" w:rsidRPr="00666845" w:rsidRDefault="00FE30D5" w:rsidP="00A374A9">
      <w:pPr>
        <w:spacing w:before="60" w:after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6845">
        <w:rPr>
          <w:rFonts w:ascii="Times New Roman" w:hAnsi="Times New Roman"/>
          <w:b/>
          <w:sz w:val="28"/>
          <w:szCs w:val="28"/>
        </w:rPr>
        <w:t>12. Запобігання корупції</w:t>
      </w:r>
    </w:p>
    <w:p w:rsidR="00FE30D5" w:rsidRPr="00666845" w:rsidRDefault="00FE30D5" w:rsidP="00782B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684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постанови не містить</w:t>
      </w:r>
      <w:r w:rsidRPr="00666845">
        <w:rPr>
          <w:rFonts w:ascii="Times New Roman" w:hAnsi="Times New Roman"/>
          <w:sz w:val="28"/>
          <w:szCs w:val="28"/>
        </w:rPr>
        <w:t xml:space="preserve"> правил і процедур, які можуть містити ризики вчинення корупційних правопорушень та правопорушень, пов’язаних з корупцією. </w:t>
      </w:r>
    </w:p>
    <w:p w:rsidR="00FE30D5" w:rsidRDefault="00FE30D5" w:rsidP="00782B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постанови не потребує проведення антикорупційної експертизи.</w:t>
      </w:r>
    </w:p>
    <w:p w:rsidR="008111A0" w:rsidRPr="008058D0" w:rsidRDefault="008111A0" w:rsidP="00A374A9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8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11. Прогноз результатів</w:t>
      </w:r>
    </w:p>
    <w:p w:rsidR="008111A0" w:rsidRPr="008058D0" w:rsidRDefault="008111A0" w:rsidP="0078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8D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 постанови дозволить:</w:t>
      </w:r>
    </w:p>
    <w:p w:rsidR="008111A0" w:rsidRPr="008058D0" w:rsidRDefault="005F726F" w:rsidP="0078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удосконалити</w:t>
      </w:r>
      <w:r w:rsidR="008111A0" w:rsidRPr="008058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механізми структурно-організаційної і функціональної перебудови системи медичного обслуговування та фінансування науково-дослідних установ НАМН;</w:t>
      </w:r>
    </w:p>
    <w:p w:rsidR="008111A0" w:rsidRPr="008058D0" w:rsidRDefault="008111A0" w:rsidP="0078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8D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рівень надання третинної (високоспеціалізованої) медичної допомоги населенню, розширити можливості щодо її доступності та якості;</w:t>
      </w:r>
    </w:p>
    <w:p w:rsidR="008111A0" w:rsidRPr="008058D0" w:rsidRDefault="008111A0" w:rsidP="0078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8D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ефективність використання бюджетних коштів, передбачених для фінансового забезпечення учасників пілотного проекту;</w:t>
      </w:r>
    </w:p>
    <w:p w:rsidR="008111A0" w:rsidRPr="008058D0" w:rsidRDefault="008111A0" w:rsidP="0078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8D0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вдосконалити механізми взаємодії та координації надання вторинної та третинної (високоспеціалізованої) медичної допомоги;</w:t>
      </w:r>
    </w:p>
    <w:p w:rsidR="008111A0" w:rsidRPr="008058D0" w:rsidRDefault="008111A0" w:rsidP="00782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2B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пілотного проекту визначити подальші кроки реформування системи надання третинної (високоспеціалізованої) медичної допомоги для населення.</w:t>
      </w:r>
    </w:p>
    <w:p w:rsidR="00971167" w:rsidRDefault="00971167" w:rsidP="00A374A9">
      <w:pPr>
        <w:widowControl w:val="0"/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E38E9" w:rsidRDefault="003E38E9" w:rsidP="00A374A9">
      <w:pPr>
        <w:widowControl w:val="0"/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111A0" w:rsidRDefault="008111A0" w:rsidP="00A374A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58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Міністр фінансів України                   </w:t>
      </w:r>
      <w:r w:rsidR="00FE30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</w:t>
      </w:r>
      <w:r w:rsidRPr="008058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</w:t>
      </w:r>
      <w:r w:rsidR="00FD00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</w:t>
      </w:r>
      <w:r w:rsidRPr="008058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О. МАРКАРОВА</w:t>
      </w:r>
    </w:p>
    <w:p w:rsidR="005F726F" w:rsidRDefault="005F726F" w:rsidP="00A374A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F726F" w:rsidRDefault="005F726F" w:rsidP="00A374A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C122C" w:rsidRDefault="005F726F" w:rsidP="00A374A9">
      <w:pPr>
        <w:widowControl w:val="0"/>
        <w:autoSpaceDE w:val="0"/>
        <w:autoSpaceDN w:val="0"/>
        <w:adjustRightInd w:val="0"/>
        <w:spacing w:before="60" w:after="60" w:line="480" w:lineRule="auto"/>
      </w:pPr>
      <w:r w:rsidRPr="00805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11A0" w:rsidRPr="00805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«___»___________ 201</w:t>
      </w:r>
      <w:r w:rsidR="003F09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 </w:t>
      </w:r>
      <w:r w:rsidR="008111A0" w:rsidRPr="008058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року</w:t>
      </w:r>
    </w:p>
    <w:sectPr w:rsidR="00FC122C" w:rsidSect="000672A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24" w:rsidRDefault="00003624">
      <w:pPr>
        <w:spacing w:after="0" w:line="240" w:lineRule="auto"/>
      </w:pPr>
      <w:r>
        <w:separator/>
      </w:r>
    </w:p>
  </w:endnote>
  <w:endnote w:type="continuationSeparator" w:id="0">
    <w:p w:rsidR="00003624" w:rsidRDefault="0000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24" w:rsidRPr="00FB476A" w:rsidRDefault="00003624" w:rsidP="003D12F2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24" w:rsidRDefault="00003624">
      <w:pPr>
        <w:spacing w:after="0" w:line="240" w:lineRule="auto"/>
      </w:pPr>
      <w:r>
        <w:separator/>
      </w:r>
    </w:p>
  </w:footnote>
  <w:footnote w:type="continuationSeparator" w:id="0">
    <w:p w:rsidR="00003624" w:rsidRDefault="0000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57771"/>
      <w:docPartObj>
        <w:docPartGallery w:val="Page Numbers (Top of Page)"/>
        <w:docPartUnique/>
      </w:docPartObj>
    </w:sdtPr>
    <w:sdtEndPr/>
    <w:sdtContent>
      <w:p w:rsidR="00003624" w:rsidRDefault="000036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D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6A6"/>
    <w:multiLevelType w:val="hybridMultilevel"/>
    <w:tmpl w:val="173CB07A"/>
    <w:lvl w:ilvl="0" w:tplc="B5144900">
      <w:numFmt w:val="bullet"/>
      <w:lvlText w:val=""/>
      <w:lvlJc w:val="left"/>
      <w:pPr>
        <w:ind w:left="1419" w:hanging="85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2CA0BDC"/>
    <w:multiLevelType w:val="hybridMultilevel"/>
    <w:tmpl w:val="6C0EE92A"/>
    <w:lvl w:ilvl="0" w:tplc="82685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A0"/>
    <w:rsid w:val="00002244"/>
    <w:rsid w:val="00003624"/>
    <w:rsid w:val="00026847"/>
    <w:rsid w:val="0003755E"/>
    <w:rsid w:val="000672A2"/>
    <w:rsid w:val="00073702"/>
    <w:rsid w:val="000A2A9E"/>
    <w:rsid w:val="000D7E6F"/>
    <w:rsid w:val="000E4137"/>
    <w:rsid w:val="00120EC3"/>
    <w:rsid w:val="00135C4B"/>
    <w:rsid w:val="0018718A"/>
    <w:rsid w:val="001B4E73"/>
    <w:rsid w:val="00204483"/>
    <w:rsid w:val="00205B16"/>
    <w:rsid w:val="002170B5"/>
    <w:rsid w:val="00242EE7"/>
    <w:rsid w:val="0026521B"/>
    <w:rsid w:val="00266A1E"/>
    <w:rsid w:val="002C4E69"/>
    <w:rsid w:val="002D7D69"/>
    <w:rsid w:val="00302B53"/>
    <w:rsid w:val="00347111"/>
    <w:rsid w:val="003512A1"/>
    <w:rsid w:val="00373CE7"/>
    <w:rsid w:val="00382C3B"/>
    <w:rsid w:val="003A57BF"/>
    <w:rsid w:val="003D12F2"/>
    <w:rsid w:val="003E38E9"/>
    <w:rsid w:val="003E694C"/>
    <w:rsid w:val="003F0934"/>
    <w:rsid w:val="00417995"/>
    <w:rsid w:val="00431038"/>
    <w:rsid w:val="00460D2A"/>
    <w:rsid w:val="004748F2"/>
    <w:rsid w:val="004863FC"/>
    <w:rsid w:val="004A39D4"/>
    <w:rsid w:val="004D4B05"/>
    <w:rsid w:val="004D546B"/>
    <w:rsid w:val="00523CAF"/>
    <w:rsid w:val="00542B83"/>
    <w:rsid w:val="005764F7"/>
    <w:rsid w:val="005A2359"/>
    <w:rsid w:val="005B4C65"/>
    <w:rsid w:val="005C65F2"/>
    <w:rsid w:val="005F35DB"/>
    <w:rsid w:val="005F6574"/>
    <w:rsid w:val="005F6B1D"/>
    <w:rsid w:val="005F726F"/>
    <w:rsid w:val="00601C1F"/>
    <w:rsid w:val="00687E91"/>
    <w:rsid w:val="006D0F58"/>
    <w:rsid w:val="006E5E7A"/>
    <w:rsid w:val="00733C1F"/>
    <w:rsid w:val="00752F61"/>
    <w:rsid w:val="00782BCE"/>
    <w:rsid w:val="00784737"/>
    <w:rsid w:val="007A2D00"/>
    <w:rsid w:val="007B2C85"/>
    <w:rsid w:val="007E4DD7"/>
    <w:rsid w:val="008111A0"/>
    <w:rsid w:val="00853A50"/>
    <w:rsid w:val="008C46F8"/>
    <w:rsid w:val="008C4E63"/>
    <w:rsid w:val="008C7372"/>
    <w:rsid w:val="008E15F0"/>
    <w:rsid w:val="00920A86"/>
    <w:rsid w:val="00924A16"/>
    <w:rsid w:val="009462EC"/>
    <w:rsid w:val="00971167"/>
    <w:rsid w:val="009714E5"/>
    <w:rsid w:val="00971821"/>
    <w:rsid w:val="00985581"/>
    <w:rsid w:val="009C5468"/>
    <w:rsid w:val="009F075E"/>
    <w:rsid w:val="00A02EEF"/>
    <w:rsid w:val="00A02F0D"/>
    <w:rsid w:val="00A16E37"/>
    <w:rsid w:val="00A17670"/>
    <w:rsid w:val="00A17FCC"/>
    <w:rsid w:val="00A34037"/>
    <w:rsid w:val="00A374A9"/>
    <w:rsid w:val="00A92D6D"/>
    <w:rsid w:val="00AA47F8"/>
    <w:rsid w:val="00AA5CF1"/>
    <w:rsid w:val="00AC0EE6"/>
    <w:rsid w:val="00AC76C8"/>
    <w:rsid w:val="00B22AC8"/>
    <w:rsid w:val="00B36342"/>
    <w:rsid w:val="00B61EA8"/>
    <w:rsid w:val="00B747C3"/>
    <w:rsid w:val="00B928EE"/>
    <w:rsid w:val="00BA4809"/>
    <w:rsid w:val="00BB22AC"/>
    <w:rsid w:val="00BD6C43"/>
    <w:rsid w:val="00BE4D21"/>
    <w:rsid w:val="00C3221A"/>
    <w:rsid w:val="00C80B9E"/>
    <w:rsid w:val="00C830E8"/>
    <w:rsid w:val="00C93EC3"/>
    <w:rsid w:val="00C9486D"/>
    <w:rsid w:val="00CB15C6"/>
    <w:rsid w:val="00CB66B0"/>
    <w:rsid w:val="00CE3F3E"/>
    <w:rsid w:val="00D15696"/>
    <w:rsid w:val="00D20C8C"/>
    <w:rsid w:val="00D443E6"/>
    <w:rsid w:val="00D752A0"/>
    <w:rsid w:val="00D802E7"/>
    <w:rsid w:val="00DD3DEF"/>
    <w:rsid w:val="00DF4F6E"/>
    <w:rsid w:val="00E01B7C"/>
    <w:rsid w:val="00E320E1"/>
    <w:rsid w:val="00E826B4"/>
    <w:rsid w:val="00F07457"/>
    <w:rsid w:val="00F13B96"/>
    <w:rsid w:val="00F17DED"/>
    <w:rsid w:val="00F36824"/>
    <w:rsid w:val="00F42A3E"/>
    <w:rsid w:val="00F55C77"/>
    <w:rsid w:val="00FC122C"/>
    <w:rsid w:val="00FC3DE8"/>
    <w:rsid w:val="00FD0064"/>
    <w:rsid w:val="00FE30D5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FEF3"/>
  <w15:chartTrackingRefBased/>
  <w15:docId w15:val="{E7D1C152-4EFE-4A4D-9540-169C54F4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1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8111A0"/>
  </w:style>
  <w:style w:type="paragraph" w:styleId="a5">
    <w:name w:val="footer"/>
    <w:basedOn w:val="a"/>
    <w:link w:val="a6"/>
    <w:uiPriority w:val="99"/>
    <w:semiHidden/>
    <w:unhideWhenUsed/>
    <w:rsid w:val="008111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8111A0"/>
  </w:style>
  <w:style w:type="paragraph" w:customStyle="1" w:styleId="rvps2">
    <w:name w:val="rvps2"/>
    <w:basedOn w:val="a"/>
    <w:rsid w:val="008C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8C4E63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8">
    <w:name w:val="Нормальний текст"/>
    <w:basedOn w:val="a"/>
    <w:rsid w:val="00A02EE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BodyText21">
    <w:name w:val="Body Text 21"/>
    <w:basedOn w:val="a"/>
    <w:uiPriority w:val="99"/>
    <w:rsid w:val="00FE30D5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E30D5"/>
    <w:rPr>
      <w:rFonts w:cs="Times New Roman"/>
    </w:rPr>
  </w:style>
  <w:style w:type="paragraph" w:styleId="a9">
    <w:name w:val="Normal (Web)"/>
    <w:basedOn w:val="a"/>
    <w:uiPriority w:val="99"/>
    <w:rsid w:val="00FE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DF4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F4F6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Intense Emphasis"/>
    <w:basedOn w:val="a0"/>
    <w:uiPriority w:val="21"/>
    <w:qFormat/>
    <w:rsid w:val="00382C3B"/>
    <w:rPr>
      <w:i/>
      <w:i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9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1548-96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6CCA-ADA2-4D8A-BFAE-B736F206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65C496E8</Template>
  <TotalTime>0</TotalTime>
  <Pages>5</Pages>
  <Words>7336</Words>
  <Characters>4182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Купліванчук Анжела Володимирівна</dc:creator>
  <cp:keywords/>
  <dc:description/>
  <cp:lastModifiedBy>Купліванчук Анжела Володимирівна</cp:lastModifiedBy>
  <cp:revision>3</cp:revision>
  <cp:lastPrinted>2019-03-06T09:17:00Z</cp:lastPrinted>
  <dcterms:created xsi:type="dcterms:W3CDTF">2019-04-03T12:43:00Z</dcterms:created>
  <dcterms:modified xsi:type="dcterms:W3CDTF">2019-04-03T13:04:00Z</dcterms:modified>
</cp:coreProperties>
</file>