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28" w:rsidRPr="001E30F6" w:rsidRDefault="002B0F28" w:rsidP="002B0F28">
      <w:pPr>
        <w:spacing w:line="360" w:lineRule="auto"/>
        <w:ind w:left="4956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ЗАТВЕРДЖЕНО</w:t>
      </w:r>
    </w:p>
    <w:p w:rsidR="002B0F28" w:rsidRPr="001E30F6" w:rsidRDefault="002B0F28" w:rsidP="002B0F28">
      <w:pPr>
        <w:spacing w:line="360" w:lineRule="auto"/>
        <w:ind w:left="4956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Наказ Міністерства фінансів України</w:t>
      </w:r>
    </w:p>
    <w:p w:rsidR="002B0F28" w:rsidRPr="001E30F6" w:rsidRDefault="003F1858" w:rsidP="002B0F28">
      <w:pPr>
        <w:spacing w:line="360" w:lineRule="auto"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18 </w:t>
      </w:r>
      <w:proofErr w:type="spellStart"/>
      <w:r>
        <w:rPr>
          <w:sz w:val="28"/>
          <w:szCs w:val="28"/>
          <w:lang w:val="en-US"/>
        </w:rPr>
        <w:t>вересня</w:t>
      </w:r>
      <w:proofErr w:type="spellEnd"/>
      <w:r w:rsidR="002B0F28" w:rsidRPr="001E30F6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502</w:t>
      </w:r>
      <w:bookmarkStart w:id="0" w:name="_GoBack"/>
      <w:bookmarkEnd w:id="0"/>
    </w:p>
    <w:p w:rsidR="002B0F28" w:rsidRPr="001E30F6" w:rsidRDefault="002B0F28" w:rsidP="002B0F28">
      <w:pPr>
        <w:ind w:left="4956"/>
        <w:rPr>
          <w:sz w:val="28"/>
          <w:szCs w:val="28"/>
          <w:lang w:val="uk-UA"/>
        </w:rPr>
      </w:pPr>
    </w:p>
    <w:p w:rsidR="002B0F28" w:rsidRPr="001E30F6" w:rsidRDefault="002B0F28" w:rsidP="002B0F28">
      <w:pPr>
        <w:ind w:left="4956"/>
        <w:rPr>
          <w:sz w:val="28"/>
          <w:szCs w:val="28"/>
          <w:lang w:val="uk-UA"/>
        </w:rPr>
      </w:pPr>
    </w:p>
    <w:p w:rsidR="002B0F28" w:rsidRDefault="002B0F28" w:rsidP="002B0F28">
      <w:pPr>
        <w:jc w:val="center"/>
        <w:rPr>
          <w:b/>
          <w:sz w:val="28"/>
          <w:szCs w:val="28"/>
          <w:lang w:val="uk-UA"/>
        </w:rPr>
      </w:pPr>
    </w:p>
    <w:p w:rsidR="00315749" w:rsidRPr="001E30F6" w:rsidRDefault="00315749" w:rsidP="002B0F28">
      <w:pPr>
        <w:jc w:val="center"/>
        <w:rPr>
          <w:b/>
          <w:sz w:val="28"/>
          <w:szCs w:val="28"/>
          <w:lang w:val="uk-UA"/>
        </w:rPr>
      </w:pPr>
    </w:p>
    <w:p w:rsidR="002B0F28" w:rsidRPr="001E30F6" w:rsidRDefault="002B0F28" w:rsidP="002B0F28">
      <w:pPr>
        <w:jc w:val="center"/>
        <w:rPr>
          <w:b/>
          <w:sz w:val="28"/>
          <w:szCs w:val="28"/>
          <w:lang w:val="uk-UA"/>
        </w:rPr>
      </w:pPr>
      <w:r w:rsidRPr="001E30F6">
        <w:rPr>
          <w:b/>
          <w:sz w:val="28"/>
          <w:szCs w:val="28"/>
          <w:lang w:val="uk-UA"/>
        </w:rPr>
        <w:t xml:space="preserve">Порядок </w:t>
      </w:r>
      <w:r>
        <w:rPr>
          <w:b/>
          <w:sz w:val="28"/>
          <w:szCs w:val="28"/>
          <w:lang w:val="uk-UA"/>
        </w:rPr>
        <w:t>і</w:t>
      </w:r>
      <w:r w:rsidRPr="001E30F6">
        <w:rPr>
          <w:b/>
          <w:sz w:val="28"/>
          <w:szCs w:val="28"/>
          <w:lang w:val="uk-UA"/>
        </w:rPr>
        <w:t xml:space="preserve"> умови </w:t>
      </w:r>
    </w:p>
    <w:p w:rsidR="002B0F28" w:rsidRPr="001E30F6" w:rsidRDefault="002B0F28" w:rsidP="002B0F28">
      <w:pPr>
        <w:jc w:val="center"/>
        <w:rPr>
          <w:sz w:val="28"/>
          <w:szCs w:val="28"/>
          <w:lang w:val="uk-UA"/>
        </w:rPr>
      </w:pPr>
      <w:r w:rsidRPr="001E30F6">
        <w:rPr>
          <w:b/>
          <w:sz w:val="28"/>
          <w:szCs w:val="28"/>
          <w:lang w:val="uk-UA"/>
        </w:rPr>
        <w:t>зберігання цінностей Історичного фонду дорогоцінних металів і дорогоцінного каміння України у спеціально визначених місцях для їх зберігання, експонування та наукового дослідження</w:t>
      </w:r>
    </w:p>
    <w:p w:rsidR="002B0F28" w:rsidRPr="001E30F6" w:rsidRDefault="002B0F28" w:rsidP="002B0F28">
      <w:pPr>
        <w:jc w:val="center"/>
        <w:rPr>
          <w:sz w:val="28"/>
          <w:szCs w:val="28"/>
          <w:lang w:val="uk-UA"/>
        </w:rPr>
      </w:pPr>
    </w:p>
    <w:p w:rsidR="002B0F28" w:rsidRPr="00315749" w:rsidRDefault="002B0F28" w:rsidP="002B0F28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315749">
        <w:rPr>
          <w:b/>
          <w:sz w:val="28"/>
          <w:szCs w:val="28"/>
          <w:lang w:val="uk-UA"/>
        </w:rPr>
        <w:t>І. Загальні положення</w:t>
      </w:r>
    </w:p>
    <w:p w:rsidR="002B0F28" w:rsidRPr="00315749" w:rsidRDefault="008474E3" w:rsidP="002B0F28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315749">
        <w:rPr>
          <w:sz w:val="28"/>
          <w:szCs w:val="28"/>
          <w:lang w:val="uk-UA"/>
        </w:rPr>
        <w:t>1. Цей</w:t>
      </w:r>
      <w:r w:rsidR="002B0F28" w:rsidRPr="00315749">
        <w:rPr>
          <w:sz w:val="28"/>
          <w:szCs w:val="28"/>
          <w:lang w:val="uk-UA"/>
        </w:rPr>
        <w:t xml:space="preserve"> Поряд</w:t>
      </w:r>
      <w:r w:rsidRPr="00315749">
        <w:rPr>
          <w:sz w:val="28"/>
          <w:szCs w:val="28"/>
          <w:lang w:val="uk-UA"/>
        </w:rPr>
        <w:t>о</w:t>
      </w:r>
      <w:r w:rsidR="002B0F28" w:rsidRPr="00315749">
        <w:rPr>
          <w:sz w:val="28"/>
          <w:szCs w:val="28"/>
          <w:lang w:val="uk-UA"/>
        </w:rPr>
        <w:t>к і умов</w:t>
      </w:r>
      <w:r w:rsidRPr="00315749">
        <w:rPr>
          <w:sz w:val="28"/>
          <w:szCs w:val="28"/>
          <w:lang w:val="uk-UA"/>
        </w:rPr>
        <w:t>и</w:t>
      </w:r>
      <w:r w:rsidR="002B0F28" w:rsidRPr="00315749">
        <w:rPr>
          <w:sz w:val="28"/>
          <w:szCs w:val="28"/>
          <w:lang w:val="uk-UA"/>
        </w:rPr>
        <w:t xml:space="preserve"> поширю</w:t>
      </w:r>
      <w:r w:rsidRPr="00315749">
        <w:rPr>
          <w:sz w:val="28"/>
          <w:szCs w:val="28"/>
          <w:lang w:val="uk-UA"/>
        </w:rPr>
        <w:t>ю</w:t>
      </w:r>
      <w:r w:rsidR="002B0F28" w:rsidRPr="00315749">
        <w:rPr>
          <w:sz w:val="28"/>
          <w:szCs w:val="28"/>
          <w:lang w:val="uk-UA"/>
        </w:rPr>
        <w:t>ться на цінності, які зараховано до Історичного фонду дорогоцінних металів і дорогоцінного каміння України (далі – цінності).</w:t>
      </w:r>
    </w:p>
    <w:p w:rsidR="002B0F28" w:rsidRPr="00315749" w:rsidRDefault="002B0F28" w:rsidP="002B0F28">
      <w:pPr>
        <w:spacing w:before="240" w:after="120"/>
        <w:jc w:val="center"/>
        <w:rPr>
          <w:b/>
          <w:sz w:val="28"/>
          <w:szCs w:val="28"/>
          <w:lang w:val="uk-UA"/>
        </w:rPr>
      </w:pPr>
      <w:r w:rsidRPr="00315749">
        <w:rPr>
          <w:b/>
          <w:sz w:val="28"/>
          <w:szCs w:val="28"/>
          <w:lang w:val="uk-UA"/>
        </w:rPr>
        <w:t>ІІ. Порядок і умови зберігання цінностей</w:t>
      </w:r>
    </w:p>
    <w:p w:rsidR="002B0F28" w:rsidRPr="00315749" w:rsidRDefault="002B0F28" w:rsidP="002B0F28">
      <w:pPr>
        <w:pStyle w:val="a3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color w:val="FF0000"/>
          <w:sz w:val="28"/>
          <w:szCs w:val="28"/>
          <w:lang w:val="uk-UA"/>
        </w:rPr>
      </w:pPr>
      <w:r w:rsidRPr="00315749">
        <w:rPr>
          <w:sz w:val="28"/>
          <w:szCs w:val="28"/>
          <w:lang w:val="uk-UA"/>
        </w:rPr>
        <w:t>Зберігання цінностей здійсню</w:t>
      </w:r>
      <w:r w:rsidR="008474E3" w:rsidRPr="00315749">
        <w:rPr>
          <w:sz w:val="28"/>
          <w:szCs w:val="28"/>
          <w:lang w:val="uk-UA"/>
        </w:rPr>
        <w:t xml:space="preserve">ють </w:t>
      </w:r>
      <w:r w:rsidRPr="00315749">
        <w:rPr>
          <w:sz w:val="28"/>
          <w:szCs w:val="28"/>
          <w:lang w:val="uk-UA"/>
        </w:rPr>
        <w:t>державн</w:t>
      </w:r>
      <w:r w:rsidR="008474E3" w:rsidRPr="00315749">
        <w:rPr>
          <w:sz w:val="28"/>
          <w:szCs w:val="28"/>
          <w:lang w:val="uk-UA"/>
        </w:rPr>
        <w:t>і</w:t>
      </w:r>
      <w:r w:rsidRPr="00315749">
        <w:rPr>
          <w:sz w:val="28"/>
          <w:szCs w:val="28"/>
          <w:lang w:val="uk-UA"/>
        </w:rPr>
        <w:t xml:space="preserve"> установ</w:t>
      </w:r>
      <w:r w:rsidR="008474E3" w:rsidRPr="00315749">
        <w:rPr>
          <w:sz w:val="28"/>
          <w:szCs w:val="28"/>
          <w:lang w:val="uk-UA"/>
        </w:rPr>
        <w:t>и</w:t>
      </w:r>
      <w:r w:rsidR="007C7D7F" w:rsidRPr="00315749">
        <w:rPr>
          <w:sz w:val="28"/>
          <w:szCs w:val="28"/>
          <w:lang w:val="uk-UA"/>
        </w:rPr>
        <w:t>:</w:t>
      </w:r>
      <w:r w:rsidR="00343E73" w:rsidRPr="00315749">
        <w:rPr>
          <w:sz w:val="28"/>
          <w:szCs w:val="28"/>
          <w:lang w:val="uk-UA"/>
        </w:rPr>
        <w:t xml:space="preserve"> </w:t>
      </w:r>
      <w:r w:rsidR="00ED49AE" w:rsidRPr="00315749">
        <w:rPr>
          <w:sz w:val="28"/>
          <w:szCs w:val="28"/>
          <w:lang w:val="uk-UA"/>
        </w:rPr>
        <w:t>«</w:t>
      </w:r>
      <w:r w:rsidR="008474E3" w:rsidRPr="00315749">
        <w:rPr>
          <w:sz w:val="28"/>
          <w:szCs w:val="28"/>
          <w:lang w:val="uk-UA"/>
        </w:rPr>
        <w:t>Музей коштовного і декоративного каміння</w:t>
      </w:r>
      <w:r w:rsidR="00ED49AE" w:rsidRPr="00315749">
        <w:rPr>
          <w:sz w:val="28"/>
          <w:szCs w:val="28"/>
          <w:lang w:val="uk-UA"/>
        </w:rPr>
        <w:t>»</w:t>
      </w:r>
      <w:r w:rsidR="008474E3" w:rsidRPr="00315749">
        <w:rPr>
          <w:sz w:val="28"/>
          <w:szCs w:val="28"/>
          <w:lang w:val="uk-UA"/>
        </w:rPr>
        <w:t>,</w:t>
      </w:r>
      <w:r w:rsidR="008474E3" w:rsidRPr="00315749">
        <w:rPr>
          <w:sz w:val="28"/>
          <w:szCs w:val="28"/>
        </w:rPr>
        <w:t xml:space="preserve"> </w:t>
      </w:r>
      <w:r w:rsidR="00ED49AE" w:rsidRPr="00315749">
        <w:rPr>
          <w:sz w:val="28"/>
          <w:szCs w:val="28"/>
          <w:lang w:val="uk-UA"/>
        </w:rPr>
        <w:t>«</w:t>
      </w:r>
      <w:r w:rsidR="008474E3" w:rsidRPr="00315749">
        <w:rPr>
          <w:sz w:val="28"/>
          <w:szCs w:val="28"/>
          <w:lang w:val="uk-UA"/>
        </w:rPr>
        <w:t>Державний гемологічний центр України</w:t>
      </w:r>
      <w:r w:rsidR="00ED49AE" w:rsidRPr="00315749">
        <w:rPr>
          <w:sz w:val="28"/>
          <w:szCs w:val="28"/>
          <w:lang w:val="uk-UA"/>
        </w:rPr>
        <w:t xml:space="preserve">» </w:t>
      </w:r>
      <w:r w:rsidR="008474E3" w:rsidRPr="00315749">
        <w:rPr>
          <w:sz w:val="28"/>
          <w:szCs w:val="28"/>
          <w:lang w:val="uk-UA"/>
        </w:rPr>
        <w:t>(далі – установи</w:t>
      </w:r>
      <w:r w:rsidR="003C287E" w:rsidRPr="00315749">
        <w:rPr>
          <w:sz w:val="28"/>
          <w:szCs w:val="28"/>
          <w:lang w:val="uk-UA"/>
        </w:rPr>
        <w:t>)</w:t>
      </w:r>
      <w:r w:rsidRPr="00315749">
        <w:rPr>
          <w:sz w:val="28"/>
          <w:szCs w:val="28"/>
          <w:lang w:val="uk-UA"/>
        </w:rPr>
        <w:t xml:space="preserve">.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315749">
        <w:rPr>
          <w:sz w:val="28"/>
          <w:szCs w:val="28"/>
          <w:lang w:val="uk-UA"/>
        </w:rPr>
        <w:t>Цінності</w:t>
      </w:r>
      <w:r w:rsidRPr="001E30F6">
        <w:rPr>
          <w:sz w:val="28"/>
          <w:szCs w:val="28"/>
          <w:lang w:val="uk-UA"/>
        </w:rPr>
        <w:t xml:space="preserve"> використовуються виключно з метою експозиції та наукового дослідження.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Установ</w:t>
      </w:r>
      <w:r w:rsidR="002A592E">
        <w:rPr>
          <w:sz w:val="28"/>
          <w:szCs w:val="28"/>
          <w:lang w:val="uk-UA"/>
        </w:rPr>
        <w:t>и</w:t>
      </w:r>
      <w:r w:rsidRPr="001E30F6">
        <w:rPr>
          <w:sz w:val="28"/>
          <w:szCs w:val="28"/>
          <w:lang w:val="uk-UA"/>
        </w:rPr>
        <w:t xml:space="preserve"> створю</w:t>
      </w:r>
      <w:r w:rsidR="002A592E">
        <w:rPr>
          <w:sz w:val="28"/>
          <w:szCs w:val="28"/>
          <w:lang w:val="uk-UA"/>
        </w:rPr>
        <w:t>ють</w:t>
      </w:r>
      <w:r w:rsidRPr="001E30F6">
        <w:rPr>
          <w:sz w:val="28"/>
          <w:szCs w:val="28"/>
          <w:lang w:val="uk-UA"/>
        </w:rPr>
        <w:t xml:space="preserve"> належні умови зберігання, які забезпечують повне збереження цінностей від розкрадання, пожеж, псування, втрати, зміни фізичного та/або хімічного стану та маси в місцях зберігання, експонування та наукового дослідження.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Цінності підлягають обов’язковому обліку згідно із законодавством</w:t>
      </w:r>
      <w:r w:rsidR="0001481A">
        <w:rPr>
          <w:sz w:val="28"/>
          <w:szCs w:val="28"/>
          <w:lang w:val="uk-UA"/>
        </w:rPr>
        <w:t xml:space="preserve"> України</w:t>
      </w:r>
      <w:r w:rsidRPr="001E30F6">
        <w:rPr>
          <w:sz w:val="28"/>
          <w:szCs w:val="28"/>
          <w:lang w:val="uk-UA"/>
        </w:rPr>
        <w:t xml:space="preserve">.  </w:t>
      </w:r>
    </w:p>
    <w:p w:rsidR="0039372F" w:rsidRDefault="002B0F28" w:rsidP="0039372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Інвентаризація цінностей проводиться у строки, встановлені законодавством</w:t>
      </w:r>
      <w:r w:rsidR="00055A12">
        <w:rPr>
          <w:sz w:val="28"/>
          <w:szCs w:val="28"/>
          <w:lang w:val="uk-UA"/>
        </w:rPr>
        <w:t xml:space="preserve"> України</w:t>
      </w:r>
      <w:r w:rsidRPr="001E30F6">
        <w:rPr>
          <w:sz w:val="28"/>
          <w:szCs w:val="28"/>
          <w:lang w:val="uk-UA"/>
        </w:rPr>
        <w:t xml:space="preserve">. </w:t>
      </w:r>
    </w:p>
    <w:p w:rsidR="002B0F28" w:rsidRPr="001E30F6" w:rsidRDefault="002B0F28" w:rsidP="0039372F">
      <w:pPr>
        <w:pStyle w:val="a3"/>
        <w:tabs>
          <w:tab w:val="left" w:pos="851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Установ</w:t>
      </w:r>
      <w:r w:rsidR="0039372F">
        <w:rPr>
          <w:sz w:val="28"/>
          <w:szCs w:val="28"/>
          <w:lang w:val="uk-UA"/>
        </w:rPr>
        <w:t>и</w:t>
      </w:r>
      <w:r w:rsidRPr="001E30F6">
        <w:rPr>
          <w:sz w:val="28"/>
          <w:szCs w:val="28"/>
          <w:lang w:val="uk-UA"/>
        </w:rPr>
        <w:t xml:space="preserve"> нада</w:t>
      </w:r>
      <w:r w:rsidR="0039372F">
        <w:rPr>
          <w:sz w:val="28"/>
          <w:szCs w:val="28"/>
          <w:lang w:val="uk-UA"/>
        </w:rPr>
        <w:t>ють</w:t>
      </w:r>
      <w:r w:rsidRPr="001E30F6">
        <w:rPr>
          <w:sz w:val="28"/>
          <w:szCs w:val="28"/>
          <w:lang w:val="uk-UA"/>
        </w:rPr>
        <w:t xml:space="preserve"> Міністерству фінансів України матеріали інвентаризації цінностей не пізніше ніж у місячний строк із дня їх складання.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 xml:space="preserve">Охорона цінностей здійснюється в установленому законодавством </w:t>
      </w:r>
      <w:r w:rsidR="0039372F">
        <w:rPr>
          <w:sz w:val="28"/>
          <w:szCs w:val="28"/>
          <w:lang w:val="uk-UA"/>
        </w:rPr>
        <w:t xml:space="preserve">України </w:t>
      </w:r>
      <w:r w:rsidRPr="001E30F6">
        <w:rPr>
          <w:sz w:val="28"/>
          <w:szCs w:val="28"/>
          <w:lang w:val="uk-UA"/>
        </w:rPr>
        <w:t>порядку.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 xml:space="preserve"> У разі настання обставин непереборної сили або наявності загрози знищення, втрати, пошкодження чи руйнування цінностей установ</w:t>
      </w:r>
      <w:r w:rsidR="005244C8">
        <w:rPr>
          <w:sz w:val="28"/>
          <w:szCs w:val="28"/>
          <w:lang w:val="uk-UA"/>
        </w:rPr>
        <w:t>и</w:t>
      </w:r>
      <w:r w:rsidRPr="001E30F6">
        <w:rPr>
          <w:sz w:val="28"/>
          <w:szCs w:val="28"/>
          <w:lang w:val="uk-UA"/>
        </w:rPr>
        <w:t xml:space="preserve"> мож</w:t>
      </w:r>
      <w:r w:rsidR="005244C8">
        <w:rPr>
          <w:sz w:val="28"/>
          <w:szCs w:val="28"/>
          <w:lang w:val="uk-UA"/>
        </w:rPr>
        <w:t>уть</w:t>
      </w:r>
      <w:r w:rsidRPr="001E30F6">
        <w:rPr>
          <w:sz w:val="28"/>
          <w:szCs w:val="28"/>
          <w:lang w:val="uk-UA"/>
        </w:rPr>
        <w:t xml:space="preserve"> встановлювати обмеження доступу до них.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lastRenderedPageBreak/>
        <w:t xml:space="preserve">Цінності належать до першої черги евакуації у разі запровадження воєнного стану та ведення військових дій.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i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З особами, яких залучено до зберігання, експонування, наукового дослідження цінностей,</w:t>
      </w:r>
      <w:r w:rsidR="00C5367D">
        <w:rPr>
          <w:sz w:val="28"/>
          <w:szCs w:val="28"/>
          <w:lang w:val="uk-UA"/>
        </w:rPr>
        <w:t xml:space="preserve"> </w:t>
      </w:r>
      <w:r w:rsidR="00055A12" w:rsidRPr="00055A12">
        <w:rPr>
          <w:sz w:val="28"/>
          <w:szCs w:val="28"/>
          <w:lang w:val="uk-UA"/>
        </w:rPr>
        <w:t>укладаються</w:t>
      </w:r>
      <w:r w:rsidR="00C5367D" w:rsidRPr="00055A12">
        <w:rPr>
          <w:sz w:val="28"/>
          <w:szCs w:val="28"/>
          <w:lang w:val="uk-UA"/>
        </w:rPr>
        <w:t xml:space="preserve"> договори</w:t>
      </w:r>
      <w:r w:rsidR="00C5367D" w:rsidRPr="001E30F6">
        <w:rPr>
          <w:sz w:val="28"/>
          <w:szCs w:val="28"/>
          <w:lang w:val="uk-UA"/>
        </w:rPr>
        <w:t xml:space="preserve"> </w:t>
      </w:r>
      <w:r w:rsidR="00C5367D" w:rsidRPr="00D13E60">
        <w:rPr>
          <w:sz w:val="28"/>
          <w:szCs w:val="28"/>
          <w:lang w:val="uk-UA"/>
        </w:rPr>
        <w:t xml:space="preserve">про </w:t>
      </w:r>
      <w:r w:rsidR="00C5367D" w:rsidRPr="00055A12">
        <w:rPr>
          <w:sz w:val="28"/>
          <w:szCs w:val="28"/>
          <w:lang w:val="uk-UA"/>
        </w:rPr>
        <w:t xml:space="preserve">індивідуальну або колективну </w:t>
      </w:r>
      <w:r w:rsidR="00C5367D" w:rsidRPr="001E30F6">
        <w:rPr>
          <w:sz w:val="28"/>
          <w:szCs w:val="28"/>
          <w:lang w:val="uk-UA"/>
        </w:rPr>
        <w:t>матеріальну відповідальність відповідно до законодавства</w:t>
      </w:r>
      <w:r w:rsidR="00C5367D">
        <w:rPr>
          <w:sz w:val="28"/>
          <w:szCs w:val="28"/>
          <w:lang w:val="uk-UA"/>
        </w:rPr>
        <w:t xml:space="preserve"> України.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i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Відкриття, закриття сейфа (кімнати-сейфа, фондосховища) та  розміщення у них цінностей для зберігання здійснюють лише матеріально відповідальні особи установи.</w:t>
      </w:r>
      <w:r w:rsidRPr="001E30F6">
        <w:rPr>
          <w:i/>
          <w:sz w:val="28"/>
          <w:szCs w:val="28"/>
          <w:lang w:val="uk-UA"/>
        </w:rPr>
        <w:t xml:space="preserve">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i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 xml:space="preserve">Зберігання цінностей здійснюється у приміщеннях, обладнаних сучасними технічними засобами охорони, пожежної безпеки: у сейфах, </w:t>
      </w:r>
      <w:r w:rsidRPr="001E30F6">
        <w:rPr>
          <w:sz w:val="28"/>
          <w:szCs w:val="28"/>
          <w:lang w:val="uk-UA"/>
        </w:rPr>
        <w:br/>
        <w:t xml:space="preserve">кімнатах-сейфах, фондосховищах.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i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Експонування цінностей здійснюється у приміщенні, обладнаному сучасними технічними засобами охорони, пожежної безпеки, відеоспостереження, у спеціально обладнаних вітринах (що зачиняються на замок).</w:t>
      </w:r>
      <w:r w:rsidRPr="001E30F6">
        <w:rPr>
          <w:i/>
          <w:sz w:val="28"/>
          <w:szCs w:val="28"/>
          <w:lang w:val="uk-UA"/>
        </w:rPr>
        <w:t xml:space="preserve">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i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 xml:space="preserve">Перед експонуванням на початку робочого дня цінності переміщуються матеріально відповідальною особою до приміщення у спеціально обладнані вітрини для експонування.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i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 xml:space="preserve">Під час проведення експонування цінностей у приміщенні </w:t>
      </w:r>
      <w:r w:rsidR="00A13F81">
        <w:rPr>
          <w:sz w:val="28"/>
          <w:szCs w:val="28"/>
          <w:lang w:val="uk-UA"/>
        </w:rPr>
        <w:t>має</w:t>
      </w:r>
      <w:r w:rsidRPr="001E30F6">
        <w:rPr>
          <w:sz w:val="28"/>
          <w:szCs w:val="28"/>
          <w:lang w:val="uk-UA"/>
        </w:rPr>
        <w:t xml:space="preserve"> знаходитис</w:t>
      </w:r>
      <w:r w:rsidR="00B35A42">
        <w:rPr>
          <w:sz w:val="28"/>
          <w:szCs w:val="28"/>
          <w:lang w:val="uk-UA"/>
        </w:rPr>
        <w:t>я</w:t>
      </w:r>
      <w:r w:rsidRPr="001E30F6">
        <w:rPr>
          <w:sz w:val="28"/>
          <w:szCs w:val="28"/>
          <w:lang w:val="uk-UA"/>
        </w:rPr>
        <w:t xml:space="preserve"> не менше двох працівників установи.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Після завершення експонування, наукового дослідження в кінці робочого дня цінності переносяться матеріально відповідальною особою в приміщення для зберігання, яке зачиняється, опечатується персональною печаткою матеріально відповідальної особи та здається нею під охоронну сигналізацію.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 xml:space="preserve">Для наукового дослідження цінності видаються матеріально відповідальною особою виконавцю дослідження, про що </w:t>
      </w:r>
      <w:r w:rsidRPr="001E30F6">
        <w:rPr>
          <w:sz w:val="28"/>
          <w:szCs w:val="28"/>
          <w:bdr w:val="none" w:sz="0" w:space="0" w:color="auto" w:frame="1"/>
          <w:lang w:val="uk-UA"/>
        </w:rPr>
        <w:t xml:space="preserve">робиться запис у спеціальному журналі. Після закінчення роботи цінності повертаються </w:t>
      </w:r>
      <w:r w:rsidRPr="001E30F6">
        <w:rPr>
          <w:sz w:val="28"/>
          <w:szCs w:val="28"/>
          <w:lang w:val="uk-UA"/>
        </w:rPr>
        <w:t>матеріально відповідальній особі</w:t>
      </w:r>
      <w:r w:rsidRPr="001E30F6">
        <w:rPr>
          <w:sz w:val="28"/>
          <w:szCs w:val="28"/>
          <w:bdr w:val="none" w:sz="0" w:space="0" w:color="auto" w:frame="1"/>
          <w:lang w:val="uk-UA"/>
        </w:rPr>
        <w:t xml:space="preserve"> під особистий підпис, про зазначене вноситься запис у спеціальний журнал.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i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Наукове дослідження цінностей здійснюється у приміщенні, обладнаному сучасними технічними засобами охорони, пожежної безпеки, відеоспостереження.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П</w:t>
      </w:r>
      <w:r w:rsidR="00064E7B">
        <w:rPr>
          <w:sz w:val="28"/>
          <w:szCs w:val="28"/>
          <w:lang w:val="uk-UA"/>
        </w:rPr>
        <w:t xml:space="preserve">ід час </w:t>
      </w:r>
      <w:r w:rsidRPr="001E30F6">
        <w:rPr>
          <w:sz w:val="28"/>
          <w:szCs w:val="28"/>
          <w:lang w:val="uk-UA"/>
        </w:rPr>
        <w:t>проведенн</w:t>
      </w:r>
      <w:r w:rsidR="00064E7B">
        <w:rPr>
          <w:sz w:val="28"/>
          <w:szCs w:val="28"/>
          <w:lang w:val="uk-UA"/>
        </w:rPr>
        <w:t>я</w:t>
      </w:r>
      <w:r w:rsidRPr="001E30F6">
        <w:rPr>
          <w:sz w:val="28"/>
          <w:szCs w:val="28"/>
          <w:lang w:val="uk-UA"/>
        </w:rPr>
        <w:t xml:space="preserve"> наукового дослідження у разі необхідності допускається зберігання цінностей протягом робочого дня у спеціально обладнаних сейфах у кімнатах, в яких проводиться робота з цінностями.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 xml:space="preserve">У разі відсутності матеріально відповідальної особи установи відмикати сейфи мають право </w:t>
      </w:r>
      <w:r w:rsidRPr="00315749">
        <w:rPr>
          <w:sz w:val="28"/>
          <w:szCs w:val="28"/>
          <w:lang w:val="uk-UA"/>
        </w:rPr>
        <w:t xml:space="preserve">члени </w:t>
      </w:r>
      <w:r w:rsidR="00064E7B" w:rsidRPr="00315749">
        <w:rPr>
          <w:sz w:val="28"/>
          <w:szCs w:val="28"/>
          <w:lang w:val="uk-UA"/>
        </w:rPr>
        <w:t xml:space="preserve">комісії з допуску до цінностей установи (далі – </w:t>
      </w:r>
      <w:r w:rsidRPr="00315749">
        <w:rPr>
          <w:sz w:val="28"/>
          <w:szCs w:val="28"/>
          <w:lang w:val="uk-UA"/>
        </w:rPr>
        <w:t>Комісі</w:t>
      </w:r>
      <w:r w:rsidR="00064E7B" w:rsidRPr="00315749">
        <w:rPr>
          <w:sz w:val="28"/>
          <w:szCs w:val="28"/>
          <w:lang w:val="uk-UA"/>
        </w:rPr>
        <w:t>я</w:t>
      </w:r>
      <w:r w:rsidR="00064E7B" w:rsidRPr="00443752">
        <w:rPr>
          <w:sz w:val="28"/>
          <w:szCs w:val="28"/>
          <w:lang w:val="uk-UA"/>
        </w:rPr>
        <w:t>)</w:t>
      </w:r>
      <w:r w:rsidR="00DD6D2C" w:rsidRPr="00443752">
        <w:rPr>
          <w:sz w:val="28"/>
          <w:szCs w:val="28"/>
          <w:lang w:val="uk-UA"/>
        </w:rPr>
        <w:t xml:space="preserve"> у кількості не менше трьох</w:t>
      </w:r>
      <w:r w:rsidR="00DD6D2C" w:rsidRPr="003F67B8">
        <w:rPr>
          <w:sz w:val="28"/>
          <w:szCs w:val="28"/>
          <w:lang w:val="uk-UA"/>
        </w:rPr>
        <w:t xml:space="preserve"> осіб</w:t>
      </w:r>
      <w:r w:rsidR="009868E0">
        <w:rPr>
          <w:sz w:val="28"/>
          <w:szCs w:val="28"/>
          <w:lang w:val="uk-UA"/>
        </w:rPr>
        <w:t xml:space="preserve"> </w:t>
      </w:r>
      <w:r w:rsidRPr="001E30F6">
        <w:rPr>
          <w:sz w:val="28"/>
          <w:szCs w:val="28"/>
          <w:lang w:val="uk-UA"/>
        </w:rPr>
        <w:t xml:space="preserve">і за обов’язкової присутності директора </w:t>
      </w:r>
      <w:r w:rsidRPr="001E30F6">
        <w:rPr>
          <w:sz w:val="28"/>
          <w:szCs w:val="28"/>
          <w:lang w:val="uk-UA"/>
        </w:rPr>
        <w:lastRenderedPageBreak/>
        <w:t>установи, а у разі його відсутності – особи, на яку покладено виконання його обов’язків, або заступника директора установи.</w:t>
      </w:r>
    </w:p>
    <w:p w:rsidR="002B0F28" w:rsidRPr="00315749" w:rsidRDefault="002B0F28" w:rsidP="002B0F28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trike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Склад Комісії</w:t>
      </w:r>
      <w:r w:rsidR="009868E0" w:rsidRPr="00D8485E">
        <w:rPr>
          <w:sz w:val="28"/>
          <w:szCs w:val="28"/>
        </w:rPr>
        <w:t xml:space="preserve"> </w:t>
      </w:r>
      <w:r w:rsidRPr="001E30F6">
        <w:rPr>
          <w:sz w:val="28"/>
          <w:szCs w:val="28"/>
          <w:lang w:val="uk-UA"/>
        </w:rPr>
        <w:t xml:space="preserve">затверджується наказом директора </w:t>
      </w:r>
      <w:r w:rsidRPr="00315749">
        <w:rPr>
          <w:sz w:val="28"/>
          <w:szCs w:val="28"/>
          <w:lang w:val="uk-UA"/>
        </w:rPr>
        <w:t xml:space="preserve">установи. </w:t>
      </w:r>
    </w:p>
    <w:p w:rsidR="002B0F28" w:rsidRPr="001E30F6" w:rsidRDefault="002B0F28" w:rsidP="002B0F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i/>
          <w:sz w:val="28"/>
          <w:szCs w:val="28"/>
          <w:lang w:val="uk-UA"/>
        </w:rPr>
      </w:pPr>
      <w:r w:rsidRPr="001E30F6">
        <w:rPr>
          <w:sz w:val="28"/>
          <w:szCs w:val="28"/>
          <w:lang w:val="uk-UA"/>
        </w:rPr>
        <w:t>У разі порушення печаток матеріально відповідальна особа установи негайно інформує директора установи, який приймає відповідне рішення.</w:t>
      </w:r>
    </w:p>
    <w:p w:rsidR="002B0F28" w:rsidRPr="001E30F6" w:rsidRDefault="002B0F28" w:rsidP="002B0F28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2B0F28" w:rsidRPr="001E30F6" w:rsidRDefault="002B0F28" w:rsidP="002B0F28">
      <w:pPr>
        <w:jc w:val="both"/>
        <w:rPr>
          <w:b/>
          <w:sz w:val="28"/>
          <w:szCs w:val="28"/>
          <w:lang w:val="uk-UA"/>
        </w:rPr>
      </w:pPr>
      <w:r w:rsidRPr="001E30F6">
        <w:rPr>
          <w:b/>
          <w:sz w:val="28"/>
          <w:szCs w:val="28"/>
          <w:lang w:val="uk-UA"/>
        </w:rPr>
        <w:t xml:space="preserve">Начальник Управління державної </w:t>
      </w:r>
    </w:p>
    <w:p w:rsidR="002B0F28" w:rsidRPr="001E30F6" w:rsidRDefault="002B0F28" w:rsidP="002B0F28">
      <w:pPr>
        <w:jc w:val="both"/>
        <w:rPr>
          <w:b/>
          <w:sz w:val="28"/>
          <w:szCs w:val="28"/>
          <w:lang w:val="uk-UA"/>
        </w:rPr>
      </w:pPr>
      <w:r w:rsidRPr="001E30F6">
        <w:rPr>
          <w:b/>
          <w:sz w:val="28"/>
          <w:szCs w:val="28"/>
          <w:lang w:val="uk-UA"/>
        </w:rPr>
        <w:t xml:space="preserve">політики у сфері пробірного контролю, </w:t>
      </w:r>
    </w:p>
    <w:p w:rsidR="002B0F28" w:rsidRPr="001E30F6" w:rsidRDefault="002B0F28" w:rsidP="002B0F28">
      <w:pPr>
        <w:jc w:val="both"/>
        <w:rPr>
          <w:b/>
          <w:sz w:val="28"/>
          <w:szCs w:val="28"/>
          <w:lang w:val="uk-UA"/>
        </w:rPr>
      </w:pPr>
      <w:r w:rsidRPr="001E30F6">
        <w:rPr>
          <w:b/>
          <w:sz w:val="28"/>
          <w:szCs w:val="28"/>
          <w:lang w:val="uk-UA"/>
        </w:rPr>
        <w:t>документів суворої звітності                                                 Володимир КОРОЛЬ</w:t>
      </w:r>
    </w:p>
    <w:p w:rsidR="002B0F28" w:rsidRPr="001E30F6" w:rsidRDefault="002B0F28" w:rsidP="002B0F28">
      <w:pPr>
        <w:jc w:val="both"/>
        <w:rPr>
          <w:b/>
          <w:sz w:val="28"/>
          <w:szCs w:val="28"/>
          <w:lang w:val="uk-UA"/>
        </w:rPr>
      </w:pPr>
    </w:p>
    <w:p w:rsidR="002B0F28" w:rsidRPr="001E30F6" w:rsidRDefault="002B0F28" w:rsidP="002B0F28">
      <w:pPr>
        <w:rPr>
          <w:sz w:val="28"/>
          <w:szCs w:val="28"/>
        </w:rPr>
      </w:pPr>
    </w:p>
    <w:p w:rsidR="002E128C" w:rsidRPr="002B0F28" w:rsidRDefault="002E128C" w:rsidP="002B0F28"/>
    <w:sectPr w:rsidR="002E128C" w:rsidRPr="002B0F28" w:rsidSect="008474E3">
      <w:headerReference w:type="default" r:id="rId8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2B" w:rsidRDefault="001D112B" w:rsidP="000229A9">
      <w:r>
        <w:separator/>
      </w:r>
    </w:p>
  </w:endnote>
  <w:endnote w:type="continuationSeparator" w:id="0">
    <w:p w:rsidR="001D112B" w:rsidRDefault="001D112B" w:rsidP="0002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2B" w:rsidRDefault="001D112B" w:rsidP="000229A9">
      <w:r>
        <w:separator/>
      </w:r>
    </w:p>
  </w:footnote>
  <w:footnote w:type="continuationSeparator" w:id="0">
    <w:p w:rsidR="001D112B" w:rsidRDefault="001D112B" w:rsidP="0002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568540"/>
      <w:docPartObj>
        <w:docPartGallery w:val="Page Numbers (Top of Page)"/>
        <w:docPartUnique/>
      </w:docPartObj>
    </w:sdtPr>
    <w:sdtEndPr/>
    <w:sdtContent>
      <w:p w:rsidR="000229A9" w:rsidRDefault="000229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58" w:rsidRPr="003F1858">
          <w:rPr>
            <w:noProof/>
            <w:lang w:val="uk-UA"/>
          </w:rPr>
          <w:t>3</w:t>
        </w:r>
        <w:r>
          <w:fldChar w:fldCharType="end"/>
        </w:r>
      </w:p>
    </w:sdtContent>
  </w:sdt>
  <w:p w:rsidR="000229A9" w:rsidRDefault="000229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40D3"/>
    <w:multiLevelType w:val="hybridMultilevel"/>
    <w:tmpl w:val="D550FB5E"/>
    <w:lvl w:ilvl="0" w:tplc="39747032">
      <w:start w:val="1"/>
      <w:numFmt w:val="decimal"/>
      <w:lvlText w:val="%1."/>
      <w:lvlJc w:val="left"/>
      <w:pPr>
        <w:ind w:left="1353" w:hanging="360"/>
      </w:pPr>
      <w:rPr>
        <w:i w:val="0"/>
        <w:strike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295" w:hanging="360"/>
      </w:pPr>
    </w:lvl>
    <w:lvl w:ilvl="2" w:tplc="0422001B" w:tentative="1">
      <w:start w:val="1"/>
      <w:numFmt w:val="lowerRoman"/>
      <w:lvlText w:val="%3."/>
      <w:lvlJc w:val="right"/>
      <w:pPr>
        <w:ind w:left="11015" w:hanging="180"/>
      </w:pPr>
    </w:lvl>
    <w:lvl w:ilvl="3" w:tplc="0422000F" w:tentative="1">
      <w:start w:val="1"/>
      <w:numFmt w:val="decimal"/>
      <w:lvlText w:val="%4."/>
      <w:lvlJc w:val="left"/>
      <w:pPr>
        <w:ind w:left="11735" w:hanging="360"/>
      </w:pPr>
    </w:lvl>
    <w:lvl w:ilvl="4" w:tplc="04220019" w:tentative="1">
      <w:start w:val="1"/>
      <w:numFmt w:val="lowerLetter"/>
      <w:lvlText w:val="%5."/>
      <w:lvlJc w:val="left"/>
      <w:pPr>
        <w:ind w:left="12455" w:hanging="360"/>
      </w:pPr>
    </w:lvl>
    <w:lvl w:ilvl="5" w:tplc="0422001B" w:tentative="1">
      <w:start w:val="1"/>
      <w:numFmt w:val="lowerRoman"/>
      <w:lvlText w:val="%6."/>
      <w:lvlJc w:val="right"/>
      <w:pPr>
        <w:ind w:left="13175" w:hanging="180"/>
      </w:pPr>
    </w:lvl>
    <w:lvl w:ilvl="6" w:tplc="0422000F" w:tentative="1">
      <w:start w:val="1"/>
      <w:numFmt w:val="decimal"/>
      <w:lvlText w:val="%7."/>
      <w:lvlJc w:val="left"/>
      <w:pPr>
        <w:ind w:left="13895" w:hanging="360"/>
      </w:pPr>
    </w:lvl>
    <w:lvl w:ilvl="7" w:tplc="04220019" w:tentative="1">
      <w:start w:val="1"/>
      <w:numFmt w:val="lowerLetter"/>
      <w:lvlText w:val="%8."/>
      <w:lvlJc w:val="left"/>
      <w:pPr>
        <w:ind w:left="14615" w:hanging="360"/>
      </w:pPr>
    </w:lvl>
    <w:lvl w:ilvl="8" w:tplc="042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66EC2B7D"/>
    <w:multiLevelType w:val="hybridMultilevel"/>
    <w:tmpl w:val="0B02BDDE"/>
    <w:lvl w:ilvl="0" w:tplc="0422000F">
      <w:start w:val="1"/>
      <w:numFmt w:val="decimal"/>
      <w:lvlText w:val="%1."/>
      <w:lvlJc w:val="left"/>
      <w:pPr>
        <w:ind w:left="1287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84210A"/>
    <w:multiLevelType w:val="hybridMultilevel"/>
    <w:tmpl w:val="D448821E"/>
    <w:lvl w:ilvl="0" w:tplc="5F887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3632AE"/>
    <w:multiLevelType w:val="hybridMultilevel"/>
    <w:tmpl w:val="7EE8180A"/>
    <w:lvl w:ilvl="0" w:tplc="64B26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5A"/>
    <w:rsid w:val="0001481A"/>
    <w:rsid w:val="000229A9"/>
    <w:rsid w:val="00032576"/>
    <w:rsid w:val="00055A12"/>
    <w:rsid w:val="000605F8"/>
    <w:rsid w:val="00064E7B"/>
    <w:rsid w:val="000812F3"/>
    <w:rsid w:val="00093F86"/>
    <w:rsid w:val="00104F62"/>
    <w:rsid w:val="0010549C"/>
    <w:rsid w:val="00110E4C"/>
    <w:rsid w:val="001117E0"/>
    <w:rsid w:val="001149EF"/>
    <w:rsid w:val="00121C33"/>
    <w:rsid w:val="00121E61"/>
    <w:rsid w:val="00126345"/>
    <w:rsid w:val="00134AC0"/>
    <w:rsid w:val="00151A6A"/>
    <w:rsid w:val="0016661B"/>
    <w:rsid w:val="00177068"/>
    <w:rsid w:val="001D112B"/>
    <w:rsid w:val="001D6070"/>
    <w:rsid w:val="001F1903"/>
    <w:rsid w:val="001F1C6C"/>
    <w:rsid w:val="002022AD"/>
    <w:rsid w:val="00207E75"/>
    <w:rsid w:val="002107B0"/>
    <w:rsid w:val="00214A22"/>
    <w:rsid w:val="002173D5"/>
    <w:rsid w:val="00223D5C"/>
    <w:rsid w:val="002308EF"/>
    <w:rsid w:val="002339F1"/>
    <w:rsid w:val="00247577"/>
    <w:rsid w:val="00260329"/>
    <w:rsid w:val="0026437E"/>
    <w:rsid w:val="00264C68"/>
    <w:rsid w:val="0027182F"/>
    <w:rsid w:val="002A2439"/>
    <w:rsid w:val="002A592E"/>
    <w:rsid w:val="002B0F28"/>
    <w:rsid w:val="002E128C"/>
    <w:rsid w:val="002E2542"/>
    <w:rsid w:val="002E381D"/>
    <w:rsid w:val="002F303A"/>
    <w:rsid w:val="00315749"/>
    <w:rsid w:val="00316C11"/>
    <w:rsid w:val="00334539"/>
    <w:rsid w:val="003429B5"/>
    <w:rsid w:val="00343E73"/>
    <w:rsid w:val="0034541A"/>
    <w:rsid w:val="00363A5F"/>
    <w:rsid w:val="00370878"/>
    <w:rsid w:val="00373AE6"/>
    <w:rsid w:val="00387394"/>
    <w:rsid w:val="0039372F"/>
    <w:rsid w:val="00395348"/>
    <w:rsid w:val="003A3140"/>
    <w:rsid w:val="003B7AF3"/>
    <w:rsid w:val="003C287E"/>
    <w:rsid w:val="003C6099"/>
    <w:rsid w:val="003D2AAE"/>
    <w:rsid w:val="003D4CE9"/>
    <w:rsid w:val="003D7844"/>
    <w:rsid w:val="003D7B68"/>
    <w:rsid w:val="003E6184"/>
    <w:rsid w:val="003F1858"/>
    <w:rsid w:val="003F4110"/>
    <w:rsid w:val="003F67B8"/>
    <w:rsid w:val="004042D7"/>
    <w:rsid w:val="00407A81"/>
    <w:rsid w:val="0041045F"/>
    <w:rsid w:val="00410D2F"/>
    <w:rsid w:val="00415B48"/>
    <w:rsid w:val="004218E8"/>
    <w:rsid w:val="004372EF"/>
    <w:rsid w:val="00443752"/>
    <w:rsid w:val="004651BB"/>
    <w:rsid w:val="00484B23"/>
    <w:rsid w:val="00487100"/>
    <w:rsid w:val="00491D3A"/>
    <w:rsid w:val="004967B5"/>
    <w:rsid w:val="004A6C01"/>
    <w:rsid w:val="004B7053"/>
    <w:rsid w:val="004D00BF"/>
    <w:rsid w:val="004F6D0C"/>
    <w:rsid w:val="00520603"/>
    <w:rsid w:val="005235FD"/>
    <w:rsid w:val="005244C8"/>
    <w:rsid w:val="00530D79"/>
    <w:rsid w:val="00551A72"/>
    <w:rsid w:val="00567E4A"/>
    <w:rsid w:val="00570B28"/>
    <w:rsid w:val="00575410"/>
    <w:rsid w:val="00597C91"/>
    <w:rsid w:val="005A3311"/>
    <w:rsid w:val="005D1FC7"/>
    <w:rsid w:val="005F1B5C"/>
    <w:rsid w:val="006037AC"/>
    <w:rsid w:val="0062538F"/>
    <w:rsid w:val="00633FD6"/>
    <w:rsid w:val="00686692"/>
    <w:rsid w:val="0069008B"/>
    <w:rsid w:val="006B1131"/>
    <w:rsid w:val="006D5E04"/>
    <w:rsid w:val="006E115B"/>
    <w:rsid w:val="00725111"/>
    <w:rsid w:val="00752966"/>
    <w:rsid w:val="0075427D"/>
    <w:rsid w:val="007550B6"/>
    <w:rsid w:val="007A6927"/>
    <w:rsid w:val="007C77B4"/>
    <w:rsid w:val="007C7D7F"/>
    <w:rsid w:val="007D318A"/>
    <w:rsid w:val="007E0761"/>
    <w:rsid w:val="007E7060"/>
    <w:rsid w:val="007F5AEB"/>
    <w:rsid w:val="00804752"/>
    <w:rsid w:val="00810C59"/>
    <w:rsid w:val="0081247C"/>
    <w:rsid w:val="00822246"/>
    <w:rsid w:val="00826F3B"/>
    <w:rsid w:val="00836B7B"/>
    <w:rsid w:val="008474E3"/>
    <w:rsid w:val="00850239"/>
    <w:rsid w:val="0089402A"/>
    <w:rsid w:val="00895E46"/>
    <w:rsid w:val="00897678"/>
    <w:rsid w:val="008E3DE0"/>
    <w:rsid w:val="008F19AF"/>
    <w:rsid w:val="008F537B"/>
    <w:rsid w:val="009251DD"/>
    <w:rsid w:val="0092794C"/>
    <w:rsid w:val="00946B60"/>
    <w:rsid w:val="009868E0"/>
    <w:rsid w:val="00990C51"/>
    <w:rsid w:val="009A2DF7"/>
    <w:rsid w:val="009C4928"/>
    <w:rsid w:val="009C4D6C"/>
    <w:rsid w:val="009E4203"/>
    <w:rsid w:val="00A04DFB"/>
    <w:rsid w:val="00A13F81"/>
    <w:rsid w:val="00A410D8"/>
    <w:rsid w:val="00A46A2F"/>
    <w:rsid w:val="00A74F50"/>
    <w:rsid w:val="00A90625"/>
    <w:rsid w:val="00AA1D53"/>
    <w:rsid w:val="00AA5E72"/>
    <w:rsid w:val="00AB0989"/>
    <w:rsid w:val="00AC2B5D"/>
    <w:rsid w:val="00AF268B"/>
    <w:rsid w:val="00B35A42"/>
    <w:rsid w:val="00B3675F"/>
    <w:rsid w:val="00B42F0E"/>
    <w:rsid w:val="00B4321C"/>
    <w:rsid w:val="00B43DE4"/>
    <w:rsid w:val="00B846F2"/>
    <w:rsid w:val="00BA530E"/>
    <w:rsid w:val="00BC3361"/>
    <w:rsid w:val="00BC516A"/>
    <w:rsid w:val="00BD2143"/>
    <w:rsid w:val="00BE2EFC"/>
    <w:rsid w:val="00BF3DC5"/>
    <w:rsid w:val="00BF4D0C"/>
    <w:rsid w:val="00C07C43"/>
    <w:rsid w:val="00C149E3"/>
    <w:rsid w:val="00C226FF"/>
    <w:rsid w:val="00C246E1"/>
    <w:rsid w:val="00C3378F"/>
    <w:rsid w:val="00C52D67"/>
    <w:rsid w:val="00C5367D"/>
    <w:rsid w:val="00C565CB"/>
    <w:rsid w:val="00C61BFB"/>
    <w:rsid w:val="00C6693F"/>
    <w:rsid w:val="00C727F5"/>
    <w:rsid w:val="00C757A1"/>
    <w:rsid w:val="00C81F3A"/>
    <w:rsid w:val="00C83827"/>
    <w:rsid w:val="00C975DC"/>
    <w:rsid w:val="00CC2847"/>
    <w:rsid w:val="00CD4C80"/>
    <w:rsid w:val="00CE7C07"/>
    <w:rsid w:val="00CF035D"/>
    <w:rsid w:val="00CF6DDC"/>
    <w:rsid w:val="00D13E60"/>
    <w:rsid w:val="00D1774D"/>
    <w:rsid w:val="00D271F7"/>
    <w:rsid w:val="00D2785F"/>
    <w:rsid w:val="00D32ABC"/>
    <w:rsid w:val="00D36444"/>
    <w:rsid w:val="00D530BE"/>
    <w:rsid w:val="00D6474E"/>
    <w:rsid w:val="00D80737"/>
    <w:rsid w:val="00D8485E"/>
    <w:rsid w:val="00D9316E"/>
    <w:rsid w:val="00D949DC"/>
    <w:rsid w:val="00DC431A"/>
    <w:rsid w:val="00DD6D2C"/>
    <w:rsid w:val="00DF2022"/>
    <w:rsid w:val="00DF4D4A"/>
    <w:rsid w:val="00E00754"/>
    <w:rsid w:val="00E03B49"/>
    <w:rsid w:val="00E23568"/>
    <w:rsid w:val="00E260AA"/>
    <w:rsid w:val="00E26D70"/>
    <w:rsid w:val="00E5379C"/>
    <w:rsid w:val="00E55F9E"/>
    <w:rsid w:val="00EA1BF4"/>
    <w:rsid w:val="00EB794A"/>
    <w:rsid w:val="00ED49AE"/>
    <w:rsid w:val="00F05FA3"/>
    <w:rsid w:val="00F16833"/>
    <w:rsid w:val="00F17CC3"/>
    <w:rsid w:val="00F34049"/>
    <w:rsid w:val="00F34664"/>
    <w:rsid w:val="00F43735"/>
    <w:rsid w:val="00F438D3"/>
    <w:rsid w:val="00F5031B"/>
    <w:rsid w:val="00F64CC4"/>
    <w:rsid w:val="00F67FF1"/>
    <w:rsid w:val="00F70B78"/>
    <w:rsid w:val="00F81772"/>
    <w:rsid w:val="00FC051E"/>
    <w:rsid w:val="00FD475A"/>
    <w:rsid w:val="00FE0533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AA6B"/>
  <w15:docId w15:val="{928B6BAD-C74C-4689-BA11-5D1015DA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5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348"/>
    <w:pPr>
      <w:ind w:left="720"/>
      <w:contextualSpacing/>
    </w:pPr>
  </w:style>
  <w:style w:type="paragraph" w:customStyle="1" w:styleId="rvps2">
    <w:name w:val="rvps2"/>
    <w:basedOn w:val="a"/>
    <w:rsid w:val="00AC2B5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229A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2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9A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2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41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454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6DE9-BB37-4E12-B38D-A3234F19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Ляшок Тетяна Миколаївна</cp:lastModifiedBy>
  <cp:revision>3</cp:revision>
  <cp:lastPrinted>2023-10-11T08:08:00Z</cp:lastPrinted>
  <dcterms:created xsi:type="dcterms:W3CDTF">2023-11-09T07:58:00Z</dcterms:created>
  <dcterms:modified xsi:type="dcterms:W3CDTF">2023-11-09T12:12:00Z</dcterms:modified>
</cp:coreProperties>
</file>