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FC29" w14:textId="77777777" w:rsidR="00EB5BE6" w:rsidRPr="00EB5BE6" w:rsidRDefault="00EB5BE6" w:rsidP="00EB5BE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Повідомлення про оприлюднення </w:t>
      </w:r>
    </w:p>
    <w:p w14:paraId="665F76CD" w14:textId="03AD6CEC" w:rsidR="00EB5BE6" w:rsidRPr="00EB5BE6" w:rsidRDefault="00F07901" w:rsidP="00EB5BE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7901">
        <w:rPr>
          <w:rFonts w:ascii="Times New Roman" w:hAnsi="Times New Roman" w:cs="Times New Roman"/>
          <w:b/>
          <w:sz w:val="26"/>
          <w:szCs w:val="26"/>
          <w:lang w:val="uk-UA"/>
        </w:rPr>
        <w:t>«План екологічних та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соціальних зобов’язань» (ПЕСЗ)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 рамках </w:t>
      </w:r>
    </w:p>
    <w:p w14:paraId="775D825E" w14:textId="4E5BE5B2" w:rsidR="00EB5BE6" w:rsidRPr="00EB5BE6" w:rsidRDefault="00B8603A" w:rsidP="00BD4E8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другого додаткового фінансування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57706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>роекту «</w:t>
      </w:r>
      <w:r w:rsidR="00E342BA" w:rsidRPr="00E342BA">
        <w:rPr>
          <w:rFonts w:ascii="Times New Roman" w:hAnsi="Times New Roman" w:cs="Times New Roman"/>
          <w:b/>
          <w:sz w:val="26"/>
          <w:szCs w:val="26"/>
          <w:lang w:val="uk-UA"/>
        </w:rPr>
        <w:t>Підтримка державних видатків для забезпечення стійкого державного управління в Україні</w:t>
      </w:r>
      <w:r w:rsidR="00EB5BE6" w:rsidRPr="00EB5BE6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BD4E8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36167B69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894DE7" w14:textId="025AFC24" w:rsidR="00EB5BE6" w:rsidRPr="00EB5BE6" w:rsidRDefault="00EB5BE6" w:rsidP="00EB5BE6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Міністерство </w:t>
      </w:r>
      <w:r>
        <w:rPr>
          <w:rFonts w:ascii="Times New Roman" w:hAnsi="Times New Roman" w:cs="Times New Roman"/>
          <w:sz w:val="26"/>
          <w:szCs w:val="26"/>
          <w:lang w:val="uk-UA"/>
        </w:rPr>
        <w:t>фінансів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України представляє «План екологічних та соціальних зобов’язань»</w:t>
      </w:r>
      <w:r w:rsidR="0018023A">
        <w:rPr>
          <w:rFonts w:ascii="Times New Roman" w:hAnsi="Times New Roman" w:cs="Times New Roman"/>
          <w:sz w:val="26"/>
          <w:szCs w:val="26"/>
          <w:lang w:val="uk-UA"/>
        </w:rPr>
        <w:t xml:space="preserve"> (ПЕСЗ)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в рамках </w:t>
      </w:r>
      <w:r w:rsidR="00B8603A">
        <w:rPr>
          <w:rFonts w:ascii="Times New Roman" w:hAnsi="Times New Roman" w:cs="Times New Roman"/>
          <w:sz w:val="26"/>
          <w:szCs w:val="26"/>
          <w:lang w:val="uk-UA"/>
        </w:rPr>
        <w:t xml:space="preserve">залучення другого додаткового фінансування спільного з Міжнародним банком реконструкції та розвитку </w:t>
      </w:r>
      <w:r w:rsidR="00523CFC">
        <w:rPr>
          <w:rFonts w:ascii="Times New Roman" w:hAnsi="Times New Roman" w:cs="Times New Roman"/>
          <w:sz w:val="26"/>
          <w:szCs w:val="26"/>
          <w:lang w:val="uk-UA"/>
        </w:rPr>
        <w:t>П</w:t>
      </w:r>
      <w:bookmarkStart w:id="0" w:name="_GoBack"/>
      <w:bookmarkEnd w:id="0"/>
      <w:r w:rsidRPr="00EB5BE6">
        <w:rPr>
          <w:rFonts w:ascii="Times New Roman" w:hAnsi="Times New Roman" w:cs="Times New Roman"/>
          <w:sz w:val="26"/>
          <w:szCs w:val="26"/>
          <w:lang w:val="uk-UA"/>
        </w:rPr>
        <w:t>ро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кту</w:t>
      </w:r>
      <w:r w:rsidR="000417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4E85" w:rsidRPr="00BD4E85">
        <w:rPr>
          <w:rFonts w:ascii="Times New Roman" w:hAnsi="Times New Roman" w:cs="Times New Roman"/>
          <w:sz w:val="26"/>
          <w:szCs w:val="26"/>
          <w:lang w:val="uk-UA"/>
        </w:rPr>
        <w:t>«Підтримка державних видатків для забезпечення стійкого державного управління в Україні»</w:t>
      </w:r>
      <w:r w:rsidR="000417A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417AF" w:rsidRPr="000417AF">
        <w:rPr>
          <w:rFonts w:ascii="Times New Roman" w:hAnsi="Times New Roman" w:cs="Times New Roman"/>
          <w:sz w:val="26"/>
          <w:szCs w:val="26"/>
          <w:lang w:val="uk-UA"/>
        </w:rPr>
        <w:t>спрямованого на підтримку Уряду України у наданні державних послуг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417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97E59D5" w14:textId="77777777" w:rsidR="00EB5BE6" w:rsidRDefault="00EB5BE6" w:rsidP="00CA5F3C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>«План екологічних та соціальних зобов’язань»</w:t>
      </w:r>
      <w:r w:rsidR="0040492D">
        <w:rPr>
          <w:rFonts w:ascii="Times New Roman" w:hAnsi="Times New Roman" w:cs="Times New Roman"/>
          <w:sz w:val="26"/>
          <w:szCs w:val="26"/>
          <w:lang w:val="uk-UA"/>
        </w:rPr>
        <w:t xml:space="preserve"> – ц</w:t>
      </w:r>
      <w:r>
        <w:rPr>
          <w:rFonts w:ascii="Times New Roman" w:hAnsi="Times New Roman" w:cs="Times New Roman"/>
          <w:sz w:val="26"/>
          <w:szCs w:val="26"/>
          <w:lang w:val="uk-UA"/>
        </w:rPr>
        <w:t>е невід’ємна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частин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реалізації екологічних та соціальних стандартів Світового банку, </w:t>
      </w:r>
      <w:r w:rsidR="0040492D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застосовуються для всіх про</w:t>
      </w:r>
      <w:r w:rsidR="0040492D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ктів Банку з 01 жовтня 2018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4F48FBB9" w14:textId="2355502A" w:rsidR="00EB5BE6" w:rsidRPr="00EB5BE6" w:rsidRDefault="0018023A" w:rsidP="0040492D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ПЕСЗ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B5BE6"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визначає перелік заходів та дій, які мають бути здійснені в рамках реалізації </w:t>
      </w:r>
      <w:r w:rsidR="00EB5BE6">
        <w:rPr>
          <w:rFonts w:ascii="Times New Roman" w:hAnsi="Times New Roman" w:cs="Times New Roman"/>
          <w:sz w:val="26"/>
          <w:szCs w:val="26"/>
          <w:lang w:val="uk-UA"/>
        </w:rPr>
        <w:t>зазначених</w:t>
      </w:r>
      <w:r w:rsidR="00EB5BE6"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стандартів</w:t>
      </w:r>
      <w:r w:rsidR="00EB5B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Світового банку</w:t>
      </w:r>
      <w:r w:rsidR="000417AF">
        <w:rPr>
          <w:rFonts w:ascii="Times New Roman" w:hAnsi="Times New Roman" w:cs="Times New Roman"/>
          <w:sz w:val="26"/>
          <w:szCs w:val="26"/>
          <w:lang w:val="uk-UA"/>
        </w:rPr>
        <w:t>, з</w:t>
      </w:r>
      <w:r w:rsidR="00EB5BE6"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окрема, посилається на інформацію щодо інституційних механізмів, моніторингу та звітності, врегулювання скарг, еколого-соціальної оцінки, а також інструментів, які </w:t>
      </w:r>
      <w:r w:rsidR="00EB5BE6">
        <w:rPr>
          <w:rFonts w:ascii="Times New Roman" w:hAnsi="Times New Roman" w:cs="Times New Roman"/>
          <w:sz w:val="26"/>
          <w:szCs w:val="26"/>
          <w:lang w:val="uk-UA"/>
        </w:rPr>
        <w:t>повинні бути</w:t>
      </w:r>
      <w:r w:rsidR="00EB5BE6"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підготовлені або оновлені, оприлюднені, прийняті та впроваджені в рамках </w:t>
      </w:r>
      <w:r w:rsidR="00BD4E85"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="00514B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4BA7" w:rsidRPr="000229D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514BA7" w:rsidRPr="00345A73">
        <w:rPr>
          <w:rFonts w:ascii="Times New Roman" w:hAnsi="Times New Roman" w:cs="Times New Roman"/>
          <w:sz w:val="26"/>
          <w:szCs w:val="26"/>
          <w:lang w:val="uk-UA"/>
        </w:rPr>
        <w:t>Підтримка державних видатків для забезпечення стійкого д</w:t>
      </w:r>
      <w:r w:rsidR="00514BA7">
        <w:rPr>
          <w:rFonts w:ascii="Times New Roman" w:hAnsi="Times New Roman" w:cs="Times New Roman"/>
          <w:sz w:val="26"/>
          <w:szCs w:val="26"/>
          <w:lang w:val="uk-UA"/>
        </w:rPr>
        <w:t>ержавного управління в Україні»</w:t>
      </w:r>
      <w:r w:rsidR="00EB5BE6" w:rsidRPr="00EB5BE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55A5F66" w14:textId="49971473" w:rsidR="001B5FB4" w:rsidRPr="00EB5BE6" w:rsidRDefault="001B5FB4" w:rsidP="001B5FB4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Підготовлений «План </w:t>
      </w:r>
      <w:r w:rsidRPr="001B5FB4">
        <w:rPr>
          <w:rFonts w:ascii="Times New Roman" w:hAnsi="Times New Roman" w:cs="Times New Roman"/>
          <w:sz w:val="26"/>
          <w:szCs w:val="26"/>
          <w:lang w:val="uk-UA"/>
        </w:rPr>
        <w:t>екологічних та соціальних зобов’язань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має бути оприлюднений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шляхом розміщення на офіційному веб-сайті Міністерства </w:t>
      </w:r>
      <w:r>
        <w:rPr>
          <w:rFonts w:ascii="Times New Roman" w:hAnsi="Times New Roman" w:cs="Times New Roman"/>
          <w:sz w:val="26"/>
          <w:szCs w:val="26"/>
          <w:lang w:val="uk-UA"/>
        </w:rPr>
        <w:t>фінансів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мережі Інтернет (</w:t>
      </w:r>
      <w:hyperlink r:id="rId4" w:history="1">
        <w:r w:rsidRPr="007D7ECB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www.mof.gov.ua</w:t>
        </w:r>
      </w:hyperlink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70A83F3" w14:textId="4C4357AA" w:rsidR="001B5FB4" w:rsidRPr="00EB5BE6" w:rsidRDefault="001B5FB4" w:rsidP="001B5FB4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Пропозиції та зауваження щодо </w:t>
      </w:r>
      <w:r>
        <w:rPr>
          <w:rFonts w:ascii="Times New Roman" w:hAnsi="Times New Roman" w:cs="Times New Roman"/>
          <w:sz w:val="26"/>
          <w:szCs w:val="26"/>
          <w:lang w:val="uk-UA"/>
        </w:rPr>
        <w:t>ПEСЗ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просимо надсилати на адресу </w:t>
      </w:r>
      <w:r>
        <w:rPr>
          <w:rFonts w:ascii="Times New Roman" w:hAnsi="Times New Roman" w:cs="Times New Roman"/>
          <w:sz w:val="26"/>
          <w:szCs w:val="26"/>
          <w:lang w:val="uk-UA"/>
        </w:rPr>
        <w:t>Міністерству фінансів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письмовому або електронному вигляді за </w:t>
      </w:r>
      <w:proofErr w:type="spellStart"/>
      <w:r w:rsidRPr="00EB5BE6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5770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857706">
        <w:rPr>
          <w:rFonts w:ascii="Times New Roman" w:hAnsi="Times New Roman" w:cs="Times New Roman"/>
          <w:sz w:val="26"/>
          <w:szCs w:val="26"/>
          <w:lang w:val="uk-UA"/>
        </w:rPr>
        <w:t>Межигірська, 1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, м. Київ, </w:t>
      </w:r>
      <w:r>
        <w:rPr>
          <w:rFonts w:ascii="Times New Roman" w:hAnsi="Times New Roman" w:cs="Times New Roman"/>
          <w:sz w:val="26"/>
          <w:szCs w:val="26"/>
          <w:lang w:val="uk-UA"/>
        </w:rPr>
        <w:t>04071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Департамент міжнародних фінансових проектів</w:t>
      </w:r>
      <w:r w:rsidRPr="00EB5BE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(e-mail</w:t>
      </w:r>
      <w:r w:rsidRPr="00BE5243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hyperlink r:id="rId5" w:history="1">
        <w:r w:rsidR="00BE5243" w:rsidRPr="00BE5243">
          <w:rPr>
            <w:rStyle w:val="a3"/>
            <w:rFonts w:ascii="Times New Roman" w:hAnsi="Times New Roman" w:cs="Times New Roman"/>
            <w:sz w:val="26"/>
            <w:szCs w:val="26"/>
          </w:rPr>
          <w:t>infomf@minfin.gov.ua</w:t>
        </w:r>
      </w:hyperlink>
      <w:r w:rsidRPr="00BE5243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14:paraId="5DD8D73C" w14:textId="77777777" w:rsidR="00EB5BE6" w:rsidRP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2C5FBED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5E98D9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81AB04C" w14:textId="77777777" w:rsidR="00EB5BE6" w:rsidRDefault="00EB5BE6" w:rsidP="00EB5BE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B5BE6" w:rsidSect="00EB5BE6">
      <w:pgSz w:w="11900" w:h="16840"/>
      <w:pgMar w:top="993" w:right="84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E6"/>
    <w:rsid w:val="000417AF"/>
    <w:rsid w:val="0018023A"/>
    <w:rsid w:val="001B5FB4"/>
    <w:rsid w:val="003064EA"/>
    <w:rsid w:val="0040492D"/>
    <w:rsid w:val="00514BA7"/>
    <w:rsid w:val="00523CFC"/>
    <w:rsid w:val="00556E10"/>
    <w:rsid w:val="005C7CB9"/>
    <w:rsid w:val="00857706"/>
    <w:rsid w:val="008D2852"/>
    <w:rsid w:val="0099569C"/>
    <w:rsid w:val="00B20315"/>
    <w:rsid w:val="00B625A8"/>
    <w:rsid w:val="00B8603A"/>
    <w:rsid w:val="00BD4E85"/>
    <w:rsid w:val="00BE5243"/>
    <w:rsid w:val="00CA5F3C"/>
    <w:rsid w:val="00E342BA"/>
    <w:rsid w:val="00EB5BE6"/>
    <w:rsid w:val="00F0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BA59A"/>
  <w14:defaultImageDpi w14:val="300"/>
  <w15:docId w15:val="{5D648814-F3C9-444F-B751-1B3E1ADA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9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1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6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224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01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8960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97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28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3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73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2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688333">
              <w:marLeft w:val="0"/>
              <w:marRight w:val="0"/>
              <w:marTop w:val="0"/>
              <w:marBottom w:val="600"/>
              <w:divBdr>
                <w:top w:val="single" w:sz="6" w:space="15" w:color="E1E0E1"/>
                <w:left w:val="none" w:sz="0" w:space="0" w:color="auto"/>
                <w:bottom w:val="single" w:sz="6" w:space="15" w:color="E1E0E1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Olena</cp:lastModifiedBy>
  <cp:revision>6</cp:revision>
  <dcterms:created xsi:type="dcterms:W3CDTF">2022-07-20T11:22:00Z</dcterms:created>
  <dcterms:modified xsi:type="dcterms:W3CDTF">2022-07-20T11:35:00Z</dcterms:modified>
</cp:coreProperties>
</file>