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F18C62" w14:textId="25C3F486" w:rsidR="006F38E3" w:rsidRPr="00083519" w:rsidRDefault="006F38E3" w:rsidP="006F38E3">
      <w:pPr>
        <w:jc w:val="center"/>
        <w:rPr>
          <w:color w:val="1F497D"/>
          <w:sz w:val="28"/>
          <w:szCs w:val="28"/>
          <w:lang w:val="uk-UA"/>
        </w:rPr>
      </w:pPr>
      <w:r w:rsidRPr="00083519">
        <w:rPr>
          <w:noProof/>
          <w:color w:val="1F497D"/>
          <w:lang w:val="uk-UA" w:eastAsia="uk-UA"/>
        </w:rPr>
        <w:drawing>
          <wp:inline distT="0" distB="0" distL="0" distR="0" wp14:anchorId="0DBE9F4A" wp14:editId="41E9147E">
            <wp:extent cx="584200" cy="660400"/>
            <wp:effectExtent l="0" t="0" r="6350" b="635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4200" cy="660400"/>
                    </a:xfrm>
                    <a:prstGeom prst="rect">
                      <a:avLst/>
                    </a:prstGeom>
                    <a:noFill/>
                    <a:ln>
                      <a:noFill/>
                    </a:ln>
                  </pic:spPr>
                </pic:pic>
              </a:graphicData>
            </a:graphic>
          </wp:inline>
        </w:drawing>
      </w:r>
    </w:p>
    <w:p w14:paraId="21A375C7" w14:textId="77777777" w:rsidR="006F38E3" w:rsidRPr="006F38E3" w:rsidRDefault="006F38E3" w:rsidP="006F38E3">
      <w:pPr>
        <w:jc w:val="center"/>
        <w:rPr>
          <w:b/>
          <w:color w:val="FF0000"/>
          <w:sz w:val="28"/>
          <w:szCs w:val="28"/>
          <w:lang w:val="uk-UA"/>
        </w:rPr>
      </w:pPr>
    </w:p>
    <w:p w14:paraId="16EA1588" w14:textId="77777777" w:rsidR="006F38E3" w:rsidRPr="00A7488E" w:rsidRDefault="006F38E3" w:rsidP="006F38E3">
      <w:pPr>
        <w:jc w:val="center"/>
        <w:rPr>
          <w:b/>
          <w:sz w:val="28"/>
          <w:szCs w:val="28"/>
          <w:lang w:val="uk-UA"/>
        </w:rPr>
      </w:pPr>
      <w:r w:rsidRPr="00A7488E">
        <w:rPr>
          <w:b/>
          <w:sz w:val="28"/>
          <w:szCs w:val="28"/>
          <w:lang w:val="uk-UA"/>
        </w:rPr>
        <w:t>МІНІСТЕРСТВО ФІНАНСІВ УКРАЇНИ</w:t>
      </w:r>
    </w:p>
    <w:p w14:paraId="2D48CBC3" w14:textId="77777777" w:rsidR="006F38E3" w:rsidRPr="00A7488E" w:rsidRDefault="006F38E3" w:rsidP="006F38E3">
      <w:pPr>
        <w:jc w:val="center"/>
        <w:rPr>
          <w:b/>
          <w:sz w:val="28"/>
          <w:szCs w:val="28"/>
          <w:lang w:val="uk-UA"/>
        </w:rPr>
      </w:pPr>
    </w:p>
    <w:p w14:paraId="5CBDCB02" w14:textId="77777777" w:rsidR="006F38E3" w:rsidRPr="00A7488E" w:rsidRDefault="006F38E3" w:rsidP="006F38E3">
      <w:pPr>
        <w:jc w:val="center"/>
        <w:rPr>
          <w:b/>
          <w:sz w:val="32"/>
          <w:szCs w:val="32"/>
          <w:lang w:val="uk-UA"/>
        </w:rPr>
      </w:pPr>
      <w:r w:rsidRPr="00A7488E">
        <w:rPr>
          <w:b/>
          <w:sz w:val="32"/>
          <w:szCs w:val="32"/>
          <w:lang w:val="uk-UA"/>
        </w:rPr>
        <w:t>НАКАЗ</w:t>
      </w:r>
    </w:p>
    <w:p w14:paraId="7821FD64" w14:textId="77777777" w:rsidR="006F38E3" w:rsidRPr="00A7488E" w:rsidRDefault="006F38E3" w:rsidP="006F38E3">
      <w:pPr>
        <w:jc w:val="center"/>
        <w:rPr>
          <w:sz w:val="28"/>
          <w:szCs w:val="28"/>
          <w:lang w:val="uk-UA"/>
        </w:rPr>
      </w:pPr>
      <w:r w:rsidRPr="00A7488E">
        <w:rPr>
          <w:b/>
          <w:sz w:val="28"/>
          <w:szCs w:val="28"/>
          <w:lang w:val="uk-UA"/>
        </w:rPr>
        <w:t xml:space="preserve">       </w:t>
      </w:r>
    </w:p>
    <w:p w14:paraId="4B02D439" w14:textId="3511F26B" w:rsidR="006F38E3" w:rsidRPr="00A7488E" w:rsidRDefault="006F38E3" w:rsidP="004463D9">
      <w:pPr>
        <w:jc w:val="center"/>
        <w:rPr>
          <w:sz w:val="28"/>
          <w:szCs w:val="28"/>
          <w:lang w:val="uk-UA"/>
        </w:rPr>
      </w:pPr>
      <w:r w:rsidRPr="00A7488E">
        <w:rPr>
          <w:sz w:val="28"/>
          <w:szCs w:val="28"/>
          <w:lang w:val="uk-UA"/>
        </w:rPr>
        <w:t xml:space="preserve">від </w:t>
      </w:r>
      <w:r w:rsidR="004463D9">
        <w:rPr>
          <w:b/>
          <w:sz w:val="28"/>
          <w:szCs w:val="28"/>
          <w:lang w:val="uk-UA"/>
        </w:rPr>
        <w:t>26.12.2023</w:t>
      </w:r>
      <w:r w:rsidRPr="00A7488E">
        <w:rPr>
          <w:sz w:val="28"/>
          <w:szCs w:val="28"/>
          <w:lang w:val="uk-UA"/>
        </w:rPr>
        <w:t xml:space="preserve">                           Київ                                   № </w:t>
      </w:r>
      <w:r w:rsidR="004463D9">
        <w:rPr>
          <w:b/>
          <w:sz w:val="28"/>
          <w:szCs w:val="28"/>
          <w:lang w:val="uk-UA"/>
        </w:rPr>
        <w:t>720</w:t>
      </w:r>
      <w:bookmarkStart w:id="0" w:name="_GoBack"/>
      <w:bookmarkEnd w:id="0"/>
    </w:p>
    <w:p w14:paraId="5F27E721" w14:textId="39605534" w:rsidR="00291940" w:rsidRDefault="00291940" w:rsidP="006F38E3">
      <w:pPr>
        <w:suppressAutoHyphens w:val="0"/>
        <w:rPr>
          <w:sz w:val="28"/>
          <w:szCs w:val="28"/>
          <w:lang w:val="uk-UA" w:eastAsia="ru-RU"/>
        </w:rPr>
      </w:pPr>
    </w:p>
    <w:p w14:paraId="3FB18415" w14:textId="16BB53E0" w:rsidR="004463D9" w:rsidRDefault="004463D9" w:rsidP="004463D9">
      <w:pPr>
        <w:suppressAutoHyphens w:val="0"/>
        <w:jc w:val="right"/>
        <w:rPr>
          <w:lang w:val="uk-UA" w:eastAsia="ru-RU"/>
        </w:rPr>
      </w:pPr>
      <w:r w:rsidRPr="004463D9">
        <w:rPr>
          <w:lang w:val="uk-UA" w:eastAsia="ru-RU"/>
        </w:rPr>
        <w:t>зареєстрований в Міністерстві юстиції України 10 січня 2024 року за № 54/41399</w:t>
      </w:r>
    </w:p>
    <w:p w14:paraId="2B8D6E53" w14:textId="77777777" w:rsidR="004463D9" w:rsidRPr="004463D9" w:rsidRDefault="004463D9" w:rsidP="006F38E3">
      <w:pPr>
        <w:suppressAutoHyphens w:val="0"/>
        <w:rPr>
          <w:lang w:val="uk-UA" w:eastAsia="ru-RU"/>
        </w:rPr>
      </w:pPr>
    </w:p>
    <w:p w14:paraId="31A73E5D" w14:textId="77777777" w:rsidR="00224F2C" w:rsidRPr="008413EF" w:rsidRDefault="00224F2C" w:rsidP="00224F2C">
      <w:pPr>
        <w:tabs>
          <w:tab w:val="center" w:pos="9540"/>
        </w:tabs>
        <w:jc w:val="both"/>
        <w:rPr>
          <w:b/>
          <w:color w:val="000000" w:themeColor="text1"/>
          <w:sz w:val="28"/>
          <w:szCs w:val="28"/>
          <w:lang w:val="uk-UA"/>
        </w:rPr>
      </w:pPr>
      <w:r w:rsidRPr="008413EF">
        <w:rPr>
          <w:b/>
          <w:color w:val="000000" w:themeColor="text1"/>
          <w:sz w:val="28"/>
          <w:szCs w:val="28"/>
          <w:lang w:val="uk-UA"/>
        </w:rPr>
        <w:t>Про затвердження Змін до</w:t>
      </w:r>
      <w:r w:rsidRPr="008413EF">
        <w:rPr>
          <w:b/>
          <w:color w:val="000000" w:themeColor="text1"/>
          <w:sz w:val="28"/>
          <w:szCs w:val="28"/>
        </w:rPr>
        <w:t xml:space="preserve"> </w:t>
      </w:r>
      <w:r w:rsidRPr="008413EF">
        <w:rPr>
          <w:b/>
          <w:color w:val="000000" w:themeColor="text1"/>
          <w:sz w:val="28"/>
          <w:szCs w:val="28"/>
          <w:lang w:val="uk-UA"/>
        </w:rPr>
        <w:t>Порядку заповнення та подання податковими агентами Податкового розрахунку сум доходу, нарахованого (сплаченого) на користь платників податків – фізичних осіб, і сум утриманого з них податку, а також сум нарахованого єдиного внеску</w:t>
      </w:r>
    </w:p>
    <w:p w14:paraId="78103EC3" w14:textId="77777777" w:rsidR="00224F2C" w:rsidRPr="008413EF" w:rsidRDefault="00224F2C" w:rsidP="00224F2C">
      <w:pPr>
        <w:tabs>
          <w:tab w:val="center" w:pos="9540"/>
        </w:tabs>
        <w:jc w:val="center"/>
        <w:rPr>
          <w:b/>
          <w:color w:val="000000" w:themeColor="text1"/>
          <w:sz w:val="28"/>
          <w:szCs w:val="28"/>
          <w:lang w:val="uk-UA"/>
        </w:rPr>
      </w:pPr>
    </w:p>
    <w:p w14:paraId="2244BBE6" w14:textId="77777777" w:rsidR="00224F2C" w:rsidRPr="008413EF" w:rsidRDefault="00224F2C" w:rsidP="00224F2C">
      <w:pPr>
        <w:suppressAutoHyphens w:val="0"/>
        <w:autoSpaceDE w:val="0"/>
        <w:autoSpaceDN w:val="0"/>
        <w:adjustRightInd w:val="0"/>
        <w:ind w:firstLine="567"/>
        <w:jc w:val="both"/>
        <w:rPr>
          <w:rFonts w:eastAsiaTheme="minorEastAsia"/>
          <w:color w:val="000000" w:themeColor="text1"/>
          <w:sz w:val="28"/>
          <w:szCs w:val="28"/>
          <w:shd w:val="clear" w:color="auto" w:fill="FFFFFF"/>
          <w:lang w:val="uk-UA" w:eastAsia="uk-UA"/>
        </w:rPr>
      </w:pPr>
      <w:r w:rsidRPr="008413EF">
        <w:rPr>
          <w:rFonts w:eastAsiaTheme="minorEastAsia"/>
          <w:color w:val="000000" w:themeColor="text1"/>
          <w:sz w:val="28"/>
          <w:szCs w:val="28"/>
          <w:shd w:val="clear" w:color="auto" w:fill="FFFFFF"/>
          <w:lang w:val="uk-UA" w:eastAsia="uk-UA"/>
        </w:rPr>
        <w:t>Відповідно до Закону України від 01 грудня 2022 року № 2823-IX «Про внесення змін до Податкового кодексу України та деяких законів України щодо підтримки позичальників, майно яких було знищено або зазнало пошкоджень внаслідок збройної агресії Російської Федерації проти України»</w:t>
      </w:r>
      <w:r w:rsidRPr="008413EF">
        <w:rPr>
          <w:color w:val="000000" w:themeColor="text1"/>
          <w:sz w:val="28"/>
          <w:szCs w:val="28"/>
          <w:lang w:val="uk-UA"/>
        </w:rPr>
        <w:t xml:space="preserve">, </w:t>
      </w:r>
      <w:r w:rsidRPr="008413EF">
        <w:rPr>
          <w:rFonts w:eastAsiaTheme="minorEastAsia"/>
          <w:color w:val="000000" w:themeColor="text1"/>
          <w:sz w:val="28"/>
          <w:szCs w:val="28"/>
          <w:shd w:val="clear" w:color="auto" w:fill="FFFFFF"/>
          <w:lang w:val="uk-UA" w:eastAsia="uk-UA"/>
        </w:rPr>
        <w:t>Закону України від 10 червня 2023 року № 3157-IX «Про внесення змін до Податкового кодексу України та інших законів України щодо особливостей оподаткування сум, на які зменшено (</w:t>
      </w:r>
      <w:proofErr w:type="spellStart"/>
      <w:r w:rsidRPr="008413EF">
        <w:rPr>
          <w:rFonts w:eastAsiaTheme="minorEastAsia"/>
          <w:color w:val="000000" w:themeColor="text1"/>
          <w:sz w:val="28"/>
          <w:szCs w:val="28"/>
          <w:shd w:val="clear" w:color="auto" w:fill="FFFFFF"/>
          <w:lang w:val="uk-UA" w:eastAsia="uk-UA"/>
        </w:rPr>
        <w:t>прощено</w:t>
      </w:r>
      <w:proofErr w:type="spellEnd"/>
      <w:r w:rsidRPr="008413EF">
        <w:rPr>
          <w:rFonts w:eastAsiaTheme="minorEastAsia"/>
          <w:color w:val="000000" w:themeColor="text1"/>
          <w:sz w:val="28"/>
          <w:szCs w:val="28"/>
          <w:shd w:val="clear" w:color="auto" w:fill="FFFFFF"/>
          <w:lang w:val="uk-UA" w:eastAsia="uk-UA"/>
        </w:rPr>
        <w:t>) борг фізичної особи в результаті реструктуризації зобов’язання за споживчим кредитом під час воєнного стану»</w:t>
      </w:r>
      <w:r w:rsidRPr="008413EF">
        <w:rPr>
          <w:color w:val="000000" w:themeColor="text1"/>
          <w:sz w:val="28"/>
          <w:szCs w:val="28"/>
          <w:lang w:val="uk-UA"/>
        </w:rPr>
        <w:t xml:space="preserve">, </w:t>
      </w:r>
      <w:r w:rsidRPr="008413EF">
        <w:rPr>
          <w:rFonts w:eastAsiaTheme="minorEastAsia"/>
          <w:color w:val="000000" w:themeColor="text1"/>
          <w:sz w:val="28"/>
          <w:szCs w:val="28"/>
          <w:shd w:val="clear" w:color="auto" w:fill="FFFFFF"/>
          <w:lang w:val="uk-UA" w:eastAsia="uk-UA"/>
        </w:rPr>
        <w:t xml:space="preserve">Закону України від </w:t>
      </w:r>
      <w:r w:rsidRPr="008413EF">
        <w:rPr>
          <w:color w:val="000000"/>
          <w:sz w:val="28"/>
          <w:szCs w:val="28"/>
          <w:lang w:val="uk-UA"/>
        </w:rPr>
        <w:t>30 червня 2023</w:t>
      </w:r>
      <w:r w:rsidRPr="008413EF">
        <w:rPr>
          <w:color w:val="000000"/>
          <w:sz w:val="28"/>
          <w:szCs w:val="28"/>
        </w:rPr>
        <w:t> </w:t>
      </w:r>
      <w:r w:rsidRPr="008413EF">
        <w:rPr>
          <w:color w:val="000000"/>
          <w:sz w:val="28"/>
          <w:szCs w:val="28"/>
          <w:lang w:val="uk-UA"/>
        </w:rPr>
        <w:t>року №</w:t>
      </w:r>
      <w:r w:rsidRPr="008413EF">
        <w:rPr>
          <w:color w:val="000000"/>
          <w:sz w:val="28"/>
          <w:szCs w:val="28"/>
        </w:rPr>
        <w:t> </w:t>
      </w:r>
      <w:r w:rsidRPr="008413EF">
        <w:rPr>
          <w:color w:val="000000"/>
          <w:sz w:val="28"/>
          <w:szCs w:val="28"/>
          <w:lang w:val="uk-UA"/>
        </w:rPr>
        <w:t>3219-ІХ «Про внесення змін до Податкового кодексу України та інших законів України щодо особливостей оподаткування у період дії воєнного стану» та підпункту 5 пункту 4 Положення про Міністерство фінансів України, затвердженого постановою Кабінету Міністрів України від 20 серпня 2014 року № 375</w:t>
      </w:r>
      <w:r w:rsidRPr="008413EF">
        <w:rPr>
          <w:color w:val="000000" w:themeColor="text1"/>
          <w:sz w:val="28"/>
          <w:szCs w:val="28"/>
          <w:lang w:val="uk-UA"/>
        </w:rPr>
        <w:t xml:space="preserve">, </w:t>
      </w:r>
    </w:p>
    <w:p w14:paraId="27842BFA" w14:textId="063CED5C" w:rsidR="00224F2C" w:rsidRPr="008413EF" w:rsidRDefault="00224F2C" w:rsidP="00224F2C">
      <w:pPr>
        <w:pStyle w:val="StyleZakonu0"/>
        <w:tabs>
          <w:tab w:val="left" w:pos="709"/>
        </w:tabs>
        <w:spacing w:after="0" w:line="240" w:lineRule="auto"/>
        <w:ind w:firstLine="0"/>
        <w:rPr>
          <w:b/>
          <w:color w:val="000000" w:themeColor="text1"/>
          <w:sz w:val="28"/>
          <w:szCs w:val="28"/>
        </w:rPr>
      </w:pPr>
    </w:p>
    <w:p w14:paraId="1497D031" w14:textId="77777777" w:rsidR="00224F2C" w:rsidRPr="008413EF" w:rsidRDefault="00224F2C" w:rsidP="00224F2C">
      <w:pPr>
        <w:pStyle w:val="StyleZakonu0"/>
        <w:tabs>
          <w:tab w:val="left" w:pos="709"/>
        </w:tabs>
        <w:spacing w:after="0" w:line="240" w:lineRule="auto"/>
        <w:ind w:firstLine="0"/>
        <w:rPr>
          <w:bCs/>
          <w:color w:val="000000" w:themeColor="text1"/>
          <w:sz w:val="28"/>
          <w:szCs w:val="28"/>
        </w:rPr>
      </w:pPr>
      <w:r w:rsidRPr="008413EF">
        <w:rPr>
          <w:b/>
          <w:color w:val="000000" w:themeColor="text1"/>
          <w:sz w:val="28"/>
          <w:szCs w:val="28"/>
        </w:rPr>
        <w:t>НАКАЗУЮ:</w:t>
      </w:r>
    </w:p>
    <w:p w14:paraId="1F1AAE63" w14:textId="77777777" w:rsidR="00224F2C" w:rsidRPr="008413EF" w:rsidRDefault="00224F2C" w:rsidP="00224F2C">
      <w:pPr>
        <w:pStyle w:val="13"/>
        <w:spacing w:before="0" w:after="0"/>
        <w:jc w:val="both"/>
        <w:rPr>
          <w:b/>
          <w:bCs/>
          <w:color w:val="000000" w:themeColor="text1"/>
          <w:sz w:val="28"/>
          <w:szCs w:val="28"/>
          <w:lang w:val="uk-UA"/>
        </w:rPr>
      </w:pPr>
    </w:p>
    <w:p w14:paraId="5DA0C37C" w14:textId="77777777" w:rsidR="00224F2C" w:rsidRPr="008413EF" w:rsidRDefault="00224F2C" w:rsidP="00224F2C">
      <w:pPr>
        <w:tabs>
          <w:tab w:val="left" w:pos="709"/>
          <w:tab w:val="left" w:pos="851"/>
        </w:tabs>
        <w:ind w:firstLine="567"/>
        <w:jc w:val="both"/>
        <w:rPr>
          <w:color w:val="000000" w:themeColor="text1"/>
          <w:sz w:val="28"/>
          <w:szCs w:val="28"/>
          <w:lang w:val="uk-UA"/>
        </w:rPr>
      </w:pPr>
      <w:r w:rsidRPr="008413EF">
        <w:rPr>
          <w:color w:val="000000" w:themeColor="text1"/>
          <w:sz w:val="28"/>
          <w:szCs w:val="28"/>
          <w:lang w:val="uk-UA"/>
        </w:rPr>
        <w:t>1. Затвердити Зміни до Порядку заповнення та подання податковими агентами Податкового розрахунку сум доходу, нарахованого (сплаченого) на користь платників податків – фізичних осіб, і сум утриманого з них податку, а також сум нарахованого єдиного внеску, затвердженого наказом Міністерства фінансів України від 13 січня 2015 року № 4, зареєстрованого в Міністерстві юстиції України 30 січня 2015 року за № 111/26556 (у редакції наказу Міністерства фінансів України від 15 грудня 2020 року № 773), що додаються.</w:t>
      </w:r>
    </w:p>
    <w:p w14:paraId="7B785CBC" w14:textId="77777777" w:rsidR="00224F2C" w:rsidRPr="008413EF" w:rsidRDefault="00224F2C" w:rsidP="00224F2C">
      <w:pPr>
        <w:tabs>
          <w:tab w:val="left" w:pos="709"/>
          <w:tab w:val="left" w:pos="851"/>
        </w:tabs>
        <w:ind w:firstLine="567"/>
        <w:jc w:val="both"/>
        <w:rPr>
          <w:color w:val="000000" w:themeColor="text1"/>
          <w:sz w:val="28"/>
          <w:szCs w:val="28"/>
          <w:lang w:val="uk-UA"/>
        </w:rPr>
      </w:pPr>
    </w:p>
    <w:p w14:paraId="538A9FB1" w14:textId="77777777" w:rsidR="00224F2C" w:rsidRPr="008413EF" w:rsidRDefault="00224F2C" w:rsidP="00224F2C">
      <w:pPr>
        <w:ind w:firstLine="567"/>
        <w:jc w:val="both"/>
        <w:rPr>
          <w:color w:val="000000" w:themeColor="text1"/>
          <w:sz w:val="28"/>
          <w:szCs w:val="28"/>
          <w:lang w:val="uk-UA" w:eastAsia="ru-RU"/>
        </w:rPr>
      </w:pPr>
      <w:r w:rsidRPr="008413EF">
        <w:rPr>
          <w:color w:val="000000" w:themeColor="text1"/>
          <w:sz w:val="28"/>
          <w:szCs w:val="28"/>
          <w:lang w:eastAsia="ru-RU"/>
        </w:rPr>
        <w:t>2</w:t>
      </w:r>
      <w:r w:rsidRPr="008413EF">
        <w:rPr>
          <w:color w:val="000000" w:themeColor="text1"/>
          <w:sz w:val="28"/>
          <w:szCs w:val="28"/>
          <w:lang w:val="uk-UA" w:eastAsia="ru-RU"/>
        </w:rPr>
        <w:t>. Департаменту податкової політики Міністерства фінансів України в установленому порядку забезпечити:</w:t>
      </w:r>
    </w:p>
    <w:p w14:paraId="081D2BD6" w14:textId="77777777" w:rsidR="00224F2C" w:rsidRPr="008413EF" w:rsidRDefault="00224F2C" w:rsidP="00224F2C">
      <w:pPr>
        <w:ind w:firstLine="567"/>
        <w:jc w:val="both"/>
        <w:rPr>
          <w:color w:val="000000" w:themeColor="text1"/>
          <w:sz w:val="28"/>
          <w:szCs w:val="28"/>
          <w:lang w:val="uk-UA" w:eastAsia="ru-RU"/>
        </w:rPr>
      </w:pPr>
      <w:r w:rsidRPr="008413EF">
        <w:rPr>
          <w:color w:val="000000" w:themeColor="text1"/>
          <w:sz w:val="28"/>
          <w:szCs w:val="28"/>
          <w:lang w:val="uk-UA" w:eastAsia="ru-RU"/>
        </w:rPr>
        <w:t>подання цього наказу на державну реєстрацію до Міністерства юстиції України;</w:t>
      </w:r>
    </w:p>
    <w:p w14:paraId="62275EBF" w14:textId="77777777" w:rsidR="00224F2C" w:rsidRPr="008413EF" w:rsidRDefault="00224F2C" w:rsidP="00224F2C">
      <w:pPr>
        <w:ind w:firstLine="567"/>
        <w:jc w:val="both"/>
        <w:rPr>
          <w:color w:val="000000" w:themeColor="text1"/>
          <w:sz w:val="28"/>
          <w:szCs w:val="28"/>
          <w:lang w:val="uk-UA"/>
        </w:rPr>
      </w:pPr>
      <w:r w:rsidRPr="008413EF">
        <w:rPr>
          <w:color w:val="000000" w:themeColor="text1"/>
          <w:sz w:val="28"/>
          <w:szCs w:val="28"/>
          <w:lang w:val="uk-UA" w:eastAsia="ru-RU"/>
        </w:rPr>
        <w:lastRenderedPageBreak/>
        <w:t>оприлюднення цього наказу.</w:t>
      </w:r>
    </w:p>
    <w:p w14:paraId="1B6AB375" w14:textId="77777777" w:rsidR="00224F2C" w:rsidRPr="008413EF" w:rsidRDefault="00224F2C" w:rsidP="00224F2C">
      <w:pPr>
        <w:ind w:firstLine="567"/>
        <w:jc w:val="both"/>
        <w:rPr>
          <w:color w:val="000000" w:themeColor="text1"/>
          <w:sz w:val="28"/>
          <w:szCs w:val="28"/>
          <w:lang w:val="uk-UA"/>
        </w:rPr>
      </w:pPr>
    </w:p>
    <w:p w14:paraId="677362D2" w14:textId="77777777" w:rsidR="00224F2C" w:rsidRPr="008413EF" w:rsidRDefault="00224F2C" w:rsidP="00224F2C">
      <w:pPr>
        <w:ind w:firstLine="567"/>
        <w:jc w:val="both"/>
        <w:rPr>
          <w:color w:val="000000" w:themeColor="text1"/>
          <w:sz w:val="28"/>
          <w:szCs w:val="28"/>
          <w:lang w:val="uk-UA"/>
        </w:rPr>
      </w:pPr>
      <w:r w:rsidRPr="008413EF">
        <w:rPr>
          <w:color w:val="000000" w:themeColor="text1"/>
          <w:sz w:val="28"/>
          <w:szCs w:val="28"/>
        </w:rPr>
        <w:t>3</w:t>
      </w:r>
      <w:r w:rsidRPr="008413EF">
        <w:rPr>
          <w:color w:val="000000" w:themeColor="text1"/>
          <w:sz w:val="28"/>
          <w:szCs w:val="28"/>
          <w:lang w:val="uk-UA"/>
        </w:rPr>
        <w:t>.</w:t>
      </w:r>
      <w:r w:rsidRPr="008413EF">
        <w:rPr>
          <w:color w:val="000000" w:themeColor="text1"/>
          <w:sz w:val="28"/>
          <w:szCs w:val="28"/>
          <w:lang w:val="en-US"/>
        </w:rPr>
        <w:t> </w:t>
      </w:r>
      <w:r w:rsidRPr="008413EF">
        <w:rPr>
          <w:color w:val="000000" w:themeColor="text1"/>
          <w:sz w:val="28"/>
          <w:szCs w:val="28"/>
          <w:lang w:val="uk-UA"/>
        </w:rPr>
        <w:t>Цей наказ набирає чинності з дня його офіційного опублікування.</w:t>
      </w:r>
    </w:p>
    <w:p w14:paraId="50A311E4" w14:textId="77777777" w:rsidR="00224F2C" w:rsidRPr="008413EF" w:rsidRDefault="00224F2C" w:rsidP="00224F2C">
      <w:pPr>
        <w:ind w:firstLine="567"/>
        <w:jc w:val="both"/>
        <w:rPr>
          <w:color w:val="000000" w:themeColor="text1"/>
          <w:sz w:val="28"/>
          <w:szCs w:val="28"/>
          <w:lang w:val="uk-UA"/>
        </w:rPr>
      </w:pPr>
    </w:p>
    <w:p w14:paraId="1AF23E7C" w14:textId="77777777" w:rsidR="00224F2C" w:rsidRPr="008413EF" w:rsidRDefault="00224F2C" w:rsidP="00224F2C">
      <w:pPr>
        <w:ind w:firstLine="567"/>
        <w:jc w:val="both"/>
        <w:rPr>
          <w:color w:val="000000" w:themeColor="text1"/>
          <w:sz w:val="28"/>
          <w:szCs w:val="28"/>
          <w:lang w:val="uk-UA"/>
        </w:rPr>
      </w:pPr>
      <w:r w:rsidRPr="008413EF">
        <w:rPr>
          <w:color w:val="000000" w:themeColor="text1"/>
          <w:sz w:val="28"/>
          <w:szCs w:val="28"/>
        </w:rPr>
        <w:t>4</w:t>
      </w:r>
      <w:r w:rsidRPr="008413EF">
        <w:rPr>
          <w:color w:val="000000" w:themeColor="text1"/>
          <w:sz w:val="28"/>
          <w:szCs w:val="28"/>
          <w:lang w:val="uk-UA"/>
        </w:rPr>
        <w:t>.</w:t>
      </w:r>
      <w:r w:rsidRPr="008413EF">
        <w:rPr>
          <w:color w:val="000000" w:themeColor="text1"/>
          <w:sz w:val="28"/>
          <w:szCs w:val="28"/>
          <w:lang w:val="en-US"/>
        </w:rPr>
        <w:t> </w:t>
      </w:r>
      <w:r w:rsidRPr="008413EF">
        <w:rPr>
          <w:color w:val="000000" w:themeColor="text1"/>
          <w:sz w:val="28"/>
          <w:szCs w:val="28"/>
          <w:lang w:val="uk-UA"/>
        </w:rPr>
        <w:t>Контроль за виконанням цього наказу покласти на заступника Міністра фінансів України Воробей С. І. та Голову Державної податкової служби України.</w:t>
      </w:r>
    </w:p>
    <w:p w14:paraId="5A53C8AD" w14:textId="77777777" w:rsidR="00224F2C" w:rsidRPr="008413EF" w:rsidRDefault="00224F2C" w:rsidP="00224F2C">
      <w:pPr>
        <w:jc w:val="both"/>
        <w:rPr>
          <w:b/>
          <w:bCs/>
          <w:color w:val="000000" w:themeColor="text1"/>
          <w:sz w:val="28"/>
          <w:szCs w:val="28"/>
          <w:lang w:val="uk-UA"/>
        </w:rPr>
      </w:pPr>
    </w:p>
    <w:p w14:paraId="119198B1" w14:textId="09FC1DAC" w:rsidR="008F119B" w:rsidRPr="008413EF" w:rsidRDefault="008F119B" w:rsidP="006F38E3">
      <w:pPr>
        <w:jc w:val="both"/>
        <w:rPr>
          <w:b/>
          <w:bCs/>
          <w:sz w:val="28"/>
          <w:szCs w:val="28"/>
          <w:lang w:val="uk-UA"/>
        </w:rPr>
      </w:pPr>
    </w:p>
    <w:p w14:paraId="199B7DC5" w14:textId="4E8E9400" w:rsidR="008F119B" w:rsidRPr="008413EF" w:rsidRDefault="008F119B" w:rsidP="006F38E3">
      <w:pPr>
        <w:jc w:val="both"/>
        <w:rPr>
          <w:b/>
          <w:bCs/>
          <w:sz w:val="28"/>
          <w:szCs w:val="28"/>
          <w:lang w:val="uk-UA"/>
        </w:rPr>
      </w:pPr>
      <w:r w:rsidRPr="008413EF">
        <w:rPr>
          <w:b/>
          <w:bCs/>
          <w:sz w:val="28"/>
          <w:szCs w:val="28"/>
          <w:lang w:val="uk-UA"/>
        </w:rPr>
        <w:t>Міністр</w:t>
      </w:r>
      <w:r w:rsidR="00905530" w:rsidRPr="008413EF">
        <w:rPr>
          <w:b/>
          <w:bCs/>
          <w:sz w:val="28"/>
          <w:szCs w:val="28"/>
          <w:lang w:val="en-US"/>
        </w:rPr>
        <w:t xml:space="preserve">                                                                                    </w:t>
      </w:r>
      <w:r w:rsidR="006F38E3" w:rsidRPr="008413EF">
        <w:rPr>
          <w:b/>
          <w:bCs/>
          <w:sz w:val="28"/>
          <w:szCs w:val="28"/>
          <w:lang w:val="uk-UA"/>
        </w:rPr>
        <w:t xml:space="preserve"> </w:t>
      </w:r>
      <w:r w:rsidR="00905530" w:rsidRPr="008413EF">
        <w:rPr>
          <w:b/>
          <w:bCs/>
          <w:sz w:val="28"/>
          <w:szCs w:val="28"/>
          <w:lang w:val="en-US"/>
        </w:rPr>
        <w:t xml:space="preserve"> </w:t>
      </w:r>
      <w:r w:rsidRPr="008413EF">
        <w:rPr>
          <w:b/>
          <w:bCs/>
          <w:sz w:val="28"/>
          <w:szCs w:val="28"/>
          <w:lang w:val="uk-UA"/>
        </w:rPr>
        <w:t>Сергій МАРЧЕНКО</w:t>
      </w:r>
    </w:p>
    <w:sectPr w:rsidR="008F119B" w:rsidRPr="008413EF" w:rsidSect="004463D9">
      <w:headerReference w:type="even" r:id="rId9"/>
      <w:headerReference w:type="first" r:id="rId10"/>
      <w:pgSz w:w="11906" w:h="16838"/>
      <w:pgMar w:top="1134" w:right="567" w:bottom="993" w:left="1701" w:header="680" w:footer="141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BC954A" w14:textId="77777777" w:rsidR="000B6D10" w:rsidRDefault="000B6D10">
      <w:r>
        <w:separator/>
      </w:r>
    </w:p>
  </w:endnote>
  <w:endnote w:type="continuationSeparator" w:id="0">
    <w:p w14:paraId="28398724" w14:textId="77777777" w:rsidR="000B6D10" w:rsidRDefault="000B6D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0"/>
    <w:family w:val="roman"/>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EB1E1A" w14:textId="77777777" w:rsidR="000B6D10" w:rsidRDefault="000B6D10">
      <w:r>
        <w:separator/>
      </w:r>
    </w:p>
  </w:footnote>
  <w:footnote w:type="continuationSeparator" w:id="0">
    <w:p w14:paraId="26952431" w14:textId="77777777" w:rsidR="000B6D10" w:rsidRDefault="000B6D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C0BACC" w14:textId="14EC773F" w:rsidR="001B0D81" w:rsidRDefault="001B0D81" w:rsidP="00635F70">
    <w:pPr>
      <w:pStyle w:val="a8"/>
      <w:jc w:val="center"/>
      <w:rPr>
        <w:lang w:val="uk-UA"/>
      </w:rPr>
    </w:pPr>
    <w:r>
      <w:fldChar w:fldCharType="begin"/>
    </w:r>
    <w:r>
      <w:instrText>PAGE   \* MERGEFORMAT</w:instrText>
    </w:r>
    <w:r>
      <w:fldChar w:fldCharType="separate"/>
    </w:r>
    <w:r w:rsidR="004463D9">
      <w:rPr>
        <w:noProof/>
      </w:rPr>
      <w:t>2</w:t>
    </w:r>
    <w:r>
      <w:fldChar w:fldCharType="end"/>
    </w:r>
  </w:p>
  <w:p w14:paraId="63143747" w14:textId="77777777" w:rsidR="00635F70" w:rsidRPr="000C59C4" w:rsidRDefault="00635F70" w:rsidP="00635F70">
    <w:pPr>
      <w:pStyle w:val="a8"/>
      <w:jc w:val="center"/>
      <w:rPr>
        <w:lang w:val="uk-UA"/>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93CCE5" w14:textId="0B518CCA" w:rsidR="00560E3E" w:rsidRPr="00560E3E" w:rsidRDefault="00560E3E">
    <w:pPr>
      <w:pStyle w:val="a8"/>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pStyle w:val="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E984125A"/>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070"/>
        </w:tabs>
        <w:ind w:left="1070" w:hanging="360"/>
      </w:pPr>
      <w:rPr>
        <w:sz w:val="28"/>
        <w:szCs w:val="28"/>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28754BA9"/>
    <w:multiLevelType w:val="hybridMultilevel"/>
    <w:tmpl w:val="8CBCB0CC"/>
    <w:lvl w:ilvl="0" w:tplc="AA086484">
      <w:start w:val="1"/>
      <w:numFmt w:val="decimal"/>
      <w:lvlText w:val="%1."/>
      <w:lvlJc w:val="left"/>
      <w:pPr>
        <w:ind w:left="1452" w:hanging="885"/>
      </w:pPr>
      <w:rPr>
        <w:rFonts w:hint="default"/>
        <w:color w:val="auto"/>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28BF516F"/>
    <w:multiLevelType w:val="hybridMultilevel"/>
    <w:tmpl w:val="F1B8E114"/>
    <w:lvl w:ilvl="0" w:tplc="1492897C">
      <w:start w:val="2"/>
      <w:numFmt w:val="decimal"/>
      <w:lvlText w:val="%1."/>
      <w:lvlJc w:val="left"/>
      <w:pPr>
        <w:ind w:left="927" w:hanging="360"/>
      </w:pPr>
      <w:rPr>
        <w:rFonts w:hint="default"/>
        <w:sz w:val="28"/>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a"/>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2DA"/>
    <w:rsid w:val="000019E3"/>
    <w:rsid w:val="0000281D"/>
    <w:rsid w:val="00004CB5"/>
    <w:rsid w:val="00011161"/>
    <w:rsid w:val="00022837"/>
    <w:rsid w:val="00025AED"/>
    <w:rsid w:val="0002622A"/>
    <w:rsid w:val="000320A8"/>
    <w:rsid w:val="0003616E"/>
    <w:rsid w:val="0004171E"/>
    <w:rsid w:val="00041DBD"/>
    <w:rsid w:val="0004661B"/>
    <w:rsid w:val="00055904"/>
    <w:rsid w:val="00057632"/>
    <w:rsid w:val="00074CE1"/>
    <w:rsid w:val="00075428"/>
    <w:rsid w:val="00096055"/>
    <w:rsid w:val="000975CD"/>
    <w:rsid w:val="000A26AC"/>
    <w:rsid w:val="000A4B3E"/>
    <w:rsid w:val="000A54A6"/>
    <w:rsid w:val="000B4853"/>
    <w:rsid w:val="000B4A59"/>
    <w:rsid w:val="000B6D10"/>
    <w:rsid w:val="000C4771"/>
    <w:rsid w:val="000C59C4"/>
    <w:rsid w:val="000F12B5"/>
    <w:rsid w:val="000F5380"/>
    <w:rsid w:val="00100D3B"/>
    <w:rsid w:val="00110969"/>
    <w:rsid w:val="0011533D"/>
    <w:rsid w:val="00117694"/>
    <w:rsid w:val="0011772A"/>
    <w:rsid w:val="00120D48"/>
    <w:rsid w:val="00125A95"/>
    <w:rsid w:val="0012640E"/>
    <w:rsid w:val="001276F8"/>
    <w:rsid w:val="001317CD"/>
    <w:rsid w:val="00151FAF"/>
    <w:rsid w:val="00154D5B"/>
    <w:rsid w:val="00161354"/>
    <w:rsid w:val="00163079"/>
    <w:rsid w:val="00163DBD"/>
    <w:rsid w:val="0017355D"/>
    <w:rsid w:val="001803BC"/>
    <w:rsid w:val="0018227C"/>
    <w:rsid w:val="00182F07"/>
    <w:rsid w:val="00183D62"/>
    <w:rsid w:val="00185C30"/>
    <w:rsid w:val="001A125F"/>
    <w:rsid w:val="001A12D9"/>
    <w:rsid w:val="001B047A"/>
    <w:rsid w:val="001B0B07"/>
    <w:rsid w:val="001B0D81"/>
    <w:rsid w:val="001B4E77"/>
    <w:rsid w:val="001C2EA5"/>
    <w:rsid w:val="001C2F4D"/>
    <w:rsid w:val="001C387C"/>
    <w:rsid w:val="001C5445"/>
    <w:rsid w:val="001C5947"/>
    <w:rsid w:val="001D3C28"/>
    <w:rsid w:val="001E013B"/>
    <w:rsid w:val="001E5F05"/>
    <w:rsid w:val="001E793A"/>
    <w:rsid w:val="001F2138"/>
    <w:rsid w:val="00213889"/>
    <w:rsid w:val="002142D3"/>
    <w:rsid w:val="00215DEC"/>
    <w:rsid w:val="00221646"/>
    <w:rsid w:val="00224F2C"/>
    <w:rsid w:val="002337B3"/>
    <w:rsid w:val="002410A2"/>
    <w:rsid w:val="00243CE7"/>
    <w:rsid w:val="00257C6C"/>
    <w:rsid w:val="00265E8A"/>
    <w:rsid w:val="0026609B"/>
    <w:rsid w:val="0026691B"/>
    <w:rsid w:val="002703DF"/>
    <w:rsid w:val="00270DAD"/>
    <w:rsid w:val="00272933"/>
    <w:rsid w:val="0027317E"/>
    <w:rsid w:val="00280C71"/>
    <w:rsid w:val="002823B3"/>
    <w:rsid w:val="00285DD0"/>
    <w:rsid w:val="00291940"/>
    <w:rsid w:val="0029280C"/>
    <w:rsid w:val="0029610A"/>
    <w:rsid w:val="002A2EB1"/>
    <w:rsid w:val="002B5378"/>
    <w:rsid w:val="002C7163"/>
    <w:rsid w:val="002D65DA"/>
    <w:rsid w:val="002F36CC"/>
    <w:rsid w:val="002F6CF7"/>
    <w:rsid w:val="002F797F"/>
    <w:rsid w:val="00305FEA"/>
    <w:rsid w:val="0031017F"/>
    <w:rsid w:val="003119CB"/>
    <w:rsid w:val="00313552"/>
    <w:rsid w:val="00315C83"/>
    <w:rsid w:val="00322E9E"/>
    <w:rsid w:val="0032382B"/>
    <w:rsid w:val="00324BA5"/>
    <w:rsid w:val="00326757"/>
    <w:rsid w:val="00327B6F"/>
    <w:rsid w:val="003309C4"/>
    <w:rsid w:val="00330E84"/>
    <w:rsid w:val="00330EFC"/>
    <w:rsid w:val="00351A6C"/>
    <w:rsid w:val="00355A55"/>
    <w:rsid w:val="00357356"/>
    <w:rsid w:val="00362D4D"/>
    <w:rsid w:val="00364D92"/>
    <w:rsid w:val="003765E0"/>
    <w:rsid w:val="00376EA5"/>
    <w:rsid w:val="0038025B"/>
    <w:rsid w:val="00383231"/>
    <w:rsid w:val="00390C93"/>
    <w:rsid w:val="00391E8D"/>
    <w:rsid w:val="003A416F"/>
    <w:rsid w:val="003A682D"/>
    <w:rsid w:val="003B060D"/>
    <w:rsid w:val="003B3F88"/>
    <w:rsid w:val="003B61A7"/>
    <w:rsid w:val="003C4663"/>
    <w:rsid w:val="003C53EB"/>
    <w:rsid w:val="003D7D7F"/>
    <w:rsid w:val="003E5FA7"/>
    <w:rsid w:val="003F16EB"/>
    <w:rsid w:val="004011DA"/>
    <w:rsid w:val="00403028"/>
    <w:rsid w:val="004048FA"/>
    <w:rsid w:val="004106E2"/>
    <w:rsid w:val="0041102F"/>
    <w:rsid w:val="00415B5E"/>
    <w:rsid w:val="004337B3"/>
    <w:rsid w:val="00441ED9"/>
    <w:rsid w:val="004463D9"/>
    <w:rsid w:val="0045558E"/>
    <w:rsid w:val="00457188"/>
    <w:rsid w:val="00460530"/>
    <w:rsid w:val="00463362"/>
    <w:rsid w:val="004677BD"/>
    <w:rsid w:val="004719D2"/>
    <w:rsid w:val="00472CEF"/>
    <w:rsid w:val="00473563"/>
    <w:rsid w:val="004B2B7D"/>
    <w:rsid w:val="004D5D52"/>
    <w:rsid w:val="004E25C1"/>
    <w:rsid w:val="004E43A9"/>
    <w:rsid w:val="004E5AA5"/>
    <w:rsid w:val="00512D93"/>
    <w:rsid w:val="00515C20"/>
    <w:rsid w:val="00515DBF"/>
    <w:rsid w:val="005253B3"/>
    <w:rsid w:val="005266AA"/>
    <w:rsid w:val="00542BAF"/>
    <w:rsid w:val="0054423C"/>
    <w:rsid w:val="005564E9"/>
    <w:rsid w:val="00560E3E"/>
    <w:rsid w:val="00574A63"/>
    <w:rsid w:val="00585ACB"/>
    <w:rsid w:val="00585B51"/>
    <w:rsid w:val="00585CCC"/>
    <w:rsid w:val="00585EB1"/>
    <w:rsid w:val="005913E5"/>
    <w:rsid w:val="005947F8"/>
    <w:rsid w:val="00594B4C"/>
    <w:rsid w:val="005A00ED"/>
    <w:rsid w:val="005A38F2"/>
    <w:rsid w:val="005A7267"/>
    <w:rsid w:val="005D3951"/>
    <w:rsid w:val="005D4333"/>
    <w:rsid w:val="005D7734"/>
    <w:rsid w:val="006075ED"/>
    <w:rsid w:val="00610434"/>
    <w:rsid w:val="006150D9"/>
    <w:rsid w:val="00617D28"/>
    <w:rsid w:val="00620E29"/>
    <w:rsid w:val="00635B7B"/>
    <w:rsid w:val="00635F70"/>
    <w:rsid w:val="00641B8D"/>
    <w:rsid w:val="006467B9"/>
    <w:rsid w:val="00651D34"/>
    <w:rsid w:val="00653F90"/>
    <w:rsid w:val="0065542B"/>
    <w:rsid w:val="00670DC8"/>
    <w:rsid w:val="006763F7"/>
    <w:rsid w:val="00696F21"/>
    <w:rsid w:val="006A593B"/>
    <w:rsid w:val="006B20CE"/>
    <w:rsid w:val="006B38A4"/>
    <w:rsid w:val="006B4130"/>
    <w:rsid w:val="006D71BB"/>
    <w:rsid w:val="006E0A97"/>
    <w:rsid w:val="006E4A55"/>
    <w:rsid w:val="006E5967"/>
    <w:rsid w:val="006F38E3"/>
    <w:rsid w:val="006F7310"/>
    <w:rsid w:val="007006CF"/>
    <w:rsid w:val="007047A1"/>
    <w:rsid w:val="00714046"/>
    <w:rsid w:val="0072546B"/>
    <w:rsid w:val="007337C6"/>
    <w:rsid w:val="007462A4"/>
    <w:rsid w:val="00747E9D"/>
    <w:rsid w:val="007518FA"/>
    <w:rsid w:val="00751C21"/>
    <w:rsid w:val="0076065E"/>
    <w:rsid w:val="00760F2D"/>
    <w:rsid w:val="00762B4F"/>
    <w:rsid w:val="007637D2"/>
    <w:rsid w:val="007645B7"/>
    <w:rsid w:val="00765189"/>
    <w:rsid w:val="00776F9A"/>
    <w:rsid w:val="00792697"/>
    <w:rsid w:val="007A1371"/>
    <w:rsid w:val="007A6B34"/>
    <w:rsid w:val="007C21DC"/>
    <w:rsid w:val="007C4AF4"/>
    <w:rsid w:val="007C653C"/>
    <w:rsid w:val="007D1176"/>
    <w:rsid w:val="007F1EF9"/>
    <w:rsid w:val="007F3433"/>
    <w:rsid w:val="007F369D"/>
    <w:rsid w:val="007F3934"/>
    <w:rsid w:val="00802BE9"/>
    <w:rsid w:val="008075E8"/>
    <w:rsid w:val="008109A8"/>
    <w:rsid w:val="008127CA"/>
    <w:rsid w:val="00815041"/>
    <w:rsid w:val="00823B6A"/>
    <w:rsid w:val="00825190"/>
    <w:rsid w:val="00825CA6"/>
    <w:rsid w:val="008413EF"/>
    <w:rsid w:val="00853E8B"/>
    <w:rsid w:val="008675B7"/>
    <w:rsid w:val="008743AF"/>
    <w:rsid w:val="0087551E"/>
    <w:rsid w:val="00887379"/>
    <w:rsid w:val="00895547"/>
    <w:rsid w:val="008A3D69"/>
    <w:rsid w:val="008A4955"/>
    <w:rsid w:val="008B0B4E"/>
    <w:rsid w:val="008B0BFB"/>
    <w:rsid w:val="008B6701"/>
    <w:rsid w:val="008C7589"/>
    <w:rsid w:val="008D3170"/>
    <w:rsid w:val="008E5807"/>
    <w:rsid w:val="008F119B"/>
    <w:rsid w:val="00900059"/>
    <w:rsid w:val="00905530"/>
    <w:rsid w:val="009067A2"/>
    <w:rsid w:val="009111A1"/>
    <w:rsid w:val="009144CD"/>
    <w:rsid w:val="009242A9"/>
    <w:rsid w:val="009252DA"/>
    <w:rsid w:val="0093244F"/>
    <w:rsid w:val="00940910"/>
    <w:rsid w:val="00941220"/>
    <w:rsid w:val="00945A82"/>
    <w:rsid w:val="00950134"/>
    <w:rsid w:val="009602C1"/>
    <w:rsid w:val="0096150B"/>
    <w:rsid w:val="00965F98"/>
    <w:rsid w:val="00966E39"/>
    <w:rsid w:val="00973076"/>
    <w:rsid w:val="009739A0"/>
    <w:rsid w:val="00976260"/>
    <w:rsid w:val="00976633"/>
    <w:rsid w:val="00976DE7"/>
    <w:rsid w:val="0097780F"/>
    <w:rsid w:val="00980B71"/>
    <w:rsid w:val="00997CCF"/>
    <w:rsid w:val="009A593A"/>
    <w:rsid w:val="009B40A3"/>
    <w:rsid w:val="009D0733"/>
    <w:rsid w:val="009D7DE6"/>
    <w:rsid w:val="009E7D2B"/>
    <w:rsid w:val="009F163E"/>
    <w:rsid w:val="009F2B83"/>
    <w:rsid w:val="00A0433C"/>
    <w:rsid w:val="00A0667F"/>
    <w:rsid w:val="00A06B9F"/>
    <w:rsid w:val="00A20487"/>
    <w:rsid w:val="00A226D6"/>
    <w:rsid w:val="00A25D90"/>
    <w:rsid w:val="00A2731D"/>
    <w:rsid w:val="00A30AB1"/>
    <w:rsid w:val="00A3307C"/>
    <w:rsid w:val="00A3613E"/>
    <w:rsid w:val="00A43B04"/>
    <w:rsid w:val="00A444D7"/>
    <w:rsid w:val="00A47A36"/>
    <w:rsid w:val="00A624DA"/>
    <w:rsid w:val="00A66AEE"/>
    <w:rsid w:val="00A7112B"/>
    <w:rsid w:val="00A736EC"/>
    <w:rsid w:val="00A7488E"/>
    <w:rsid w:val="00A754D8"/>
    <w:rsid w:val="00A823D0"/>
    <w:rsid w:val="00A82456"/>
    <w:rsid w:val="00A83786"/>
    <w:rsid w:val="00A875B7"/>
    <w:rsid w:val="00AA1DF0"/>
    <w:rsid w:val="00AA646F"/>
    <w:rsid w:val="00AB6926"/>
    <w:rsid w:val="00AB7EBF"/>
    <w:rsid w:val="00AC131B"/>
    <w:rsid w:val="00AC5723"/>
    <w:rsid w:val="00AD148C"/>
    <w:rsid w:val="00AD727B"/>
    <w:rsid w:val="00AF3CD1"/>
    <w:rsid w:val="00B1174E"/>
    <w:rsid w:val="00B155C4"/>
    <w:rsid w:val="00B2092B"/>
    <w:rsid w:val="00B25206"/>
    <w:rsid w:val="00B3169E"/>
    <w:rsid w:val="00B4196E"/>
    <w:rsid w:val="00B52A05"/>
    <w:rsid w:val="00B53C7A"/>
    <w:rsid w:val="00B641E1"/>
    <w:rsid w:val="00B6447B"/>
    <w:rsid w:val="00B8149E"/>
    <w:rsid w:val="00B9483C"/>
    <w:rsid w:val="00B95D77"/>
    <w:rsid w:val="00B96276"/>
    <w:rsid w:val="00BA0779"/>
    <w:rsid w:val="00BA176D"/>
    <w:rsid w:val="00BA6119"/>
    <w:rsid w:val="00BC4B3B"/>
    <w:rsid w:val="00BD621C"/>
    <w:rsid w:val="00BD63DB"/>
    <w:rsid w:val="00BE03DB"/>
    <w:rsid w:val="00BE0C37"/>
    <w:rsid w:val="00BF5647"/>
    <w:rsid w:val="00C0107B"/>
    <w:rsid w:val="00C01607"/>
    <w:rsid w:val="00C03F5E"/>
    <w:rsid w:val="00C03FDF"/>
    <w:rsid w:val="00C1339E"/>
    <w:rsid w:val="00C1627E"/>
    <w:rsid w:val="00C25BB4"/>
    <w:rsid w:val="00C31674"/>
    <w:rsid w:val="00C40FA7"/>
    <w:rsid w:val="00C4615F"/>
    <w:rsid w:val="00C523F2"/>
    <w:rsid w:val="00C544C2"/>
    <w:rsid w:val="00C57349"/>
    <w:rsid w:val="00C62545"/>
    <w:rsid w:val="00C6603F"/>
    <w:rsid w:val="00C72C84"/>
    <w:rsid w:val="00C81761"/>
    <w:rsid w:val="00C936D9"/>
    <w:rsid w:val="00CA2541"/>
    <w:rsid w:val="00CA39A9"/>
    <w:rsid w:val="00CA39C2"/>
    <w:rsid w:val="00CB50BB"/>
    <w:rsid w:val="00CC2F5C"/>
    <w:rsid w:val="00CD503D"/>
    <w:rsid w:val="00CD78F5"/>
    <w:rsid w:val="00CF71F4"/>
    <w:rsid w:val="00D14E0B"/>
    <w:rsid w:val="00D20A80"/>
    <w:rsid w:val="00D21DB3"/>
    <w:rsid w:val="00D535D9"/>
    <w:rsid w:val="00D546E1"/>
    <w:rsid w:val="00D57BF6"/>
    <w:rsid w:val="00D67474"/>
    <w:rsid w:val="00D70407"/>
    <w:rsid w:val="00D70C32"/>
    <w:rsid w:val="00D70F58"/>
    <w:rsid w:val="00D80551"/>
    <w:rsid w:val="00D95017"/>
    <w:rsid w:val="00D97E10"/>
    <w:rsid w:val="00DA34C9"/>
    <w:rsid w:val="00DA5015"/>
    <w:rsid w:val="00DB73B2"/>
    <w:rsid w:val="00DC4683"/>
    <w:rsid w:val="00DC4F24"/>
    <w:rsid w:val="00DD17EA"/>
    <w:rsid w:val="00DD21EB"/>
    <w:rsid w:val="00DD70CD"/>
    <w:rsid w:val="00DE274A"/>
    <w:rsid w:val="00DE7B6A"/>
    <w:rsid w:val="00DF013A"/>
    <w:rsid w:val="00E159F7"/>
    <w:rsid w:val="00E231FC"/>
    <w:rsid w:val="00E25741"/>
    <w:rsid w:val="00E26DC9"/>
    <w:rsid w:val="00E36B8B"/>
    <w:rsid w:val="00E45037"/>
    <w:rsid w:val="00E55656"/>
    <w:rsid w:val="00E60521"/>
    <w:rsid w:val="00E605EF"/>
    <w:rsid w:val="00E61AC1"/>
    <w:rsid w:val="00E7716F"/>
    <w:rsid w:val="00E954FB"/>
    <w:rsid w:val="00E97FD0"/>
    <w:rsid w:val="00EA1C7B"/>
    <w:rsid w:val="00EA4204"/>
    <w:rsid w:val="00EB1044"/>
    <w:rsid w:val="00EC4208"/>
    <w:rsid w:val="00EC5032"/>
    <w:rsid w:val="00EC5366"/>
    <w:rsid w:val="00ED6936"/>
    <w:rsid w:val="00F02DB1"/>
    <w:rsid w:val="00F05FE8"/>
    <w:rsid w:val="00F07924"/>
    <w:rsid w:val="00F13942"/>
    <w:rsid w:val="00F13DC5"/>
    <w:rsid w:val="00F16CD3"/>
    <w:rsid w:val="00F2212C"/>
    <w:rsid w:val="00F41FAD"/>
    <w:rsid w:val="00F5672E"/>
    <w:rsid w:val="00F6074E"/>
    <w:rsid w:val="00F64110"/>
    <w:rsid w:val="00F707EF"/>
    <w:rsid w:val="00F711AC"/>
    <w:rsid w:val="00F7349E"/>
    <w:rsid w:val="00F85B67"/>
    <w:rsid w:val="00F86E58"/>
    <w:rsid w:val="00F9344F"/>
    <w:rsid w:val="00F96F18"/>
    <w:rsid w:val="00FA65A7"/>
    <w:rsid w:val="00FB2197"/>
    <w:rsid w:val="00FC08E0"/>
    <w:rsid w:val="00FC3173"/>
    <w:rsid w:val="00FC4A13"/>
    <w:rsid w:val="00FC7E5F"/>
    <w:rsid w:val="00FD27F8"/>
    <w:rsid w:val="00FD2C3B"/>
    <w:rsid w:val="00FD6721"/>
    <w:rsid w:val="00FD7E03"/>
    <w:rsid w:val="00FE0527"/>
    <w:rsid w:val="00FF1A70"/>
    <w:rsid w:val="00FF3107"/>
    <w:rsid w:val="00FF6B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oNotEmbedSmartTags/>
  <w:decimalSymbol w:val=","/>
  <w:listSeparator w:val=";"/>
  <w14:docId w14:val="7B3E1F90"/>
  <w15:docId w15:val="{E6EC65C3-F5DC-425E-9ED4-B5061BB30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rPr>
      <w:sz w:val="24"/>
      <w:szCs w:val="24"/>
      <w:lang w:eastAsia="ar-SA"/>
    </w:rPr>
  </w:style>
  <w:style w:type="paragraph" w:styleId="2">
    <w:name w:val="heading 2"/>
    <w:basedOn w:val="a"/>
    <w:next w:val="a"/>
    <w:qFormat/>
    <w:pPr>
      <w:keepNext/>
      <w:numPr>
        <w:ilvl w:val="1"/>
        <w:numId w:val="1"/>
      </w:numPr>
      <w:spacing w:before="240" w:after="60"/>
      <w:outlineLvl w:val="1"/>
    </w:pPr>
    <w:rPr>
      <w:rFonts w:ascii="Arial" w:hAnsi="Arial" w:cs="Arial"/>
      <w:b/>
      <w:bCs/>
      <w:i/>
      <w:iCs/>
      <w:sz w:val="28"/>
      <w:szCs w:val="28"/>
    </w:rPr>
  </w:style>
  <w:style w:type="paragraph" w:styleId="3">
    <w:name w:val="heading 3"/>
    <w:basedOn w:val="a"/>
    <w:next w:val="a0"/>
    <w:qFormat/>
    <w:pPr>
      <w:numPr>
        <w:ilvl w:val="2"/>
        <w:numId w:val="1"/>
      </w:numPr>
      <w:spacing w:before="280" w:after="280"/>
      <w:outlineLvl w:val="2"/>
    </w:pPr>
    <w:rPr>
      <w:b/>
      <w:bCs/>
      <w:sz w:val="27"/>
      <w:szCs w:val="27"/>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6">
    <w:name w:val="Основной шрифт абзаца6"/>
  </w:style>
  <w:style w:type="character" w:customStyle="1" w:styleId="5">
    <w:name w:val="Основной шрифт абзаца5"/>
  </w:style>
  <w:style w:type="character" w:customStyle="1" w:styleId="4">
    <w:name w:val="Основной шрифт абзаца4"/>
  </w:style>
  <w:style w:type="character" w:customStyle="1" w:styleId="30">
    <w:name w:val="Основной шрифт абзаца3"/>
  </w:style>
  <w:style w:type="character" w:customStyle="1" w:styleId="20">
    <w:name w:val="Основной шрифт абзаца2"/>
  </w:style>
  <w:style w:type="character" w:customStyle="1" w:styleId="WW8Num1z0">
    <w:name w:val="WW8Num1z0"/>
    <w:rPr>
      <w:rFonts w:ascii="Times New Roman" w:eastAsia="Times New Roman" w:hAnsi="Times New Roman" w:cs="Times New Roman"/>
      <w:sz w:val="12"/>
      <w:szCs w:val="12"/>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cs="Wingdings"/>
    </w:rPr>
  </w:style>
  <w:style w:type="character" w:customStyle="1" w:styleId="WW8Num1z3">
    <w:name w:val="WW8Num1z3"/>
    <w:rPr>
      <w:rFonts w:ascii="Symbol" w:hAnsi="Symbol" w:cs="Symbol"/>
    </w:rPr>
  </w:style>
  <w:style w:type="character" w:customStyle="1" w:styleId="1">
    <w:name w:val="Основной шрифт абзаца1"/>
  </w:style>
  <w:style w:type="character" w:styleId="a4">
    <w:name w:val="page number"/>
    <w:basedOn w:val="1"/>
  </w:style>
  <w:style w:type="character" w:customStyle="1" w:styleId="StyleZakonu">
    <w:name w:val="StyleZakonu Знак"/>
    <w:rPr>
      <w:rFonts w:eastAsia="Calibri"/>
      <w:lang w:val="uk-UA" w:eastAsia="ar-SA" w:bidi="ar-SA"/>
    </w:rPr>
  </w:style>
  <w:style w:type="character" w:customStyle="1" w:styleId="a5">
    <w:name w:val="Название Знак"/>
    <w:rPr>
      <w:sz w:val="24"/>
      <w:szCs w:val="24"/>
    </w:rPr>
  </w:style>
  <w:style w:type="character" w:customStyle="1" w:styleId="a6">
    <w:name w:val="Символ нумерации"/>
  </w:style>
  <w:style w:type="paragraph" w:customStyle="1" w:styleId="10">
    <w:name w:val="Название1"/>
    <w:basedOn w:val="a"/>
    <w:next w:val="a0"/>
    <w:pPr>
      <w:keepNext/>
      <w:spacing w:before="240" w:after="120"/>
    </w:pPr>
    <w:rPr>
      <w:rFonts w:ascii="Arial" w:eastAsia="SimSun" w:hAnsi="Arial" w:cs="Mangal"/>
      <w:sz w:val="28"/>
      <w:szCs w:val="28"/>
    </w:rPr>
  </w:style>
  <w:style w:type="paragraph" w:styleId="a0">
    <w:name w:val="Body Text"/>
    <w:basedOn w:val="a"/>
    <w:pPr>
      <w:spacing w:after="120"/>
    </w:pPr>
  </w:style>
  <w:style w:type="paragraph" w:styleId="a7">
    <w:name w:val="List"/>
    <w:basedOn w:val="a0"/>
    <w:rPr>
      <w:rFonts w:cs="Mangal"/>
    </w:rPr>
  </w:style>
  <w:style w:type="paragraph" w:customStyle="1" w:styleId="60">
    <w:name w:val="Название6"/>
    <w:basedOn w:val="a"/>
    <w:pPr>
      <w:suppressLineNumbers/>
      <w:spacing w:before="120" w:after="120"/>
    </w:pPr>
    <w:rPr>
      <w:rFonts w:cs="Mangal"/>
      <w:i/>
      <w:iCs/>
    </w:rPr>
  </w:style>
  <w:style w:type="paragraph" w:customStyle="1" w:styleId="61">
    <w:name w:val="Указатель6"/>
    <w:basedOn w:val="a"/>
    <w:pPr>
      <w:suppressLineNumbers/>
    </w:pPr>
    <w:rPr>
      <w:rFonts w:cs="Mangal"/>
    </w:rPr>
  </w:style>
  <w:style w:type="paragraph" w:customStyle="1" w:styleId="50">
    <w:name w:val="Название5"/>
    <w:basedOn w:val="a"/>
    <w:pPr>
      <w:suppressLineNumbers/>
      <w:spacing w:before="120" w:after="120"/>
    </w:pPr>
    <w:rPr>
      <w:rFonts w:cs="Mangal"/>
      <w:i/>
      <w:iCs/>
    </w:rPr>
  </w:style>
  <w:style w:type="paragraph" w:customStyle="1" w:styleId="51">
    <w:name w:val="Указатель5"/>
    <w:basedOn w:val="a"/>
    <w:pPr>
      <w:suppressLineNumbers/>
    </w:pPr>
    <w:rPr>
      <w:rFonts w:cs="Mangal"/>
    </w:rPr>
  </w:style>
  <w:style w:type="paragraph" w:customStyle="1" w:styleId="40">
    <w:name w:val="Название4"/>
    <w:basedOn w:val="a"/>
    <w:pPr>
      <w:suppressLineNumbers/>
      <w:spacing w:before="120" w:after="120"/>
    </w:pPr>
    <w:rPr>
      <w:rFonts w:cs="Mangal"/>
      <w:i/>
      <w:iCs/>
    </w:rPr>
  </w:style>
  <w:style w:type="paragraph" w:customStyle="1" w:styleId="41">
    <w:name w:val="Указатель4"/>
    <w:basedOn w:val="a"/>
    <w:pPr>
      <w:suppressLineNumbers/>
    </w:pPr>
    <w:rPr>
      <w:rFonts w:cs="Mangal"/>
    </w:rPr>
  </w:style>
  <w:style w:type="paragraph" w:customStyle="1" w:styleId="31">
    <w:name w:val="Название3"/>
    <w:basedOn w:val="a"/>
    <w:pPr>
      <w:suppressLineNumbers/>
      <w:spacing w:before="120" w:after="120"/>
    </w:pPr>
    <w:rPr>
      <w:rFonts w:cs="Mangal"/>
      <w:i/>
      <w:iCs/>
    </w:rPr>
  </w:style>
  <w:style w:type="paragraph" w:customStyle="1" w:styleId="32">
    <w:name w:val="Указатель3"/>
    <w:basedOn w:val="a"/>
    <w:pPr>
      <w:suppressLineNumbers/>
    </w:pPr>
    <w:rPr>
      <w:rFonts w:cs="Mangal"/>
    </w:rPr>
  </w:style>
  <w:style w:type="paragraph" w:customStyle="1" w:styleId="21">
    <w:name w:val="Название2"/>
    <w:basedOn w:val="a"/>
    <w:pPr>
      <w:suppressLineNumbers/>
      <w:spacing w:before="120" w:after="120"/>
    </w:pPr>
    <w:rPr>
      <w:rFonts w:cs="Mangal"/>
      <w:i/>
      <w:iCs/>
    </w:rPr>
  </w:style>
  <w:style w:type="paragraph" w:customStyle="1" w:styleId="22">
    <w:name w:val="Указатель2"/>
    <w:basedOn w:val="a"/>
    <w:pPr>
      <w:suppressLineNumbers/>
    </w:pPr>
    <w:rPr>
      <w:rFonts w:cs="Mangal"/>
    </w:rPr>
  </w:style>
  <w:style w:type="paragraph" w:customStyle="1" w:styleId="11">
    <w:name w:val="Название1"/>
    <w:basedOn w:val="a"/>
    <w:pPr>
      <w:suppressLineNumbers/>
      <w:spacing w:before="120" w:after="120"/>
    </w:pPr>
    <w:rPr>
      <w:rFonts w:cs="Mangal"/>
      <w:i/>
      <w:iCs/>
    </w:rPr>
  </w:style>
  <w:style w:type="paragraph" w:customStyle="1" w:styleId="12">
    <w:name w:val="Указатель1"/>
    <w:basedOn w:val="a"/>
    <w:pPr>
      <w:suppressLineNumbers/>
    </w:pPr>
    <w:rPr>
      <w:rFonts w:cs="Mangal"/>
    </w:rPr>
  </w:style>
  <w:style w:type="paragraph" w:styleId="a8">
    <w:name w:val="header"/>
    <w:basedOn w:val="a"/>
    <w:link w:val="a9"/>
    <w:uiPriority w:val="99"/>
    <w:pPr>
      <w:tabs>
        <w:tab w:val="center" w:pos="4677"/>
        <w:tab w:val="right" w:pos="9355"/>
      </w:tabs>
    </w:pPr>
  </w:style>
  <w:style w:type="paragraph" w:styleId="aa">
    <w:name w:val="footer"/>
    <w:basedOn w:val="a"/>
    <w:pPr>
      <w:tabs>
        <w:tab w:val="center" w:pos="4677"/>
        <w:tab w:val="right" w:pos="9355"/>
      </w:tabs>
    </w:pPr>
  </w:style>
  <w:style w:type="paragraph" w:styleId="ab">
    <w:name w:val="Body Text Indent"/>
    <w:basedOn w:val="a"/>
    <w:pPr>
      <w:ind w:firstLine="851"/>
      <w:jc w:val="both"/>
    </w:pPr>
    <w:rPr>
      <w:sz w:val="28"/>
      <w:szCs w:val="20"/>
      <w:lang w:val="uk-UA"/>
    </w:rPr>
  </w:style>
  <w:style w:type="paragraph" w:customStyle="1" w:styleId="13">
    <w:name w:val="Обычный (веб)1"/>
    <w:basedOn w:val="a"/>
    <w:pPr>
      <w:spacing w:before="280" w:after="280"/>
    </w:pPr>
  </w:style>
  <w:style w:type="paragraph" w:customStyle="1" w:styleId="1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Знак"/>
    <w:basedOn w:val="a"/>
    <w:rPr>
      <w:rFonts w:ascii="Verdana" w:hAnsi="Verdana" w:cs="Verdana"/>
      <w:sz w:val="20"/>
      <w:szCs w:val="20"/>
      <w:lang w:val="en-US"/>
    </w:rPr>
  </w:style>
  <w:style w:type="paragraph" w:customStyle="1" w:styleId="ac">
    <w:name w:val="Стиль"/>
    <w:basedOn w:val="a"/>
    <w:rPr>
      <w:rFonts w:ascii="Verdana" w:hAnsi="Verdana" w:cs="Verdana"/>
      <w:sz w:val="20"/>
      <w:szCs w:val="20"/>
      <w:lang w:val="en-US"/>
    </w:rPr>
  </w:style>
  <w:style w:type="paragraph" w:customStyle="1" w:styleId="7">
    <w:name w:val="Название7"/>
    <w:basedOn w:val="a"/>
    <w:next w:val="ad"/>
    <w:qFormat/>
    <w:pPr>
      <w:jc w:val="center"/>
    </w:pPr>
    <w:rPr>
      <w:lang w:val="uk-UA"/>
    </w:rPr>
  </w:style>
  <w:style w:type="paragraph" w:styleId="ad">
    <w:name w:val="Subtitle"/>
    <w:basedOn w:val="10"/>
    <w:next w:val="a0"/>
    <w:qFormat/>
    <w:pPr>
      <w:jc w:val="center"/>
    </w:pPr>
    <w:rPr>
      <w:i/>
      <w:iCs/>
    </w:rPr>
  </w:style>
  <w:style w:type="paragraph" w:customStyle="1" w:styleId="15">
    <w:name w:val="Знак Знак Знак Знак Знак1"/>
    <w:basedOn w:val="a"/>
    <w:rPr>
      <w:rFonts w:ascii="Verdana" w:hAnsi="Verdana" w:cs="Verdana"/>
      <w:sz w:val="20"/>
      <w:szCs w:val="20"/>
      <w:lang w:val="en-US"/>
    </w:rPr>
  </w:style>
  <w:style w:type="paragraph" w:customStyle="1" w:styleId="16">
    <w:name w:val="Знак Знак1 Знак Знак Знак"/>
    <w:basedOn w:val="a"/>
    <w:rPr>
      <w:rFonts w:ascii="Verdana" w:hAnsi="Verdana" w:cs="Verdana"/>
      <w:sz w:val="20"/>
      <w:szCs w:val="20"/>
      <w:lang w:val="en-US"/>
    </w:rPr>
  </w:style>
  <w:style w:type="paragraph" w:customStyle="1" w:styleId="CharCharCharChar">
    <w:name w:val="Char Знак Знак Char Знак Знак Char Знак Знак Char Знак Знак Знак Знак Знак Знак Знак Знак Знак"/>
    <w:basedOn w:val="a"/>
    <w:rPr>
      <w:rFonts w:ascii="Verdana" w:hAnsi="Verdana" w:cs="Verdana"/>
      <w:sz w:val="20"/>
      <w:szCs w:val="20"/>
      <w:lang w:val="en-US"/>
    </w:rPr>
  </w:style>
  <w:style w:type="paragraph" w:customStyle="1" w:styleId="StyleZakonu0">
    <w:name w:val="StyleZakonu"/>
    <w:basedOn w:val="a"/>
    <w:pPr>
      <w:spacing w:after="60" w:line="220" w:lineRule="exact"/>
      <w:ind w:firstLine="284"/>
      <w:jc w:val="both"/>
    </w:pPr>
    <w:rPr>
      <w:rFonts w:eastAsia="Calibri"/>
      <w:sz w:val="20"/>
      <w:szCs w:val="20"/>
      <w:lang w:val="uk-UA"/>
    </w:rPr>
  </w:style>
  <w:style w:type="paragraph" w:customStyle="1" w:styleId="23">
    <w:name w:val="заголовок 2"/>
    <w:basedOn w:val="a"/>
    <w:next w:val="a"/>
    <w:pPr>
      <w:keepNext/>
      <w:autoSpaceDE w:val="0"/>
      <w:jc w:val="right"/>
    </w:pPr>
    <w:rPr>
      <w:rFonts w:eastAsia="Calibri"/>
      <w:b/>
      <w:bCs/>
      <w:sz w:val="28"/>
      <w:szCs w:val="28"/>
      <w:lang w:val="uk-UA"/>
    </w:rPr>
  </w:style>
  <w:style w:type="paragraph" w:customStyle="1" w:styleId="ae">
    <w:name w:val="_текст_наказа_МФ_"/>
    <w:basedOn w:val="a"/>
    <w:pPr>
      <w:widowControl w:val="0"/>
      <w:spacing w:before="240" w:line="360" w:lineRule="auto"/>
      <w:ind w:firstLine="720"/>
      <w:jc w:val="both"/>
    </w:pPr>
    <w:rPr>
      <w:rFonts w:eastAsia="Calibri"/>
      <w:color w:val="000000"/>
      <w:sz w:val="28"/>
      <w:szCs w:val="28"/>
      <w:lang w:val="uk-UA"/>
    </w:rPr>
  </w:style>
  <w:style w:type="paragraph" w:customStyle="1" w:styleId="17">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rPr>
      <w:rFonts w:ascii="Verdana" w:hAnsi="Verdana" w:cs="Verdana"/>
      <w:sz w:val="20"/>
      <w:szCs w:val="20"/>
      <w:lang w:val="en-US"/>
    </w:rPr>
  </w:style>
  <w:style w:type="paragraph" w:customStyle="1" w:styleId="af">
    <w:name w:val="Содержимое таблицы"/>
    <w:basedOn w:val="a"/>
    <w:pPr>
      <w:suppressLineNumbers/>
    </w:pPr>
  </w:style>
  <w:style w:type="paragraph" w:customStyle="1" w:styleId="af0">
    <w:name w:val="Заголовок таблицы"/>
    <w:basedOn w:val="af"/>
    <w:pPr>
      <w:jc w:val="center"/>
    </w:pPr>
    <w:rPr>
      <w:b/>
      <w:bCs/>
    </w:rPr>
  </w:style>
  <w:style w:type="paragraph" w:customStyle="1" w:styleId="af1">
    <w:name w:val="Содержимое врезки"/>
    <w:basedOn w:val="a0"/>
  </w:style>
  <w:style w:type="paragraph" w:customStyle="1" w:styleId="Char1">
    <w:name w:val="Char Знак Знак Знак Знак Знак1 Знак Знак Знак Знак"/>
    <w:basedOn w:val="a"/>
    <w:pPr>
      <w:suppressAutoHyphens w:val="0"/>
    </w:pPr>
    <w:rPr>
      <w:rFonts w:ascii="Verdana" w:hAnsi="Verdana" w:cs="Verdana"/>
      <w:sz w:val="20"/>
      <w:szCs w:val="20"/>
      <w:lang w:val="en-US"/>
    </w:rPr>
  </w:style>
  <w:style w:type="paragraph" w:customStyle="1" w:styleId="af2">
    <w:name w:val="Знак Знак Знак Знак Знак Знак Знак Знак Знак Знак Знак Знак Знак Знак"/>
    <w:basedOn w:val="a"/>
    <w:pPr>
      <w:suppressAutoHyphens w:val="0"/>
    </w:pPr>
    <w:rPr>
      <w:rFonts w:ascii="Verdana" w:hAnsi="Verdana" w:cs="Verdana"/>
      <w:sz w:val="20"/>
      <w:szCs w:val="20"/>
      <w:lang w:val="en-US"/>
    </w:rPr>
  </w:style>
  <w:style w:type="paragraph" w:customStyle="1" w:styleId="af3">
    <w:name w:val="Знак Знак"/>
    <w:basedOn w:val="a"/>
    <w:rsid w:val="008A4955"/>
    <w:pPr>
      <w:suppressAutoHyphens w:val="0"/>
    </w:pPr>
    <w:rPr>
      <w:rFonts w:ascii="Verdana" w:hAnsi="Verdana" w:cs="Verdana"/>
      <w:sz w:val="20"/>
      <w:szCs w:val="20"/>
      <w:lang w:val="en-US" w:eastAsia="en-US"/>
    </w:rPr>
  </w:style>
  <w:style w:type="table" w:styleId="af4">
    <w:name w:val="Table Grid"/>
    <w:basedOn w:val="a2"/>
    <w:rsid w:val="007F39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Balloon Text"/>
    <w:basedOn w:val="a"/>
    <w:link w:val="af6"/>
    <w:rsid w:val="00154D5B"/>
    <w:rPr>
      <w:rFonts w:ascii="Segoe UI" w:hAnsi="Segoe UI" w:cs="Segoe UI"/>
      <w:sz w:val="18"/>
      <w:szCs w:val="18"/>
    </w:rPr>
  </w:style>
  <w:style w:type="character" w:customStyle="1" w:styleId="af6">
    <w:name w:val="Текст у виносці Знак"/>
    <w:link w:val="af5"/>
    <w:rsid w:val="00154D5B"/>
    <w:rPr>
      <w:rFonts w:ascii="Segoe UI" w:hAnsi="Segoe UI" w:cs="Segoe UI"/>
      <w:sz w:val="18"/>
      <w:szCs w:val="18"/>
      <w:lang w:val="ru-RU" w:eastAsia="ar-SA"/>
    </w:rPr>
  </w:style>
  <w:style w:type="character" w:customStyle="1" w:styleId="a9">
    <w:name w:val="Верхній колонтитул Знак"/>
    <w:link w:val="a8"/>
    <w:uiPriority w:val="99"/>
    <w:rsid w:val="001B0D81"/>
    <w:rPr>
      <w:sz w:val="24"/>
      <w:szCs w:val="24"/>
      <w:lang w:val="ru-RU" w:eastAsia="ar-SA"/>
    </w:rPr>
  </w:style>
  <w:style w:type="character" w:styleId="af7">
    <w:name w:val="annotation reference"/>
    <w:rsid w:val="0097780F"/>
    <w:rPr>
      <w:sz w:val="16"/>
      <w:szCs w:val="16"/>
    </w:rPr>
  </w:style>
  <w:style w:type="paragraph" w:styleId="af8">
    <w:name w:val="annotation text"/>
    <w:basedOn w:val="a"/>
    <w:link w:val="af9"/>
    <w:rsid w:val="0097780F"/>
    <w:rPr>
      <w:sz w:val="20"/>
      <w:szCs w:val="20"/>
    </w:rPr>
  </w:style>
  <w:style w:type="character" w:customStyle="1" w:styleId="af9">
    <w:name w:val="Текст примітки Знак"/>
    <w:link w:val="af8"/>
    <w:rsid w:val="0097780F"/>
    <w:rPr>
      <w:lang w:val="ru-RU" w:eastAsia="ar-SA"/>
    </w:rPr>
  </w:style>
  <w:style w:type="paragraph" w:styleId="afa">
    <w:name w:val="annotation subject"/>
    <w:basedOn w:val="af8"/>
    <w:next w:val="af8"/>
    <w:link w:val="afb"/>
    <w:rsid w:val="0097780F"/>
    <w:rPr>
      <w:b/>
      <w:bCs/>
    </w:rPr>
  </w:style>
  <w:style w:type="character" w:customStyle="1" w:styleId="afb">
    <w:name w:val="Тема примітки Знак"/>
    <w:link w:val="afa"/>
    <w:rsid w:val="0097780F"/>
    <w:rPr>
      <w:b/>
      <w:bCs/>
      <w:lang w:val="ru-RU" w:eastAsia="ar-SA"/>
    </w:rPr>
  </w:style>
  <w:style w:type="paragraph" w:styleId="afc">
    <w:name w:val="Revision"/>
    <w:hidden/>
    <w:uiPriority w:val="99"/>
    <w:semiHidden/>
    <w:rsid w:val="0097780F"/>
    <w:rPr>
      <w:sz w:val="24"/>
      <w:szCs w:val="24"/>
      <w:lang w:eastAsia="ar-SA"/>
    </w:rPr>
  </w:style>
  <w:style w:type="paragraph" w:styleId="afd">
    <w:name w:val="List Paragraph"/>
    <w:basedOn w:val="a"/>
    <w:uiPriority w:val="34"/>
    <w:qFormat/>
    <w:rsid w:val="00285DD0"/>
    <w:pPr>
      <w:ind w:left="720"/>
      <w:contextualSpacing/>
    </w:pPr>
  </w:style>
  <w:style w:type="paragraph" w:customStyle="1" w:styleId="rvps2">
    <w:name w:val="rvps2"/>
    <w:basedOn w:val="a"/>
    <w:rsid w:val="001D3C28"/>
    <w:pPr>
      <w:suppressAutoHyphens w:val="0"/>
      <w:spacing w:before="100" w:beforeAutospacing="1" w:after="100" w:afterAutospacing="1"/>
    </w:pPr>
  </w:style>
  <w:style w:type="character" w:styleId="afe">
    <w:name w:val="Hyperlink"/>
    <w:basedOn w:val="a1"/>
    <w:uiPriority w:val="99"/>
    <w:semiHidden/>
    <w:unhideWhenUsed/>
    <w:rsid w:val="001D3C28"/>
    <w:rPr>
      <w:color w:val="0000FF"/>
      <w:u w:val="single"/>
    </w:rPr>
  </w:style>
  <w:style w:type="character" w:customStyle="1" w:styleId="rvts46">
    <w:name w:val="rvts46"/>
    <w:basedOn w:val="a1"/>
    <w:rsid w:val="001D3C28"/>
  </w:style>
  <w:style w:type="character" w:customStyle="1" w:styleId="rvts11">
    <w:name w:val="rvts11"/>
    <w:basedOn w:val="a1"/>
    <w:rsid w:val="001D3C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606948">
      <w:bodyDiv w:val="1"/>
      <w:marLeft w:val="0"/>
      <w:marRight w:val="0"/>
      <w:marTop w:val="0"/>
      <w:marBottom w:val="0"/>
      <w:divBdr>
        <w:top w:val="none" w:sz="0" w:space="0" w:color="auto"/>
        <w:left w:val="none" w:sz="0" w:space="0" w:color="auto"/>
        <w:bottom w:val="none" w:sz="0" w:space="0" w:color="auto"/>
        <w:right w:val="none" w:sz="0" w:space="0" w:color="auto"/>
      </w:divBdr>
    </w:div>
    <w:div w:id="1237084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Doc2.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6BA177-1619-434A-9F2F-0BD47BDBDD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Doc2</Template>
  <TotalTime>8</TotalTime>
  <Pages>2</Pages>
  <Words>1557</Words>
  <Characters>889</Characters>
  <Application>Microsoft Office Word</Application>
  <DocSecurity>0</DocSecurity>
  <Lines>7</Lines>
  <Paragraphs>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TAX</Company>
  <LinksUpToDate>false</LinksUpToDate>
  <CharactersWithSpaces>2442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БОНДАРЕНКО НАТАЛІЯ ПАВЛІВНА</dc:creator>
  <cp:lastModifiedBy>Апар Олена Миколаївна</cp:lastModifiedBy>
  <cp:revision>4</cp:revision>
  <cp:lastPrinted>2023-08-10T13:31:00Z</cp:lastPrinted>
  <dcterms:created xsi:type="dcterms:W3CDTF">2023-09-13T07:29:00Z</dcterms:created>
  <dcterms:modified xsi:type="dcterms:W3CDTF">2024-01-15T15:50:00Z</dcterms:modified>
</cp:coreProperties>
</file>