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8A3FB4" w:rsidRDefault="00722A95" w:rsidP="008A3FB4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5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21B65">
            <w:rPr>
              <w:b/>
              <w:bCs/>
              <w:sz w:val="28"/>
              <w:szCs w:val="28"/>
              <w:lang w:val="uk-UA"/>
            </w:rPr>
            <w:t>28 травня 2019 року</w:t>
          </w:r>
        </w:sdtContent>
      </w:sdt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4014"/>
        <w:gridCol w:w="1506"/>
        <w:gridCol w:w="1507"/>
        <w:gridCol w:w="1506"/>
        <w:gridCol w:w="1507"/>
        <w:gridCol w:w="1506"/>
        <w:gridCol w:w="1507"/>
        <w:gridCol w:w="1507"/>
      </w:tblGrid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Номер розміщення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162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163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164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167</w:t>
            </w:r>
          </w:p>
        </w:tc>
      </w:tr>
      <w:tr w:rsidR="00900C82" w:rsidRPr="003D0375" w:rsidTr="00900C82">
        <w:trPr>
          <w:trHeight w:val="1191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UA4000202295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UA4000203319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UA4000203921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UA4000194468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UA4000202535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UA4000202568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UA4000203939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 xml:space="preserve">, з </w:t>
            </w:r>
            <w:proofErr w:type="spellStart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дострок.погаш</w:t>
            </w:r>
            <w:proofErr w:type="spellEnd"/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.)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Номінальна вартість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500 000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500 000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Дата розміщення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28.05.2019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</w:tc>
      </w:tr>
      <w:tr w:rsidR="00900C82" w:rsidRPr="003D0375" w:rsidTr="00F9052C">
        <w:trPr>
          <w:trHeight w:val="1191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Дати сплати відсотків</w:t>
            </w:r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3D0375" w:rsidRPr="003D0375" w:rsidRDefault="00900C82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:rsidR="003D0375" w:rsidRPr="003D0375" w:rsidRDefault="00900C82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3D0375" w:rsidRPr="003D0375" w:rsidRDefault="00900C82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19.06.2019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18.12.2019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17.06.2020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16.12.2020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16.06.2021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01.08.2019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30.01.2020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17.10.2019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16.04.2020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15.10.2020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08.08.2019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06.02.2020</w:t>
            </w:r>
          </w:p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06.08.2020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83,75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37,50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37,50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19,25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18,33%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16,75%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3,85%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Термін обігу (</w:t>
            </w:r>
            <w:proofErr w:type="spellStart"/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дн</w:t>
            </w:r>
            <w:proofErr w:type="spellEnd"/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98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175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343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749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246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505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435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Дата погашення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04.09.2019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20.11.2019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06.05.2020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16.06.2021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30.01.2020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15.10.2020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06.08.2020</w:t>
            </w:r>
          </w:p>
        </w:tc>
      </w:tr>
      <w:tr w:rsidR="00900C82" w:rsidRPr="003D0375" w:rsidTr="00900C82">
        <w:trPr>
          <w:trHeight w:val="510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Обсяг поданих заявок</w:t>
            </w: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46 475 000,00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500 138 000,00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836 830 000,00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29 050 000,00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12 877 000,00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4 059 000,00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73 000 000,00</w:t>
            </w:r>
          </w:p>
        </w:tc>
      </w:tr>
      <w:tr w:rsidR="00900C82" w:rsidRPr="003D0375" w:rsidTr="00900C82">
        <w:trPr>
          <w:trHeight w:val="510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Обсяг задоволених заявок</w:t>
            </w: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32 943 000,00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500 000 000,00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836 830 000,00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29 050 000,00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12 877 000,00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3 861 000,00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73 000 000,00</w:t>
            </w:r>
          </w:p>
        </w:tc>
      </w:tr>
      <w:tr w:rsidR="00900C82" w:rsidRPr="003D0375" w:rsidTr="00900C82">
        <w:trPr>
          <w:trHeight w:val="510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Загальний обсяг випуску </w:t>
            </w: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3 534 738 000,00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1 498 957 000,00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3 506 564 000,00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3 266 313 000,00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182 672 000,00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46 639 000,00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146 000 000,00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6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4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11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6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17,95%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751089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18,19%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17,95%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751089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17,95%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3,85%</w:t>
            </w:r>
          </w:p>
        </w:tc>
      </w:tr>
      <w:tr w:rsidR="00900C82" w:rsidRPr="003D0375" w:rsidTr="00900C82">
        <w:trPr>
          <w:trHeight w:val="255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18,32%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17,95%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751089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900C82" w:rsidRPr="003D0375" w:rsidTr="00900C82">
        <w:trPr>
          <w:trHeight w:val="630"/>
        </w:trPr>
        <w:tc>
          <w:tcPr>
            <w:tcW w:w="4014" w:type="dxa"/>
            <w:shd w:val="clear" w:color="000000" w:fill="FFFFFF"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3D0375">
              <w:rPr>
                <w:rFonts w:eastAsia="Times New Roman"/>
                <w:color w:val="000000"/>
                <w:sz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31 424 327,70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459 620 976,94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713 179 999,20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30 612 890,00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13 211 544,46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3 906 443,97</w:t>
            </w:r>
          </w:p>
        </w:tc>
        <w:tc>
          <w:tcPr>
            <w:tcW w:w="1507" w:type="dxa"/>
            <w:shd w:val="clear" w:color="000000" w:fill="FFFFFF"/>
            <w:noWrap/>
            <w:vAlign w:val="center"/>
            <w:hideMark/>
          </w:tcPr>
          <w:p w:rsidR="003D0375" w:rsidRPr="003D0375" w:rsidRDefault="003D0375" w:rsidP="003D0375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3D0375">
              <w:rPr>
                <w:rFonts w:eastAsia="Times New Roman"/>
                <w:sz w:val="18"/>
                <w:szCs w:val="22"/>
                <w:lang w:val="uk-UA" w:eastAsia="uk-UA"/>
              </w:rPr>
              <w:t>73 861 400,00</w:t>
            </w:r>
          </w:p>
        </w:tc>
      </w:tr>
    </w:tbl>
    <w:p w:rsidR="00E21B65" w:rsidRDefault="00E21B65" w:rsidP="00A9390A">
      <w:pPr>
        <w:spacing w:before="240"/>
        <w:jc w:val="both"/>
        <w:rPr>
          <w:szCs w:val="28"/>
          <w:lang w:val="uk-UA"/>
        </w:rPr>
      </w:pPr>
    </w:p>
    <w:p w:rsidR="002861D6" w:rsidRDefault="002861D6" w:rsidP="003D28B6">
      <w:pPr>
        <w:jc w:val="both"/>
        <w:rPr>
          <w:szCs w:val="28"/>
          <w:lang w:val="uk-UA"/>
        </w:rPr>
      </w:pPr>
      <w:r w:rsidRPr="00900C82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5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21B65" w:rsidRPr="00900C82">
            <w:rPr>
              <w:szCs w:val="28"/>
              <w:lang w:val="uk-UA"/>
            </w:rPr>
            <w:t>28 травня 2019 року</w:t>
          </w:r>
        </w:sdtContent>
      </w:sdt>
      <w:r w:rsidRPr="00900C82">
        <w:rPr>
          <w:szCs w:val="28"/>
          <w:lang w:val="uk-UA"/>
        </w:rPr>
        <w:t xml:space="preserve">, до державного бюджету залучено </w:t>
      </w:r>
      <w:r w:rsidR="00900C82" w:rsidRPr="00900C82">
        <w:rPr>
          <w:b/>
          <w:szCs w:val="28"/>
          <w:lang w:val="uk-UA"/>
        </w:rPr>
        <w:t>3 629 932 642,20</w:t>
      </w:r>
      <w:r w:rsidRPr="00900C82">
        <w:rPr>
          <w:b/>
          <w:szCs w:val="28"/>
          <w:lang w:val="uk-UA"/>
        </w:rPr>
        <w:t> грн.</w:t>
      </w:r>
      <w:r w:rsidRPr="00900C82">
        <w:rPr>
          <w:szCs w:val="28"/>
          <w:lang w:val="uk-UA"/>
        </w:rPr>
        <w:t xml:space="preserve"> (за</w:t>
      </w:r>
      <w:r w:rsidRPr="00D30868">
        <w:rPr>
          <w:szCs w:val="28"/>
          <w:lang w:val="uk-UA"/>
        </w:rPr>
        <w:t xml:space="preserve"> о</w:t>
      </w:r>
      <w:r w:rsidRPr="00AD4460">
        <w:rPr>
          <w:szCs w:val="28"/>
          <w:lang w:val="uk-UA"/>
        </w:rPr>
        <w:t>фіційним курсом НБУ).</w:t>
      </w:r>
    </w:p>
    <w:p w:rsidR="00A9390A" w:rsidRDefault="00A9390A" w:rsidP="00795E62">
      <w:pPr>
        <w:pStyle w:val="a7"/>
        <w:rPr>
          <w:b/>
        </w:rPr>
      </w:pPr>
    </w:p>
    <w:sectPr w:rsidR="00A9390A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42" w:rsidRDefault="00861042" w:rsidP="009014ED">
      <w:r>
        <w:separator/>
      </w:r>
    </w:p>
  </w:endnote>
  <w:endnote w:type="continuationSeparator" w:id="0">
    <w:p w:rsidR="00861042" w:rsidRDefault="0086104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42" w:rsidRDefault="00861042" w:rsidP="009014ED">
      <w:r>
        <w:separator/>
      </w:r>
    </w:p>
  </w:footnote>
  <w:footnote w:type="continuationSeparator" w:id="0">
    <w:p w:rsidR="00861042" w:rsidRDefault="0086104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57831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079C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AF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042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57FC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D0759"/>
    <w:rsid w:val="003F16EC"/>
    <w:rsid w:val="003F56A0"/>
    <w:rsid w:val="00401800"/>
    <w:rsid w:val="005F753D"/>
    <w:rsid w:val="0061542D"/>
    <w:rsid w:val="00754DC3"/>
    <w:rsid w:val="008505B0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294440-8E69-402A-8847-E862EC50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2097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2019-05-28T12:54:00Z</cp:lastPrinted>
  <dcterms:created xsi:type="dcterms:W3CDTF">2019-07-10T12:14:00Z</dcterms:created>
  <dcterms:modified xsi:type="dcterms:W3CDTF">2019-07-10T12:14:00Z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