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636465FB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7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45EE9">
            <w:rPr>
              <w:b/>
              <w:bCs/>
              <w:lang w:val="uk-UA"/>
            </w:rPr>
            <w:t>13 липня 2021 року</w:t>
          </w:r>
        </w:sdtContent>
      </w:sdt>
    </w:p>
    <w:tbl>
      <w:tblPr>
        <w:tblW w:w="11981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66"/>
        <w:gridCol w:w="1266"/>
        <w:gridCol w:w="1266"/>
        <w:gridCol w:w="1266"/>
        <w:gridCol w:w="1266"/>
        <w:gridCol w:w="1266"/>
        <w:gridCol w:w="1266"/>
      </w:tblGrid>
      <w:tr w:rsidR="00086B04" w:rsidRPr="00086B04" w14:paraId="4B194808" w14:textId="77777777" w:rsidTr="00086B04">
        <w:trPr>
          <w:trHeight w:val="206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C310D4F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Номер розміщення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0D87C9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145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C2FC3F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F7D5C7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147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750AEC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148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D4EAE1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149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E79641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150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200FDE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151</w:t>
            </w:r>
          </w:p>
        </w:tc>
      </w:tr>
      <w:tr w:rsidR="00086B04" w:rsidRPr="00086B04" w14:paraId="1D762E85" w14:textId="77777777" w:rsidTr="00086B04">
        <w:trPr>
          <w:trHeight w:val="794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3ED2ED4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Код облігації 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657934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D2A3F46" w14:textId="7819745A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UA4000213300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E1988F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8CA4C7A" w14:textId="2B394455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UA4000218325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0E64BF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43E4BB50" w14:textId="25E3446A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UA4000216774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755157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8F2C17B" w14:textId="6E4CA9CE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UA4000173371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A0A911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53F56838" w14:textId="583EA24A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UA4000219208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88FD4D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08AC12B3" w14:textId="350ABA93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UA4000218531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D52895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Дорозміщення</w:t>
            </w:r>
          </w:p>
          <w:p w14:paraId="326C3CBB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bookmarkStart w:id="0" w:name="_GoBack"/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UA4000218812</w:t>
            </w:r>
          </w:p>
          <w:bookmarkEnd w:id="0"/>
          <w:p w14:paraId="4C561526" w14:textId="7D628F26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(Ном. в ін.вал. дол.США)</w:t>
            </w:r>
          </w:p>
        </w:tc>
      </w:tr>
      <w:tr w:rsidR="00086B04" w:rsidRPr="00086B04" w14:paraId="0D2F51C8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A46BE56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Номінальна вартість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700DFB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792DCF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8341B7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20E8A5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2DEB50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4D2A91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0AD234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1 000</w:t>
            </w:r>
          </w:p>
        </w:tc>
      </w:tr>
      <w:tr w:rsidR="00086B04" w:rsidRPr="00086B04" w14:paraId="704F937C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B612A37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99D6D0B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500 000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76CEDD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2 000 000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8ECA5A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2 000 000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99B9DA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1FC136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E80C99B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DC316D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086B04" w:rsidRPr="00086B04" w14:paraId="683F94B3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37D9FF8C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розміщення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12D6F4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713EE3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2A55BA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CBA536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31DD38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A47F43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570176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13.07.2021</w:t>
            </w:r>
          </w:p>
        </w:tc>
      </w:tr>
      <w:tr w:rsidR="00086B04" w:rsidRPr="00086B04" w14:paraId="36C7DA7F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A388AA4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62B99D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1B95B9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EFAA5B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0B32CE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4CD625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642A30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5764F2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14.07.2021</w:t>
            </w:r>
          </w:p>
        </w:tc>
      </w:tr>
      <w:tr w:rsidR="00086B04" w:rsidRPr="00086B04" w14:paraId="04ECA052" w14:textId="77777777" w:rsidTr="00086B04">
        <w:trPr>
          <w:trHeight w:val="1928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C16049E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Дати сплати відсотків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3BBEA01" w14:textId="0738823E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–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FF6015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21.07.2021</w:t>
            </w:r>
          </w:p>
          <w:p w14:paraId="4B9EC40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19.01.2022</w:t>
            </w:r>
          </w:p>
          <w:p w14:paraId="3B0D0294" w14:textId="16BABB6A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5A1BBE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24.11.2021</w:t>
            </w:r>
          </w:p>
          <w:p w14:paraId="38B1962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25.05.2022</w:t>
            </w:r>
          </w:p>
          <w:p w14:paraId="7D28B5EA" w14:textId="458A9D9B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15BAC2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25.08.2021</w:t>
            </w:r>
          </w:p>
          <w:p w14:paraId="74E72EF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23.02.2022</w:t>
            </w:r>
          </w:p>
          <w:p w14:paraId="64010C9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24.08.2022</w:t>
            </w:r>
          </w:p>
          <w:p w14:paraId="174E22C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22.02.2023</w:t>
            </w:r>
          </w:p>
          <w:p w14:paraId="1DD7BD28" w14:textId="20B70BF0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FF691F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05.01.2022</w:t>
            </w:r>
          </w:p>
          <w:p w14:paraId="3149A95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06.07.2022</w:t>
            </w:r>
          </w:p>
          <w:p w14:paraId="71F2198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04.01.2023</w:t>
            </w:r>
          </w:p>
          <w:p w14:paraId="6FCAA00B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05.07.2023</w:t>
            </w:r>
          </w:p>
          <w:p w14:paraId="4B6AA8D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03.01.2024</w:t>
            </w:r>
          </w:p>
          <w:p w14:paraId="788077C7" w14:textId="51D26411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ADA2A4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17.11.2021</w:t>
            </w:r>
          </w:p>
          <w:p w14:paraId="2E93E1C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18.05.2022</w:t>
            </w:r>
          </w:p>
          <w:p w14:paraId="7A491A7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16.11.2022</w:t>
            </w:r>
          </w:p>
          <w:p w14:paraId="6188D6D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17.05.2023</w:t>
            </w:r>
          </w:p>
          <w:p w14:paraId="59A5E15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15.11.2023</w:t>
            </w:r>
          </w:p>
          <w:p w14:paraId="4BC3E45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15.05.2024</w:t>
            </w:r>
          </w:p>
          <w:p w14:paraId="351C780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13.11.2024</w:t>
            </w:r>
          </w:p>
          <w:p w14:paraId="2034D5B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14.05.2025</w:t>
            </w:r>
          </w:p>
          <w:p w14:paraId="25F7CA6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12.11.2025</w:t>
            </w:r>
          </w:p>
          <w:p w14:paraId="737FFBBC" w14:textId="5CC3133C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FE9519D" w14:textId="02BBCE7D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en-US" w:eastAsia="uk-UA"/>
              </w:rPr>
            </w:pPr>
            <w:r>
              <w:rPr>
                <w:rFonts w:eastAsia="Times New Roman"/>
                <w:sz w:val="16"/>
                <w:szCs w:val="16"/>
                <w:lang w:val="en-US" w:eastAsia="uk-UA"/>
              </w:rPr>
              <w:t>–</w:t>
            </w:r>
          </w:p>
        </w:tc>
      </w:tr>
      <w:tr w:rsidR="00086B04" w:rsidRPr="00086B04" w14:paraId="2899BB2C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C103A4E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pacing w:val="-6"/>
                <w:sz w:val="16"/>
                <w:szCs w:val="16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599954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000C7E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56,00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902574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55,50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9DA9DD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50,00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2E5847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61,50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A188B4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62,60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AA3CA6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-</w:t>
            </w:r>
          </w:p>
        </w:tc>
      </w:tr>
      <w:tr w:rsidR="00086B04" w:rsidRPr="00086B04" w14:paraId="7880BD2A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2CAE5F54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88BD2E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10,42%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72713B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11,20%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12CB3A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11,10%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AF56C9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10,00%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453523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B85E9C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12,52%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B65B94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086B04" w:rsidRPr="00086B04" w14:paraId="38D6753E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DE5EA31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Термін обігу (дн.)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856566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105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33DB05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371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0A1F9DB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497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0FB05A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770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91488E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1 085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3D49FF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1 764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F0AB53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344</w:t>
            </w:r>
          </w:p>
        </w:tc>
      </w:tr>
      <w:tr w:rsidR="00086B04" w:rsidRPr="00086B04" w14:paraId="509EA24D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165C8DD6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Дата погашення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7BA1B1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27.10.2021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9AD2A3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20.07.2022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339BED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23.11.2022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95A70A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23.08.2023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D9FB15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03.07.2024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2645E0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13.05.2026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F782E8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23.06.2022</w:t>
            </w:r>
          </w:p>
        </w:tc>
      </w:tr>
      <w:tr w:rsidR="00086B04" w:rsidRPr="00086B04" w14:paraId="2447FB4C" w14:textId="77777777" w:rsidTr="00086B04">
        <w:trPr>
          <w:trHeight w:val="34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0C53DF5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поданих заявок</w:t>
            </w: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9E6E5F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580 793 000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A1178F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2 952 661 000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B5A911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1 656 710 000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C7C244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3 649 610 000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187746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450 154 000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48891D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36 828 000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650C95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67 519 000</w:t>
            </w:r>
          </w:p>
        </w:tc>
      </w:tr>
      <w:tr w:rsidR="00086B04" w:rsidRPr="00086B04" w14:paraId="5818CA92" w14:textId="77777777" w:rsidTr="00086B04">
        <w:trPr>
          <w:trHeight w:val="34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78806866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Обсяг задоволених заявок</w:t>
            </w: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132106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180 793 000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8AD441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2 000 000 000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A1946F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1 656 710 000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6C48F8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3 649 610 000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DC31C6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450 154 000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125D75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36 828 000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3C2ED5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67 519 000</w:t>
            </w:r>
          </w:p>
        </w:tc>
      </w:tr>
      <w:tr w:rsidR="00086B04" w:rsidRPr="00086B04" w14:paraId="57189831" w14:textId="77777777" w:rsidTr="00086B04">
        <w:trPr>
          <w:trHeight w:val="34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A202F4F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 xml:space="preserve">Загальний обсяг випуску </w:t>
            </w: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FC3D59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12 422 688 000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6E617A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13 415 499 000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425A5E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9 258 175 000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3595E2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15 593 163 000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67E384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836 676 000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342503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4 905 482 000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20C25F2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183 563 000</w:t>
            </w:r>
          </w:p>
        </w:tc>
      </w:tr>
      <w:tr w:rsidR="00086B04" w:rsidRPr="00086B04" w14:paraId="41B9B939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5938390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72B1D80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C17B0C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3E6D1F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9119F6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41D5F3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5DA227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C69CBB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61</w:t>
            </w:r>
          </w:p>
        </w:tc>
      </w:tr>
      <w:tr w:rsidR="00086B04" w:rsidRPr="00086B04" w14:paraId="6B1D5F2C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D0395F4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D9C67B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4449D0B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21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749919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C639C4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24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46F601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FC6BF8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7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6AD8D9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61</w:t>
            </w:r>
          </w:p>
        </w:tc>
      </w:tr>
      <w:tr w:rsidR="00086B04" w:rsidRPr="00086B04" w14:paraId="5419243F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0D91737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35C791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9,00%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D9F291A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11,02%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DF87C93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0CFDAB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107352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C8E6D8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7F0DEBB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086B04" w:rsidRPr="00086B04" w14:paraId="1B25B0DC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63907175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75D76E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8,50%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7A7A795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10,95%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5D4B7E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CA0CCC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12,06%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FDD95CF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2C90F0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6523771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086B04" w:rsidRPr="00086B04" w14:paraId="4FDBE424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FFEB45A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9599EA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8,50%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E289B8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6E4481D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EAF5CD8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5889C24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37EF08B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82E360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086B04" w:rsidRPr="00086B04" w14:paraId="51E4F01A" w14:textId="77777777" w:rsidTr="00086B04">
        <w:trPr>
          <w:trHeight w:val="170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41CC0FFF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C8E7816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8,50%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0A1C4A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10,99%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901FA4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11,30%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BEB7E2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12,09%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453DB37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12,30%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00D8B2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12,59%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2A0E7AE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3,70%</w:t>
            </w:r>
          </w:p>
        </w:tc>
      </w:tr>
      <w:tr w:rsidR="00086B04" w:rsidRPr="00086B04" w14:paraId="390DEFA2" w14:textId="77777777" w:rsidTr="00086B04">
        <w:trPr>
          <w:trHeight w:val="454"/>
          <w:jc w:val="center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56DBF2E1" w14:textId="77777777" w:rsidR="00086B04" w:rsidRPr="00086B04" w:rsidRDefault="00086B04" w:rsidP="00086B04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color w:val="000000"/>
                <w:sz w:val="16"/>
                <w:szCs w:val="16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F018EFC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176 477 471,09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9D72CF2" w14:textId="77777777" w:rsidR="00086B04" w:rsidRPr="00086B04" w:rsidRDefault="00086B04" w:rsidP="00086B04">
            <w:pPr>
              <w:jc w:val="center"/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  <w:t>2 111 522 113,56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1EE3F9C3" w14:textId="77777777" w:rsidR="00086B04" w:rsidRPr="00086B04" w:rsidRDefault="00086B04" w:rsidP="00086B04">
            <w:pPr>
              <w:jc w:val="center"/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  <w:t>1 676 888 727,80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2AF16A02" w14:textId="77777777" w:rsidR="00086B04" w:rsidRPr="00086B04" w:rsidRDefault="00086B04" w:rsidP="00086B04">
            <w:pPr>
              <w:jc w:val="center"/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pacing w:val="-6"/>
                <w:sz w:val="16"/>
                <w:szCs w:val="16"/>
                <w:lang w:val="uk-UA" w:eastAsia="uk-UA"/>
              </w:rPr>
              <w:t>3 650 478 855,90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0A7CA31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451 189 354,20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6A89BDC9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37 430 874,36</w:t>
            </w:r>
          </w:p>
        </w:tc>
        <w:tc>
          <w:tcPr>
            <w:tcW w:w="1266" w:type="dxa"/>
            <w:shd w:val="clear" w:color="000000" w:fill="FFFFFF"/>
            <w:noWrap/>
            <w:vAlign w:val="center"/>
            <w:hideMark/>
          </w:tcPr>
          <w:p w14:paraId="4142C1B4" w14:textId="77777777" w:rsidR="00086B04" w:rsidRPr="00086B04" w:rsidRDefault="00086B04" w:rsidP="00086B04">
            <w:pPr>
              <w:jc w:val="center"/>
              <w:rPr>
                <w:rFonts w:eastAsia="Times New Roman"/>
                <w:sz w:val="16"/>
                <w:szCs w:val="16"/>
                <w:lang w:val="uk-UA" w:eastAsia="uk-UA"/>
              </w:rPr>
            </w:pPr>
            <w:r w:rsidRPr="00086B04">
              <w:rPr>
                <w:rFonts w:eastAsia="Times New Roman"/>
                <w:sz w:val="16"/>
                <w:szCs w:val="16"/>
                <w:lang w:val="uk-UA" w:eastAsia="uk-UA"/>
              </w:rPr>
              <w:t>65 250 361,60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50E167C5" w:rsidR="003D56C9" w:rsidRPr="00845EE9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eastAsia="uk-UA"/>
        </w:rPr>
      </w:pPr>
      <w:r w:rsidRPr="00086B0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7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45EE9" w:rsidRPr="00086B04">
            <w:rPr>
              <w:lang w:val="uk-UA"/>
            </w:rPr>
            <w:t>13 липня 2021 року</w:t>
          </w:r>
        </w:sdtContent>
      </w:sdt>
      <w:r w:rsidRPr="00086B04">
        <w:rPr>
          <w:lang w:val="uk-UA"/>
        </w:rPr>
        <w:t>, до державного бюджету залучено</w:t>
      </w:r>
      <w:r w:rsidR="000B3414" w:rsidRPr="00086B04">
        <w:rPr>
          <w:lang w:val="uk-UA"/>
        </w:rPr>
        <w:t xml:space="preserve"> 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884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695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865,12</w:t>
      </w:r>
      <w:r w:rsidR="00086B04" w:rsidRPr="00086B04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B937C1" w:rsidRPr="00086B04">
        <w:rPr>
          <w:b/>
          <w:bCs/>
          <w:lang w:val="uk-UA"/>
        </w:rPr>
        <w:t>грн</w:t>
      </w:r>
      <w:r w:rsidR="000B3414" w:rsidRPr="00086B04">
        <w:rPr>
          <w:b/>
          <w:bCs/>
          <w:lang w:val="uk-UA"/>
        </w:rPr>
        <w:t>.</w:t>
      </w:r>
      <w:r w:rsidR="00845EE9" w:rsidRPr="00086B04">
        <w:rPr>
          <w:b/>
          <w:bCs/>
        </w:rPr>
        <w:t xml:space="preserve"> </w:t>
      </w:r>
      <w:r w:rsidR="00845EE9" w:rsidRPr="00086B04">
        <w:rPr>
          <w:b/>
          <w:bCs/>
          <w:lang w:val="uk-UA"/>
        </w:rPr>
        <w:t>(за курсом НБУ)</w:t>
      </w:r>
    </w:p>
    <w:p w14:paraId="742467E8" w14:textId="7F480B5D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09E8F2D0" w14:textId="77777777" w:rsidR="00C00916" w:rsidRDefault="00C0091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C00916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69A18" w14:textId="77777777" w:rsidR="003746A9" w:rsidRDefault="003746A9" w:rsidP="009014ED">
      <w:r>
        <w:separator/>
      </w:r>
    </w:p>
  </w:endnote>
  <w:endnote w:type="continuationSeparator" w:id="0">
    <w:p w14:paraId="386A4F3A" w14:textId="77777777" w:rsidR="003746A9" w:rsidRDefault="003746A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233A4" w14:textId="77777777" w:rsidR="003746A9" w:rsidRDefault="003746A9" w:rsidP="009014ED">
      <w:r>
        <w:separator/>
      </w:r>
    </w:p>
  </w:footnote>
  <w:footnote w:type="continuationSeparator" w:id="0">
    <w:p w14:paraId="69274FC2" w14:textId="77777777" w:rsidR="003746A9" w:rsidRDefault="003746A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088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6A9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58E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224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16D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28DF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8622B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34CF"/>
    <w:rsid w:val="00310C2F"/>
    <w:rsid w:val="0031463B"/>
    <w:rsid w:val="00330508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D5977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8DD823E-7E34-4C1D-AD1B-09532D34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2021-07-13T12:43:00Z</cp:lastPrinted>
  <dcterms:created xsi:type="dcterms:W3CDTF">2021-07-13T14:00:00Z</dcterms:created>
  <dcterms:modified xsi:type="dcterms:W3CDTF">2021-07-13T14:00:00Z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