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C98E8" w14:textId="278A30BB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537ACF">
        <w:rPr>
          <w:b/>
          <w:color w:val="000000"/>
          <w:lang w:val="en-US"/>
        </w:rPr>
        <w:t>October</w:t>
      </w:r>
      <w:r w:rsidR="00E413A0">
        <w:rPr>
          <w:b/>
          <w:color w:val="000000"/>
          <w:lang w:val="en-US"/>
        </w:rPr>
        <w:t xml:space="preserve"> </w:t>
      </w:r>
      <w:r w:rsidR="00C67EEA">
        <w:rPr>
          <w:b/>
          <w:color w:val="000000"/>
          <w:lang w:val="uk-UA"/>
        </w:rPr>
        <w:t>13</w:t>
      </w:r>
      <w:r w:rsidR="00504E29">
        <w:rPr>
          <w:b/>
          <w:color w:val="000000"/>
          <w:lang w:val="en-US"/>
        </w:rPr>
        <w:t>, 2020</w:t>
      </w:r>
      <w:r w:rsidR="001B0F28" w:rsidRPr="006D01D5">
        <w:rPr>
          <w:b/>
          <w:color w:val="000000"/>
          <w:lang w:val="en-US"/>
        </w:rPr>
        <w:t xml:space="preserve"> </w:t>
      </w:r>
    </w:p>
    <w:p w14:paraId="52F4A7D2" w14:textId="0E78E3E5" w:rsidR="00E413A0" w:rsidRDefault="00E413A0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tbl>
      <w:tblPr>
        <w:tblW w:w="9149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001"/>
        <w:gridCol w:w="1537"/>
        <w:gridCol w:w="1537"/>
        <w:gridCol w:w="1537"/>
        <w:gridCol w:w="1537"/>
      </w:tblGrid>
      <w:tr w:rsidR="00C67EEA" w:rsidRPr="00C67EEA" w14:paraId="56D8D01F" w14:textId="77777777" w:rsidTr="00C67EEA">
        <w:trPr>
          <w:trHeight w:val="180"/>
          <w:jc w:val="center"/>
        </w:trPr>
        <w:tc>
          <w:tcPr>
            <w:tcW w:w="3001" w:type="dxa"/>
            <w:shd w:val="clear" w:color="000000" w:fill="FFFFFF"/>
            <w:vAlign w:val="center"/>
            <w:hideMark/>
          </w:tcPr>
          <w:p w14:paraId="21AA6D1A" w14:textId="77777777" w:rsidR="00C67EEA" w:rsidRPr="00C67EEA" w:rsidRDefault="00C67EEA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C67EEA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C67E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7EEA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22283452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114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7B6BF844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115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782037AB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116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07049BC7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117</w:t>
            </w:r>
          </w:p>
        </w:tc>
      </w:tr>
      <w:tr w:rsidR="00C67EEA" w:rsidRPr="00C67EEA" w14:paraId="67BF29B0" w14:textId="77777777" w:rsidTr="00C67EEA">
        <w:trPr>
          <w:trHeight w:val="567"/>
          <w:jc w:val="center"/>
        </w:trPr>
        <w:tc>
          <w:tcPr>
            <w:tcW w:w="3001" w:type="dxa"/>
            <w:shd w:val="clear" w:color="000000" w:fill="FFFFFF"/>
            <w:vAlign w:val="center"/>
            <w:hideMark/>
          </w:tcPr>
          <w:p w14:paraId="56B52341" w14:textId="77777777" w:rsidR="00C67EEA" w:rsidRPr="00C67EEA" w:rsidRDefault="00C67EEA">
            <w:pPr>
              <w:jc w:val="center"/>
              <w:rPr>
                <w:color w:val="000000"/>
                <w:sz w:val="18"/>
                <w:szCs w:val="18"/>
              </w:rPr>
            </w:pPr>
            <w:r w:rsidRPr="00C67EEA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13489F08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proofErr w:type="spellStart"/>
            <w:r w:rsidRPr="00C67EEA">
              <w:rPr>
                <w:sz w:val="18"/>
                <w:szCs w:val="18"/>
              </w:rPr>
              <w:t>Reopening</w:t>
            </w:r>
            <w:proofErr w:type="spellEnd"/>
          </w:p>
          <w:p w14:paraId="7E166753" w14:textId="7E75A3FE" w:rsidR="00C67EEA" w:rsidRPr="00C67EEA" w:rsidRDefault="00C67EEA" w:rsidP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UA4000211957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0A06833E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proofErr w:type="spellStart"/>
            <w:r w:rsidRPr="00C67EEA">
              <w:rPr>
                <w:sz w:val="18"/>
                <w:szCs w:val="18"/>
              </w:rPr>
              <w:t>Reopening</w:t>
            </w:r>
            <w:proofErr w:type="spellEnd"/>
          </w:p>
          <w:p w14:paraId="3C86DEE0" w14:textId="416E7950" w:rsidR="00C67EEA" w:rsidRPr="00C67EEA" w:rsidRDefault="00C67EEA" w:rsidP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UA4000204986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5AC586AA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proofErr w:type="spellStart"/>
            <w:r w:rsidRPr="00C67EEA">
              <w:rPr>
                <w:sz w:val="18"/>
                <w:szCs w:val="18"/>
              </w:rPr>
              <w:t>Reopening</w:t>
            </w:r>
            <w:proofErr w:type="spellEnd"/>
          </w:p>
          <w:p w14:paraId="1D211DCE" w14:textId="15DD823F" w:rsidR="00C67EEA" w:rsidRPr="00C67EEA" w:rsidRDefault="00C67EEA" w:rsidP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UA4000204572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2257DEC7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proofErr w:type="spellStart"/>
            <w:r w:rsidRPr="00C67EEA">
              <w:rPr>
                <w:sz w:val="18"/>
                <w:szCs w:val="18"/>
              </w:rPr>
              <w:t>Reopening</w:t>
            </w:r>
            <w:proofErr w:type="spellEnd"/>
          </w:p>
          <w:p w14:paraId="1A8126EE" w14:textId="5E38E98E" w:rsidR="00C67EEA" w:rsidRPr="00C67EEA" w:rsidRDefault="00C67EEA" w:rsidP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UA4000206460</w:t>
            </w:r>
          </w:p>
        </w:tc>
      </w:tr>
      <w:tr w:rsidR="00C67EEA" w:rsidRPr="00C67EEA" w14:paraId="5C505ECE" w14:textId="77777777" w:rsidTr="00C67EEA">
        <w:trPr>
          <w:trHeight w:val="170"/>
          <w:jc w:val="center"/>
        </w:trPr>
        <w:tc>
          <w:tcPr>
            <w:tcW w:w="3001" w:type="dxa"/>
            <w:shd w:val="clear" w:color="000000" w:fill="FFFFFF"/>
            <w:vAlign w:val="center"/>
            <w:hideMark/>
          </w:tcPr>
          <w:p w14:paraId="426FB527" w14:textId="77777777" w:rsidR="00C67EEA" w:rsidRPr="00C67EEA" w:rsidRDefault="00C67EE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67EEA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C67E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7EEA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5285734E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1 000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64A564E1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1 000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381BFB02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1 000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24794B74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1 000</w:t>
            </w:r>
          </w:p>
        </w:tc>
      </w:tr>
      <w:tr w:rsidR="00C67EEA" w:rsidRPr="00C67EEA" w14:paraId="3587C0AF" w14:textId="77777777" w:rsidTr="00C67EEA">
        <w:trPr>
          <w:trHeight w:val="170"/>
          <w:jc w:val="center"/>
        </w:trPr>
        <w:tc>
          <w:tcPr>
            <w:tcW w:w="3001" w:type="dxa"/>
            <w:shd w:val="clear" w:color="000000" w:fill="FFFFFF"/>
            <w:vAlign w:val="center"/>
            <w:hideMark/>
          </w:tcPr>
          <w:p w14:paraId="1251F17C" w14:textId="77777777" w:rsidR="00C67EEA" w:rsidRPr="00C67EEA" w:rsidRDefault="00C67EE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67EEA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6CA9E40E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-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4C9EEE43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-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08275FE1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-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6995DE8D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-</w:t>
            </w:r>
          </w:p>
        </w:tc>
      </w:tr>
      <w:tr w:rsidR="00C67EEA" w:rsidRPr="00C67EEA" w14:paraId="6A7383FD" w14:textId="77777777" w:rsidTr="00C67EEA">
        <w:trPr>
          <w:trHeight w:val="170"/>
          <w:jc w:val="center"/>
        </w:trPr>
        <w:tc>
          <w:tcPr>
            <w:tcW w:w="3001" w:type="dxa"/>
            <w:shd w:val="clear" w:color="000000" w:fill="FFFFFF"/>
            <w:vAlign w:val="center"/>
            <w:hideMark/>
          </w:tcPr>
          <w:p w14:paraId="33F7BDE9" w14:textId="77777777" w:rsidR="00C67EEA" w:rsidRPr="00C67EEA" w:rsidRDefault="00C67EE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67EEA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C67E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7EEA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423D604C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13.10.2020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47A4167B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13.10.2020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7CFF4279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13.10.2020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67A61B55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13.10.2020</w:t>
            </w:r>
          </w:p>
        </w:tc>
      </w:tr>
      <w:tr w:rsidR="00C67EEA" w:rsidRPr="00C67EEA" w14:paraId="0C6105D2" w14:textId="77777777" w:rsidTr="00C67EEA">
        <w:trPr>
          <w:trHeight w:val="170"/>
          <w:jc w:val="center"/>
        </w:trPr>
        <w:tc>
          <w:tcPr>
            <w:tcW w:w="3001" w:type="dxa"/>
            <w:shd w:val="clear" w:color="000000" w:fill="FFFFFF"/>
            <w:vAlign w:val="center"/>
            <w:hideMark/>
          </w:tcPr>
          <w:p w14:paraId="6C9B6144" w14:textId="77777777" w:rsidR="00C67EEA" w:rsidRPr="00C67EEA" w:rsidRDefault="00C67EE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67EEA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C67E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7EEA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1FEF5E2C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15.10.2020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3CFC8A30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15.10.2020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3F4E22DD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15.10.2020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339C4071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15.10.2020</w:t>
            </w:r>
          </w:p>
        </w:tc>
      </w:tr>
      <w:tr w:rsidR="00C67EEA" w:rsidRPr="00C67EEA" w14:paraId="6FDE6E75" w14:textId="77777777" w:rsidTr="00C67EEA">
        <w:trPr>
          <w:trHeight w:val="1531"/>
          <w:jc w:val="center"/>
        </w:trPr>
        <w:tc>
          <w:tcPr>
            <w:tcW w:w="3001" w:type="dxa"/>
            <w:shd w:val="clear" w:color="000000" w:fill="FFFFFF"/>
            <w:vAlign w:val="center"/>
            <w:hideMark/>
          </w:tcPr>
          <w:p w14:paraId="012909CE" w14:textId="77777777" w:rsidR="00C67EEA" w:rsidRPr="00C67EEA" w:rsidRDefault="00C67EE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67EEA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C67E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7EEA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C67E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7EEA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1E69E660" w14:textId="13E7D40E" w:rsidR="00C67EEA" w:rsidRPr="00C67EEA" w:rsidRDefault="00C67EEA" w:rsidP="0058204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−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46654689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31.03.2021</w:t>
            </w:r>
          </w:p>
          <w:p w14:paraId="5FB7AFBD" w14:textId="436334FB" w:rsidR="00C67EEA" w:rsidRPr="00C67EEA" w:rsidRDefault="00C67EEA" w:rsidP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29.09.2021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42557C96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03.02.2021</w:t>
            </w:r>
          </w:p>
          <w:p w14:paraId="64995970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04.08.2021</w:t>
            </w:r>
          </w:p>
          <w:p w14:paraId="6A08FA72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02.02.2022</w:t>
            </w:r>
          </w:p>
          <w:p w14:paraId="24DDDA37" w14:textId="2A11D0E5" w:rsidR="00C67EEA" w:rsidRPr="00C67EEA" w:rsidRDefault="00C67EEA" w:rsidP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03.08.2022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6F99CAA7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25.11.2020</w:t>
            </w:r>
          </w:p>
          <w:p w14:paraId="7A0069EB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26.05.2021</w:t>
            </w:r>
          </w:p>
          <w:p w14:paraId="7CEC42F2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24.11.2021</w:t>
            </w:r>
          </w:p>
          <w:p w14:paraId="0ED13162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25.05.2022</w:t>
            </w:r>
          </w:p>
          <w:p w14:paraId="0A602CA2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23.11.2022</w:t>
            </w:r>
          </w:p>
          <w:p w14:paraId="269D06E3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24.05.2023</w:t>
            </w:r>
          </w:p>
          <w:p w14:paraId="6E092507" w14:textId="0DE47FC3" w:rsidR="00C67EEA" w:rsidRPr="00C67EEA" w:rsidRDefault="00C67EEA" w:rsidP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22.11.2023</w:t>
            </w:r>
          </w:p>
        </w:tc>
      </w:tr>
      <w:tr w:rsidR="00C67EEA" w:rsidRPr="00C67EEA" w14:paraId="752A626D" w14:textId="77777777" w:rsidTr="00C67EEA">
        <w:trPr>
          <w:trHeight w:val="170"/>
          <w:jc w:val="center"/>
        </w:trPr>
        <w:tc>
          <w:tcPr>
            <w:tcW w:w="3001" w:type="dxa"/>
            <w:shd w:val="clear" w:color="000000" w:fill="FFFFFF"/>
            <w:vAlign w:val="center"/>
            <w:hideMark/>
          </w:tcPr>
          <w:p w14:paraId="7E9F40BA" w14:textId="77777777" w:rsidR="00C67EEA" w:rsidRPr="00C67EEA" w:rsidRDefault="00C67EE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67EEA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C67E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7EEA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C67E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7EEA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C67E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7EEA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3E83246B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-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4818F8A8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76,80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0108326E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80,30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328360EE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58,35</w:t>
            </w:r>
          </w:p>
        </w:tc>
      </w:tr>
      <w:tr w:rsidR="00C67EEA" w:rsidRPr="00C67EEA" w14:paraId="77FE515F" w14:textId="77777777" w:rsidTr="00C67EEA">
        <w:trPr>
          <w:trHeight w:val="170"/>
          <w:jc w:val="center"/>
        </w:trPr>
        <w:tc>
          <w:tcPr>
            <w:tcW w:w="3001" w:type="dxa"/>
            <w:shd w:val="clear" w:color="000000" w:fill="FFFFFF"/>
            <w:vAlign w:val="center"/>
            <w:hideMark/>
          </w:tcPr>
          <w:p w14:paraId="760EDE60" w14:textId="77777777" w:rsidR="00C67EEA" w:rsidRPr="00C67EEA" w:rsidRDefault="00C67EE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67EEA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C67E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7EEA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33760B54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7,82%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529D5222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15,36%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7864BA2A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16,06%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4B46D8F7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11,67%</w:t>
            </w:r>
          </w:p>
        </w:tc>
      </w:tr>
      <w:tr w:rsidR="00C67EEA" w:rsidRPr="00C67EEA" w14:paraId="7A0DF9CB" w14:textId="77777777" w:rsidTr="00C67EEA">
        <w:trPr>
          <w:trHeight w:val="170"/>
          <w:jc w:val="center"/>
        </w:trPr>
        <w:tc>
          <w:tcPr>
            <w:tcW w:w="3001" w:type="dxa"/>
            <w:shd w:val="clear" w:color="000000" w:fill="FFFFFF"/>
            <w:vAlign w:val="center"/>
            <w:hideMark/>
          </w:tcPr>
          <w:p w14:paraId="72849AF3" w14:textId="77777777" w:rsidR="00C67EEA" w:rsidRPr="00C67EEA" w:rsidRDefault="00C67EE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67EEA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C67EEA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67EEA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C67EE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64395CC7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195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07A92BEB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349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00067FE3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657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1464CCB5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1 133</w:t>
            </w:r>
          </w:p>
        </w:tc>
      </w:tr>
      <w:tr w:rsidR="00C67EEA" w:rsidRPr="00C67EEA" w14:paraId="180AC562" w14:textId="77777777" w:rsidTr="00C67EEA">
        <w:trPr>
          <w:trHeight w:val="170"/>
          <w:jc w:val="center"/>
        </w:trPr>
        <w:tc>
          <w:tcPr>
            <w:tcW w:w="3001" w:type="dxa"/>
            <w:shd w:val="clear" w:color="000000" w:fill="FFFFFF"/>
            <w:vAlign w:val="center"/>
            <w:hideMark/>
          </w:tcPr>
          <w:p w14:paraId="0534D788" w14:textId="77777777" w:rsidR="00C67EEA" w:rsidRPr="00C67EEA" w:rsidRDefault="00C67EE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67EEA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C67E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7EEA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573D2458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28.04.2021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5FA816B0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29.09.2021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4E7B4C28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03.08.2022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6B257BC9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22.11.2023</w:t>
            </w:r>
          </w:p>
        </w:tc>
      </w:tr>
      <w:tr w:rsidR="00C67EEA" w:rsidRPr="00C67EEA" w14:paraId="68E22C7E" w14:textId="77777777" w:rsidTr="00C67EEA">
        <w:trPr>
          <w:trHeight w:val="340"/>
          <w:jc w:val="center"/>
        </w:trPr>
        <w:tc>
          <w:tcPr>
            <w:tcW w:w="3001" w:type="dxa"/>
            <w:shd w:val="clear" w:color="000000" w:fill="FFFFFF"/>
            <w:vAlign w:val="center"/>
            <w:hideMark/>
          </w:tcPr>
          <w:p w14:paraId="704301B6" w14:textId="77777777" w:rsidR="00C67EEA" w:rsidRPr="00C67EEA" w:rsidRDefault="00C67EE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67EEA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C67EEA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55A59D66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2 100 115 000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4D943CAD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2 086 480 000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4AE8A4E5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1 310 827 000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5A0ABC2F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1 132 995 000</w:t>
            </w:r>
          </w:p>
        </w:tc>
      </w:tr>
      <w:tr w:rsidR="00C67EEA" w:rsidRPr="00C67EEA" w14:paraId="3571A5FC" w14:textId="77777777" w:rsidTr="00C67EEA">
        <w:trPr>
          <w:trHeight w:val="340"/>
          <w:jc w:val="center"/>
        </w:trPr>
        <w:tc>
          <w:tcPr>
            <w:tcW w:w="3001" w:type="dxa"/>
            <w:shd w:val="clear" w:color="000000" w:fill="FFFFFF"/>
            <w:vAlign w:val="center"/>
            <w:hideMark/>
          </w:tcPr>
          <w:p w14:paraId="47D1BA4F" w14:textId="77777777" w:rsidR="00C67EEA" w:rsidRPr="00C67EEA" w:rsidRDefault="00C67EE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67EEA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C67EEA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53E54F0D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2 000 115 000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1F168436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1 789 980 000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3DDAC0F7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1 010 827 000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0C29AA29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1 012 995 000</w:t>
            </w:r>
          </w:p>
        </w:tc>
      </w:tr>
      <w:tr w:rsidR="00C67EEA" w:rsidRPr="00C67EEA" w14:paraId="0C8A0D5C" w14:textId="77777777" w:rsidTr="00C67EEA">
        <w:trPr>
          <w:trHeight w:val="170"/>
          <w:jc w:val="center"/>
        </w:trPr>
        <w:tc>
          <w:tcPr>
            <w:tcW w:w="3001" w:type="dxa"/>
            <w:shd w:val="clear" w:color="000000" w:fill="FFFFFF"/>
            <w:vAlign w:val="center"/>
            <w:hideMark/>
          </w:tcPr>
          <w:p w14:paraId="63F98C23" w14:textId="77777777" w:rsidR="00C67EEA" w:rsidRPr="00C67EEA" w:rsidRDefault="00C67EE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67EEA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77820183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6 106 035 000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518106E2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7 964 544 000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5DF1F586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10 083 758 000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26650553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11 012 995 000</w:t>
            </w:r>
          </w:p>
        </w:tc>
      </w:tr>
      <w:tr w:rsidR="00C67EEA" w:rsidRPr="00C67EEA" w14:paraId="08736EF1" w14:textId="77777777" w:rsidTr="00C67EEA">
        <w:trPr>
          <w:trHeight w:val="170"/>
          <w:jc w:val="center"/>
        </w:trPr>
        <w:tc>
          <w:tcPr>
            <w:tcW w:w="3001" w:type="dxa"/>
            <w:shd w:val="clear" w:color="000000" w:fill="FFFFFF"/>
            <w:vAlign w:val="center"/>
            <w:hideMark/>
          </w:tcPr>
          <w:p w14:paraId="272F2B7C" w14:textId="77777777" w:rsidR="00C67EEA" w:rsidRPr="00C67EEA" w:rsidRDefault="00C67EE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67EEA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57A3FC34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4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490F2DA8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13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66576CE8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6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42F9E92E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6</w:t>
            </w:r>
          </w:p>
        </w:tc>
      </w:tr>
      <w:tr w:rsidR="00C67EEA" w:rsidRPr="00C67EEA" w14:paraId="688D687E" w14:textId="77777777" w:rsidTr="00C67EEA">
        <w:trPr>
          <w:trHeight w:val="170"/>
          <w:jc w:val="center"/>
        </w:trPr>
        <w:tc>
          <w:tcPr>
            <w:tcW w:w="3001" w:type="dxa"/>
            <w:shd w:val="clear" w:color="000000" w:fill="FFFFFF"/>
            <w:vAlign w:val="center"/>
            <w:hideMark/>
          </w:tcPr>
          <w:p w14:paraId="4F73D63D" w14:textId="77777777" w:rsidR="00C67EEA" w:rsidRPr="00C67EEA" w:rsidRDefault="00C67EE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67EEA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29EEAEF7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2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44BAF42D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10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53362FE6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4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60D86451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3</w:t>
            </w:r>
          </w:p>
        </w:tc>
      </w:tr>
      <w:tr w:rsidR="00C67EEA" w:rsidRPr="00C67EEA" w14:paraId="271EC7A4" w14:textId="77777777" w:rsidTr="00C67EEA">
        <w:trPr>
          <w:trHeight w:val="170"/>
          <w:jc w:val="center"/>
        </w:trPr>
        <w:tc>
          <w:tcPr>
            <w:tcW w:w="3001" w:type="dxa"/>
            <w:shd w:val="clear" w:color="000000" w:fill="FFFFFF"/>
            <w:vAlign w:val="center"/>
            <w:hideMark/>
          </w:tcPr>
          <w:p w14:paraId="13EE8749" w14:textId="77777777" w:rsidR="00C67EEA" w:rsidRPr="00C67EEA" w:rsidRDefault="00C67EE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67EEA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C67E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7EEA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67EE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40C8C95F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10,00%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71E210C8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11,00%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08AACF9B" w14:textId="4324FF30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11,2</w:t>
            </w:r>
            <w:r w:rsidR="00DB33A0">
              <w:rPr>
                <w:sz w:val="18"/>
                <w:szCs w:val="18"/>
                <w:lang w:val="uk-UA"/>
              </w:rPr>
              <w:t>5</w:t>
            </w:r>
            <w:r w:rsidRPr="00C67EEA">
              <w:rPr>
                <w:sz w:val="18"/>
                <w:szCs w:val="18"/>
              </w:rPr>
              <w:t>%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1BEB2608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12,00%</w:t>
            </w:r>
          </w:p>
        </w:tc>
      </w:tr>
      <w:tr w:rsidR="00C67EEA" w:rsidRPr="00C67EEA" w14:paraId="3D679767" w14:textId="77777777" w:rsidTr="00C67EEA">
        <w:trPr>
          <w:trHeight w:val="170"/>
          <w:jc w:val="center"/>
        </w:trPr>
        <w:tc>
          <w:tcPr>
            <w:tcW w:w="3001" w:type="dxa"/>
            <w:shd w:val="clear" w:color="000000" w:fill="FFFFFF"/>
            <w:vAlign w:val="center"/>
            <w:hideMark/>
          </w:tcPr>
          <w:p w14:paraId="62DDA409" w14:textId="77777777" w:rsidR="00C67EEA" w:rsidRPr="00C67EEA" w:rsidRDefault="00C67EE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67EEA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C67E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7EEA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67EE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6BEAD5B8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8,00%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2B15D5A0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10,00%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7FB1369C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10,75%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4C88F68F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10,95%</w:t>
            </w:r>
          </w:p>
        </w:tc>
      </w:tr>
      <w:tr w:rsidR="00C67EEA" w:rsidRPr="00C67EEA" w14:paraId="2DC17777" w14:textId="77777777" w:rsidTr="00C67EEA">
        <w:trPr>
          <w:trHeight w:val="170"/>
          <w:jc w:val="center"/>
        </w:trPr>
        <w:tc>
          <w:tcPr>
            <w:tcW w:w="3001" w:type="dxa"/>
            <w:shd w:val="clear" w:color="000000" w:fill="FFFFFF"/>
            <w:vAlign w:val="center"/>
            <w:hideMark/>
          </w:tcPr>
          <w:p w14:paraId="4A2820E3" w14:textId="77777777" w:rsidR="00C67EEA" w:rsidRPr="00C67EEA" w:rsidRDefault="00C67EE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67EEA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C67E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7EEA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67EE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00826F79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8,00%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26FB219E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10,00%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0B4567C5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10,85%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00AAA67B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10,95%</w:t>
            </w:r>
          </w:p>
        </w:tc>
      </w:tr>
      <w:tr w:rsidR="00C67EEA" w:rsidRPr="00C67EEA" w14:paraId="19FD9E74" w14:textId="77777777" w:rsidTr="00C67EEA">
        <w:trPr>
          <w:trHeight w:val="170"/>
          <w:jc w:val="center"/>
        </w:trPr>
        <w:tc>
          <w:tcPr>
            <w:tcW w:w="3001" w:type="dxa"/>
            <w:shd w:val="clear" w:color="000000" w:fill="FFFFFF"/>
            <w:vAlign w:val="center"/>
            <w:hideMark/>
          </w:tcPr>
          <w:p w14:paraId="7210E9F5" w14:textId="77777777" w:rsidR="00C67EEA" w:rsidRPr="00C67EEA" w:rsidRDefault="00C67EE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67EEA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C67E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7EEA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C67E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7EEA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67EE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0DEC41E9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8,00%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3BA93C52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10,00%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667BE3DD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10,82%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39E17977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10,95%</w:t>
            </w:r>
          </w:p>
        </w:tc>
      </w:tr>
      <w:tr w:rsidR="00C67EEA" w:rsidRPr="00C67EEA" w14:paraId="3F72CC4F" w14:textId="77777777" w:rsidTr="00C67EEA">
        <w:trPr>
          <w:trHeight w:val="361"/>
          <w:jc w:val="center"/>
        </w:trPr>
        <w:tc>
          <w:tcPr>
            <w:tcW w:w="3001" w:type="dxa"/>
            <w:shd w:val="clear" w:color="000000" w:fill="FFFFFF"/>
            <w:vAlign w:val="center"/>
            <w:hideMark/>
          </w:tcPr>
          <w:p w14:paraId="31B481E9" w14:textId="77777777" w:rsidR="00C67EEA" w:rsidRPr="00C67EEA" w:rsidRDefault="00C67EE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67EEA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74E8A334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1 918 130 286,15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1BCA00BF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1 886 746 318,80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2F8B66CB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1 126 775 856,90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11F3578F" w14:textId="77777777" w:rsidR="00C67EEA" w:rsidRPr="00C67EEA" w:rsidRDefault="00C67EEA">
            <w:pPr>
              <w:jc w:val="center"/>
              <w:rPr>
                <w:sz w:val="18"/>
                <w:szCs w:val="18"/>
              </w:rPr>
            </w:pPr>
            <w:r w:rsidRPr="00C67EEA">
              <w:rPr>
                <w:sz w:val="18"/>
                <w:szCs w:val="18"/>
              </w:rPr>
              <w:t>1 077 320 182,50</w:t>
            </w:r>
          </w:p>
        </w:tc>
      </w:tr>
    </w:tbl>
    <w:p w14:paraId="696EF06D" w14:textId="77777777" w:rsidR="00955A6D" w:rsidRDefault="00955A6D" w:rsidP="00236944">
      <w:pPr>
        <w:jc w:val="center"/>
        <w:rPr>
          <w:b/>
          <w:color w:val="000000"/>
          <w:lang w:val="en-US"/>
        </w:rPr>
      </w:pPr>
    </w:p>
    <w:p w14:paraId="3156EEF1" w14:textId="6C7D66FE" w:rsidR="002B6FC1" w:rsidRPr="00C67EEA" w:rsidRDefault="00AC5E24" w:rsidP="00236944">
      <w:pPr>
        <w:jc w:val="center"/>
        <w:rPr>
          <w:b/>
          <w:color w:val="000000"/>
          <w:lang w:val="uk-UA"/>
        </w:rPr>
      </w:pPr>
      <w:r w:rsidRPr="00C67EEA">
        <w:rPr>
          <w:b/>
          <w:color w:val="000000"/>
          <w:lang w:val="en-US"/>
        </w:rPr>
        <w:t>Funds raised to the State Budget from the sale of instruments</w:t>
      </w:r>
      <w:r w:rsidR="00535C46" w:rsidRPr="00C67EEA">
        <w:rPr>
          <w:b/>
          <w:color w:val="000000"/>
          <w:lang w:val="en-US"/>
        </w:rPr>
        <w:t xml:space="preserve"> on</w:t>
      </w:r>
      <w:r w:rsidR="00743F59" w:rsidRPr="00C67EEA">
        <w:rPr>
          <w:b/>
          <w:color w:val="000000"/>
          <w:lang w:val="en-US"/>
        </w:rPr>
        <w:t xml:space="preserve"> </w:t>
      </w:r>
      <w:r w:rsidR="00537ACF" w:rsidRPr="00C67EEA">
        <w:rPr>
          <w:b/>
          <w:color w:val="000000"/>
          <w:lang w:val="en-US"/>
        </w:rPr>
        <w:t xml:space="preserve">October </w:t>
      </w:r>
      <w:r w:rsidR="00C67EEA">
        <w:rPr>
          <w:b/>
          <w:color w:val="000000"/>
          <w:lang w:val="uk-UA"/>
        </w:rPr>
        <w:t>13</w:t>
      </w:r>
      <w:r w:rsidR="00F243D0" w:rsidRPr="00C67EEA">
        <w:rPr>
          <w:b/>
          <w:color w:val="000000"/>
          <w:lang w:val="en-US"/>
        </w:rPr>
        <w:t xml:space="preserve">, 2020 </w:t>
      </w:r>
      <w:r w:rsidR="001B0F28" w:rsidRPr="00C67EEA">
        <w:rPr>
          <w:b/>
          <w:color w:val="000000"/>
          <w:lang w:val="en-US"/>
        </w:rPr>
        <w:t>–</w:t>
      </w:r>
      <w:r w:rsidR="00537ACF" w:rsidRPr="00C67EEA">
        <w:rPr>
          <w:b/>
          <w:color w:val="000000"/>
          <w:lang w:val="en-US"/>
        </w:rPr>
        <w:t xml:space="preserve"> </w:t>
      </w:r>
      <w:r w:rsidR="00C67EEA" w:rsidRPr="00C67EEA">
        <w:rPr>
          <w:b/>
          <w:bCs/>
          <w:color w:val="000000"/>
          <w:lang w:val="en-US"/>
        </w:rPr>
        <w:t>6</w:t>
      </w:r>
      <w:r w:rsidR="00C67EEA" w:rsidRPr="00C67EEA">
        <w:rPr>
          <w:b/>
          <w:bCs/>
          <w:color w:val="000000"/>
          <w:lang w:val="uk-UA"/>
        </w:rPr>
        <w:t> </w:t>
      </w:r>
      <w:r w:rsidR="00C67EEA" w:rsidRPr="00C67EEA">
        <w:rPr>
          <w:b/>
          <w:bCs/>
          <w:color w:val="000000"/>
          <w:lang w:val="en-US"/>
        </w:rPr>
        <w:t>008</w:t>
      </w:r>
      <w:r w:rsidR="00C67EEA" w:rsidRPr="00C67EEA">
        <w:rPr>
          <w:b/>
          <w:bCs/>
          <w:color w:val="000000"/>
          <w:lang w:val="uk-UA"/>
        </w:rPr>
        <w:t> </w:t>
      </w:r>
      <w:r w:rsidR="00C67EEA" w:rsidRPr="00C67EEA">
        <w:rPr>
          <w:b/>
          <w:bCs/>
          <w:color w:val="000000"/>
          <w:lang w:val="en-US"/>
        </w:rPr>
        <w:t>972</w:t>
      </w:r>
      <w:r w:rsidR="00C67EEA" w:rsidRPr="00C67EEA">
        <w:rPr>
          <w:b/>
          <w:bCs/>
          <w:color w:val="000000"/>
          <w:lang w:val="uk-UA"/>
        </w:rPr>
        <w:t> </w:t>
      </w:r>
      <w:r w:rsidR="00C67EEA" w:rsidRPr="00C67EEA">
        <w:rPr>
          <w:b/>
          <w:bCs/>
          <w:color w:val="000000"/>
          <w:lang w:val="en-US"/>
        </w:rPr>
        <w:t>644,35</w:t>
      </w:r>
      <w:r w:rsidR="00337664" w:rsidRPr="00C67EEA">
        <w:rPr>
          <w:b/>
          <w:bCs/>
          <w:color w:val="000000"/>
          <w:lang w:val="uk-UA" w:eastAsia="uk-UA"/>
        </w:rPr>
        <w:t> </w:t>
      </w:r>
      <w:r w:rsidR="00337664" w:rsidRPr="00C67EEA">
        <w:rPr>
          <w:b/>
          <w:bCs/>
          <w:color w:val="000000"/>
          <w:lang w:val="en-US" w:eastAsia="uk-UA"/>
        </w:rPr>
        <w:t>U</w:t>
      </w:r>
      <w:r w:rsidR="00871281" w:rsidRPr="00C67EEA">
        <w:rPr>
          <w:b/>
          <w:color w:val="000000"/>
          <w:lang w:val="en-US"/>
        </w:rPr>
        <w:t>AH.</w:t>
      </w:r>
      <w:r w:rsidR="00D21642" w:rsidRPr="00C67EEA">
        <w:rPr>
          <w:b/>
          <w:color w:val="000000"/>
          <w:lang w:val="en-US"/>
        </w:rPr>
        <w:t xml:space="preserve"> </w:t>
      </w:r>
    </w:p>
    <w:sectPr w:rsidR="002B6FC1" w:rsidRPr="00C67EEA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743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37ACF"/>
    <w:rsid w:val="005400E6"/>
    <w:rsid w:val="00540581"/>
    <w:rsid w:val="00543319"/>
    <w:rsid w:val="00544159"/>
    <w:rsid w:val="00545B11"/>
    <w:rsid w:val="00546950"/>
    <w:rsid w:val="005477E1"/>
    <w:rsid w:val="00547F9B"/>
    <w:rsid w:val="00552283"/>
    <w:rsid w:val="00553089"/>
    <w:rsid w:val="00555131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2421"/>
    <w:rsid w:val="00692656"/>
    <w:rsid w:val="0069284C"/>
    <w:rsid w:val="006935D1"/>
    <w:rsid w:val="006963D7"/>
    <w:rsid w:val="00697C79"/>
    <w:rsid w:val="006A00D3"/>
    <w:rsid w:val="006A3C46"/>
    <w:rsid w:val="006A488E"/>
    <w:rsid w:val="006A4977"/>
    <w:rsid w:val="006A4CAB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240D"/>
    <w:rsid w:val="006D29F9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2AD9"/>
    <w:rsid w:val="00954BF1"/>
    <w:rsid w:val="00955A6D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67EEA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E74"/>
    <w:rsid w:val="00CB4B47"/>
    <w:rsid w:val="00CB4D53"/>
    <w:rsid w:val="00CB6D13"/>
    <w:rsid w:val="00CB6E95"/>
    <w:rsid w:val="00CB7AFA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1642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33A0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2E1E"/>
    <w:rsid w:val="00F135E0"/>
    <w:rsid w:val="00F13DAC"/>
    <w:rsid w:val="00F14B55"/>
    <w:rsid w:val="00F15046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EBD197-FD32-4838-BA6C-DA8F3944C9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Надія Онищенко</cp:lastModifiedBy>
  <cp:revision>18</cp:revision>
  <cp:lastPrinted>2019-12-17T14:00:00Z</cp:lastPrinted>
  <dcterms:created xsi:type="dcterms:W3CDTF">2020-06-16T12:43:00Z</dcterms:created>
  <dcterms:modified xsi:type="dcterms:W3CDTF">2020-10-13T12:24:00Z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