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3559" w14:textId="6A47F7BE" w:rsidR="00CB35A5" w:rsidRDefault="00E100CE" w:rsidP="00CF194E">
      <w:pPr>
        <w:tabs>
          <w:tab w:val="left" w:pos="13608"/>
        </w:tabs>
        <w:spacing w:after="240"/>
        <w:jc w:val="center"/>
        <w:rPr>
          <w:b/>
          <w:color w:val="000000"/>
          <w:lang w:val="en-US"/>
        </w:rPr>
      </w:pPr>
      <w:r w:rsidRPr="00653B68">
        <w:rPr>
          <w:b/>
          <w:color w:val="000000"/>
          <w:lang w:val="en-US"/>
        </w:rPr>
        <w:t xml:space="preserve">Results of Domestic Government Bond Placements on </w:t>
      </w:r>
      <w:r w:rsidR="00FA7E4B">
        <w:rPr>
          <w:b/>
          <w:color w:val="000000"/>
          <w:lang w:val="en-US"/>
        </w:rPr>
        <w:t xml:space="preserve">May </w:t>
      </w:r>
      <w:r w:rsidR="008F171A">
        <w:rPr>
          <w:b/>
          <w:color w:val="000000"/>
          <w:lang w:val="uk-UA"/>
        </w:rPr>
        <w:t>25</w:t>
      </w:r>
      <w:r w:rsidR="00FA7E4B">
        <w:rPr>
          <w:b/>
          <w:color w:val="000000"/>
          <w:lang w:val="en-US"/>
        </w:rPr>
        <w:t>, 2021</w:t>
      </w:r>
    </w:p>
    <w:tbl>
      <w:tblPr>
        <w:tblW w:w="9199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308"/>
        <w:gridCol w:w="1308"/>
        <w:gridCol w:w="1308"/>
        <w:gridCol w:w="1308"/>
        <w:gridCol w:w="1308"/>
      </w:tblGrid>
      <w:tr w:rsidR="00B1307B" w:rsidRPr="00B1307B" w14:paraId="19FF309B" w14:textId="77777777" w:rsidTr="00B1307B">
        <w:trPr>
          <w:trHeight w:val="227"/>
          <w:jc w:val="center"/>
        </w:trPr>
        <w:tc>
          <w:tcPr>
            <w:tcW w:w="2659" w:type="dxa"/>
            <w:shd w:val="clear" w:color="000000" w:fill="FFFFFF"/>
            <w:vAlign w:val="center"/>
            <w:hideMark/>
          </w:tcPr>
          <w:p w14:paraId="748DD155" w14:textId="77777777" w:rsidR="00B1307B" w:rsidRPr="00B1307B" w:rsidRDefault="00B1307B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B1307B">
              <w:rPr>
                <w:color w:val="000000"/>
                <w:sz w:val="16"/>
                <w:szCs w:val="16"/>
              </w:rPr>
              <w:t>Issue Number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FA4A97A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101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6B06BA68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102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C2A292E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103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87ABE39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104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17E07BEF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105</w:t>
            </w:r>
          </w:p>
        </w:tc>
      </w:tr>
      <w:tr w:rsidR="00B1307B" w:rsidRPr="00B1307B" w14:paraId="33ECFC10" w14:textId="77777777" w:rsidTr="00B1307B">
        <w:trPr>
          <w:trHeight w:val="510"/>
          <w:jc w:val="center"/>
        </w:trPr>
        <w:tc>
          <w:tcPr>
            <w:tcW w:w="2659" w:type="dxa"/>
            <w:shd w:val="clear" w:color="000000" w:fill="FFFFFF"/>
            <w:vAlign w:val="center"/>
            <w:hideMark/>
          </w:tcPr>
          <w:p w14:paraId="6DF8674C" w14:textId="77777777" w:rsidR="00B1307B" w:rsidRPr="00B1307B" w:rsidRDefault="00B1307B">
            <w:pPr>
              <w:jc w:val="center"/>
              <w:rPr>
                <w:color w:val="000000"/>
                <w:sz w:val="16"/>
                <w:szCs w:val="16"/>
              </w:rPr>
            </w:pPr>
            <w:r w:rsidRPr="00B1307B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205BADD8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Reopening</w:t>
            </w:r>
          </w:p>
          <w:p w14:paraId="6D9FC944" w14:textId="60670050" w:rsidR="00B1307B" w:rsidRPr="00B1307B" w:rsidRDefault="00B1307B" w:rsidP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UA4000213300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59C4F9D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Reopening</w:t>
            </w:r>
          </w:p>
          <w:p w14:paraId="25F91CE2" w14:textId="385A20FC" w:rsidR="00B1307B" w:rsidRPr="00B1307B" w:rsidRDefault="00B1307B" w:rsidP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UA4000204572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1A4CD600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Reopening</w:t>
            </w:r>
          </w:p>
          <w:p w14:paraId="60D5C239" w14:textId="6DAD0DC8" w:rsidR="00B1307B" w:rsidRPr="00B1307B" w:rsidRDefault="00B1307B" w:rsidP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UA4000216774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2DE6DFCC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Reopening</w:t>
            </w:r>
          </w:p>
          <w:p w14:paraId="0388E06C" w14:textId="38A79B61" w:rsidR="00B1307B" w:rsidRPr="00B1307B" w:rsidRDefault="00B1307B" w:rsidP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UA4000201255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1082C6A0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Reopening</w:t>
            </w:r>
          </w:p>
          <w:p w14:paraId="35164F4D" w14:textId="4BD2AA60" w:rsidR="00B1307B" w:rsidRPr="00B1307B" w:rsidRDefault="00B1307B" w:rsidP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UA4000207880</w:t>
            </w:r>
          </w:p>
        </w:tc>
      </w:tr>
      <w:tr w:rsidR="00B1307B" w:rsidRPr="00B1307B" w14:paraId="1D15DE57" w14:textId="77777777" w:rsidTr="00B1307B">
        <w:trPr>
          <w:trHeight w:val="170"/>
          <w:jc w:val="center"/>
        </w:trPr>
        <w:tc>
          <w:tcPr>
            <w:tcW w:w="2659" w:type="dxa"/>
            <w:shd w:val="clear" w:color="000000" w:fill="FFFFFF"/>
            <w:vAlign w:val="center"/>
            <w:hideMark/>
          </w:tcPr>
          <w:p w14:paraId="55E09D84" w14:textId="77777777" w:rsidR="00B1307B" w:rsidRPr="00B1307B" w:rsidRDefault="00B1307B">
            <w:pPr>
              <w:jc w:val="center"/>
              <w:rPr>
                <w:color w:val="000000"/>
                <w:sz w:val="16"/>
                <w:szCs w:val="16"/>
              </w:rPr>
            </w:pPr>
            <w:r w:rsidRPr="00B1307B">
              <w:rPr>
                <w:color w:val="000000"/>
                <w:sz w:val="16"/>
                <w:szCs w:val="16"/>
              </w:rPr>
              <w:t>Nominal value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2507A746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1A8E57F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7791466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B107009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0A6E117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1 000</w:t>
            </w:r>
          </w:p>
        </w:tc>
      </w:tr>
      <w:tr w:rsidR="00B1307B" w:rsidRPr="00B1307B" w14:paraId="60D43D8E" w14:textId="77777777" w:rsidTr="00B1307B">
        <w:trPr>
          <w:trHeight w:val="170"/>
          <w:jc w:val="center"/>
        </w:trPr>
        <w:tc>
          <w:tcPr>
            <w:tcW w:w="2659" w:type="dxa"/>
            <w:shd w:val="clear" w:color="000000" w:fill="FFFFFF"/>
            <w:vAlign w:val="center"/>
            <w:hideMark/>
          </w:tcPr>
          <w:p w14:paraId="6AFF5ECF" w14:textId="77777777" w:rsidR="00B1307B" w:rsidRPr="00B1307B" w:rsidRDefault="00B1307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1307B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61E5212C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500 000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2E3681DB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-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C208579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-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6AD67C6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-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572D14C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-</w:t>
            </w:r>
          </w:p>
        </w:tc>
      </w:tr>
      <w:tr w:rsidR="00B1307B" w:rsidRPr="00B1307B" w14:paraId="2D91452E" w14:textId="77777777" w:rsidTr="00B1307B">
        <w:trPr>
          <w:trHeight w:val="170"/>
          <w:jc w:val="center"/>
        </w:trPr>
        <w:tc>
          <w:tcPr>
            <w:tcW w:w="2659" w:type="dxa"/>
            <w:shd w:val="clear" w:color="000000" w:fill="FFFFFF"/>
            <w:vAlign w:val="center"/>
            <w:hideMark/>
          </w:tcPr>
          <w:p w14:paraId="494A4E79" w14:textId="77777777" w:rsidR="00B1307B" w:rsidRPr="00B1307B" w:rsidRDefault="00B1307B">
            <w:pPr>
              <w:jc w:val="center"/>
              <w:rPr>
                <w:color w:val="000000"/>
                <w:sz w:val="16"/>
                <w:szCs w:val="16"/>
              </w:rPr>
            </w:pPr>
            <w:r w:rsidRPr="00B1307B">
              <w:rPr>
                <w:color w:val="000000"/>
                <w:sz w:val="16"/>
                <w:szCs w:val="16"/>
              </w:rPr>
              <w:t>Auction date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2B14249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25.05.2021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2548CB8E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25.05.2021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4B5C2AD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25.05.2021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BFA5A9C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25.05.2021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E7304F0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25.05.2021</w:t>
            </w:r>
          </w:p>
        </w:tc>
      </w:tr>
      <w:tr w:rsidR="00B1307B" w:rsidRPr="00B1307B" w14:paraId="120DC3B8" w14:textId="77777777" w:rsidTr="00B1307B">
        <w:trPr>
          <w:trHeight w:val="170"/>
          <w:jc w:val="center"/>
        </w:trPr>
        <w:tc>
          <w:tcPr>
            <w:tcW w:w="2659" w:type="dxa"/>
            <w:shd w:val="clear" w:color="000000" w:fill="FFFFFF"/>
            <w:vAlign w:val="center"/>
            <w:hideMark/>
          </w:tcPr>
          <w:p w14:paraId="3917AEF5" w14:textId="77777777" w:rsidR="00B1307B" w:rsidRPr="00B1307B" w:rsidRDefault="00B1307B">
            <w:pPr>
              <w:jc w:val="center"/>
              <w:rPr>
                <w:color w:val="000000"/>
                <w:sz w:val="16"/>
                <w:szCs w:val="16"/>
              </w:rPr>
            </w:pPr>
            <w:r w:rsidRPr="00B1307B">
              <w:rPr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C9FBE26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26.05.2021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74EAD24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26.05.2021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20552927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26.05.2021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E18865F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26.05.2021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DE7D61D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26.05.2021</w:t>
            </w:r>
          </w:p>
        </w:tc>
      </w:tr>
      <w:tr w:rsidR="00B1307B" w:rsidRPr="00B1307B" w14:paraId="71C3EF1C" w14:textId="77777777" w:rsidTr="00B1307B">
        <w:trPr>
          <w:trHeight w:val="1191"/>
          <w:jc w:val="center"/>
        </w:trPr>
        <w:tc>
          <w:tcPr>
            <w:tcW w:w="2659" w:type="dxa"/>
            <w:shd w:val="clear" w:color="000000" w:fill="FFFFFF"/>
            <w:vAlign w:val="center"/>
            <w:hideMark/>
          </w:tcPr>
          <w:p w14:paraId="351A31A0" w14:textId="77777777" w:rsidR="00B1307B" w:rsidRPr="00B1307B" w:rsidRDefault="00B1307B">
            <w:pPr>
              <w:jc w:val="center"/>
              <w:rPr>
                <w:color w:val="000000"/>
                <w:sz w:val="16"/>
                <w:szCs w:val="16"/>
              </w:rPr>
            </w:pPr>
            <w:r w:rsidRPr="00B1307B">
              <w:rPr>
                <w:color w:val="000000"/>
                <w:sz w:val="16"/>
                <w:szCs w:val="16"/>
              </w:rPr>
              <w:t>Interest payment dates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8EEA16A" w14:textId="48C38F16" w:rsidR="00B1307B" w:rsidRPr="00B1307B" w:rsidRDefault="00B1307B" w:rsidP="007D2D7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—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10A6A05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04.08.2021</w:t>
            </w:r>
          </w:p>
          <w:p w14:paraId="17923176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02.02.2022</w:t>
            </w:r>
          </w:p>
          <w:p w14:paraId="05B334A1" w14:textId="0CCBA80E" w:rsidR="00B1307B" w:rsidRPr="00B1307B" w:rsidRDefault="00B1307B" w:rsidP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03.08.2022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136A3E9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24.11.2021</w:t>
            </w:r>
          </w:p>
          <w:p w14:paraId="583B055F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25.05.2022</w:t>
            </w:r>
          </w:p>
          <w:p w14:paraId="46F6C527" w14:textId="02AED01E" w:rsidR="00B1307B" w:rsidRPr="00B1307B" w:rsidRDefault="00B1307B" w:rsidP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23.11.2022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0DDE291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24.11.2021</w:t>
            </w:r>
          </w:p>
          <w:p w14:paraId="6B49BED9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25.05.2022</w:t>
            </w:r>
          </w:p>
          <w:p w14:paraId="072B7370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23.11.2022</w:t>
            </w:r>
          </w:p>
          <w:p w14:paraId="03F639A5" w14:textId="3176D436" w:rsidR="00B1307B" w:rsidRPr="00B1307B" w:rsidRDefault="00B1307B" w:rsidP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24.05.2023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2C3D76D1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24.11.2021</w:t>
            </w:r>
          </w:p>
          <w:p w14:paraId="4D03F229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25.05.2022</w:t>
            </w:r>
          </w:p>
          <w:p w14:paraId="2B6DFE9D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23.11.2022</w:t>
            </w:r>
          </w:p>
          <w:p w14:paraId="35CDA035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24.05.2023</w:t>
            </w:r>
          </w:p>
          <w:p w14:paraId="2C87DC8F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22.11.2023</w:t>
            </w:r>
          </w:p>
          <w:p w14:paraId="180E2591" w14:textId="2D0606D5" w:rsidR="00B1307B" w:rsidRPr="00B1307B" w:rsidRDefault="00B1307B" w:rsidP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22.05.2024</w:t>
            </w:r>
          </w:p>
        </w:tc>
      </w:tr>
      <w:tr w:rsidR="00B1307B" w:rsidRPr="00B1307B" w14:paraId="0E4C000D" w14:textId="77777777" w:rsidTr="00B1307B">
        <w:trPr>
          <w:trHeight w:val="170"/>
          <w:jc w:val="center"/>
        </w:trPr>
        <w:tc>
          <w:tcPr>
            <w:tcW w:w="2659" w:type="dxa"/>
            <w:shd w:val="clear" w:color="000000" w:fill="FFFFFF"/>
            <w:vAlign w:val="center"/>
            <w:hideMark/>
          </w:tcPr>
          <w:p w14:paraId="204B3DA2" w14:textId="77777777" w:rsidR="00B1307B" w:rsidRPr="00B1307B" w:rsidRDefault="00B1307B">
            <w:pPr>
              <w:jc w:val="center"/>
              <w:rPr>
                <w:color w:val="000000"/>
                <w:sz w:val="16"/>
                <w:szCs w:val="16"/>
              </w:rPr>
            </w:pPr>
            <w:r w:rsidRPr="00B1307B">
              <w:rPr>
                <w:color w:val="000000"/>
                <w:sz w:val="16"/>
                <w:szCs w:val="16"/>
              </w:rPr>
              <w:t>Coupon amount per instrument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18825BB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-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F1C1B0C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80,30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4468A54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55,50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1359E32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80,00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102AA4B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49,95</w:t>
            </w:r>
          </w:p>
        </w:tc>
      </w:tr>
      <w:tr w:rsidR="00B1307B" w:rsidRPr="00B1307B" w14:paraId="63A58078" w14:textId="77777777" w:rsidTr="00B1307B">
        <w:trPr>
          <w:trHeight w:val="170"/>
          <w:jc w:val="center"/>
        </w:trPr>
        <w:tc>
          <w:tcPr>
            <w:tcW w:w="2659" w:type="dxa"/>
            <w:shd w:val="clear" w:color="000000" w:fill="FFFFFF"/>
            <w:vAlign w:val="center"/>
            <w:hideMark/>
          </w:tcPr>
          <w:p w14:paraId="14AAAF7E" w14:textId="77777777" w:rsidR="00B1307B" w:rsidRPr="00B1307B" w:rsidRDefault="00B1307B">
            <w:pPr>
              <w:jc w:val="center"/>
              <w:rPr>
                <w:color w:val="000000"/>
                <w:sz w:val="16"/>
                <w:szCs w:val="16"/>
              </w:rPr>
            </w:pPr>
            <w:r w:rsidRPr="00B1307B">
              <w:rPr>
                <w:color w:val="000000"/>
                <w:sz w:val="16"/>
                <w:szCs w:val="16"/>
              </w:rPr>
              <w:t>Nominal yield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31B3429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10,42%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5ACFC5B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16,06%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85A2BD1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11,10%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64FB50A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16,00%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AE0F861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9,99%</w:t>
            </w:r>
          </w:p>
        </w:tc>
      </w:tr>
      <w:tr w:rsidR="00B1307B" w:rsidRPr="00B1307B" w14:paraId="71E71482" w14:textId="77777777" w:rsidTr="00B1307B">
        <w:trPr>
          <w:trHeight w:val="170"/>
          <w:jc w:val="center"/>
        </w:trPr>
        <w:tc>
          <w:tcPr>
            <w:tcW w:w="2659" w:type="dxa"/>
            <w:shd w:val="clear" w:color="000000" w:fill="FFFFFF"/>
            <w:vAlign w:val="center"/>
            <w:hideMark/>
          </w:tcPr>
          <w:p w14:paraId="5F3E76A0" w14:textId="77777777" w:rsidR="00B1307B" w:rsidRPr="00B1307B" w:rsidRDefault="00B1307B">
            <w:pPr>
              <w:jc w:val="center"/>
              <w:rPr>
                <w:color w:val="000000"/>
                <w:sz w:val="16"/>
                <w:szCs w:val="16"/>
              </w:rPr>
            </w:pPr>
            <w:r w:rsidRPr="00B1307B">
              <w:rPr>
                <w:color w:val="000000"/>
                <w:sz w:val="16"/>
                <w:szCs w:val="16"/>
              </w:rPr>
              <w:t>Tenor (days)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A59BBB4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154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F82D197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434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8AF6898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546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C4C67C9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728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A365851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1 092</w:t>
            </w:r>
          </w:p>
        </w:tc>
      </w:tr>
      <w:tr w:rsidR="00B1307B" w:rsidRPr="00B1307B" w14:paraId="0A8137D4" w14:textId="77777777" w:rsidTr="00B1307B">
        <w:trPr>
          <w:trHeight w:val="170"/>
          <w:jc w:val="center"/>
        </w:trPr>
        <w:tc>
          <w:tcPr>
            <w:tcW w:w="2659" w:type="dxa"/>
            <w:shd w:val="clear" w:color="000000" w:fill="FFFFFF"/>
            <w:vAlign w:val="center"/>
            <w:hideMark/>
          </w:tcPr>
          <w:p w14:paraId="490AAD72" w14:textId="77777777" w:rsidR="00B1307B" w:rsidRPr="00B1307B" w:rsidRDefault="00B1307B">
            <w:pPr>
              <w:jc w:val="center"/>
              <w:rPr>
                <w:color w:val="000000"/>
                <w:sz w:val="16"/>
                <w:szCs w:val="16"/>
              </w:rPr>
            </w:pPr>
            <w:r w:rsidRPr="00B1307B">
              <w:rPr>
                <w:color w:val="000000"/>
                <w:sz w:val="16"/>
                <w:szCs w:val="16"/>
              </w:rPr>
              <w:t>Maturity date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9ACCFBF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27.10.2021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5AAAA5A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03.08.2022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6F5621F9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23.11.2022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6624125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24.05.2023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126A13AB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22.05.2024</w:t>
            </w:r>
          </w:p>
        </w:tc>
      </w:tr>
      <w:tr w:rsidR="00B1307B" w:rsidRPr="00B1307B" w14:paraId="68680895" w14:textId="77777777" w:rsidTr="00B1307B">
        <w:trPr>
          <w:trHeight w:val="340"/>
          <w:jc w:val="center"/>
        </w:trPr>
        <w:tc>
          <w:tcPr>
            <w:tcW w:w="2659" w:type="dxa"/>
            <w:shd w:val="clear" w:color="000000" w:fill="FFFFFF"/>
            <w:vAlign w:val="center"/>
            <w:hideMark/>
          </w:tcPr>
          <w:p w14:paraId="1A47760B" w14:textId="77777777" w:rsidR="00B1307B" w:rsidRPr="00B1307B" w:rsidRDefault="00B1307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1307B">
              <w:rPr>
                <w:color w:val="000000"/>
                <w:sz w:val="16"/>
                <w:szCs w:val="16"/>
                <w:lang w:val="en-US"/>
              </w:rPr>
              <w:t>Volume of bids placed</w:t>
            </w:r>
            <w:r w:rsidRPr="00B1307B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288360C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683 690 000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E8E5115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3 143 898 000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4C993F5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97 150 000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43DE543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772 952 000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5910B37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1 214 755 000</w:t>
            </w:r>
          </w:p>
        </w:tc>
      </w:tr>
      <w:tr w:rsidR="00B1307B" w:rsidRPr="00B1307B" w14:paraId="68CFAAE3" w14:textId="77777777" w:rsidTr="00B1307B">
        <w:trPr>
          <w:trHeight w:val="340"/>
          <w:jc w:val="center"/>
        </w:trPr>
        <w:tc>
          <w:tcPr>
            <w:tcW w:w="2659" w:type="dxa"/>
            <w:shd w:val="clear" w:color="000000" w:fill="FFFFFF"/>
            <w:vAlign w:val="center"/>
            <w:hideMark/>
          </w:tcPr>
          <w:p w14:paraId="7A1E2088" w14:textId="77777777" w:rsidR="00B1307B" w:rsidRPr="00B1307B" w:rsidRDefault="00B1307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1307B">
              <w:rPr>
                <w:color w:val="000000"/>
                <w:sz w:val="16"/>
                <w:szCs w:val="16"/>
                <w:lang w:val="en-US"/>
              </w:rPr>
              <w:t>Volume of bids accepted</w:t>
            </w:r>
            <w:r w:rsidRPr="00B1307B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0D2EA87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500 000 000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667C3740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3 143 898 000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66075FB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97 150 000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D9AEEF4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722 952 000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BCDFF80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1 214 755 000</w:t>
            </w:r>
          </w:p>
        </w:tc>
      </w:tr>
      <w:tr w:rsidR="00B1307B" w:rsidRPr="00B1307B" w14:paraId="557F3541" w14:textId="77777777" w:rsidTr="00B1307B">
        <w:trPr>
          <w:trHeight w:val="170"/>
          <w:jc w:val="center"/>
        </w:trPr>
        <w:tc>
          <w:tcPr>
            <w:tcW w:w="2659" w:type="dxa"/>
            <w:shd w:val="clear" w:color="000000" w:fill="FFFFFF"/>
            <w:vAlign w:val="center"/>
            <w:hideMark/>
          </w:tcPr>
          <w:p w14:paraId="01DBBB0F" w14:textId="77777777" w:rsidR="00B1307B" w:rsidRPr="00B1307B" w:rsidRDefault="00B1307B">
            <w:pPr>
              <w:jc w:val="center"/>
              <w:rPr>
                <w:color w:val="000000"/>
                <w:spacing w:val="-4"/>
                <w:sz w:val="16"/>
                <w:szCs w:val="16"/>
                <w:lang w:val="en-US"/>
              </w:rPr>
            </w:pPr>
            <w:r w:rsidRPr="00B1307B">
              <w:rPr>
                <w:color w:val="000000"/>
                <w:spacing w:val="-4"/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65A3D3D6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12 241 895 000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902AB15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15 526 062 000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66A3C83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3 126 041 000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4A05F68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9 073 478 000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778EF3F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13 272 724 000</w:t>
            </w:r>
          </w:p>
        </w:tc>
      </w:tr>
      <w:tr w:rsidR="00B1307B" w:rsidRPr="00B1307B" w14:paraId="4FC41D84" w14:textId="77777777" w:rsidTr="00B1307B">
        <w:trPr>
          <w:trHeight w:val="170"/>
          <w:jc w:val="center"/>
        </w:trPr>
        <w:tc>
          <w:tcPr>
            <w:tcW w:w="2659" w:type="dxa"/>
            <w:shd w:val="clear" w:color="000000" w:fill="FFFFFF"/>
            <w:vAlign w:val="center"/>
            <w:hideMark/>
          </w:tcPr>
          <w:p w14:paraId="0C2AD1A3" w14:textId="77777777" w:rsidR="00B1307B" w:rsidRPr="00B1307B" w:rsidRDefault="00B1307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1307B">
              <w:rPr>
                <w:color w:val="000000"/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61B91794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14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14CA7FE8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29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799936A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5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19B922D3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19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6E79BFE8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14</w:t>
            </w:r>
          </w:p>
        </w:tc>
      </w:tr>
      <w:tr w:rsidR="00B1307B" w:rsidRPr="00B1307B" w14:paraId="7E3B581C" w14:textId="77777777" w:rsidTr="00B1307B">
        <w:trPr>
          <w:trHeight w:val="170"/>
          <w:jc w:val="center"/>
        </w:trPr>
        <w:tc>
          <w:tcPr>
            <w:tcW w:w="2659" w:type="dxa"/>
            <w:shd w:val="clear" w:color="000000" w:fill="FFFFFF"/>
            <w:vAlign w:val="center"/>
            <w:hideMark/>
          </w:tcPr>
          <w:p w14:paraId="31AD4312" w14:textId="77777777" w:rsidR="00B1307B" w:rsidRPr="00B1307B" w:rsidRDefault="00B1307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1307B">
              <w:rPr>
                <w:color w:val="000000"/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EF2D584" w14:textId="4BF9BF88" w:rsidR="00B1307B" w:rsidRPr="00383C2C" w:rsidRDefault="00B1307B">
            <w:pPr>
              <w:jc w:val="center"/>
              <w:rPr>
                <w:sz w:val="16"/>
                <w:szCs w:val="16"/>
                <w:lang w:val="uk-UA"/>
              </w:rPr>
            </w:pPr>
            <w:r w:rsidRPr="00B1307B">
              <w:rPr>
                <w:sz w:val="16"/>
                <w:szCs w:val="16"/>
              </w:rPr>
              <w:t>1</w:t>
            </w:r>
            <w:r w:rsidR="00383C2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24F609D6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29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DE42B44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5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55C7EFD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18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88054A0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14</w:t>
            </w:r>
          </w:p>
        </w:tc>
      </w:tr>
      <w:tr w:rsidR="00B1307B" w:rsidRPr="00B1307B" w14:paraId="2592F784" w14:textId="77777777" w:rsidTr="00B1307B">
        <w:trPr>
          <w:trHeight w:val="170"/>
          <w:jc w:val="center"/>
        </w:trPr>
        <w:tc>
          <w:tcPr>
            <w:tcW w:w="2659" w:type="dxa"/>
            <w:shd w:val="clear" w:color="000000" w:fill="FFFFFF"/>
            <w:vAlign w:val="center"/>
            <w:hideMark/>
          </w:tcPr>
          <w:p w14:paraId="45B03025" w14:textId="77777777" w:rsidR="00B1307B" w:rsidRPr="00B1307B" w:rsidRDefault="00B1307B">
            <w:pPr>
              <w:jc w:val="center"/>
              <w:rPr>
                <w:color w:val="000000"/>
                <w:sz w:val="16"/>
                <w:szCs w:val="16"/>
              </w:rPr>
            </w:pPr>
            <w:r w:rsidRPr="00B1307B">
              <w:rPr>
                <w:color w:val="000000"/>
                <w:sz w:val="16"/>
                <w:szCs w:val="16"/>
              </w:rPr>
              <w:t>Maximum yield (%)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1333CC98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9,00%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53C8BD4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11,20%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ECD2F17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11,30%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60944E7C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12,10%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493CFAD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12,30%</w:t>
            </w:r>
          </w:p>
        </w:tc>
      </w:tr>
      <w:tr w:rsidR="00B1307B" w:rsidRPr="00B1307B" w14:paraId="51456213" w14:textId="77777777" w:rsidTr="00B1307B">
        <w:trPr>
          <w:trHeight w:val="170"/>
          <w:jc w:val="center"/>
        </w:trPr>
        <w:tc>
          <w:tcPr>
            <w:tcW w:w="2659" w:type="dxa"/>
            <w:shd w:val="clear" w:color="000000" w:fill="FFFFFF"/>
            <w:vAlign w:val="center"/>
            <w:hideMark/>
          </w:tcPr>
          <w:p w14:paraId="122E4A5D" w14:textId="77777777" w:rsidR="00B1307B" w:rsidRPr="00B1307B" w:rsidRDefault="00B1307B">
            <w:pPr>
              <w:jc w:val="center"/>
              <w:rPr>
                <w:color w:val="000000"/>
                <w:sz w:val="16"/>
                <w:szCs w:val="16"/>
              </w:rPr>
            </w:pPr>
            <w:r w:rsidRPr="00B1307B">
              <w:rPr>
                <w:color w:val="000000"/>
                <w:sz w:val="16"/>
                <w:szCs w:val="16"/>
              </w:rPr>
              <w:t>Minimum yield (%)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14E7893C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8,75%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11888629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11,20%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D8F91AF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11,30%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7D4C8A8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12,05%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922A5F4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12,30%</w:t>
            </w:r>
          </w:p>
        </w:tc>
      </w:tr>
      <w:tr w:rsidR="00B1307B" w:rsidRPr="00B1307B" w14:paraId="305FEC19" w14:textId="77777777" w:rsidTr="00B1307B">
        <w:trPr>
          <w:trHeight w:val="170"/>
          <w:jc w:val="center"/>
        </w:trPr>
        <w:tc>
          <w:tcPr>
            <w:tcW w:w="2659" w:type="dxa"/>
            <w:shd w:val="clear" w:color="000000" w:fill="FFFFFF"/>
            <w:vAlign w:val="center"/>
            <w:hideMark/>
          </w:tcPr>
          <w:p w14:paraId="6DD043F9" w14:textId="77777777" w:rsidR="00B1307B" w:rsidRPr="00B1307B" w:rsidRDefault="00B1307B">
            <w:pPr>
              <w:jc w:val="center"/>
              <w:rPr>
                <w:color w:val="000000"/>
                <w:sz w:val="16"/>
                <w:szCs w:val="16"/>
              </w:rPr>
            </w:pPr>
            <w:r w:rsidRPr="00B1307B">
              <w:rPr>
                <w:color w:val="000000"/>
                <w:sz w:val="16"/>
                <w:szCs w:val="16"/>
              </w:rPr>
              <w:t>Accepted yield (%)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69CC95D3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9,00%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689CAEEB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11,20%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DEF6375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11,30%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3C76389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12,05%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342450D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12,30%</w:t>
            </w:r>
          </w:p>
        </w:tc>
      </w:tr>
      <w:tr w:rsidR="00B1307B" w:rsidRPr="00B1307B" w14:paraId="27AEACAC" w14:textId="77777777" w:rsidTr="00B1307B">
        <w:trPr>
          <w:trHeight w:val="170"/>
          <w:jc w:val="center"/>
        </w:trPr>
        <w:tc>
          <w:tcPr>
            <w:tcW w:w="2659" w:type="dxa"/>
            <w:shd w:val="clear" w:color="000000" w:fill="FFFFFF"/>
            <w:vAlign w:val="center"/>
            <w:hideMark/>
          </w:tcPr>
          <w:p w14:paraId="6AF155E5" w14:textId="77777777" w:rsidR="00B1307B" w:rsidRPr="00B1307B" w:rsidRDefault="00B1307B">
            <w:pPr>
              <w:jc w:val="center"/>
              <w:rPr>
                <w:color w:val="000000"/>
                <w:sz w:val="16"/>
                <w:szCs w:val="16"/>
              </w:rPr>
            </w:pPr>
            <w:r w:rsidRPr="00B1307B">
              <w:rPr>
                <w:color w:val="000000"/>
                <w:sz w:val="16"/>
                <w:szCs w:val="16"/>
              </w:rPr>
              <w:t>Weighted average yield (%)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477911BA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8,98%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AA9D6D4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11,20%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0A336B8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11,30%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076F110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12,05%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6E0A9979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12,30%</w:t>
            </w:r>
          </w:p>
        </w:tc>
      </w:tr>
      <w:tr w:rsidR="00B1307B" w:rsidRPr="00B1307B" w14:paraId="00D58C44" w14:textId="77777777" w:rsidTr="00B1307B">
        <w:trPr>
          <w:trHeight w:val="454"/>
          <w:jc w:val="center"/>
        </w:trPr>
        <w:tc>
          <w:tcPr>
            <w:tcW w:w="2659" w:type="dxa"/>
            <w:shd w:val="clear" w:color="000000" w:fill="FFFFFF"/>
            <w:vAlign w:val="center"/>
            <w:hideMark/>
          </w:tcPr>
          <w:p w14:paraId="73230F48" w14:textId="77777777" w:rsidR="00B1307B" w:rsidRPr="00B1307B" w:rsidRDefault="00B1307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1307B">
              <w:rPr>
                <w:color w:val="000000"/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230E4454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481 741 689,76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75601810" w14:textId="77777777" w:rsidR="00B1307B" w:rsidRPr="00B1307B" w:rsidRDefault="00B1307B">
            <w:pPr>
              <w:jc w:val="center"/>
              <w:rPr>
                <w:spacing w:val="-4"/>
                <w:sz w:val="16"/>
                <w:szCs w:val="16"/>
              </w:rPr>
            </w:pPr>
            <w:r w:rsidRPr="00B1307B">
              <w:rPr>
                <w:spacing w:val="-4"/>
                <w:sz w:val="16"/>
                <w:szCs w:val="16"/>
              </w:rPr>
              <w:t>3 463 852 499,46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02881DF2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96 888 666,50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3AF17168" w14:textId="77777777" w:rsidR="00B1307B" w:rsidRPr="00B1307B" w:rsidRDefault="00B1307B">
            <w:pPr>
              <w:jc w:val="center"/>
              <w:rPr>
                <w:sz w:val="16"/>
                <w:szCs w:val="16"/>
              </w:rPr>
            </w:pPr>
            <w:r w:rsidRPr="00B1307B">
              <w:rPr>
                <w:sz w:val="16"/>
                <w:szCs w:val="16"/>
              </w:rPr>
              <w:t>772 401 916,80</w:t>
            </w:r>
          </w:p>
        </w:tc>
        <w:tc>
          <w:tcPr>
            <w:tcW w:w="1308" w:type="dxa"/>
            <w:shd w:val="clear" w:color="000000" w:fill="FFFFFF"/>
            <w:noWrap/>
            <w:vAlign w:val="center"/>
            <w:hideMark/>
          </w:tcPr>
          <w:p w14:paraId="5B9867DE" w14:textId="77777777" w:rsidR="00B1307B" w:rsidRPr="00B1307B" w:rsidRDefault="00B1307B">
            <w:pPr>
              <w:jc w:val="center"/>
              <w:rPr>
                <w:spacing w:val="-4"/>
                <w:sz w:val="16"/>
                <w:szCs w:val="16"/>
              </w:rPr>
            </w:pPr>
            <w:r w:rsidRPr="00B1307B">
              <w:rPr>
                <w:spacing w:val="-4"/>
                <w:sz w:val="16"/>
                <w:szCs w:val="16"/>
              </w:rPr>
              <w:t>1 146 084 899,85</w:t>
            </w:r>
          </w:p>
        </w:tc>
      </w:tr>
    </w:tbl>
    <w:p w14:paraId="759998D0" w14:textId="77777777" w:rsidR="00EF397E" w:rsidRPr="007E5C5D" w:rsidRDefault="00EF397E" w:rsidP="00492AB6">
      <w:pPr>
        <w:tabs>
          <w:tab w:val="left" w:pos="13608"/>
        </w:tabs>
        <w:rPr>
          <w:b/>
          <w:color w:val="000000"/>
          <w:lang w:val="en-US"/>
        </w:rPr>
      </w:pPr>
    </w:p>
    <w:p w14:paraId="3156EEF1" w14:textId="1F6147DF" w:rsidR="002B6FC1" w:rsidRPr="00B1307B" w:rsidRDefault="00AC5E24" w:rsidP="00D327D6">
      <w:pPr>
        <w:jc w:val="center"/>
        <w:rPr>
          <w:b/>
          <w:bCs/>
          <w:color w:val="000000"/>
          <w:sz w:val="22"/>
          <w:szCs w:val="22"/>
          <w:lang w:val="uk-UA" w:eastAsia="uk-UA"/>
        </w:rPr>
      </w:pPr>
      <w:r w:rsidRPr="00B1307B">
        <w:rPr>
          <w:b/>
          <w:color w:val="000000"/>
          <w:sz w:val="22"/>
          <w:szCs w:val="22"/>
          <w:lang w:val="en-US"/>
        </w:rPr>
        <w:t>Funds raised to the State Budget from the sale of instruments</w:t>
      </w:r>
      <w:r w:rsidR="00535C46" w:rsidRPr="00B1307B">
        <w:rPr>
          <w:b/>
          <w:color w:val="000000"/>
          <w:sz w:val="22"/>
          <w:szCs w:val="22"/>
          <w:lang w:val="en-US"/>
        </w:rPr>
        <w:t xml:space="preserve"> </w:t>
      </w:r>
      <w:r w:rsidR="00DA64B0" w:rsidRPr="00B1307B">
        <w:rPr>
          <w:b/>
          <w:color w:val="000000"/>
          <w:sz w:val="22"/>
          <w:szCs w:val="22"/>
          <w:lang w:val="en-US"/>
        </w:rPr>
        <w:t>on</w:t>
      </w:r>
      <w:r w:rsidR="007E5C5D" w:rsidRPr="00B1307B">
        <w:rPr>
          <w:b/>
          <w:color w:val="000000"/>
          <w:sz w:val="22"/>
          <w:szCs w:val="22"/>
          <w:lang w:val="uk-UA"/>
        </w:rPr>
        <w:t xml:space="preserve"> </w:t>
      </w:r>
      <w:r w:rsidR="00FA7E4B" w:rsidRPr="00B1307B">
        <w:rPr>
          <w:b/>
          <w:color w:val="000000"/>
          <w:sz w:val="22"/>
          <w:szCs w:val="22"/>
          <w:lang w:val="en-US"/>
        </w:rPr>
        <w:t>May</w:t>
      </w:r>
      <w:r w:rsidR="008F171A" w:rsidRPr="00B1307B">
        <w:rPr>
          <w:b/>
          <w:color w:val="000000"/>
          <w:sz w:val="22"/>
          <w:szCs w:val="22"/>
          <w:lang w:val="uk-UA"/>
        </w:rPr>
        <w:t> 25</w:t>
      </w:r>
      <w:r w:rsidR="00FA7E4B" w:rsidRPr="00B1307B">
        <w:rPr>
          <w:b/>
          <w:color w:val="000000"/>
          <w:sz w:val="22"/>
          <w:szCs w:val="22"/>
          <w:lang w:val="en-US"/>
        </w:rPr>
        <w:t xml:space="preserve"> 2021</w:t>
      </w:r>
      <w:r w:rsidR="007E5C5D" w:rsidRPr="00B1307B">
        <w:rPr>
          <w:b/>
          <w:color w:val="000000"/>
          <w:sz w:val="22"/>
          <w:szCs w:val="22"/>
          <w:lang w:val="uk-UA"/>
        </w:rPr>
        <w:t xml:space="preserve"> </w:t>
      </w:r>
      <w:r w:rsidR="001B0F28" w:rsidRPr="00B1307B">
        <w:rPr>
          <w:b/>
          <w:color w:val="000000"/>
          <w:sz w:val="22"/>
          <w:szCs w:val="22"/>
          <w:lang w:val="en-US"/>
        </w:rPr>
        <w:t>–</w:t>
      </w:r>
      <w:r w:rsidR="00E921DC" w:rsidRPr="00B1307B">
        <w:rPr>
          <w:b/>
          <w:color w:val="000000"/>
          <w:sz w:val="22"/>
          <w:szCs w:val="22"/>
          <w:lang w:val="uk-UA"/>
        </w:rPr>
        <w:t xml:space="preserve"> </w:t>
      </w:r>
      <w:r w:rsidR="00B1307B" w:rsidRPr="00B1307B">
        <w:rPr>
          <w:b/>
          <w:bCs/>
          <w:color w:val="000000"/>
          <w:sz w:val="22"/>
          <w:szCs w:val="22"/>
          <w:lang w:val="uk-UA" w:eastAsia="uk-UA"/>
        </w:rPr>
        <w:t>5 960 969 672,37</w:t>
      </w:r>
      <w:r w:rsidR="00404BBE" w:rsidRPr="00B1307B">
        <w:rPr>
          <w:b/>
          <w:bCs/>
          <w:color w:val="000000"/>
          <w:sz w:val="22"/>
          <w:szCs w:val="22"/>
          <w:lang w:val="uk-UA" w:eastAsia="uk-UA"/>
        </w:rPr>
        <w:t> </w:t>
      </w:r>
      <w:r w:rsidR="00337664" w:rsidRPr="00B1307B">
        <w:rPr>
          <w:b/>
          <w:bCs/>
          <w:color w:val="000000"/>
          <w:sz w:val="22"/>
          <w:szCs w:val="22"/>
          <w:lang w:val="en-US" w:eastAsia="uk-UA"/>
        </w:rPr>
        <w:t>U</w:t>
      </w:r>
      <w:r w:rsidR="00871281" w:rsidRPr="00B1307B">
        <w:rPr>
          <w:b/>
          <w:color w:val="000000"/>
          <w:sz w:val="22"/>
          <w:szCs w:val="22"/>
          <w:lang w:val="en-US"/>
        </w:rPr>
        <w:t>AH</w:t>
      </w:r>
    </w:p>
    <w:sectPr w:rsidR="002B6FC1" w:rsidRPr="00B1307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3C2C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0F62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4BBE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2AB6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63EE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66C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E14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1691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47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71A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3897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3D5A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307B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194E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2B3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3BB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1DC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397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A7E4B"/>
    <w:rsid w:val="00FB065F"/>
    <w:rsid w:val="00FB44C2"/>
    <w:rsid w:val="00FB4C53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Надія Онищенко</cp:lastModifiedBy>
  <cp:revision>90</cp:revision>
  <cp:lastPrinted>2019-12-17T14:00:00Z</cp:lastPrinted>
  <dcterms:created xsi:type="dcterms:W3CDTF">2020-09-01T11:57:00Z</dcterms:created>
  <dcterms:modified xsi:type="dcterms:W3CDTF">2021-05-25T12:15:00Z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