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24" w:rsidRPr="00D3313B" w:rsidRDefault="00DB2805" w:rsidP="0075059B">
      <w:pPr>
        <w:pStyle w:val="a3"/>
        <w:spacing w:before="74"/>
        <w:ind w:left="5244"/>
        <w:jc w:val="both"/>
      </w:pPr>
      <w:bookmarkStart w:id="0" w:name="_GoBack"/>
      <w:bookmarkEnd w:id="0"/>
      <w:r w:rsidRPr="00D3313B">
        <w:rPr>
          <w:spacing w:val="-2"/>
        </w:rPr>
        <w:t>ЗАТВЕРДЖЕНО</w:t>
      </w:r>
    </w:p>
    <w:p w:rsidR="00357C24" w:rsidRPr="00D3313B" w:rsidRDefault="00DB2805" w:rsidP="0075059B">
      <w:pPr>
        <w:pStyle w:val="a3"/>
        <w:ind w:left="5244"/>
        <w:jc w:val="both"/>
      </w:pPr>
      <w:r w:rsidRPr="00D3313B">
        <w:t>Наказ</w:t>
      </w:r>
      <w:r w:rsidRPr="00D3313B">
        <w:rPr>
          <w:spacing w:val="-3"/>
        </w:rPr>
        <w:t xml:space="preserve"> </w:t>
      </w:r>
      <w:r w:rsidRPr="00D3313B">
        <w:t>Міністерства</w:t>
      </w:r>
      <w:r w:rsidRPr="00D3313B">
        <w:rPr>
          <w:spacing w:val="-3"/>
        </w:rPr>
        <w:t xml:space="preserve"> </w:t>
      </w:r>
      <w:r w:rsidRPr="00D3313B">
        <w:t>фінансів</w:t>
      </w:r>
      <w:r w:rsidRPr="00D3313B">
        <w:rPr>
          <w:spacing w:val="-3"/>
        </w:rPr>
        <w:t xml:space="preserve"> </w:t>
      </w:r>
      <w:r w:rsidRPr="00D3313B">
        <w:rPr>
          <w:spacing w:val="-2"/>
        </w:rPr>
        <w:t>України</w:t>
      </w:r>
    </w:p>
    <w:p w:rsidR="00357C24" w:rsidRPr="00D3313B" w:rsidRDefault="00DB2805" w:rsidP="0075059B">
      <w:pPr>
        <w:pStyle w:val="a3"/>
        <w:tabs>
          <w:tab w:val="left" w:pos="5799"/>
          <w:tab w:val="left" w:pos="7269"/>
          <w:tab w:val="left" w:pos="9633"/>
        </w:tabs>
        <w:ind w:left="5244"/>
        <w:jc w:val="both"/>
      </w:pPr>
      <w:r w:rsidRPr="00D3313B">
        <w:rPr>
          <w:u w:val="single"/>
        </w:rPr>
        <w:tab/>
      </w:r>
      <w:r w:rsidRPr="00D3313B">
        <w:rPr>
          <w:u w:val="single"/>
        </w:rPr>
        <w:tab/>
      </w:r>
      <w:r w:rsidRPr="00D3313B">
        <w:t xml:space="preserve">2026 року № </w:t>
      </w:r>
      <w:r w:rsidRPr="00D3313B">
        <w:rPr>
          <w:u w:val="single"/>
        </w:rPr>
        <w:tab/>
      </w:r>
    </w:p>
    <w:p w:rsidR="00357C24" w:rsidRPr="00D3313B" w:rsidRDefault="00357C24" w:rsidP="001B1748">
      <w:pPr>
        <w:pStyle w:val="a3"/>
        <w:spacing w:before="75"/>
        <w:ind w:left="0"/>
        <w:jc w:val="both"/>
      </w:pPr>
    </w:p>
    <w:p w:rsidR="00357C24" w:rsidRPr="00D3313B" w:rsidRDefault="00DB2805" w:rsidP="0075059B">
      <w:pPr>
        <w:jc w:val="center"/>
        <w:rPr>
          <w:b/>
          <w:sz w:val="28"/>
          <w:szCs w:val="28"/>
        </w:rPr>
      </w:pPr>
      <w:r w:rsidRPr="00D3313B">
        <w:rPr>
          <w:b/>
          <w:spacing w:val="-2"/>
          <w:sz w:val="28"/>
          <w:szCs w:val="28"/>
        </w:rPr>
        <w:t>Зміни</w:t>
      </w:r>
    </w:p>
    <w:p w:rsidR="0075059B" w:rsidRPr="00D3313B" w:rsidRDefault="00DB2805" w:rsidP="0075059B">
      <w:pPr>
        <w:jc w:val="center"/>
        <w:rPr>
          <w:b/>
          <w:sz w:val="28"/>
          <w:szCs w:val="28"/>
        </w:rPr>
      </w:pPr>
      <w:r w:rsidRPr="00D3313B">
        <w:rPr>
          <w:b/>
          <w:sz w:val="28"/>
          <w:szCs w:val="28"/>
        </w:rPr>
        <w:t xml:space="preserve">до Порядку казначейського обслуговування державного бюджету </w:t>
      </w:r>
      <w:r w:rsidR="00701AD8" w:rsidRPr="00D3313B">
        <w:rPr>
          <w:b/>
          <w:sz w:val="28"/>
          <w:szCs w:val="28"/>
        </w:rPr>
        <w:br/>
      </w:r>
      <w:r w:rsidRPr="00D3313B">
        <w:rPr>
          <w:b/>
          <w:sz w:val="28"/>
          <w:szCs w:val="28"/>
        </w:rPr>
        <w:t xml:space="preserve">за витратами, затвердженого наказом Міністерства фінансів України </w:t>
      </w:r>
    </w:p>
    <w:p w:rsidR="00357C24" w:rsidRPr="00D3313B" w:rsidRDefault="00DB2805" w:rsidP="0075059B">
      <w:pPr>
        <w:jc w:val="center"/>
        <w:rPr>
          <w:b/>
          <w:sz w:val="28"/>
          <w:szCs w:val="28"/>
        </w:rPr>
      </w:pPr>
      <w:r w:rsidRPr="00D3313B">
        <w:rPr>
          <w:b/>
          <w:sz w:val="28"/>
          <w:szCs w:val="28"/>
        </w:rPr>
        <w:t>від 24 грудня</w:t>
      </w:r>
      <w:r w:rsidRPr="00D3313B">
        <w:rPr>
          <w:b/>
          <w:spacing w:val="-6"/>
          <w:sz w:val="28"/>
          <w:szCs w:val="28"/>
        </w:rPr>
        <w:t xml:space="preserve"> </w:t>
      </w:r>
      <w:r w:rsidRPr="00D3313B">
        <w:rPr>
          <w:b/>
          <w:sz w:val="28"/>
          <w:szCs w:val="28"/>
        </w:rPr>
        <w:t>2012</w:t>
      </w:r>
      <w:r w:rsidRPr="00D3313B">
        <w:rPr>
          <w:b/>
          <w:spacing w:val="-6"/>
          <w:sz w:val="28"/>
          <w:szCs w:val="28"/>
        </w:rPr>
        <w:t xml:space="preserve"> </w:t>
      </w:r>
      <w:r w:rsidRPr="00D3313B">
        <w:rPr>
          <w:b/>
          <w:sz w:val="28"/>
          <w:szCs w:val="28"/>
        </w:rPr>
        <w:t>року</w:t>
      </w:r>
      <w:r w:rsidRPr="00D3313B">
        <w:rPr>
          <w:b/>
          <w:spacing w:val="-6"/>
          <w:sz w:val="28"/>
          <w:szCs w:val="28"/>
        </w:rPr>
        <w:t xml:space="preserve"> </w:t>
      </w:r>
      <w:r w:rsidRPr="00D3313B">
        <w:rPr>
          <w:b/>
          <w:sz w:val="28"/>
          <w:szCs w:val="28"/>
        </w:rPr>
        <w:t>№</w:t>
      </w:r>
      <w:r w:rsidRPr="00D3313B">
        <w:rPr>
          <w:b/>
          <w:spacing w:val="-7"/>
          <w:sz w:val="28"/>
          <w:szCs w:val="28"/>
        </w:rPr>
        <w:t xml:space="preserve"> </w:t>
      </w:r>
      <w:r w:rsidRPr="00D3313B">
        <w:rPr>
          <w:b/>
          <w:sz w:val="28"/>
          <w:szCs w:val="28"/>
        </w:rPr>
        <w:t>1407,</w:t>
      </w:r>
      <w:r w:rsidRPr="00D3313B">
        <w:rPr>
          <w:b/>
          <w:spacing w:val="-5"/>
          <w:sz w:val="28"/>
          <w:szCs w:val="28"/>
        </w:rPr>
        <w:t xml:space="preserve"> </w:t>
      </w:r>
      <w:r w:rsidRPr="00D3313B">
        <w:rPr>
          <w:b/>
          <w:sz w:val="28"/>
          <w:szCs w:val="28"/>
        </w:rPr>
        <w:t>зареєстрованого</w:t>
      </w:r>
      <w:r w:rsidRPr="00D3313B">
        <w:rPr>
          <w:b/>
          <w:spacing w:val="-7"/>
          <w:sz w:val="28"/>
          <w:szCs w:val="28"/>
        </w:rPr>
        <w:t xml:space="preserve"> </w:t>
      </w:r>
      <w:r w:rsidRPr="00D3313B">
        <w:rPr>
          <w:b/>
          <w:sz w:val="28"/>
          <w:szCs w:val="28"/>
        </w:rPr>
        <w:t>в</w:t>
      </w:r>
      <w:r w:rsidRPr="00D3313B">
        <w:rPr>
          <w:b/>
          <w:spacing w:val="-7"/>
          <w:sz w:val="28"/>
          <w:szCs w:val="28"/>
        </w:rPr>
        <w:t xml:space="preserve"> </w:t>
      </w:r>
      <w:r w:rsidRPr="00D3313B">
        <w:rPr>
          <w:b/>
          <w:sz w:val="28"/>
          <w:szCs w:val="28"/>
        </w:rPr>
        <w:t>Міністерстві</w:t>
      </w:r>
      <w:r w:rsidRPr="00D3313B">
        <w:rPr>
          <w:b/>
          <w:spacing w:val="-7"/>
          <w:sz w:val="28"/>
          <w:szCs w:val="28"/>
        </w:rPr>
        <w:t xml:space="preserve"> </w:t>
      </w:r>
      <w:r w:rsidRPr="00D3313B">
        <w:rPr>
          <w:b/>
          <w:sz w:val="28"/>
          <w:szCs w:val="28"/>
        </w:rPr>
        <w:t>юстиції</w:t>
      </w:r>
      <w:r w:rsidRPr="00D3313B">
        <w:rPr>
          <w:b/>
          <w:spacing w:val="-1"/>
          <w:sz w:val="28"/>
          <w:szCs w:val="28"/>
        </w:rPr>
        <w:t xml:space="preserve"> </w:t>
      </w:r>
      <w:r w:rsidRPr="00D3313B">
        <w:rPr>
          <w:b/>
          <w:spacing w:val="-2"/>
          <w:sz w:val="28"/>
          <w:szCs w:val="28"/>
        </w:rPr>
        <w:t>України</w:t>
      </w:r>
      <w:r w:rsidR="0075059B" w:rsidRPr="00D3313B">
        <w:rPr>
          <w:b/>
          <w:sz w:val="28"/>
          <w:szCs w:val="28"/>
        </w:rPr>
        <w:t xml:space="preserve"> </w:t>
      </w:r>
      <w:r w:rsidRPr="00D3313B">
        <w:rPr>
          <w:b/>
          <w:sz w:val="28"/>
          <w:szCs w:val="28"/>
        </w:rPr>
        <w:t xml:space="preserve">17 січня 2013 року за № </w:t>
      </w:r>
      <w:r w:rsidRPr="00D3313B">
        <w:rPr>
          <w:b/>
          <w:spacing w:val="-2"/>
          <w:sz w:val="28"/>
          <w:szCs w:val="28"/>
        </w:rPr>
        <w:t>130/22662</w:t>
      </w:r>
    </w:p>
    <w:p w:rsidR="00357C24" w:rsidRPr="00D3313B" w:rsidRDefault="00357C24" w:rsidP="001B1748">
      <w:pPr>
        <w:pStyle w:val="a3"/>
        <w:spacing w:before="23"/>
        <w:ind w:left="0"/>
        <w:jc w:val="both"/>
        <w:rPr>
          <w:b/>
        </w:rPr>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Абзац четвертий пункту 2.4 розділу ІІ після слів «обсягів відкритих асигнувань,» доповнити словами «залишків власних надходжень бюджетних установ та обсягів отриманих з початку року власних надходжень бюджетних установ,»</w:t>
      </w:r>
      <w:r w:rsidR="00701AD8" w:rsidRPr="00D3313B">
        <w:rPr>
          <w:sz w:val="28"/>
          <w:szCs w:val="28"/>
        </w:rPr>
        <w:t xml:space="preserve">, </w:t>
      </w:r>
      <w:r w:rsidRPr="00D3313B">
        <w:rPr>
          <w:sz w:val="28"/>
          <w:szCs w:val="28"/>
        </w:rPr>
        <w:t>після слів «касових видатків» доповнити словами «, наданих кредитів з бюджету».</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 xml:space="preserve">У розділі </w:t>
      </w:r>
      <w:r w:rsidRPr="00D3313B">
        <w:rPr>
          <w:spacing w:val="-4"/>
          <w:sz w:val="28"/>
          <w:szCs w:val="28"/>
        </w:rPr>
        <w:t>ІІІ:</w:t>
      </w:r>
    </w:p>
    <w:p w:rsidR="00357C24" w:rsidRPr="00D3313B" w:rsidRDefault="00DB2805" w:rsidP="0075059B">
      <w:pPr>
        <w:pStyle w:val="a5"/>
        <w:numPr>
          <w:ilvl w:val="1"/>
          <w:numId w:val="1"/>
        </w:numPr>
        <w:tabs>
          <w:tab w:val="left" w:pos="1076"/>
        </w:tabs>
        <w:ind w:left="0" w:firstLine="567"/>
        <w:jc w:val="both"/>
        <w:rPr>
          <w:sz w:val="28"/>
          <w:szCs w:val="28"/>
        </w:rPr>
      </w:pPr>
      <w:r w:rsidRPr="00D3313B">
        <w:rPr>
          <w:sz w:val="28"/>
          <w:szCs w:val="28"/>
        </w:rPr>
        <w:t xml:space="preserve">у третьому реченні абзацу четвертого пункту 3.5 слово «Оригінали» замінити словами «У разі подання документів </w:t>
      </w:r>
      <w:r w:rsidR="00701AD8" w:rsidRPr="00D3313B">
        <w:rPr>
          <w:sz w:val="28"/>
          <w:szCs w:val="28"/>
        </w:rPr>
        <w:t>у</w:t>
      </w:r>
      <w:r w:rsidRPr="00D3313B">
        <w:rPr>
          <w:sz w:val="28"/>
          <w:szCs w:val="28"/>
        </w:rPr>
        <w:t xml:space="preserve"> паперовій формі оригінали»;</w:t>
      </w:r>
    </w:p>
    <w:p w:rsidR="00357C24" w:rsidRPr="00D3313B" w:rsidRDefault="00DB2805" w:rsidP="0075059B">
      <w:pPr>
        <w:pStyle w:val="a5"/>
        <w:numPr>
          <w:ilvl w:val="1"/>
          <w:numId w:val="1"/>
        </w:numPr>
        <w:tabs>
          <w:tab w:val="left" w:pos="1012"/>
        </w:tabs>
        <w:spacing w:before="184"/>
        <w:ind w:left="0" w:firstLine="567"/>
        <w:jc w:val="both"/>
        <w:rPr>
          <w:sz w:val="28"/>
          <w:szCs w:val="28"/>
        </w:rPr>
      </w:pPr>
      <w:r w:rsidRPr="00D3313B">
        <w:rPr>
          <w:sz w:val="28"/>
          <w:szCs w:val="28"/>
        </w:rPr>
        <w:t>доповнити</w:t>
      </w:r>
      <w:r w:rsidRPr="00D3313B">
        <w:rPr>
          <w:spacing w:val="-4"/>
          <w:sz w:val="28"/>
          <w:szCs w:val="28"/>
        </w:rPr>
        <w:t xml:space="preserve"> </w:t>
      </w:r>
      <w:r w:rsidRPr="00D3313B">
        <w:rPr>
          <w:sz w:val="28"/>
          <w:szCs w:val="28"/>
        </w:rPr>
        <w:t>цей</w:t>
      </w:r>
      <w:r w:rsidRPr="00D3313B">
        <w:rPr>
          <w:spacing w:val="-3"/>
          <w:sz w:val="28"/>
          <w:szCs w:val="28"/>
        </w:rPr>
        <w:t xml:space="preserve"> </w:t>
      </w:r>
      <w:r w:rsidRPr="00D3313B">
        <w:rPr>
          <w:sz w:val="28"/>
          <w:szCs w:val="28"/>
        </w:rPr>
        <w:t>розділ</w:t>
      </w:r>
      <w:r w:rsidRPr="00D3313B">
        <w:rPr>
          <w:spacing w:val="-2"/>
          <w:sz w:val="28"/>
          <w:szCs w:val="28"/>
        </w:rPr>
        <w:t xml:space="preserve"> </w:t>
      </w:r>
      <w:r w:rsidRPr="00D3313B">
        <w:rPr>
          <w:sz w:val="28"/>
          <w:szCs w:val="28"/>
        </w:rPr>
        <w:t>новим</w:t>
      </w:r>
      <w:r w:rsidRPr="00D3313B">
        <w:rPr>
          <w:spacing w:val="-2"/>
          <w:sz w:val="28"/>
          <w:szCs w:val="28"/>
        </w:rPr>
        <w:t xml:space="preserve"> </w:t>
      </w:r>
      <w:r w:rsidRPr="00D3313B">
        <w:rPr>
          <w:sz w:val="28"/>
          <w:szCs w:val="28"/>
        </w:rPr>
        <w:t>пунктом</w:t>
      </w:r>
      <w:r w:rsidRPr="00D3313B">
        <w:rPr>
          <w:spacing w:val="-2"/>
          <w:sz w:val="28"/>
          <w:szCs w:val="28"/>
        </w:rPr>
        <w:t xml:space="preserve"> </w:t>
      </w:r>
      <w:r w:rsidRPr="00D3313B">
        <w:rPr>
          <w:sz w:val="28"/>
          <w:szCs w:val="28"/>
        </w:rPr>
        <w:t>такого</w:t>
      </w:r>
      <w:r w:rsidRPr="00D3313B">
        <w:rPr>
          <w:spacing w:val="-2"/>
          <w:sz w:val="28"/>
          <w:szCs w:val="28"/>
        </w:rPr>
        <w:t xml:space="preserve"> змісту:</w:t>
      </w:r>
    </w:p>
    <w:p w:rsidR="00357C24" w:rsidRPr="00D3313B" w:rsidRDefault="00DB2805" w:rsidP="0075059B">
      <w:pPr>
        <w:pStyle w:val="a3"/>
        <w:ind w:left="0" w:firstLine="567"/>
        <w:jc w:val="both"/>
      </w:pPr>
      <w:r w:rsidRPr="00D3313B">
        <w:t>«3.9. Документи, зазначені в абзацах першому і другому пунктів 3.2 та 3.4 цього розділу, підписуються головним бухгалтером (спеціалістом, на якого покладено виконання обов’язків бухгалтерської служби) або уповноваженою особою,</w:t>
      </w:r>
      <w:r w:rsidRPr="00D3313B">
        <w:rPr>
          <w:spacing w:val="-8"/>
        </w:rPr>
        <w:t xml:space="preserve"> </w:t>
      </w:r>
      <w:r w:rsidRPr="00D3313B">
        <w:t>якій</w:t>
      </w:r>
      <w:r w:rsidRPr="00D3313B">
        <w:rPr>
          <w:spacing w:val="-8"/>
        </w:rPr>
        <w:t xml:space="preserve"> </w:t>
      </w:r>
      <w:r w:rsidRPr="00D3313B">
        <w:t>відповідно</w:t>
      </w:r>
      <w:r w:rsidRPr="00D3313B">
        <w:rPr>
          <w:spacing w:val="-8"/>
        </w:rPr>
        <w:t xml:space="preserve"> </w:t>
      </w:r>
      <w:r w:rsidRPr="00D3313B">
        <w:t>до</w:t>
      </w:r>
      <w:r w:rsidRPr="00D3313B">
        <w:rPr>
          <w:spacing w:val="-8"/>
        </w:rPr>
        <w:t xml:space="preserve"> </w:t>
      </w:r>
      <w:r w:rsidRPr="00D3313B">
        <w:t>розпорядчих</w:t>
      </w:r>
      <w:r w:rsidRPr="00D3313B">
        <w:rPr>
          <w:spacing w:val="-8"/>
        </w:rPr>
        <w:t xml:space="preserve"> </w:t>
      </w:r>
      <w:r w:rsidRPr="00D3313B">
        <w:t>документів</w:t>
      </w:r>
      <w:r w:rsidRPr="00D3313B">
        <w:rPr>
          <w:spacing w:val="-8"/>
        </w:rPr>
        <w:t xml:space="preserve"> </w:t>
      </w:r>
      <w:r w:rsidRPr="00D3313B">
        <w:t>надано</w:t>
      </w:r>
      <w:r w:rsidRPr="00D3313B">
        <w:rPr>
          <w:spacing w:val="-8"/>
        </w:rPr>
        <w:t xml:space="preserve"> </w:t>
      </w:r>
      <w:r w:rsidRPr="00D3313B">
        <w:t>право</w:t>
      </w:r>
      <w:r w:rsidRPr="00D3313B">
        <w:rPr>
          <w:spacing w:val="-8"/>
        </w:rPr>
        <w:t xml:space="preserve"> </w:t>
      </w:r>
      <w:r w:rsidRPr="00D3313B">
        <w:t>їх</w:t>
      </w:r>
      <w:r w:rsidRPr="00D3313B">
        <w:rPr>
          <w:spacing w:val="-8"/>
        </w:rPr>
        <w:t xml:space="preserve"> </w:t>
      </w:r>
      <w:r w:rsidRPr="00D3313B">
        <w:t xml:space="preserve">підписання, </w:t>
      </w:r>
      <w:r w:rsidR="00701AD8" w:rsidRPr="00D3313B">
        <w:br/>
      </w:r>
      <w:r w:rsidRPr="00D3313B">
        <w:t>та затверджуються керівником установи або особою, уповноваженою затверджувати такі документи.».</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Розділ</w:t>
      </w:r>
      <w:r w:rsidRPr="00D3313B">
        <w:rPr>
          <w:spacing w:val="-2"/>
          <w:sz w:val="28"/>
          <w:szCs w:val="28"/>
        </w:rPr>
        <w:t xml:space="preserve"> </w:t>
      </w:r>
      <w:r w:rsidRPr="00D3313B">
        <w:rPr>
          <w:sz w:val="28"/>
          <w:szCs w:val="28"/>
        </w:rPr>
        <w:t>IV</w:t>
      </w:r>
      <w:r w:rsidRPr="00D3313B">
        <w:rPr>
          <w:spacing w:val="-2"/>
          <w:sz w:val="28"/>
          <w:szCs w:val="28"/>
        </w:rPr>
        <w:t xml:space="preserve"> </w:t>
      </w:r>
      <w:r w:rsidRPr="00D3313B">
        <w:rPr>
          <w:sz w:val="28"/>
          <w:szCs w:val="28"/>
        </w:rPr>
        <w:t>доповнити</w:t>
      </w:r>
      <w:r w:rsidRPr="00D3313B">
        <w:rPr>
          <w:spacing w:val="-2"/>
          <w:sz w:val="28"/>
          <w:szCs w:val="28"/>
        </w:rPr>
        <w:t xml:space="preserve"> </w:t>
      </w:r>
      <w:r w:rsidRPr="00D3313B">
        <w:rPr>
          <w:sz w:val="28"/>
          <w:szCs w:val="28"/>
        </w:rPr>
        <w:t>новим</w:t>
      </w:r>
      <w:r w:rsidRPr="00D3313B">
        <w:rPr>
          <w:spacing w:val="-2"/>
          <w:sz w:val="28"/>
          <w:szCs w:val="28"/>
        </w:rPr>
        <w:t xml:space="preserve"> </w:t>
      </w:r>
      <w:r w:rsidRPr="00D3313B">
        <w:rPr>
          <w:sz w:val="28"/>
          <w:szCs w:val="28"/>
        </w:rPr>
        <w:t>пунктом</w:t>
      </w:r>
      <w:r w:rsidRPr="00D3313B">
        <w:rPr>
          <w:spacing w:val="-1"/>
          <w:sz w:val="28"/>
          <w:szCs w:val="28"/>
        </w:rPr>
        <w:t xml:space="preserve"> </w:t>
      </w:r>
      <w:r w:rsidRPr="00D3313B">
        <w:rPr>
          <w:sz w:val="28"/>
          <w:szCs w:val="28"/>
        </w:rPr>
        <w:t>такого</w:t>
      </w:r>
      <w:r w:rsidRPr="00D3313B">
        <w:rPr>
          <w:spacing w:val="-1"/>
          <w:sz w:val="28"/>
          <w:szCs w:val="28"/>
        </w:rPr>
        <w:t xml:space="preserve"> </w:t>
      </w:r>
      <w:r w:rsidRPr="00D3313B">
        <w:rPr>
          <w:spacing w:val="-2"/>
          <w:sz w:val="28"/>
          <w:szCs w:val="28"/>
        </w:rPr>
        <w:t>змісту:</w:t>
      </w:r>
    </w:p>
    <w:p w:rsidR="00357C24" w:rsidRPr="00D3313B" w:rsidRDefault="00DB2805" w:rsidP="0075059B">
      <w:pPr>
        <w:pStyle w:val="a3"/>
        <w:ind w:left="0" w:firstLine="567"/>
        <w:jc w:val="both"/>
      </w:pPr>
      <w:r w:rsidRPr="00D3313B">
        <w:t xml:space="preserve">«4.8. Документи, зазначені в абзацах першому і другому пункту 4.4 та абзацах третьому і п’ятому пункту 4.5 цього розділу, підписуються головним бухгалтером (спеціалістом, на якого покладено виконання обов’язків бухгалтерської служби) або уповноваженою особою, якій відповідно до розпорядчих документів надано право їх підписання, та затверджуються керівником установи або особою, уповноваженою затверджувати такі </w:t>
      </w:r>
      <w:r w:rsidRPr="00D3313B">
        <w:rPr>
          <w:spacing w:val="-2"/>
        </w:rPr>
        <w:t>документи.».</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У</w:t>
      </w:r>
      <w:r w:rsidRPr="00D3313B">
        <w:rPr>
          <w:spacing w:val="-2"/>
          <w:sz w:val="28"/>
          <w:szCs w:val="28"/>
        </w:rPr>
        <w:t xml:space="preserve"> </w:t>
      </w:r>
      <w:r w:rsidRPr="00D3313B">
        <w:rPr>
          <w:sz w:val="28"/>
          <w:szCs w:val="28"/>
        </w:rPr>
        <w:t xml:space="preserve">розділі </w:t>
      </w:r>
      <w:r w:rsidRPr="00D3313B">
        <w:rPr>
          <w:spacing w:val="-5"/>
          <w:sz w:val="28"/>
          <w:szCs w:val="28"/>
        </w:rPr>
        <w:t>V:</w:t>
      </w:r>
    </w:p>
    <w:p w:rsidR="00357C24" w:rsidRPr="00D3313B" w:rsidRDefault="00DB2805" w:rsidP="0075059B">
      <w:pPr>
        <w:pStyle w:val="a5"/>
        <w:numPr>
          <w:ilvl w:val="1"/>
          <w:numId w:val="1"/>
        </w:numPr>
        <w:tabs>
          <w:tab w:val="left" w:pos="992"/>
        </w:tabs>
        <w:ind w:left="0" w:firstLine="567"/>
        <w:jc w:val="both"/>
        <w:rPr>
          <w:sz w:val="28"/>
          <w:szCs w:val="28"/>
        </w:rPr>
      </w:pPr>
      <w:r w:rsidRPr="00D3313B">
        <w:rPr>
          <w:spacing w:val="-2"/>
          <w:sz w:val="28"/>
          <w:szCs w:val="28"/>
        </w:rPr>
        <w:t>пункт</w:t>
      </w:r>
      <w:r w:rsidRPr="00D3313B">
        <w:rPr>
          <w:spacing w:val="-4"/>
          <w:sz w:val="28"/>
          <w:szCs w:val="28"/>
        </w:rPr>
        <w:t xml:space="preserve"> </w:t>
      </w:r>
      <w:r w:rsidRPr="00D3313B">
        <w:rPr>
          <w:spacing w:val="-2"/>
          <w:sz w:val="28"/>
          <w:szCs w:val="28"/>
        </w:rPr>
        <w:t>5.1</w:t>
      </w:r>
      <w:r w:rsidRPr="00D3313B">
        <w:rPr>
          <w:spacing w:val="-11"/>
          <w:sz w:val="28"/>
          <w:szCs w:val="28"/>
        </w:rPr>
        <w:t xml:space="preserve"> </w:t>
      </w:r>
      <w:r w:rsidRPr="00D3313B">
        <w:rPr>
          <w:spacing w:val="-2"/>
          <w:sz w:val="28"/>
          <w:szCs w:val="28"/>
        </w:rPr>
        <w:t>викласти</w:t>
      </w:r>
      <w:r w:rsidRPr="00D3313B">
        <w:rPr>
          <w:spacing w:val="-11"/>
          <w:sz w:val="28"/>
          <w:szCs w:val="28"/>
        </w:rPr>
        <w:t xml:space="preserve"> </w:t>
      </w:r>
      <w:r w:rsidRPr="00D3313B">
        <w:rPr>
          <w:spacing w:val="-2"/>
          <w:sz w:val="28"/>
          <w:szCs w:val="28"/>
        </w:rPr>
        <w:t>в</w:t>
      </w:r>
      <w:r w:rsidRPr="00D3313B">
        <w:rPr>
          <w:spacing w:val="-12"/>
          <w:sz w:val="28"/>
          <w:szCs w:val="28"/>
        </w:rPr>
        <w:t xml:space="preserve"> </w:t>
      </w:r>
      <w:r w:rsidRPr="00D3313B">
        <w:rPr>
          <w:spacing w:val="-2"/>
          <w:sz w:val="28"/>
          <w:szCs w:val="28"/>
        </w:rPr>
        <w:t>такій</w:t>
      </w:r>
      <w:r w:rsidRPr="00D3313B">
        <w:rPr>
          <w:spacing w:val="-11"/>
          <w:sz w:val="28"/>
          <w:szCs w:val="28"/>
        </w:rPr>
        <w:t xml:space="preserve"> </w:t>
      </w:r>
      <w:r w:rsidRPr="00D3313B">
        <w:rPr>
          <w:spacing w:val="-2"/>
          <w:sz w:val="28"/>
          <w:szCs w:val="28"/>
        </w:rPr>
        <w:t>редакції:</w:t>
      </w:r>
    </w:p>
    <w:p w:rsidR="00357C24" w:rsidRPr="00D3313B" w:rsidRDefault="00DB2805" w:rsidP="0075059B">
      <w:pPr>
        <w:pStyle w:val="a3"/>
        <w:ind w:left="0" w:firstLine="567"/>
        <w:jc w:val="both"/>
      </w:pPr>
      <w:r w:rsidRPr="00D3313B">
        <w:t>«5.1.</w:t>
      </w:r>
      <w:r w:rsidR="00701AD8" w:rsidRPr="00D3313B">
        <w:t> </w:t>
      </w:r>
      <w:r w:rsidRPr="00D3313B">
        <w:t>Відкриття асигнувань із загального фонду державного бюджету здійснюється в розрізі головних розпорядників.</w:t>
      </w:r>
    </w:p>
    <w:p w:rsidR="0075059B" w:rsidRPr="00D3313B" w:rsidRDefault="00DB2805" w:rsidP="0075059B">
      <w:pPr>
        <w:pStyle w:val="a3"/>
        <w:ind w:left="0" w:firstLine="567"/>
        <w:jc w:val="both"/>
        <w:rPr>
          <w:spacing w:val="-2"/>
        </w:rPr>
      </w:pPr>
      <w:r w:rsidRPr="00D3313B">
        <w:t xml:space="preserve">Відкриття асигнувань за захищеними видатками здійснюється на підставі помісячного розпису асигнувань загального фонду державного бюджету </w:t>
      </w:r>
      <w:r w:rsidR="00701AD8" w:rsidRPr="00D3313B">
        <w:br/>
      </w:r>
      <w:r w:rsidRPr="00D3313B">
        <w:t xml:space="preserve">(за винятком надання кредитів з державного бюджету) в перший робочий день </w:t>
      </w:r>
      <w:r w:rsidRPr="00D3313B">
        <w:rPr>
          <w:spacing w:val="-2"/>
        </w:rPr>
        <w:t>місяця.</w:t>
      </w:r>
    </w:p>
    <w:p w:rsidR="0075059B" w:rsidRPr="00D3313B" w:rsidRDefault="0075059B">
      <w:pPr>
        <w:rPr>
          <w:spacing w:val="-2"/>
          <w:sz w:val="28"/>
          <w:szCs w:val="28"/>
        </w:rPr>
      </w:pPr>
      <w:r w:rsidRPr="00D3313B">
        <w:rPr>
          <w:spacing w:val="-2"/>
        </w:rPr>
        <w:br w:type="page"/>
      </w:r>
    </w:p>
    <w:p w:rsidR="00357C24" w:rsidRPr="00D3313B" w:rsidRDefault="00DB2805" w:rsidP="0075059B">
      <w:pPr>
        <w:pStyle w:val="a3"/>
        <w:ind w:left="0" w:firstLine="567"/>
        <w:jc w:val="both"/>
      </w:pPr>
      <w:r w:rsidRPr="00D3313B">
        <w:lastRenderedPageBreak/>
        <w:t>Відкриття</w:t>
      </w:r>
      <w:r w:rsidRPr="00D3313B">
        <w:rPr>
          <w:spacing w:val="-10"/>
        </w:rPr>
        <w:t xml:space="preserve"> </w:t>
      </w:r>
      <w:r w:rsidRPr="00D3313B">
        <w:t>асигнувань</w:t>
      </w:r>
      <w:r w:rsidRPr="00D3313B">
        <w:rPr>
          <w:spacing w:val="-10"/>
        </w:rPr>
        <w:t xml:space="preserve"> </w:t>
      </w:r>
      <w:r w:rsidRPr="00D3313B">
        <w:t>за</w:t>
      </w:r>
      <w:r w:rsidRPr="00D3313B">
        <w:rPr>
          <w:spacing w:val="-10"/>
        </w:rPr>
        <w:t xml:space="preserve"> </w:t>
      </w:r>
      <w:r w:rsidRPr="00D3313B">
        <w:t>видатками,</w:t>
      </w:r>
      <w:r w:rsidRPr="00D3313B">
        <w:rPr>
          <w:spacing w:val="-10"/>
        </w:rPr>
        <w:t xml:space="preserve"> </w:t>
      </w:r>
      <w:r w:rsidRPr="00D3313B">
        <w:t>не</w:t>
      </w:r>
      <w:r w:rsidRPr="00D3313B">
        <w:rPr>
          <w:spacing w:val="-10"/>
        </w:rPr>
        <w:t xml:space="preserve"> </w:t>
      </w:r>
      <w:r w:rsidRPr="00D3313B">
        <w:t>віднесеними</w:t>
      </w:r>
      <w:r w:rsidRPr="00D3313B">
        <w:rPr>
          <w:spacing w:val="-10"/>
        </w:rPr>
        <w:t xml:space="preserve"> </w:t>
      </w:r>
      <w:r w:rsidRPr="00D3313B">
        <w:t>до</w:t>
      </w:r>
      <w:r w:rsidRPr="00D3313B">
        <w:rPr>
          <w:spacing w:val="-10"/>
        </w:rPr>
        <w:t xml:space="preserve"> </w:t>
      </w:r>
      <w:r w:rsidRPr="00D3313B">
        <w:t>захищених</w:t>
      </w:r>
      <w:r w:rsidRPr="00D3313B">
        <w:rPr>
          <w:spacing w:val="-10"/>
        </w:rPr>
        <w:t xml:space="preserve"> </w:t>
      </w:r>
      <w:r w:rsidRPr="00D3313B">
        <w:t xml:space="preserve">видатків, </w:t>
      </w:r>
      <w:r w:rsidR="00701AD8" w:rsidRPr="00D3313B">
        <w:br/>
      </w:r>
      <w:r w:rsidRPr="00D3313B">
        <w:t xml:space="preserve">та наданням кредитів, </w:t>
      </w:r>
      <w:r w:rsidR="00701AD8" w:rsidRPr="00D3313B">
        <w:t>о</w:t>
      </w:r>
      <w:r w:rsidRPr="00D3313B">
        <w:t xml:space="preserve">крім випадків, визначених частиною сьомою статті 17 Бюджетного кодексу України, здійснюється з урахуванням ресурсної забезпеченості загального фонду державного бюджету, тобто очікуваних надходжень до бюджету та обсягів відкритих невикористаних асигнувань, а також наявних та прогнозних залишків коштів єдиного казначейського </w:t>
      </w:r>
      <w:r w:rsidRPr="00D3313B">
        <w:rPr>
          <w:spacing w:val="-2"/>
        </w:rPr>
        <w:t>рахунк</w:t>
      </w:r>
      <w:r w:rsidR="00D3313B" w:rsidRPr="00D3313B">
        <w:rPr>
          <w:spacing w:val="-2"/>
        </w:rPr>
        <w:t>у</w:t>
      </w:r>
      <w:r w:rsidRPr="00D3313B">
        <w:rPr>
          <w:spacing w:val="-2"/>
        </w:rPr>
        <w:t>.»;</w:t>
      </w:r>
    </w:p>
    <w:p w:rsidR="00357C24" w:rsidRPr="00D3313B" w:rsidRDefault="00DB2805" w:rsidP="0075059B">
      <w:pPr>
        <w:pStyle w:val="a5"/>
        <w:numPr>
          <w:ilvl w:val="1"/>
          <w:numId w:val="1"/>
        </w:numPr>
        <w:tabs>
          <w:tab w:val="left" w:pos="992"/>
        </w:tabs>
        <w:spacing w:before="184"/>
        <w:ind w:left="0" w:firstLine="567"/>
        <w:jc w:val="both"/>
        <w:rPr>
          <w:sz w:val="28"/>
          <w:szCs w:val="28"/>
        </w:rPr>
      </w:pPr>
      <w:r w:rsidRPr="00D3313B">
        <w:rPr>
          <w:sz w:val="28"/>
          <w:szCs w:val="28"/>
        </w:rPr>
        <w:t>у</w:t>
      </w:r>
      <w:r w:rsidRPr="00D3313B">
        <w:rPr>
          <w:spacing w:val="-2"/>
          <w:sz w:val="28"/>
          <w:szCs w:val="28"/>
        </w:rPr>
        <w:t xml:space="preserve"> </w:t>
      </w:r>
      <w:r w:rsidRPr="00D3313B">
        <w:rPr>
          <w:sz w:val="28"/>
          <w:szCs w:val="28"/>
        </w:rPr>
        <w:t>пункті</w:t>
      </w:r>
      <w:r w:rsidRPr="00D3313B">
        <w:rPr>
          <w:spacing w:val="-1"/>
          <w:sz w:val="28"/>
          <w:szCs w:val="28"/>
        </w:rPr>
        <w:t xml:space="preserve"> </w:t>
      </w:r>
      <w:r w:rsidRPr="00D3313B">
        <w:rPr>
          <w:spacing w:val="-4"/>
          <w:sz w:val="28"/>
          <w:szCs w:val="28"/>
        </w:rPr>
        <w:t>5.2:</w:t>
      </w:r>
    </w:p>
    <w:p w:rsidR="00357C24" w:rsidRPr="00D3313B" w:rsidRDefault="00DB2805" w:rsidP="0075059B">
      <w:pPr>
        <w:pStyle w:val="a3"/>
        <w:ind w:left="0" w:firstLine="567"/>
        <w:jc w:val="both"/>
      </w:pPr>
      <w:r w:rsidRPr="00D3313B">
        <w:t>абзац</w:t>
      </w:r>
      <w:r w:rsidRPr="00D3313B">
        <w:rPr>
          <w:spacing w:val="-3"/>
        </w:rPr>
        <w:t xml:space="preserve"> </w:t>
      </w:r>
      <w:r w:rsidRPr="00D3313B">
        <w:t>третій</w:t>
      </w:r>
      <w:r w:rsidRPr="00D3313B">
        <w:rPr>
          <w:spacing w:val="-2"/>
        </w:rPr>
        <w:t xml:space="preserve"> </w:t>
      </w:r>
      <w:r w:rsidRPr="00D3313B">
        <w:t>викласти</w:t>
      </w:r>
      <w:r w:rsidRPr="00D3313B">
        <w:rPr>
          <w:spacing w:val="-2"/>
        </w:rPr>
        <w:t xml:space="preserve"> </w:t>
      </w:r>
      <w:r w:rsidRPr="00D3313B">
        <w:t>в</w:t>
      </w:r>
      <w:r w:rsidRPr="00D3313B">
        <w:rPr>
          <w:spacing w:val="-3"/>
        </w:rPr>
        <w:t xml:space="preserve"> </w:t>
      </w:r>
      <w:r w:rsidRPr="00D3313B">
        <w:t>такій</w:t>
      </w:r>
      <w:r w:rsidRPr="00D3313B">
        <w:rPr>
          <w:spacing w:val="-2"/>
        </w:rPr>
        <w:t xml:space="preserve"> редакції:</w:t>
      </w:r>
    </w:p>
    <w:p w:rsidR="00357C24" w:rsidRPr="00D3313B" w:rsidRDefault="00DB2805" w:rsidP="0075059B">
      <w:pPr>
        <w:pStyle w:val="a3"/>
        <w:ind w:left="0" w:firstLine="567"/>
        <w:jc w:val="both"/>
      </w:pPr>
      <w:r w:rsidRPr="00D3313B">
        <w:t>«Зміни</w:t>
      </w:r>
      <w:r w:rsidRPr="00D3313B">
        <w:rPr>
          <w:spacing w:val="-17"/>
        </w:rPr>
        <w:t xml:space="preserve"> </w:t>
      </w:r>
      <w:r w:rsidRPr="00D3313B">
        <w:t>до</w:t>
      </w:r>
      <w:r w:rsidRPr="00D3313B">
        <w:rPr>
          <w:spacing w:val="-17"/>
        </w:rPr>
        <w:t xml:space="preserve"> </w:t>
      </w:r>
      <w:r w:rsidRPr="00D3313B">
        <w:t>сум</w:t>
      </w:r>
      <w:r w:rsidRPr="00D3313B">
        <w:rPr>
          <w:spacing w:val="-17"/>
        </w:rPr>
        <w:t xml:space="preserve"> </w:t>
      </w:r>
      <w:r w:rsidRPr="00D3313B">
        <w:t>відкритих</w:t>
      </w:r>
      <w:r w:rsidRPr="00D3313B">
        <w:rPr>
          <w:spacing w:val="-17"/>
        </w:rPr>
        <w:t xml:space="preserve"> </w:t>
      </w:r>
      <w:r w:rsidRPr="00D3313B">
        <w:t>асигнувань</w:t>
      </w:r>
      <w:r w:rsidRPr="00D3313B">
        <w:rPr>
          <w:spacing w:val="-17"/>
        </w:rPr>
        <w:t xml:space="preserve"> </w:t>
      </w:r>
      <w:r w:rsidRPr="00D3313B">
        <w:t>вносяться</w:t>
      </w:r>
      <w:r w:rsidRPr="00D3313B">
        <w:rPr>
          <w:spacing w:val="-17"/>
        </w:rPr>
        <w:t xml:space="preserve"> </w:t>
      </w:r>
      <w:r w:rsidRPr="00D3313B">
        <w:t>на</w:t>
      </w:r>
      <w:r w:rsidRPr="00D3313B">
        <w:rPr>
          <w:spacing w:val="-17"/>
        </w:rPr>
        <w:t xml:space="preserve"> </w:t>
      </w:r>
      <w:r w:rsidRPr="00D3313B">
        <w:t>підставі</w:t>
      </w:r>
      <w:r w:rsidRPr="00D3313B">
        <w:rPr>
          <w:spacing w:val="-17"/>
        </w:rPr>
        <w:t xml:space="preserve"> </w:t>
      </w:r>
      <w:r w:rsidRPr="00D3313B">
        <w:t>довідки</w:t>
      </w:r>
      <w:r w:rsidRPr="00D3313B">
        <w:rPr>
          <w:spacing w:val="-17"/>
        </w:rPr>
        <w:t xml:space="preserve"> </w:t>
      </w:r>
      <w:r w:rsidRPr="00D3313B">
        <w:t>про</w:t>
      </w:r>
      <w:r w:rsidRPr="00D3313B">
        <w:rPr>
          <w:spacing w:val="-17"/>
        </w:rPr>
        <w:t xml:space="preserve"> </w:t>
      </w:r>
      <w:r w:rsidRPr="00D3313B">
        <w:t xml:space="preserve">зміни </w:t>
      </w:r>
      <w:r w:rsidR="00701AD8" w:rsidRPr="00D3313B">
        <w:br/>
      </w:r>
      <w:r w:rsidRPr="00D3313B">
        <w:t>до помісячного розпису асигнувань.»;</w:t>
      </w:r>
    </w:p>
    <w:p w:rsidR="00357C24" w:rsidRPr="00D3313B" w:rsidRDefault="00DB2805" w:rsidP="0075059B">
      <w:pPr>
        <w:pStyle w:val="a3"/>
        <w:ind w:left="0" w:firstLine="567"/>
        <w:jc w:val="both"/>
      </w:pPr>
      <w:r w:rsidRPr="00D3313B">
        <w:t>абзац</w:t>
      </w:r>
      <w:r w:rsidRPr="00D3313B">
        <w:rPr>
          <w:spacing w:val="-10"/>
        </w:rPr>
        <w:t xml:space="preserve"> </w:t>
      </w:r>
      <w:r w:rsidRPr="00D3313B">
        <w:t>восьмий</w:t>
      </w:r>
      <w:r w:rsidRPr="00D3313B">
        <w:rPr>
          <w:spacing w:val="-10"/>
        </w:rPr>
        <w:t xml:space="preserve"> </w:t>
      </w:r>
      <w:r w:rsidRPr="00D3313B">
        <w:t>викласти</w:t>
      </w:r>
      <w:r w:rsidRPr="00D3313B">
        <w:rPr>
          <w:spacing w:val="-10"/>
        </w:rPr>
        <w:t xml:space="preserve"> </w:t>
      </w:r>
      <w:r w:rsidRPr="00D3313B">
        <w:t>в</w:t>
      </w:r>
      <w:r w:rsidRPr="00D3313B">
        <w:rPr>
          <w:spacing w:val="-9"/>
        </w:rPr>
        <w:t xml:space="preserve"> </w:t>
      </w:r>
      <w:r w:rsidRPr="00D3313B">
        <w:t>такій</w:t>
      </w:r>
      <w:r w:rsidRPr="00D3313B">
        <w:rPr>
          <w:spacing w:val="-8"/>
        </w:rPr>
        <w:t xml:space="preserve"> </w:t>
      </w:r>
      <w:r w:rsidRPr="00D3313B">
        <w:rPr>
          <w:spacing w:val="-2"/>
        </w:rPr>
        <w:t>редакції:</w:t>
      </w:r>
    </w:p>
    <w:p w:rsidR="00357C24" w:rsidRPr="00D3313B" w:rsidRDefault="00DB2805" w:rsidP="0075059B">
      <w:pPr>
        <w:pStyle w:val="a3"/>
        <w:ind w:left="0" w:firstLine="567"/>
        <w:jc w:val="both"/>
      </w:pPr>
      <w:r w:rsidRPr="00D3313B">
        <w:t>«Розподіли подаються за підписом керівника та головного бухгалтера установи (спеціаліста, на якого покладено виконання обов’язків бухгалтерської служби) або уповноважених осіб, яким відповідно до розпорядчих документів надано право їх підписання.»;</w:t>
      </w:r>
    </w:p>
    <w:p w:rsidR="00357C24" w:rsidRPr="00D3313B" w:rsidRDefault="00DB2805" w:rsidP="0075059B">
      <w:pPr>
        <w:pStyle w:val="a5"/>
        <w:numPr>
          <w:ilvl w:val="1"/>
          <w:numId w:val="1"/>
        </w:numPr>
        <w:tabs>
          <w:tab w:val="left" w:pos="992"/>
        </w:tabs>
        <w:spacing w:before="184"/>
        <w:ind w:left="0" w:firstLine="567"/>
        <w:jc w:val="both"/>
        <w:rPr>
          <w:sz w:val="28"/>
          <w:szCs w:val="28"/>
        </w:rPr>
      </w:pPr>
      <w:r w:rsidRPr="00D3313B">
        <w:rPr>
          <w:sz w:val="28"/>
          <w:szCs w:val="28"/>
        </w:rPr>
        <w:t>пункт</w:t>
      </w:r>
      <w:r w:rsidRPr="00D3313B">
        <w:rPr>
          <w:spacing w:val="-10"/>
          <w:sz w:val="28"/>
          <w:szCs w:val="28"/>
        </w:rPr>
        <w:t xml:space="preserve"> </w:t>
      </w:r>
      <w:r w:rsidRPr="00D3313B">
        <w:rPr>
          <w:sz w:val="28"/>
          <w:szCs w:val="28"/>
        </w:rPr>
        <w:t>5.4</w:t>
      </w:r>
      <w:r w:rsidRPr="00D3313B">
        <w:rPr>
          <w:spacing w:val="-8"/>
          <w:sz w:val="28"/>
          <w:szCs w:val="28"/>
        </w:rPr>
        <w:t xml:space="preserve"> </w:t>
      </w:r>
      <w:r w:rsidRPr="00D3313B">
        <w:rPr>
          <w:sz w:val="28"/>
          <w:szCs w:val="28"/>
        </w:rPr>
        <w:t>після</w:t>
      </w:r>
      <w:r w:rsidRPr="00D3313B">
        <w:rPr>
          <w:spacing w:val="-7"/>
          <w:sz w:val="28"/>
          <w:szCs w:val="28"/>
        </w:rPr>
        <w:t xml:space="preserve"> </w:t>
      </w:r>
      <w:r w:rsidRPr="00D3313B">
        <w:rPr>
          <w:sz w:val="28"/>
          <w:szCs w:val="28"/>
        </w:rPr>
        <w:t>абзацу</w:t>
      </w:r>
      <w:r w:rsidRPr="00D3313B">
        <w:rPr>
          <w:spacing w:val="-9"/>
          <w:sz w:val="28"/>
          <w:szCs w:val="28"/>
        </w:rPr>
        <w:t xml:space="preserve"> </w:t>
      </w:r>
      <w:r w:rsidRPr="00D3313B">
        <w:rPr>
          <w:sz w:val="28"/>
          <w:szCs w:val="28"/>
        </w:rPr>
        <w:t>першого</w:t>
      </w:r>
      <w:r w:rsidRPr="00D3313B">
        <w:rPr>
          <w:spacing w:val="-7"/>
          <w:sz w:val="28"/>
          <w:szCs w:val="28"/>
        </w:rPr>
        <w:t xml:space="preserve"> </w:t>
      </w:r>
      <w:r w:rsidRPr="00D3313B">
        <w:rPr>
          <w:sz w:val="28"/>
          <w:szCs w:val="28"/>
        </w:rPr>
        <w:t>доповнити</w:t>
      </w:r>
      <w:r w:rsidRPr="00D3313B">
        <w:rPr>
          <w:spacing w:val="-8"/>
          <w:sz w:val="28"/>
          <w:szCs w:val="28"/>
        </w:rPr>
        <w:t xml:space="preserve"> </w:t>
      </w:r>
      <w:r w:rsidRPr="00D3313B">
        <w:rPr>
          <w:sz w:val="28"/>
          <w:szCs w:val="28"/>
        </w:rPr>
        <w:t>абзацом</w:t>
      </w:r>
      <w:r w:rsidRPr="00D3313B">
        <w:rPr>
          <w:spacing w:val="-8"/>
          <w:sz w:val="28"/>
          <w:szCs w:val="28"/>
        </w:rPr>
        <w:t xml:space="preserve"> </w:t>
      </w:r>
      <w:r w:rsidRPr="00D3313B">
        <w:rPr>
          <w:sz w:val="28"/>
          <w:szCs w:val="28"/>
        </w:rPr>
        <w:t>другим</w:t>
      </w:r>
      <w:r w:rsidRPr="00D3313B">
        <w:rPr>
          <w:spacing w:val="-8"/>
          <w:sz w:val="28"/>
          <w:szCs w:val="28"/>
        </w:rPr>
        <w:t xml:space="preserve"> </w:t>
      </w:r>
      <w:r w:rsidRPr="00D3313B">
        <w:rPr>
          <w:sz w:val="28"/>
          <w:szCs w:val="28"/>
        </w:rPr>
        <w:t>такого</w:t>
      </w:r>
      <w:r w:rsidRPr="00D3313B">
        <w:rPr>
          <w:spacing w:val="-1"/>
          <w:sz w:val="28"/>
          <w:szCs w:val="28"/>
        </w:rPr>
        <w:t xml:space="preserve"> </w:t>
      </w:r>
      <w:r w:rsidRPr="00D3313B">
        <w:rPr>
          <w:spacing w:val="-2"/>
          <w:sz w:val="28"/>
          <w:szCs w:val="28"/>
        </w:rPr>
        <w:t>змісту:</w:t>
      </w:r>
    </w:p>
    <w:p w:rsidR="00357C24" w:rsidRPr="00D3313B" w:rsidRDefault="00DB2805" w:rsidP="0075059B">
      <w:pPr>
        <w:pStyle w:val="a3"/>
        <w:ind w:left="0" w:firstLine="567"/>
        <w:jc w:val="both"/>
      </w:pPr>
      <w:r w:rsidRPr="00D3313B">
        <w:t>«У</w:t>
      </w:r>
      <w:r w:rsidRPr="00D3313B">
        <w:rPr>
          <w:spacing w:val="-1"/>
        </w:rPr>
        <w:t xml:space="preserve"> </w:t>
      </w:r>
      <w:r w:rsidRPr="00D3313B">
        <w:t>разі</w:t>
      </w:r>
      <w:r w:rsidRPr="00D3313B">
        <w:rPr>
          <w:spacing w:val="2"/>
        </w:rPr>
        <w:t xml:space="preserve"> </w:t>
      </w:r>
      <w:r w:rsidRPr="00D3313B">
        <w:t>застосування</w:t>
      </w:r>
      <w:r w:rsidRPr="00D3313B">
        <w:rPr>
          <w:spacing w:val="3"/>
        </w:rPr>
        <w:t xml:space="preserve"> </w:t>
      </w:r>
      <w:r w:rsidRPr="00D3313B">
        <w:t>системи</w:t>
      </w:r>
      <w:r w:rsidRPr="00D3313B">
        <w:rPr>
          <w:spacing w:val="2"/>
        </w:rPr>
        <w:t xml:space="preserve"> </w:t>
      </w:r>
      <w:r w:rsidRPr="00D3313B">
        <w:t>Казначейства</w:t>
      </w:r>
      <w:r w:rsidRPr="00D3313B">
        <w:rPr>
          <w:spacing w:val="2"/>
        </w:rPr>
        <w:t xml:space="preserve"> </w:t>
      </w:r>
      <w:r w:rsidRPr="00D3313B">
        <w:t>виписка</w:t>
      </w:r>
      <w:r w:rsidRPr="00D3313B">
        <w:rPr>
          <w:spacing w:val="2"/>
        </w:rPr>
        <w:t xml:space="preserve"> </w:t>
      </w:r>
      <w:r w:rsidRPr="00D3313B">
        <w:t>з</w:t>
      </w:r>
      <w:r w:rsidRPr="00D3313B">
        <w:rPr>
          <w:spacing w:val="2"/>
        </w:rPr>
        <w:t xml:space="preserve"> </w:t>
      </w:r>
      <w:r w:rsidRPr="00D3313B">
        <w:t>рахунку</w:t>
      </w:r>
      <w:r w:rsidRPr="00D3313B">
        <w:rPr>
          <w:spacing w:val="3"/>
        </w:rPr>
        <w:t xml:space="preserve"> </w:t>
      </w:r>
      <w:r w:rsidRPr="00D3313B">
        <w:t>(додаток</w:t>
      </w:r>
      <w:r w:rsidRPr="00D3313B">
        <w:rPr>
          <w:spacing w:val="2"/>
        </w:rPr>
        <w:t xml:space="preserve"> </w:t>
      </w:r>
      <w:r w:rsidRPr="00D3313B">
        <w:rPr>
          <w:spacing w:val="-5"/>
        </w:rPr>
        <w:t>2</w:t>
      </w:r>
      <w:r w:rsidR="00D475EE">
        <w:rPr>
          <w:spacing w:val="-5"/>
        </w:rPr>
        <w:t>1</w:t>
      </w:r>
      <w:r w:rsidRPr="00D3313B">
        <w:rPr>
          <w:spacing w:val="-5"/>
        </w:rPr>
        <w:t>)</w:t>
      </w:r>
      <w:r w:rsidR="0047006B" w:rsidRPr="00D3313B">
        <w:rPr>
          <w:spacing w:val="-5"/>
        </w:rPr>
        <w:t xml:space="preserve"> </w:t>
      </w:r>
      <w:r w:rsidRPr="00D3313B">
        <w:t>формується</w:t>
      </w:r>
      <w:r w:rsidRPr="00D3313B">
        <w:rPr>
          <w:spacing w:val="-6"/>
        </w:rPr>
        <w:t xml:space="preserve"> </w:t>
      </w:r>
      <w:r w:rsidRPr="00D3313B">
        <w:t>в</w:t>
      </w:r>
      <w:r w:rsidRPr="00D3313B">
        <w:rPr>
          <w:spacing w:val="-4"/>
        </w:rPr>
        <w:t xml:space="preserve"> </w:t>
      </w:r>
      <w:r w:rsidRPr="00D3313B">
        <w:t>електронній</w:t>
      </w:r>
      <w:r w:rsidRPr="00D3313B">
        <w:rPr>
          <w:spacing w:val="-4"/>
        </w:rPr>
        <w:t xml:space="preserve"> </w:t>
      </w:r>
      <w:r w:rsidRPr="00D3313B">
        <w:t>формі</w:t>
      </w:r>
      <w:r w:rsidRPr="00D3313B">
        <w:rPr>
          <w:spacing w:val="-4"/>
        </w:rPr>
        <w:t xml:space="preserve"> </w:t>
      </w:r>
      <w:r w:rsidRPr="00D3313B">
        <w:t>засобами</w:t>
      </w:r>
      <w:r w:rsidRPr="00D3313B">
        <w:rPr>
          <w:spacing w:val="-4"/>
        </w:rPr>
        <w:t xml:space="preserve"> </w:t>
      </w:r>
      <w:r w:rsidRPr="00D3313B">
        <w:t>системи</w:t>
      </w:r>
      <w:r w:rsidRPr="00D3313B">
        <w:rPr>
          <w:spacing w:val="-4"/>
        </w:rPr>
        <w:t xml:space="preserve"> </w:t>
      </w:r>
      <w:r w:rsidRPr="00D3313B">
        <w:rPr>
          <w:spacing w:val="-2"/>
        </w:rPr>
        <w:t>Казначейства.».</w:t>
      </w:r>
    </w:p>
    <w:p w:rsidR="00357C24" w:rsidRPr="00D3313B" w:rsidRDefault="00DB2805" w:rsidP="0075059B">
      <w:pPr>
        <w:pStyle w:val="a3"/>
        <w:ind w:left="0" w:firstLine="567"/>
        <w:jc w:val="both"/>
      </w:pPr>
      <w:r w:rsidRPr="00D3313B">
        <w:t>У</w:t>
      </w:r>
      <w:r w:rsidRPr="00D3313B">
        <w:rPr>
          <w:spacing w:val="-4"/>
        </w:rPr>
        <w:t xml:space="preserve"> </w:t>
      </w:r>
      <w:r w:rsidRPr="00D3313B">
        <w:t>зв’язку</w:t>
      </w:r>
      <w:r w:rsidRPr="00D3313B">
        <w:rPr>
          <w:spacing w:val="-4"/>
        </w:rPr>
        <w:t xml:space="preserve"> </w:t>
      </w:r>
      <w:r w:rsidRPr="00D3313B">
        <w:t>з</w:t>
      </w:r>
      <w:r w:rsidRPr="00D3313B">
        <w:rPr>
          <w:spacing w:val="-4"/>
        </w:rPr>
        <w:t xml:space="preserve"> </w:t>
      </w:r>
      <w:r w:rsidRPr="00D3313B">
        <w:t>цим</w:t>
      </w:r>
      <w:r w:rsidRPr="00D3313B">
        <w:rPr>
          <w:spacing w:val="-4"/>
        </w:rPr>
        <w:t xml:space="preserve"> </w:t>
      </w:r>
      <w:r w:rsidRPr="00D3313B">
        <w:t>абзац</w:t>
      </w:r>
      <w:r w:rsidRPr="00D3313B">
        <w:rPr>
          <w:spacing w:val="-5"/>
        </w:rPr>
        <w:t xml:space="preserve"> </w:t>
      </w:r>
      <w:r w:rsidRPr="00D3313B">
        <w:t>другий</w:t>
      </w:r>
      <w:r w:rsidRPr="00D3313B">
        <w:rPr>
          <w:spacing w:val="-6"/>
        </w:rPr>
        <w:t xml:space="preserve"> </w:t>
      </w:r>
      <w:r w:rsidRPr="00D3313B">
        <w:t>вважати</w:t>
      </w:r>
      <w:r w:rsidRPr="00D3313B">
        <w:rPr>
          <w:spacing w:val="-6"/>
        </w:rPr>
        <w:t xml:space="preserve"> </w:t>
      </w:r>
      <w:r w:rsidRPr="00D3313B">
        <w:t>абзацом</w:t>
      </w:r>
      <w:r w:rsidRPr="00D3313B">
        <w:rPr>
          <w:spacing w:val="-3"/>
        </w:rPr>
        <w:t xml:space="preserve"> </w:t>
      </w:r>
      <w:r w:rsidRPr="00D3313B">
        <w:rPr>
          <w:spacing w:val="-2"/>
        </w:rPr>
        <w:t>третім.</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 xml:space="preserve">У розділі </w:t>
      </w:r>
      <w:r w:rsidRPr="00D3313B">
        <w:rPr>
          <w:spacing w:val="-5"/>
          <w:sz w:val="28"/>
          <w:szCs w:val="28"/>
        </w:rPr>
        <w:t>VI:</w:t>
      </w:r>
    </w:p>
    <w:p w:rsidR="00357C24" w:rsidRPr="00D3313B" w:rsidRDefault="00DB2805" w:rsidP="0075059B">
      <w:pPr>
        <w:pStyle w:val="a5"/>
        <w:numPr>
          <w:ilvl w:val="1"/>
          <w:numId w:val="1"/>
        </w:numPr>
        <w:tabs>
          <w:tab w:val="left" w:pos="992"/>
        </w:tabs>
        <w:ind w:left="0" w:firstLine="567"/>
        <w:jc w:val="both"/>
        <w:rPr>
          <w:sz w:val="28"/>
          <w:szCs w:val="28"/>
        </w:rPr>
      </w:pPr>
      <w:r w:rsidRPr="00D3313B">
        <w:rPr>
          <w:sz w:val="28"/>
          <w:szCs w:val="28"/>
        </w:rPr>
        <w:t>пункт</w:t>
      </w:r>
      <w:r w:rsidRPr="00D3313B">
        <w:rPr>
          <w:spacing w:val="-7"/>
          <w:sz w:val="28"/>
          <w:szCs w:val="28"/>
        </w:rPr>
        <w:t xml:space="preserve"> </w:t>
      </w:r>
      <w:r w:rsidRPr="00D3313B">
        <w:rPr>
          <w:sz w:val="28"/>
          <w:szCs w:val="28"/>
        </w:rPr>
        <w:t>6.1</w:t>
      </w:r>
      <w:r w:rsidRPr="00D3313B">
        <w:rPr>
          <w:spacing w:val="-4"/>
          <w:sz w:val="28"/>
          <w:szCs w:val="28"/>
        </w:rPr>
        <w:t xml:space="preserve"> </w:t>
      </w:r>
      <w:r w:rsidRPr="00D3313B">
        <w:rPr>
          <w:sz w:val="28"/>
          <w:szCs w:val="28"/>
        </w:rPr>
        <w:t>доповнити</w:t>
      </w:r>
      <w:r w:rsidRPr="00D3313B">
        <w:rPr>
          <w:spacing w:val="-4"/>
          <w:sz w:val="28"/>
          <w:szCs w:val="28"/>
        </w:rPr>
        <w:t xml:space="preserve"> </w:t>
      </w:r>
      <w:r w:rsidRPr="00D3313B">
        <w:rPr>
          <w:sz w:val="28"/>
          <w:szCs w:val="28"/>
        </w:rPr>
        <w:t>новим</w:t>
      </w:r>
      <w:r w:rsidRPr="00D3313B">
        <w:rPr>
          <w:spacing w:val="-5"/>
          <w:sz w:val="28"/>
          <w:szCs w:val="28"/>
        </w:rPr>
        <w:t xml:space="preserve"> </w:t>
      </w:r>
      <w:r w:rsidRPr="00D3313B">
        <w:rPr>
          <w:sz w:val="28"/>
          <w:szCs w:val="28"/>
        </w:rPr>
        <w:t>абзацом</w:t>
      </w:r>
      <w:r w:rsidRPr="00D3313B">
        <w:rPr>
          <w:spacing w:val="-5"/>
          <w:sz w:val="28"/>
          <w:szCs w:val="28"/>
        </w:rPr>
        <w:t xml:space="preserve"> </w:t>
      </w:r>
      <w:r w:rsidRPr="00D3313B">
        <w:rPr>
          <w:sz w:val="28"/>
          <w:szCs w:val="28"/>
        </w:rPr>
        <w:t>такого</w:t>
      </w:r>
      <w:r w:rsidRPr="00D3313B">
        <w:rPr>
          <w:spacing w:val="-3"/>
          <w:sz w:val="28"/>
          <w:szCs w:val="28"/>
        </w:rPr>
        <w:t xml:space="preserve"> </w:t>
      </w:r>
      <w:r w:rsidRPr="00D3313B">
        <w:rPr>
          <w:spacing w:val="-2"/>
          <w:sz w:val="28"/>
          <w:szCs w:val="28"/>
        </w:rPr>
        <w:t>змісту:</w:t>
      </w:r>
    </w:p>
    <w:p w:rsidR="00357C24" w:rsidRPr="00D3313B" w:rsidRDefault="00DB2805" w:rsidP="0075059B">
      <w:pPr>
        <w:pStyle w:val="a3"/>
        <w:ind w:left="0" w:firstLine="567"/>
        <w:jc w:val="both"/>
      </w:pPr>
      <w:r w:rsidRPr="00D3313B">
        <w:t>«Відкриття асигнувань за рахунок інших надходжень спеціального фонду державного бюджету здійснюється з урахуванням залишку коштів на початок року в межах загальної суми асигнувань, передбаченої на відповідну мету помісячним розписом спеціального фонду державного бюджету (за винятком власних надходжень бюджетних установ та відповідних видатків).»;</w:t>
      </w:r>
    </w:p>
    <w:p w:rsidR="00357C24" w:rsidRPr="00D3313B" w:rsidRDefault="00DB2805" w:rsidP="0075059B">
      <w:pPr>
        <w:pStyle w:val="a5"/>
        <w:numPr>
          <w:ilvl w:val="1"/>
          <w:numId w:val="1"/>
        </w:numPr>
        <w:tabs>
          <w:tab w:val="left" w:pos="992"/>
        </w:tabs>
        <w:spacing w:before="184"/>
        <w:ind w:left="0" w:firstLine="567"/>
        <w:jc w:val="both"/>
        <w:rPr>
          <w:sz w:val="28"/>
          <w:szCs w:val="28"/>
        </w:rPr>
      </w:pPr>
      <w:r w:rsidRPr="00D3313B">
        <w:rPr>
          <w:sz w:val="28"/>
          <w:szCs w:val="28"/>
        </w:rPr>
        <w:t>пункт</w:t>
      </w:r>
      <w:r w:rsidRPr="00D3313B">
        <w:rPr>
          <w:spacing w:val="-2"/>
          <w:sz w:val="28"/>
          <w:szCs w:val="28"/>
        </w:rPr>
        <w:t xml:space="preserve"> </w:t>
      </w:r>
      <w:r w:rsidRPr="00D3313B">
        <w:rPr>
          <w:sz w:val="28"/>
          <w:szCs w:val="28"/>
        </w:rPr>
        <w:t>6.2</w:t>
      </w:r>
      <w:r w:rsidRPr="00D3313B">
        <w:rPr>
          <w:spacing w:val="-1"/>
          <w:sz w:val="28"/>
          <w:szCs w:val="28"/>
        </w:rPr>
        <w:t xml:space="preserve"> </w:t>
      </w:r>
      <w:r w:rsidRPr="00D3313B">
        <w:rPr>
          <w:spacing w:val="-2"/>
          <w:sz w:val="28"/>
          <w:szCs w:val="28"/>
        </w:rPr>
        <w:t>виключити.</w:t>
      </w:r>
    </w:p>
    <w:p w:rsidR="00357C24" w:rsidRPr="00D3313B" w:rsidRDefault="00DB2805" w:rsidP="0075059B">
      <w:pPr>
        <w:pStyle w:val="a3"/>
        <w:ind w:left="0" w:firstLine="567"/>
        <w:jc w:val="both"/>
      </w:pPr>
      <w:r w:rsidRPr="00D3313B">
        <w:t>У</w:t>
      </w:r>
      <w:r w:rsidRPr="00D3313B">
        <w:rPr>
          <w:spacing w:val="-3"/>
        </w:rPr>
        <w:t xml:space="preserve"> </w:t>
      </w:r>
      <w:r w:rsidRPr="00D3313B">
        <w:t>зв’язку</w:t>
      </w:r>
      <w:r w:rsidRPr="00D3313B">
        <w:rPr>
          <w:spacing w:val="-1"/>
        </w:rPr>
        <w:t xml:space="preserve"> </w:t>
      </w:r>
      <w:r w:rsidRPr="00D3313B">
        <w:t>з</w:t>
      </w:r>
      <w:r w:rsidRPr="00D3313B">
        <w:rPr>
          <w:spacing w:val="-1"/>
        </w:rPr>
        <w:t xml:space="preserve"> </w:t>
      </w:r>
      <w:r w:rsidRPr="00D3313B">
        <w:t>цим</w:t>
      </w:r>
      <w:r w:rsidRPr="00D3313B">
        <w:rPr>
          <w:spacing w:val="-1"/>
        </w:rPr>
        <w:t xml:space="preserve"> </w:t>
      </w:r>
      <w:r w:rsidRPr="00D3313B">
        <w:t>пункти</w:t>
      </w:r>
      <w:r w:rsidRPr="00D3313B">
        <w:rPr>
          <w:spacing w:val="-2"/>
        </w:rPr>
        <w:t xml:space="preserve"> </w:t>
      </w:r>
      <w:r w:rsidRPr="00D3313B">
        <w:t>6.3–6.5</w:t>
      </w:r>
      <w:r w:rsidRPr="00D3313B">
        <w:rPr>
          <w:spacing w:val="-1"/>
        </w:rPr>
        <w:t xml:space="preserve"> </w:t>
      </w:r>
      <w:r w:rsidRPr="00D3313B">
        <w:t>вважати</w:t>
      </w:r>
      <w:r w:rsidRPr="00D3313B">
        <w:rPr>
          <w:spacing w:val="-1"/>
        </w:rPr>
        <w:t xml:space="preserve"> </w:t>
      </w:r>
      <w:r w:rsidRPr="00D3313B">
        <w:t>пунктами</w:t>
      </w:r>
      <w:r w:rsidRPr="00D3313B">
        <w:rPr>
          <w:spacing w:val="-1"/>
        </w:rPr>
        <w:t xml:space="preserve"> </w:t>
      </w:r>
      <w:r w:rsidRPr="00D3313B">
        <w:t xml:space="preserve">6.2–6.4 </w:t>
      </w:r>
      <w:r w:rsidRPr="00D3313B">
        <w:rPr>
          <w:spacing w:val="-2"/>
        </w:rPr>
        <w:t>відповідно.</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У</w:t>
      </w:r>
      <w:r w:rsidRPr="00D3313B">
        <w:rPr>
          <w:spacing w:val="-2"/>
          <w:sz w:val="28"/>
          <w:szCs w:val="28"/>
        </w:rPr>
        <w:t xml:space="preserve"> </w:t>
      </w:r>
      <w:r w:rsidRPr="00D3313B">
        <w:rPr>
          <w:sz w:val="28"/>
          <w:szCs w:val="28"/>
        </w:rPr>
        <w:t xml:space="preserve">пункті 8.1 розділу </w:t>
      </w:r>
      <w:r w:rsidRPr="00D3313B">
        <w:rPr>
          <w:spacing w:val="-2"/>
          <w:sz w:val="28"/>
          <w:szCs w:val="28"/>
        </w:rPr>
        <w:t>VIII:</w:t>
      </w:r>
    </w:p>
    <w:p w:rsidR="00357C24" w:rsidRPr="00D3313B" w:rsidRDefault="00DB2805" w:rsidP="0075059B">
      <w:pPr>
        <w:pStyle w:val="a5"/>
        <w:numPr>
          <w:ilvl w:val="1"/>
          <w:numId w:val="1"/>
        </w:numPr>
        <w:tabs>
          <w:tab w:val="left" w:pos="992"/>
        </w:tabs>
        <w:ind w:left="0" w:firstLine="567"/>
        <w:jc w:val="both"/>
        <w:rPr>
          <w:sz w:val="28"/>
          <w:szCs w:val="28"/>
        </w:rPr>
      </w:pPr>
      <w:r w:rsidRPr="00D3313B">
        <w:rPr>
          <w:sz w:val="28"/>
          <w:szCs w:val="28"/>
        </w:rPr>
        <w:t xml:space="preserve">у підпункті </w:t>
      </w:r>
      <w:r w:rsidRPr="00D3313B">
        <w:rPr>
          <w:spacing w:val="-2"/>
          <w:sz w:val="28"/>
          <w:szCs w:val="28"/>
        </w:rPr>
        <w:t>8.1.2:</w:t>
      </w:r>
    </w:p>
    <w:p w:rsidR="00357C24" w:rsidRPr="00D3313B" w:rsidRDefault="00DB2805" w:rsidP="0075059B">
      <w:pPr>
        <w:pStyle w:val="a3"/>
        <w:ind w:left="0" w:firstLine="567"/>
        <w:jc w:val="both"/>
      </w:pPr>
      <w:r w:rsidRPr="00D3313B">
        <w:t>в</w:t>
      </w:r>
      <w:r w:rsidRPr="00D3313B">
        <w:rPr>
          <w:spacing w:val="-7"/>
        </w:rPr>
        <w:t xml:space="preserve"> </w:t>
      </w:r>
      <w:r w:rsidRPr="00D3313B">
        <w:t>абзаці</w:t>
      </w:r>
      <w:r w:rsidRPr="00D3313B">
        <w:rPr>
          <w:spacing w:val="-5"/>
        </w:rPr>
        <w:t xml:space="preserve"> </w:t>
      </w:r>
      <w:r w:rsidRPr="00D3313B">
        <w:t>другому</w:t>
      </w:r>
      <w:r w:rsidRPr="00D3313B">
        <w:rPr>
          <w:spacing w:val="-5"/>
        </w:rPr>
        <w:t xml:space="preserve"> </w:t>
      </w:r>
      <w:r w:rsidRPr="00D3313B">
        <w:t>слово</w:t>
      </w:r>
      <w:r w:rsidRPr="00D3313B">
        <w:rPr>
          <w:spacing w:val="-1"/>
        </w:rPr>
        <w:t xml:space="preserve"> </w:t>
      </w:r>
      <w:r w:rsidRPr="00D3313B">
        <w:t>та</w:t>
      </w:r>
      <w:r w:rsidRPr="00D3313B">
        <w:rPr>
          <w:spacing w:val="-4"/>
        </w:rPr>
        <w:t xml:space="preserve"> </w:t>
      </w:r>
      <w:r w:rsidRPr="00D3313B">
        <w:t>цифри</w:t>
      </w:r>
      <w:r w:rsidRPr="00D3313B">
        <w:rPr>
          <w:spacing w:val="-7"/>
        </w:rPr>
        <w:t xml:space="preserve"> </w:t>
      </w:r>
      <w:r w:rsidRPr="00D3313B">
        <w:t>«(додатки</w:t>
      </w:r>
      <w:r w:rsidRPr="00D3313B">
        <w:rPr>
          <w:spacing w:val="-6"/>
        </w:rPr>
        <w:t xml:space="preserve"> </w:t>
      </w:r>
      <w:r w:rsidRPr="00D3313B">
        <w:t>25–27)»</w:t>
      </w:r>
      <w:r w:rsidRPr="00D3313B">
        <w:rPr>
          <w:spacing w:val="-5"/>
        </w:rPr>
        <w:t xml:space="preserve"> </w:t>
      </w:r>
      <w:r w:rsidRPr="00D3313B">
        <w:rPr>
          <w:spacing w:val="-2"/>
        </w:rPr>
        <w:t>виключити;</w:t>
      </w:r>
    </w:p>
    <w:p w:rsidR="00357C24" w:rsidRPr="00D3313B" w:rsidRDefault="00DB2805" w:rsidP="0075059B">
      <w:pPr>
        <w:pStyle w:val="a3"/>
        <w:ind w:left="0" w:firstLine="567"/>
        <w:jc w:val="both"/>
      </w:pPr>
      <w:r w:rsidRPr="00D3313B">
        <w:t>абзац</w:t>
      </w:r>
      <w:r w:rsidRPr="00D3313B">
        <w:rPr>
          <w:spacing w:val="-6"/>
        </w:rPr>
        <w:t xml:space="preserve"> </w:t>
      </w:r>
      <w:r w:rsidRPr="00D3313B">
        <w:t>третій</w:t>
      </w:r>
      <w:r w:rsidRPr="00D3313B">
        <w:rPr>
          <w:spacing w:val="-4"/>
        </w:rPr>
        <w:t xml:space="preserve"> </w:t>
      </w:r>
      <w:r w:rsidRPr="00D3313B">
        <w:t>після</w:t>
      </w:r>
      <w:r w:rsidRPr="00D3313B">
        <w:rPr>
          <w:spacing w:val="-3"/>
        </w:rPr>
        <w:t xml:space="preserve"> </w:t>
      </w:r>
      <w:r w:rsidRPr="00D3313B">
        <w:t>слів</w:t>
      </w:r>
      <w:r w:rsidRPr="00D3313B">
        <w:rPr>
          <w:spacing w:val="-4"/>
        </w:rPr>
        <w:t xml:space="preserve"> </w:t>
      </w:r>
      <w:r w:rsidRPr="00D3313B">
        <w:t>«фінансових</w:t>
      </w:r>
      <w:r w:rsidRPr="00D3313B">
        <w:rPr>
          <w:spacing w:val="-4"/>
        </w:rPr>
        <w:t xml:space="preserve"> </w:t>
      </w:r>
      <w:r w:rsidRPr="00D3313B">
        <w:t>органів»</w:t>
      </w:r>
      <w:r w:rsidRPr="00D3313B">
        <w:rPr>
          <w:spacing w:val="-3"/>
        </w:rPr>
        <w:t xml:space="preserve"> </w:t>
      </w:r>
      <w:r w:rsidRPr="00D3313B">
        <w:t>доповнити</w:t>
      </w:r>
      <w:r w:rsidRPr="00D3313B">
        <w:rPr>
          <w:spacing w:val="-4"/>
        </w:rPr>
        <w:t xml:space="preserve"> </w:t>
      </w:r>
      <w:r w:rsidRPr="00D3313B">
        <w:t>словом</w:t>
      </w:r>
      <w:r w:rsidRPr="00D3313B">
        <w:rPr>
          <w:spacing w:val="-4"/>
        </w:rPr>
        <w:t xml:space="preserve"> </w:t>
      </w:r>
      <w:r w:rsidRPr="00D3313B">
        <w:t>та</w:t>
      </w:r>
      <w:r w:rsidRPr="00D3313B">
        <w:rPr>
          <w:spacing w:val="-3"/>
        </w:rPr>
        <w:t xml:space="preserve"> </w:t>
      </w:r>
      <w:r w:rsidRPr="00D3313B">
        <w:rPr>
          <w:spacing w:val="-2"/>
        </w:rPr>
        <w:t>цифрами</w:t>
      </w:r>
      <w:r w:rsidR="0047006B" w:rsidRPr="00D3313B">
        <w:rPr>
          <w:spacing w:val="-2"/>
        </w:rPr>
        <w:t xml:space="preserve"> </w:t>
      </w:r>
      <w:r w:rsidRPr="00D3313B">
        <w:t>«(додатки</w:t>
      </w:r>
      <w:r w:rsidRPr="00D3313B">
        <w:rPr>
          <w:spacing w:val="-4"/>
        </w:rPr>
        <w:t xml:space="preserve"> </w:t>
      </w:r>
      <w:r w:rsidRPr="00D3313B">
        <w:rPr>
          <w:spacing w:val="-2"/>
        </w:rPr>
        <w:t>25–27)»;</w:t>
      </w:r>
    </w:p>
    <w:p w:rsidR="00357C24" w:rsidRPr="00D3313B" w:rsidRDefault="00DB2805" w:rsidP="0075059B">
      <w:pPr>
        <w:pStyle w:val="a5"/>
        <w:numPr>
          <w:ilvl w:val="1"/>
          <w:numId w:val="1"/>
        </w:numPr>
        <w:tabs>
          <w:tab w:val="left" w:pos="709"/>
          <w:tab w:val="left" w:pos="993"/>
        </w:tabs>
        <w:spacing w:before="184"/>
        <w:ind w:left="0" w:firstLine="567"/>
        <w:jc w:val="both"/>
        <w:rPr>
          <w:sz w:val="28"/>
          <w:szCs w:val="28"/>
        </w:rPr>
      </w:pPr>
      <w:r w:rsidRPr="00D3313B">
        <w:rPr>
          <w:sz w:val="28"/>
          <w:szCs w:val="28"/>
        </w:rPr>
        <w:t>підпункт</w:t>
      </w:r>
      <w:r w:rsidRPr="00D3313B">
        <w:rPr>
          <w:spacing w:val="-1"/>
          <w:sz w:val="28"/>
          <w:szCs w:val="28"/>
        </w:rPr>
        <w:t xml:space="preserve"> </w:t>
      </w:r>
      <w:r w:rsidRPr="00D3313B">
        <w:rPr>
          <w:sz w:val="28"/>
          <w:szCs w:val="28"/>
        </w:rPr>
        <w:t>8.1.7</w:t>
      </w:r>
      <w:r w:rsidRPr="00D3313B">
        <w:rPr>
          <w:spacing w:val="-1"/>
          <w:sz w:val="28"/>
          <w:szCs w:val="28"/>
        </w:rPr>
        <w:t xml:space="preserve"> </w:t>
      </w:r>
      <w:r w:rsidRPr="00D3313B">
        <w:rPr>
          <w:sz w:val="28"/>
          <w:szCs w:val="28"/>
        </w:rPr>
        <w:t>після слів «Головним розпорядникам»</w:t>
      </w:r>
      <w:r w:rsidRPr="00D3313B">
        <w:rPr>
          <w:spacing w:val="-1"/>
          <w:sz w:val="28"/>
          <w:szCs w:val="28"/>
        </w:rPr>
        <w:t xml:space="preserve"> </w:t>
      </w:r>
      <w:r w:rsidRPr="00D3313B">
        <w:rPr>
          <w:sz w:val="28"/>
          <w:szCs w:val="28"/>
        </w:rPr>
        <w:t xml:space="preserve">доповнити </w:t>
      </w:r>
      <w:r w:rsidRPr="00D3313B">
        <w:rPr>
          <w:spacing w:val="-2"/>
          <w:sz w:val="28"/>
          <w:szCs w:val="28"/>
        </w:rPr>
        <w:t>словами</w:t>
      </w:r>
      <w:r w:rsidR="0047006B" w:rsidRPr="00D3313B">
        <w:rPr>
          <w:spacing w:val="-2"/>
          <w:sz w:val="28"/>
          <w:szCs w:val="28"/>
        </w:rPr>
        <w:t xml:space="preserve"> </w:t>
      </w:r>
      <w:r w:rsidRPr="00D3313B">
        <w:rPr>
          <w:sz w:val="28"/>
          <w:szCs w:val="28"/>
        </w:rPr>
        <w:t xml:space="preserve">«за їх </w:t>
      </w:r>
      <w:r w:rsidRPr="00D3313B">
        <w:rPr>
          <w:spacing w:val="-2"/>
          <w:sz w:val="28"/>
          <w:szCs w:val="28"/>
        </w:rPr>
        <w:t>зверненням»;</w:t>
      </w:r>
    </w:p>
    <w:p w:rsidR="00357C24" w:rsidRPr="00D3313B" w:rsidRDefault="00DB2805" w:rsidP="0075059B">
      <w:pPr>
        <w:pStyle w:val="a5"/>
        <w:numPr>
          <w:ilvl w:val="1"/>
          <w:numId w:val="1"/>
        </w:numPr>
        <w:tabs>
          <w:tab w:val="left" w:pos="993"/>
        </w:tabs>
        <w:spacing w:before="184"/>
        <w:ind w:left="0" w:firstLine="567"/>
        <w:jc w:val="both"/>
        <w:rPr>
          <w:sz w:val="28"/>
          <w:szCs w:val="28"/>
        </w:rPr>
      </w:pPr>
      <w:r w:rsidRPr="00D3313B">
        <w:rPr>
          <w:sz w:val="28"/>
          <w:szCs w:val="28"/>
        </w:rPr>
        <w:t>пункт</w:t>
      </w:r>
      <w:r w:rsidRPr="00D3313B">
        <w:rPr>
          <w:spacing w:val="-4"/>
          <w:sz w:val="28"/>
          <w:szCs w:val="28"/>
        </w:rPr>
        <w:t xml:space="preserve"> </w:t>
      </w:r>
      <w:r w:rsidRPr="00D3313B">
        <w:rPr>
          <w:sz w:val="28"/>
          <w:szCs w:val="28"/>
        </w:rPr>
        <w:t>8.1.8</w:t>
      </w:r>
      <w:r w:rsidRPr="00D3313B">
        <w:rPr>
          <w:spacing w:val="-2"/>
          <w:sz w:val="28"/>
          <w:szCs w:val="28"/>
        </w:rPr>
        <w:t xml:space="preserve"> </w:t>
      </w:r>
      <w:r w:rsidRPr="00D3313B">
        <w:rPr>
          <w:sz w:val="28"/>
          <w:szCs w:val="28"/>
        </w:rPr>
        <w:t>доповнити</w:t>
      </w:r>
      <w:r w:rsidRPr="00D3313B">
        <w:rPr>
          <w:spacing w:val="-3"/>
          <w:sz w:val="28"/>
          <w:szCs w:val="28"/>
        </w:rPr>
        <w:t xml:space="preserve"> </w:t>
      </w:r>
      <w:r w:rsidRPr="00D3313B">
        <w:rPr>
          <w:sz w:val="28"/>
          <w:szCs w:val="28"/>
        </w:rPr>
        <w:t>новим</w:t>
      </w:r>
      <w:r w:rsidRPr="00D3313B">
        <w:rPr>
          <w:spacing w:val="-2"/>
          <w:sz w:val="28"/>
          <w:szCs w:val="28"/>
        </w:rPr>
        <w:t xml:space="preserve"> </w:t>
      </w:r>
      <w:r w:rsidRPr="00D3313B">
        <w:rPr>
          <w:sz w:val="28"/>
          <w:szCs w:val="28"/>
        </w:rPr>
        <w:t>абзацом</w:t>
      </w:r>
      <w:r w:rsidRPr="00D3313B">
        <w:rPr>
          <w:spacing w:val="-2"/>
          <w:sz w:val="28"/>
          <w:szCs w:val="28"/>
        </w:rPr>
        <w:t xml:space="preserve"> </w:t>
      </w:r>
      <w:r w:rsidRPr="00D3313B">
        <w:rPr>
          <w:sz w:val="28"/>
          <w:szCs w:val="28"/>
        </w:rPr>
        <w:t>такого</w:t>
      </w:r>
      <w:r w:rsidRPr="00D3313B">
        <w:rPr>
          <w:spacing w:val="-2"/>
          <w:sz w:val="28"/>
          <w:szCs w:val="28"/>
        </w:rPr>
        <w:t xml:space="preserve"> змісту:</w:t>
      </w:r>
    </w:p>
    <w:p w:rsidR="00357C24" w:rsidRPr="00D3313B" w:rsidRDefault="00DB2805" w:rsidP="0075059B">
      <w:pPr>
        <w:pStyle w:val="a3"/>
        <w:tabs>
          <w:tab w:val="left" w:pos="993"/>
        </w:tabs>
        <w:ind w:left="0" w:firstLine="567"/>
        <w:jc w:val="both"/>
        <w:rPr>
          <w:spacing w:val="-2"/>
        </w:rPr>
      </w:pPr>
      <w:r w:rsidRPr="00D3313B">
        <w:t>«У</w:t>
      </w:r>
      <w:r w:rsidRPr="00D3313B">
        <w:rPr>
          <w:spacing w:val="-1"/>
        </w:rPr>
        <w:t xml:space="preserve"> </w:t>
      </w:r>
      <w:r w:rsidRPr="00D3313B">
        <w:t>разі</w:t>
      </w:r>
      <w:r w:rsidRPr="00D3313B">
        <w:rPr>
          <w:spacing w:val="2"/>
        </w:rPr>
        <w:t xml:space="preserve"> </w:t>
      </w:r>
      <w:r w:rsidRPr="00D3313B">
        <w:t>застосування</w:t>
      </w:r>
      <w:r w:rsidRPr="00D3313B">
        <w:rPr>
          <w:spacing w:val="3"/>
        </w:rPr>
        <w:t xml:space="preserve"> </w:t>
      </w:r>
      <w:r w:rsidRPr="00D3313B">
        <w:t>системи</w:t>
      </w:r>
      <w:r w:rsidRPr="00D3313B">
        <w:rPr>
          <w:spacing w:val="2"/>
        </w:rPr>
        <w:t xml:space="preserve"> </w:t>
      </w:r>
      <w:r w:rsidRPr="00D3313B">
        <w:t>Казначейства</w:t>
      </w:r>
      <w:r w:rsidRPr="00D3313B">
        <w:rPr>
          <w:spacing w:val="2"/>
        </w:rPr>
        <w:t xml:space="preserve"> </w:t>
      </w:r>
      <w:r w:rsidRPr="00D3313B">
        <w:t>виписка</w:t>
      </w:r>
      <w:r w:rsidRPr="00D3313B">
        <w:rPr>
          <w:spacing w:val="2"/>
        </w:rPr>
        <w:t xml:space="preserve"> </w:t>
      </w:r>
      <w:r w:rsidRPr="00D3313B">
        <w:t>з</w:t>
      </w:r>
      <w:r w:rsidRPr="00D3313B">
        <w:rPr>
          <w:spacing w:val="2"/>
        </w:rPr>
        <w:t xml:space="preserve"> </w:t>
      </w:r>
      <w:r w:rsidRPr="00D3313B">
        <w:t>рахунку</w:t>
      </w:r>
      <w:r w:rsidRPr="00D3313B">
        <w:rPr>
          <w:spacing w:val="3"/>
        </w:rPr>
        <w:t xml:space="preserve"> </w:t>
      </w:r>
      <w:r w:rsidRPr="00D3313B">
        <w:t>(додаток</w:t>
      </w:r>
      <w:r w:rsidRPr="00D3313B">
        <w:rPr>
          <w:spacing w:val="2"/>
        </w:rPr>
        <w:t xml:space="preserve"> </w:t>
      </w:r>
      <w:r w:rsidRPr="00D3313B">
        <w:rPr>
          <w:spacing w:val="-5"/>
        </w:rPr>
        <w:t>2</w:t>
      </w:r>
      <w:r w:rsidR="00E977F5">
        <w:rPr>
          <w:spacing w:val="-5"/>
        </w:rPr>
        <w:t>1</w:t>
      </w:r>
      <w:r w:rsidRPr="00D3313B">
        <w:rPr>
          <w:spacing w:val="-5"/>
        </w:rPr>
        <w:t>)</w:t>
      </w:r>
      <w:r w:rsidR="0047006B" w:rsidRPr="00D3313B">
        <w:rPr>
          <w:spacing w:val="-5"/>
        </w:rPr>
        <w:t xml:space="preserve"> </w:t>
      </w:r>
      <w:r w:rsidRPr="00D3313B">
        <w:t>формується</w:t>
      </w:r>
      <w:r w:rsidRPr="00D3313B">
        <w:rPr>
          <w:spacing w:val="-6"/>
        </w:rPr>
        <w:t xml:space="preserve"> </w:t>
      </w:r>
      <w:r w:rsidRPr="00D3313B">
        <w:t>в</w:t>
      </w:r>
      <w:r w:rsidRPr="00D3313B">
        <w:rPr>
          <w:spacing w:val="-4"/>
        </w:rPr>
        <w:t xml:space="preserve"> </w:t>
      </w:r>
      <w:r w:rsidRPr="00D3313B">
        <w:t>електронній</w:t>
      </w:r>
      <w:r w:rsidRPr="00D3313B">
        <w:rPr>
          <w:spacing w:val="-4"/>
        </w:rPr>
        <w:t xml:space="preserve"> </w:t>
      </w:r>
      <w:r w:rsidRPr="00D3313B">
        <w:t>формі</w:t>
      </w:r>
      <w:r w:rsidRPr="00D3313B">
        <w:rPr>
          <w:spacing w:val="-4"/>
        </w:rPr>
        <w:t xml:space="preserve"> </w:t>
      </w:r>
      <w:r w:rsidRPr="00D3313B">
        <w:t>засобами</w:t>
      </w:r>
      <w:r w:rsidRPr="00D3313B">
        <w:rPr>
          <w:spacing w:val="-4"/>
        </w:rPr>
        <w:t xml:space="preserve"> </w:t>
      </w:r>
      <w:r w:rsidRPr="00D3313B">
        <w:t>системи</w:t>
      </w:r>
      <w:r w:rsidRPr="00D3313B">
        <w:rPr>
          <w:spacing w:val="-4"/>
        </w:rPr>
        <w:t xml:space="preserve"> </w:t>
      </w:r>
      <w:r w:rsidRPr="00D3313B">
        <w:rPr>
          <w:spacing w:val="-2"/>
        </w:rPr>
        <w:t>Казначейства.».</w:t>
      </w:r>
    </w:p>
    <w:p w:rsidR="0047006B" w:rsidRPr="00D3313B" w:rsidRDefault="0047006B"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В</w:t>
      </w:r>
      <w:r w:rsidRPr="00D3313B">
        <w:rPr>
          <w:spacing w:val="70"/>
          <w:sz w:val="28"/>
          <w:szCs w:val="28"/>
        </w:rPr>
        <w:t xml:space="preserve"> </w:t>
      </w:r>
      <w:r w:rsidRPr="00D3313B">
        <w:rPr>
          <w:sz w:val="28"/>
          <w:szCs w:val="28"/>
        </w:rPr>
        <w:t>абзацах</w:t>
      </w:r>
      <w:r w:rsidRPr="00D3313B">
        <w:rPr>
          <w:spacing w:val="70"/>
          <w:sz w:val="28"/>
          <w:szCs w:val="28"/>
        </w:rPr>
        <w:t xml:space="preserve"> </w:t>
      </w:r>
      <w:r w:rsidRPr="00D3313B">
        <w:rPr>
          <w:sz w:val="28"/>
          <w:szCs w:val="28"/>
        </w:rPr>
        <w:t>другому</w:t>
      </w:r>
      <w:r w:rsidRPr="00D3313B">
        <w:rPr>
          <w:spacing w:val="70"/>
          <w:sz w:val="28"/>
          <w:szCs w:val="28"/>
        </w:rPr>
        <w:t xml:space="preserve"> </w:t>
      </w:r>
      <w:r w:rsidRPr="00D3313B">
        <w:rPr>
          <w:sz w:val="28"/>
          <w:szCs w:val="28"/>
        </w:rPr>
        <w:t>та</w:t>
      </w:r>
      <w:r w:rsidRPr="00D3313B">
        <w:rPr>
          <w:spacing w:val="70"/>
          <w:sz w:val="28"/>
          <w:szCs w:val="28"/>
        </w:rPr>
        <w:t xml:space="preserve"> </w:t>
      </w:r>
      <w:r w:rsidRPr="00D3313B">
        <w:rPr>
          <w:sz w:val="28"/>
          <w:szCs w:val="28"/>
        </w:rPr>
        <w:t>третьому</w:t>
      </w:r>
      <w:r w:rsidRPr="00D3313B">
        <w:rPr>
          <w:spacing w:val="70"/>
          <w:sz w:val="28"/>
          <w:szCs w:val="28"/>
        </w:rPr>
        <w:t xml:space="preserve"> </w:t>
      </w:r>
      <w:r w:rsidRPr="00D3313B">
        <w:rPr>
          <w:sz w:val="28"/>
          <w:szCs w:val="28"/>
        </w:rPr>
        <w:t>пункту</w:t>
      </w:r>
      <w:r w:rsidRPr="00D3313B">
        <w:rPr>
          <w:spacing w:val="70"/>
          <w:sz w:val="28"/>
          <w:szCs w:val="28"/>
        </w:rPr>
        <w:t xml:space="preserve"> </w:t>
      </w:r>
      <w:r w:rsidRPr="00D3313B">
        <w:rPr>
          <w:sz w:val="28"/>
          <w:szCs w:val="28"/>
        </w:rPr>
        <w:t>11.3,</w:t>
      </w:r>
      <w:r w:rsidRPr="00D3313B">
        <w:rPr>
          <w:spacing w:val="70"/>
          <w:sz w:val="28"/>
          <w:szCs w:val="28"/>
        </w:rPr>
        <w:t xml:space="preserve"> </w:t>
      </w:r>
      <w:r w:rsidRPr="00D3313B">
        <w:rPr>
          <w:sz w:val="28"/>
          <w:szCs w:val="28"/>
        </w:rPr>
        <w:t>пункті</w:t>
      </w:r>
      <w:r w:rsidRPr="00D3313B">
        <w:rPr>
          <w:spacing w:val="70"/>
          <w:sz w:val="28"/>
          <w:szCs w:val="28"/>
        </w:rPr>
        <w:t xml:space="preserve"> </w:t>
      </w:r>
      <w:r w:rsidRPr="00D3313B">
        <w:rPr>
          <w:sz w:val="28"/>
          <w:szCs w:val="28"/>
        </w:rPr>
        <w:t>11.4</w:t>
      </w:r>
      <w:r w:rsidRPr="00D3313B">
        <w:rPr>
          <w:spacing w:val="70"/>
          <w:sz w:val="28"/>
          <w:szCs w:val="28"/>
        </w:rPr>
        <w:t xml:space="preserve"> </w:t>
      </w:r>
      <w:r w:rsidRPr="00D3313B">
        <w:rPr>
          <w:sz w:val="28"/>
          <w:szCs w:val="28"/>
        </w:rPr>
        <w:t>та</w:t>
      </w:r>
      <w:r w:rsidRPr="00D3313B">
        <w:rPr>
          <w:spacing w:val="70"/>
          <w:sz w:val="28"/>
          <w:szCs w:val="28"/>
        </w:rPr>
        <w:t xml:space="preserve"> </w:t>
      </w:r>
      <w:r w:rsidRPr="00D3313B">
        <w:rPr>
          <w:sz w:val="28"/>
          <w:szCs w:val="28"/>
        </w:rPr>
        <w:t>в</w:t>
      </w:r>
      <w:r w:rsidRPr="00D3313B">
        <w:rPr>
          <w:spacing w:val="70"/>
          <w:sz w:val="28"/>
          <w:szCs w:val="28"/>
        </w:rPr>
        <w:t xml:space="preserve"> </w:t>
      </w:r>
      <w:r w:rsidRPr="00D3313B">
        <w:rPr>
          <w:sz w:val="28"/>
          <w:szCs w:val="28"/>
        </w:rPr>
        <w:t xml:space="preserve">абзаці </w:t>
      </w:r>
      <w:r w:rsidRPr="00D3313B">
        <w:rPr>
          <w:sz w:val="28"/>
          <w:szCs w:val="28"/>
        </w:rPr>
        <w:lastRenderedPageBreak/>
        <w:t>тринадцятому</w:t>
      </w:r>
      <w:r w:rsidRPr="00D3313B">
        <w:rPr>
          <w:spacing w:val="40"/>
          <w:sz w:val="28"/>
          <w:szCs w:val="28"/>
        </w:rPr>
        <w:t xml:space="preserve"> </w:t>
      </w:r>
      <w:r w:rsidRPr="00D3313B">
        <w:rPr>
          <w:sz w:val="28"/>
          <w:szCs w:val="28"/>
        </w:rPr>
        <w:t>пункту</w:t>
      </w:r>
      <w:r w:rsidRPr="00D3313B">
        <w:rPr>
          <w:spacing w:val="40"/>
          <w:sz w:val="28"/>
          <w:szCs w:val="28"/>
        </w:rPr>
        <w:t xml:space="preserve"> </w:t>
      </w:r>
      <w:r w:rsidRPr="00D3313B">
        <w:rPr>
          <w:sz w:val="28"/>
          <w:szCs w:val="28"/>
        </w:rPr>
        <w:t>11.8</w:t>
      </w:r>
      <w:r w:rsidRPr="00D3313B">
        <w:rPr>
          <w:spacing w:val="40"/>
          <w:sz w:val="28"/>
          <w:szCs w:val="28"/>
        </w:rPr>
        <w:t xml:space="preserve"> </w:t>
      </w:r>
      <w:r w:rsidRPr="00D3313B">
        <w:rPr>
          <w:sz w:val="28"/>
          <w:szCs w:val="28"/>
        </w:rPr>
        <w:t>розділу</w:t>
      </w:r>
      <w:r w:rsidRPr="00D3313B">
        <w:rPr>
          <w:spacing w:val="40"/>
          <w:sz w:val="28"/>
          <w:szCs w:val="28"/>
        </w:rPr>
        <w:t xml:space="preserve"> </w:t>
      </w:r>
      <w:r w:rsidRPr="00D3313B">
        <w:rPr>
          <w:sz w:val="28"/>
          <w:szCs w:val="28"/>
        </w:rPr>
        <w:t>ХІ</w:t>
      </w:r>
      <w:r w:rsidRPr="00D3313B">
        <w:rPr>
          <w:spacing w:val="40"/>
          <w:sz w:val="28"/>
          <w:szCs w:val="28"/>
        </w:rPr>
        <w:t xml:space="preserve"> </w:t>
      </w:r>
      <w:r w:rsidRPr="00D3313B">
        <w:rPr>
          <w:sz w:val="28"/>
          <w:szCs w:val="28"/>
        </w:rPr>
        <w:t>слово «авансування» замінити словами</w:t>
      </w:r>
      <w:r w:rsidR="0075059B" w:rsidRPr="00D3313B">
        <w:rPr>
          <w:sz w:val="28"/>
          <w:szCs w:val="28"/>
        </w:rPr>
        <w:t xml:space="preserve"> </w:t>
      </w:r>
      <w:r w:rsidRPr="00D3313B">
        <w:rPr>
          <w:sz w:val="28"/>
          <w:szCs w:val="28"/>
        </w:rPr>
        <w:t>«попередня оплата» у відповідних відмінках.</w:t>
      </w:r>
    </w:p>
    <w:p w:rsidR="00357C24" w:rsidRPr="00D3313B" w:rsidRDefault="00357C24" w:rsidP="0075059B">
      <w:pPr>
        <w:pStyle w:val="a3"/>
        <w:ind w:left="0" w:firstLine="567"/>
        <w:jc w:val="both"/>
      </w:pPr>
    </w:p>
    <w:p w:rsidR="00357C24" w:rsidRPr="00D3313B" w:rsidRDefault="00DB2805" w:rsidP="00701AD8">
      <w:pPr>
        <w:pStyle w:val="a5"/>
        <w:numPr>
          <w:ilvl w:val="0"/>
          <w:numId w:val="1"/>
        </w:numPr>
        <w:tabs>
          <w:tab w:val="left" w:pos="851"/>
        </w:tabs>
        <w:ind w:left="0" w:firstLine="567"/>
        <w:jc w:val="both"/>
        <w:rPr>
          <w:sz w:val="28"/>
          <w:szCs w:val="28"/>
        </w:rPr>
      </w:pPr>
      <w:r w:rsidRPr="00D3313B">
        <w:rPr>
          <w:sz w:val="28"/>
          <w:szCs w:val="28"/>
        </w:rPr>
        <w:t>У</w:t>
      </w:r>
      <w:r w:rsidRPr="00D3313B">
        <w:rPr>
          <w:spacing w:val="-1"/>
          <w:sz w:val="28"/>
          <w:szCs w:val="28"/>
        </w:rPr>
        <w:t xml:space="preserve"> </w:t>
      </w:r>
      <w:r w:rsidRPr="00D3313B">
        <w:rPr>
          <w:sz w:val="28"/>
          <w:szCs w:val="28"/>
        </w:rPr>
        <w:t>додатках</w:t>
      </w:r>
      <w:r w:rsidRPr="00D3313B">
        <w:rPr>
          <w:spacing w:val="-1"/>
          <w:sz w:val="28"/>
          <w:szCs w:val="28"/>
        </w:rPr>
        <w:t xml:space="preserve"> </w:t>
      </w:r>
      <w:r w:rsidRPr="00D3313B">
        <w:rPr>
          <w:sz w:val="28"/>
          <w:szCs w:val="28"/>
        </w:rPr>
        <w:t>до</w:t>
      </w:r>
      <w:r w:rsidRPr="00D3313B">
        <w:rPr>
          <w:spacing w:val="-1"/>
          <w:sz w:val="28"/>
          <w:szCs w:val="28"/>
        </w:rPr>
        <w:t xml:space="preserve"> </w:t>
      </w:r>
      <w:r w:rsidRPr="00D3313B">
        <w:rPr>
          <w:sz w:val="28"/>
          <w:szCs w:val="28"/>
        </w:rPr>
        <w:t>цього</w:t>
      </w:r>
      <w:r w:rsidRPr="00D3313B">
        <w:rPr>
          <w:spacing w:val="-1"/>
          <w:sz w:val="28"/>
          <w:szCs w:val="28"/>
        </w:rPr>
        <w:t xml:space="preserve"> </w:t>
      </w:r>
      <w:r w:rsidRPr="00D3313B">
        <w:rPr>
          <w:spacing w:val="-2"/>
          <w:sz w:val="28"/>
          <w:szCs w:val="28"/>
        </w:rPr>
        <w:t>Порядку:</w:t>
      </w:r>
    </w:p>
    <w:p w:rsidR="00357C24" w:rsidRPr="00D3313B" w:rsidRDefault="00DB2805" w:rsidP="0075059B">
      <w:pPr>
        <w:pStyle w:val="a5"/>
        <w:numPr>
          <w:ilvl w:val="1"/>
          <w:numId w:val="1"/>
        </w:numPr>
        <w:tabs>
          <w:tab w:val="left" w:pos="992"/>
        </w:tabs>
        <w:ind w:left="0" w:firstLine="567"/>
        <w:jc w:val="both"/>
        <w:rPr>
          <w:sz w:val="28"/>
          <w:szCs w:val="28"/>
        </w:rPr>
      </w:pPr>
      <w:r w:rsidRPr="00D3313B">
        <w:rPr>
          <w:sz w:val="28"/>
          <w:szCs w:val="28"/>
        </w:rPr>
        <w:t>додатки</w:t>
      </w:r>
      <w:r w:rsidRPr="00D3313B">
        <w:rPr>
          <w:spacing w:val="-3"/>
          <w:sz w:val="28"/>
          <w:szCs w:val="28"/>
        </w:rPr>
        <w:t xml:space="preserve"> </w:t>
      </w:r>
      <w:r w:rsidRPr="00D3313B">
        <w:rPr>
          <w:sz w:val="28"/>
          <w:szCs w:val="28"/>
        </w:rPr>
        <w:t>19,</w:t>
      </w:r>
      <w:r w:rsidRPr="00D3313B">
        <w:rPr>
          <w:spacing w:val="-2"/>
          <w:sz w:val="28"/>
          <w:szCs w:val="28"/>
        </w:rPr>
        <w:t xml:space="preserve"> </w:t>
      </w:r>
      <w:r w:rsidRPr="00D3313B">
        <w:rPr>
          <w:sz w:val="28"/>
          <w:szCs w:val="28"/>
        </w:rPr>
        <w:t>20</w:t>
      </w:r>
      <w:r w:rsidRPr="00D3313B">
        <w:rPr>
          <w:spacing w:val="-2"/>
          <w:sz w:val="28"/>
          <w:szCs w:val="28"/>
        </w:rPr>
        <w:t xml:space="preserve"> виключити.</w:t>
      </w:r>
    </w:p>
    <w:p w:rsidR="00357C24" w:rsidRPr="00D3313B" w:rsidRDefault="00DB2805" w:rsidP="0075059B">
      <w:pPr>
        <w:pStyle w:val="a3"/>
        <w:ind w:left="0" w:firstLine="567"/>
        <w:jc w:val="both"/>
      </w:pPr>
      <w:r w:rsidRPr="00D3313B">
        <w:rPr>
          <w:spacing w:val="-2"/>
        </w:rPr>
        <w:t>У</w:t>
      </w:r>
      <w:r w:rsidRPr="00D3313B">
        <w:rPr>
          <w:spacing w:val="-10"/>
        </w:rPr>
        <w:t xml:space="preserve"> </w:t>
      </w:r>
      <w:r w:rsidRPr="00D3313B">
        <w:rPr>
          <w:spacing w:val="-2"/>
        </w:rPr>
        <w:t>зв’язку</w:t>
      </w:r>
      <w:r w:rsidRPr="00D3313B">
        <w:rPr>
          <w:spacing w:val="-9"/>
        </w:rPr>
        <w:t xml:space="preserve"> </w:t>
      </w:r>
      <w:r w:rsidRPr="00D3313B">
        <w:rPr>
          <w:spacing w:val="-2"/>
        </w:rPr>
        <w:t>з</w:t>
      </w:r>
      <w:r w:rsidRPr="00D3313B">
        <w:rPr>
          <w:spacing w:val="-10"/>
        </w:rPr>
        <w:t xml:space="preserve"> </w:t>
      </w:r>
      <w:r w:rsidRPr="00D3313B">
        <w:rPr>
          <w:spacing w:val="-2"/>
        </w:rPr>
        <w:t>цим</w:t>
      </w:r>
      <w:r w:rsidRPr="00D3313B">
        <w:rPr>
          <w:spacing w:val="-10"/>
        </w:rPr>
        <w:t xml:space="preserve"> </w:t>
      </w:r>
      <w:r w:rsidRPr="00D3313B">
        <w:rPr>
          <w:spacing w:val="-2"/>
        </w:rPr>
        <w:t>додатки</w:t>
      </w:r>
      <w:r w:rsidRPr="00D3313B">
        <w:rPr>
          <w:spacing w:val="-10"/>
        </w:rPr>
        <w:t xml:space="preserve"> </w:t>
      </w:r>
      <w:r w:rsidRPr="00D3313B">
        <w:rPr>
          <w:spacing w:val="-2"/>
        </w:rPr>
        <w:t>21–42</w:t>
      </w:r>
      <w:r w:rsidRPr="00D3313B">
        <w:rPr>
          <w:spacing w:val="-10"/>
        </w:rPr>
        <w:t xml:space="preserve"> </w:t>
      </w:r>
      <w:r w:rsidRPr="00D3313B">
        <w:rPr>
          <w:spacing w:val="-2"/>
        </w:rPr>
        <w:t>вважати</w:t>
      </w:r>
      <w:r w:rsidRPr="00D3313B">
        <w:rPr>
          <w:spacing w:val="-9"/>
        </w:rPr>
        <w:t xml:space="preserve"> </w:t>
      </w:r>
      <w:r w:rsidRPr="00D3313B">
        <w:rPr>
          <w:spacing w:val="-2"/>
        </w:rPr>
        <w:t>додатками</w:t>
      </w:r>
      <w:r w:rsidRPr="00D3313B">
        <w:rPr>
          <w:spacing w:val="-10"/>
        </w:rPr>
        <w:t xml:space="preserve"> </w:t>
      </w:r>
      <w:r w:rsidRPr="00D3313B">
        <w:rPr>
          <w:spacing w:val="-2"/>
        </w:rPr>
        <w:t>19–40</w:t>
      </w:r>
      <w:r w:rsidRPr="00D3313B">
        <w:rPr>
          <w:spacing w:val="-10"/>
        </w:rPr>
        <w:t xml:space="preserve"> </w:t>
      </w:r>
      <w:r w:rsidRPr="00D3313B">
        <w:rPr>
          <w:spacing w:val="-2"/>
        </w:rPr>
        <w:t>відповідно.</w:t>
      </w:r>
      <w:r w:rsidRPr="00D3313B">
        <w:rPr>
          <w:spacing w:val="-10"/>
        </w:rPr>
        <w:t xml:space="preserve"> </w:t>
      </w:r>
      <w:r w:rsidRPr="00D3313B">
        <w:rPr>
          <w:spacing w:val="-2"/>
        </w:rPr>
        <w:t>У</w:t>
      </w:r>
      <w:r w:rsidRPr="00D3313B">
        <w:rPr>
          <w:spacing w:val="-9"/>
        </w:rPr>
        <w:t xml:space="preserve"> </w:t>
      </w:r>
      <w:r w:rsidRPr="00D3313B">
        <w:rPr>
          <w:spacing w:val="-2"/>
        </w:rPr>
        <w:t xml:space="preserve">тексті </w:t>
      </w:r>
      <w:r w:rsidRPr="00D3313B">
        <w:t xml:space="preserve">Порядку посилання на додатки 21–42 замінити відповідно посиланнями </w:t>
      </w:r>
      <w:r w:rsidR="00794543" w:rsidRPr="00D3313B">
        <w:br/>
      </w:r>
      <w:r w:rsidRPr="00D3313B">
        <w:t>на додатки 19–40;</w:t>
      </w:r>
    </w:p>
    <w:p w:rsidR="00357C24" w:rsidRPr="00D3313B" w:rsidRDefault="00DB2805" w:rsidP="0075059B">
      <w:pPr>
        <w:pStyle w:val="a5"/>
        <w:numPr>
          <w:ilvl w:val="1"/>
          <w:numId w:val="1"/>
        </w:numPr>
        <w:tabs>
          <w:tab w:val="left" w:pos="992"/>
        </w:tabs>
        <w:spacing w:before="184"/>
        <w:ind w:left="0" w:firstLine="567"/>
        <w:jc w:val="both"/>
        <w:rPr>
          <w:sz w:val="28"/>
          <w:szCs w:val="28"/>
        </w:rPr>
      </w:pPr>
      <w:r w:rsidRPr="00D3313B">
        <w:rPr>
          <w:spacing w:val="-2"/>
          <w:sz w:val="28"/>
          <w:szCs w:val="28"/>
        </w:rPr>
        <w:t>додатки</w:t>
      </w:r>
      <w:r w:rsidRPr="00D3313B">
        <w:rPr>
          <w:spacing w:val="-16"/>
          <w:sz w:val="28"/>
          <w:szCs w:val="28"/>
        </w:rPr>
        <w:t xml:space="preserve"> </w:t>
      </w:r>
      <w:r w:rsidRPr="00D3313B">
        <w:rPr>
          <w:spacing w:val="-2"/>
          <w:sz w:val="28"/>
          <w:szCs w:val="28"/>
        </w:rPr>
        <w:t>1,</w:t>
      </w:r>
      <w:r w:rsidRPr="00D3313B">
        <w:rPr>
          <w:spacing w:val="-18"/>
          <w:sz w:val="28"/>
          <w:szCs w:val="28"/>
        </w:rPr>
        <w:t xml:space="preserve"> </w:t>
      </w:r>
      <w:r w:rsidRPr="00D3313B">
        <w:rPr>
          <w:spacing w:val="-2"/>
          <w:sz w:val="28"/>
          <w:szCs w:val="28"/>
        </w:rPr>
        <w:t>2,</w:t>
      </w:r>
      <w:r w:rsidRPr="00D3313B">
        <w:rPr>
          <w:spacing w:val="-18"/>
          <w:sz w:val="28"/>
          <w:szCs w:val="28"/>
        </w:rPr>
        <w:t xml:space="preserve"> </w:t>
      </w:r>
      <w:r w:rsidRPr="00D3313B">
        <w:rPr>
          <w:spacing w:val="-2"/>
          <w:sz w:val="28"/>
          <w:szCs w:val="28"/>
        </w:rPr>
        <w:t>4–18,</w:t>
      </w:r>
      <w:r w:rsidRPr="00D3313B">
        <w:rPr>
          <w:spacing w:val="-18"/>
          <w:sz w:val="28"/>
          <w:szCs w:val="28"/>
        </w:rPr>
        <w:t xml:space="preserve"> </w:t>
      </w:r>
      <w:r w:rsidRPr="00D3313B">
        <w:rPr>
          <w:spacing w:val="-2"/>
          <w:sz w:val="28"/>
          <w:szCs w:val="28"/>
        </w:rPr>
        <w:t>20,</w:t>
      </w:r>
      <w:r w:rsidRPr="00D3313B">
        <w:rPr>
          <w:spacing w:val="-18"/>
          <w:sz w:val="28"/>
          <w:szCs w:val="28"/>
        </w:rPr>
        <w:t xml:space="preserve"> </w:t>
      </w:r>
      <w:r w:rsidRPr="00D3313B">
        <w:rPr>
          <w:spacing w:val="-2"/>
          <w:sz w:val="28"/>
          <w:szCs w:val="28"/>
        </w:rPr>
        <w:t>22–30,</w:t>
      </w:r>
      <w:r w:rsidRPr="00D3313B">
        <w:rPr>
          <w:spacing w:val="-18"/>
          <w:sz w:val="28"/>
          <w:szCs w:val="28"/>
        </w:rPr>
        <w:t xml:space="preserve"> </w:t>
      </w:r>
      <w:r w:rsidRPr="00D3313B">
        <w:rPr>
          <w:spacing w:val="-2"/>
          <w:sz w:val="28"/>
          <w:szCs w:val="28"/>
        </w:rPr>
        <w:t>32,</w:t>
      </w:r>
      <w:r w:rsidRPr="00D3313B">
        <w:rPr>
          <w:spacing w:val="-18"/>
          <w:sz w:val="28"/>
          <w:szCs w:val="28"/>
        </w:rPr>
        <w:t xml:space="preserve"> </w:t>
      </w:r>
      <w:r w:rsidRPr="00D3313B">
        <w:rPr>
          <w:spacing w:val="-2"/>
          <w:sz w:val="28"/>
          <w:szCs w:val="28"/>
        </w:rPr>
        <w:t>35,</w:t>
      </w:r>
      <w:r w:rsidRPr="00D3313B">
        <w:rPr>
          <w:spacing w:val="-18"/>
          <w:sz w:val="28"/>
          <w:szCs w:val="28"/>
        </w:rPr>
        <w:t xml:space="preserve"> </w:t>
      </w:r>
      <w:r w:rsidRPr="00D3313B">
        <w:rPr>
          <w:spacing w:val="-2"/>
          <w:sz w:val="28"/>
          <w:szCs w:val="28"/>
        </w:rPr>
        <w:t>36,</w:t>
      </w:r>
      <w:r w:rsidRPr="00D3313B">
        <w:rPr>
          <w:spacing w:val="-18"/>
          <w:sz w:val="28"/>
          <w:szCs w:val="28"/>
        </w:rPr>
        <w:t xml:space="preserve"> </w:t>
      </w:r>
      <w:r w:rsidRPr="00D3313B">
        <w:rPr>
          <w:spacing w:val="-2"/>
          <w:sz w:val="28"/>
          <w:szCs w:val="28"/>
        </w:rPr>
        <w:t>38–40</w:t>
      </w:r>
      <w:r w:rsidRPr="00D3313B">
        <w:rPr>
          <w:spacing w:val="-18"/>
          <w:sz w:val="28"/>
          <w:szCs w:val="28"/>
        </w:rPr>
        <w:t xml:space="preserve"> </w:t>
      </w:r>
      <w:r w:rsidRPr="00D3313B">
        <w:rPr>
          <w:spacing w:val="-2"/>
          <w:sz w:val="28"/>
          <w:szCs w:val="28"/>
        </w:rPr>
        <w:t>викласти</w:t>
      </w:r>
      <w:r w:rsidRPr="00D3313B">
        <w:rPr>
          <w:spacing w:val="-15"/>
          <w:sz w:val="28"/>
          <w:szCs w:val="28"/>
        </w:rPr>
        <w:t xml:space="preserve"> </w:t>
      </w:r>
      <w:r w:rsidRPr="00D3313B">
        <w:rPr>
          <w:spacing w:val="-2"/>
          <w:sz w:val="28"/>
          <w:szCs w:val="28"/>
        </w:rPr>
        <w:t>в</w:t>
      </w:r>
      <w:r w:rsidRPr="00D3313B">
        <w:rPr>
          <w:spacing w:val="-16"/>
          <w:sz w:val="28"/>
          <w:szCs w:val="28"/>
        </w:rPr>
        <w:t xml:space="preserve"> </w:t>
      </w:r>
      <w:r w:rsidRPr="00D3313B">
        <w:rPr>
          <w:spacing w:val="-2"/>
          <w:sz w:val="28"/>
          <w:szCs w:val="28"/>
        </w:rPr>
        <w:t>новій</w:t>
      </w:r>
      <w:r w:rsidRPr="00D3313B">
        <w:rPr>
          <w:spacing w:val="-15"/>
          <w:sz w:val="28"/>
          <w:szCs w:val="28"/>
        </w:rPr>
        <w:t xml:space="preserve"> </w:t>
      </w:r>
      <w:r w:rsidRPr="00D3313B">
        <w:rPr>
          <w:spacing w:val="-2"/>
          <w:sz w:val="28"/>
          <w:szCs w:val="28"/>
        </w:rPr>
        <w:t>редакції,</w:t>
      </w:r>
      <w:r w:rsidRPr="00D3313B">
        <w:rPr>
          <w:spacing w:val="-11"/>
          <w:sz w:val="28"/>
          <w:szCs w:val="28"/>
        </w:rPr>
        <w:t xml:space="preserve"> </w:t>
      </w:r>
      <w:r w:rsidR="00794543" w:rsidRPr="00D3313B">
        <w:rPr>
          <w:spacing w:val="-11"/>
          <w:sz w:val="28"/>
          <w:szCs w:val="28"/>
        </w:rPr>
        <w:br/>
      </w:r>
      <w:r w:rsidRPr="00D3313B">
        <w:rPr>
          <w:spacing w:val="-2"/>
          <w:sz w:val="28"/>
          <w:szCs w:val="28"/>
        </w:rPr>
        <w:t>що додається.</w:t>
      </w:r>
    </w:p>
    <w:p w:rsidR="00357C24" w:rsidRPr="00D3313B" w:rsidRDefault="00357C24" w:rsidP="001B1748">
      <w:pPr>
        <w:pStyle w:val="a3"/>
        <w:spacing w:before="138"/>
        <w:ind w:left="0"/>
        <w:jc w:val="both"/>
      </w:pPr>
    </w:p>
    <w:p w:rsidR="0075059B" w:rsidRPr="00D3313B" w:rsidRDefault="0075059B" w:rsidP="001B1748">
      <w:pPr>
        <w:pStyle w:val="a3"/>
        <w:spacing w:before="138"/>
        <w:ind w:left="0"/>
        <w:jc w:val="both"/>
      </w:pPr>
    </w:p>
    <w:p w:rsidR="00357C24" w:rsidRPr="00D3313B" w:rsidRDefault="00DB2805" w:rsidP="0075059B">
      <w:pPr>
        <w:jc w:val="both"/>
        <w:rPr>
          <w:b/>
          <w:sz w:val="28"/>
          <w:szCs w:val="28"/>
        </w:rPr>
      </w:pPr>
      <w:r w:rsidRPr="00D3313B">
        <w:rPr>
          <w:b/>
          <w:sz w:val="28"/>
          <w:szCs w:val="28"/>
        </w:rPr>
        <w:t>Директор</w:t>
      </w:r>
      <w:r w:rsidRPr="00D3313B">
        <w:rPr>
          <w:b/>
          <w:spacing w:val="-7"/>
          <w:sz w:val="28"/>
          <w:szCs w:val="28"/>
        </w:rPr>
        <w:t xml:space="preserve"> </w:t>
      </w:r>
      <w:r w:rsidRPr="00D3313B">
        <w:rPr>
          <w:b/>
          <w:spacing w:val="-2"/>
          <w:sz w:val="28"/>
          <w:szCs w:val="28"/>
        </w:rPr>
        <w:t>Департаменту</w:t>
      </w:r>
    </w:p>
    <w:p w:rsidR="00357C24" w:rsidRPr="00D3313B" w:rsidRDefault="00DB2805" w:rsidP="0075059B">
      <w:pPr>
        <w:tabs>
          <w:tab w:val="left" w:pos="6321"/>
        </w:tabs>
        <w:jc w:val="both"/>
        <w:rPr>
          <w:b/>
          <w:sz w:val="28"/>
          <w:szCs w:val="28"/>
        </w:rPr>
      </w:pPr>
      <w:r w:rsidRPr="00D3313B">
        <w:rPr>
          <w:b/>
          <w:sz w:val="28"/>
          <w:szCs w:val="28"/>
        </w:rPr>
        <w:t xml:space="preserve">державного </w:t>
      </w:r>
      <w:r w:rsidRPr="00D3313B">
        <w:rPr>
          <w:b/>
          <w:spacing w:val="-2"/>
          <w:sz w:val="28"/>
          <w:szCs w:val="28"/>
        </w:rPr>
        <w:t>бюджету</w:t>
      </w:r>
      <w:r w:rsidRPr="00D3313B">
        <w:rPr>
          <w:b/>
          <w:sz w:val="28"/>
          <w:szCs w:val="28"/>
        </w:rPr>
        <w:tab/>
      </w:r>
      <w:r w:rsidR="0075059B" w:rsidRPr="00D3313B">
        <w:rPr>
          <w:b/>
          <w:sz w:val="28"/>
          <w:szCs w:val="28"/>
        </w:rPr>
        <w:t xml:space="preserve">    </w:t>
      </w:r>
      <w:r w:rsidRPr="00D3313B">
        <w:rPr>
          <w:b/>
          <w:sz w:val="28"/>
          <w:szCs w:val="28"/>
        </w:rPr>
        <w:t>Володимир</w:t>
      </w:r>
      <w:r w:rsidRPr="00D3313B">
        <w:rPr>
          <w:b/>
          <w:spacing w:val="-10"/>
          <w:sz w:val="28"/>
          <w:szCs w:val="28"/>
        </w:rPr>
        <w:t xml:space="preserve"> </w:t>
      </w:r>
      <w:r w:rsidRPr="00D3313B">
        <w:rPr>
          <w:b/>
          <w:spacing w:val="-2"/>
          <w:sz w:val="28"/>
          <w:szCs w:val="28"/>
        </w:rPr>
        <w:t>ЛОЗИЦЬКИЙ</w:t>
      </w:r>
    </w:p>
    <w:sectPr w:rsidR="00357C24" w:rsidRPr="00D3313B" w:rsidSect="0075059B">
      <w:headerReference w:type="default" r:id="rId7"/>
      <w:pgSz w:w="11910" w:h="16840"/>
      <w:pgMar w:top="1134" w:right="428" w:bottom="1134" w:left="1559" w:header="53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A3B" w:rsidRDefault="00150A3B">
      <w:r>
        <w:separator/>
      </w:r>
    </w:p>
  </w:endnote>
  <w:endnote w:type="continuationSeparator" w:id="0">
    <w:p w:rsidR="00150A3B" w:rsidRDefault="0015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A3B" w:rsidRDefault="00150A3B">
      <w:r>
        <w:separator/>
      </w:r>
    </w:p>
  </w:footnote>
  <w:footnote w:type="continuationSeparator" w:id="0">
    <w:p w:rsidR="00150A3B" w:rsidRDefault="0015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24" w:rsidRDefault="00DB2805">
    <w:pPr>
      <w:pStyle w:val="a3"/>
      <w:spacing w:line="14" w:lineRule="auto"/>
      <w:ind w:left="0"/>
      <w:rPr>
        <w:sz w:val="20"/>
      </w:rPr>
    </w:pPr>
    <w:r>
      <w:rPr>
        <w:noProof/>
        <w:sz w:val="20"/>
      </w:rPr>
      <mc:AlternateContent>
        <mc:Choice Requires="wps">
          <w:drawing>
            <wp:anchor distT="0" distB="0" distL="0" distR="0" simplePos="0" relativeHeight="487516672" behindDoc="1" locked="0" layoutInCell="1" allowOverlap="1">
              <wp:simplePos x="0" y="0"/>
              <wp:positionH relativeFrom="page">
                <wp:posOffset>4068445</wp:posOffset>
              </wp:positionH>
              <wp:positionV relativeFrom="page">
                <wp:posOffset>324710</wp:posOffset>
              </wp:positionV>
              <wp:extent cx="15875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357C24" w:rsidRPr="00D3313B" w:rsidRDefault="00DB2805">
                          <w:pPr>
                            <w:spacing w:before="10"/>
                            <w:ind w:left="60"/>
                            <w:rPr>
                              <w:sz w:val="24"/>
                              <w:szCs w:val="24"/>
                            </w:rPr>
                          </w:pPr>
                          <w:r w:rsidRPr="00D3313B">
                            <w:rPr>
                              <w:spacing w:val="-10"/>
                              <w:sz w:val="24"/>
                              <w:szCs w:val="24"/>
                            </w:rPr>
                            <w:fldChar w:fldCharType="begin"/>
                          </w:r>
                          <w:r w:rsidRPr="00D3313B">
                            <w:rPr>
                              <w:spacing w:val="-10"/>
                              <w:sz w:val="24"/>
                              <w:szCs w:val="24"/>
                            </w:rPr>
                            <w:instrText xml:space="preserve"> PAGE </w:instrText>
                          </w:r>
                          <w:r w:rsidRPr="00D3313B">
                            <w:rPr>
                              <w:spacing w:val="-10"/>
                              <w:sz w:val="24"/>
                              <w:szCs w:val="24"/>
                            </w:rPr>
                            <w:fldChar w:fldCharType="separate"/>
                          </w:r>
                          <w:r w:rsidRPr="00D3313B">
                            <w:rPr>
                              <w:spacing w:val="-10"/>
                              <w:sz w:val="24"/>
                              <w:szCs w:val="24"/>
                            </w:rPr>
                            <w:t>3</w:t>
                          </w:r>
                          <w:r w:rsidRPr="00D3313B">
                            <w:rPr>
                              <w:spacing w:val="-10"/>
                              <w:sz w:val="24"/>
                              <w:szCs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20.35pt;margin-top:25.55pt;width:12.5pt;height:14.2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" filled="f" stroked="f">
              <v:textbox inset="0,0,0,0">
                <w:txbxContent>
                  <w:p w:rsidR="00357C24" w:rsidRPr="00D3313B" w:rsidRDefault="00DB2805">
                    <w:pPr>
                      <w:spacing w:before="10"/>
                      <w:ind w:left="60"/>
                      <w:rPr>
                        <w:sz w:val="24"/>
                        <w:szCs w:val="24"/>
                      </w:rPr>
                    </w:pPr>
                    <w:r w:rsidRPr="00D3313B">
                      <w:rPr>
                        <w:spacing w:val="-10"/>
                        <w:sz w:val="24"/>
                        <w:szCs w:val="24"/>
                      </w:rPr>
                      <w:fldChar w:fldCharType="begin"/>
                    </w:r>
                    <w:r w:rsidRPr="00D3313B">
                      <w:rPr>
                        <w:spacing w:val="-10"/>
                        <w:sz w:val="24"/>
                        <w:szCs w:val="24"/>
                      </w:rPr>
                      <w:instrText xml:space="preserve"> PAGE </w:instrText>
                    </w:r>
                    <w:r w:rsidRPr="00D3313B">
                      <w:rPr>
                        <w:spacing w:val="-10"/>
                        <w:sz w:val="24"/>
                        <w:szCs w:val="24"/>
                      </w:rPr>
                      <w:fldChar w:fldCharType="separate"/>
                    </w:r>
                    <w:r w:rsidRPr="00D3313B">
                      <w:rPr>
                        <w:spacing w:val="-10"/>
                        <w:sz w:val="24"/>
                        <w:szCs w:val="24"/>
                      </w:rPr>
                      <w:t>3</w:t>
                    </w:r>
                    <w:r w:rsidRPr="00D3313B">
                      <w:rPr>
                        <w:spacing w:val="-10"/>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1A5"/>
    <w:multiLevelType w:val="hybridMultilevel"/>
    <w:tmpl w:val="158293AC"/>
    <w:lvl w:ilvl="0" w:tplc="AB345B98">
      <w:start w:val="1"/>
      <w:numFmt w:val="decimal"/>
      <w:lvlText w:val="%1."/>
      <w:lvlJc w:val="left"/>
      <w:pPr>
        <w:ind w:left="142"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1DE412C">
      <w:start w:val="1"/>
      <w:numFmt w:val="decimal"/>
      <w:lvlText w:val="%2)"/>
      <w:lvlJc w:val="left"/>
      <w:pPr>
        <w:ind w:left="142" w:hanging="36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BE402134">
      <w:numFmt w:val="bullet"/>
      <w:lvlText w:val="•"/>
      <w:lvlJc w:val="left"/>
      <w:pPr>
        <w:ind w:left="1991" w:hanging="369"/>
      </w:pPr>
      <w:rPr>
        <w:rFonts w:hint="default"/>
        <w:lang w:val="uk-UA" w:eastAsia="en-US" w:bidi="ar-SA"/>
      </w:rPr>
    </w:lvl>
    <w:lvl w:ilvl="3" w:tplc="38C8D33C">
      <w:numFmt w:val="bullet"/>
      <w:lvlText w:val="•"/>
      <w:lvlJc w:val="left"/>
      <w:pPr>
        <w:ind w:left="2983" w:hanging="369"/>
      </w:pPr>
      <w:rPr>
        <w:rFonts w:hint="default"/>
        <w:lang w:val="uk-UA" w:eastAsia="en-US" w:bidi="ar-SA"/>
      </w:rPr>
    </w:lvl>
    <w:lvl w:ilvl="4" w:tplc="59AEEA76">
      <w:numFmt w:val="bullet"/>
      <w:lvlText w:val="•"/>
      <w:lvlJc w:val="left"/>
      <w:pPr>
        <w:ind w:left="3975" w:hanging="369"/>
      </w:pPr>
      <w:rPr>
        <w:rFonts w:hint="default"/>
        <w:lang w:val="uk-UA" w:eastAsia="en-US" w:bidi="ar-SA"/>
      </w:rPr>
    </w:lvl>
    <w:lvl w:ilvl="5" w:tplc="39467A8E">
      <w:numFmt w:val="bullet"/>
      <w:lvlText w:val="•"/>
      <w:lvlJc w:val="left"/>
      <w:pPr>
        <w:ind w:left="4967" w:hanging="369"/>
      </w:pPr>
      <w:rPr>
        <w:rFonts w:hint="default"/>
        <w:lang w:val="uk-UA" w:eastAsia="en-US" w:bidi="ar-SA"/>
      </w:rPr>
    </w:lvl>
    <w:lvl w:ilvl="6" w:tplc="2D687BD4">
      <w:numFmt w:val="bullet"/>
      <w:lvlText w:val="•"/>
      <w:lvlJc w:val="left"/>
      <w:pPr>
        <w:ind w:left="5958" w:hanging="369"/>
      </w:pPr>
      <w:rPr>
        <w:rFonts w:hint="default"/>
        <w:lang w:val="uk-UA" w:eastAsia="en-US" w:bidi="ar-SA"/>
      </w:rPr>
    </w:lvl>
    <w:lvl w:ilvl="7" w:tplc="E30CC4A8">
      <w:numFmt w:val="bullet"/>
      <w:lvlText w:val="•"/>
      <w:lvlJc w:val="left"/>
      <w:pPr>
        <w:ind w:left="6950" w:hanging="369"/>
      </w:pPr>
      <w:rPr>
        <w:rFonts w:hint="default"/>
        <w:lang w:val="uk-UA" w:eastAsia="en-US" w:bidi="ar-SA"/>
      </w:rPr>
    </w:lvl>
    <w:lvl w:ilvl="8" w:tplc="07C8D674">
      <w:numFmt w:val="bullet"/>
      <w:lvlText w:val="•"/>
      <w:lvlJc w:val="left"/>
      <w:pPr>
        <w:ind w:left="7942" w:hanging="369"/>
      </w:pPr>
      <w:rPr>
        <w:rFonts w:hint="default"/>
        <w:lang w:val="uk-UA" w:eastAsia="en-US" w:bidi="ar-SA"/>
      </w:rPr>
    </w:lvl>
  </w:abstractNum>
  <w:abstractNum w:abstractNumId="1" w15:restartNumberingAfterBreak="0">
    <w:nsid w:val="5E8D029D"/>
    <w:multiLevelType w:val="hybridMultilevel"/>
    <w:tmpl w:val="0158D288"/>
    <w:lvl w:ilvl="0" w:tplc="2BC22400">
      <w:start w:val="1"/>
      <w:numFmt w:val="decimal"/>
      <w:lvlText w:val="%1."/>
      <w:lvlJc w:val="left"/>
      <w:pPr>
        <w:ind w:left="142"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0A4873E">
      <w:numFmt w:val="bullet"/>
      <w:lvlText w:val="•"/>
      <w:lvlJc w:val="left"/>
      <w:pPr>
        <w:ind w:left="1118" w:hanging="280"/>
      </w:pPr>
      <w:rPr>
        <w:rFonts w:hint="default"/>
        <w:lang w:val="uk-UA" w:eastAsia="en-US" w:bidi="ar-SA"/>
      </w:rPr>
    </w:lvl>
    <w:lvl w:ilvl="2" w:tplc="D936967E">
      <w:numFmt w:val="bullet"/>
      <w:lvlText w:val="•"/>
      <w:lvlJc w:val="left"/>
      <w:pPr>
        <w:ind w:left="2097" w:hanging="280"/>
      </w:pPr>
      <w:rPr>
        <w:rFonts w:hint="default"/>
        <w:lang w:val="uk-UA" w:eastAsia="en-US" w:bidi="ar-SA"/>
      </w:rPr>
    </w:lvl>
    <w:lvl w:ilvl="3" w:tplc="D13EE0EC">
      <w:numFmt w:val="bullet"/>
      <w:lvlText w:val="•"/>
      <w:lvlJc w:val="left"/>
      <w:pPr>
        <w:ind w:left="3075" w:hanging="280"/>
      </w:pPr>
      <w:rPr>
        <w:rFonts w:hint="default"/>
        <w:lang w:val="uk-UA" w:eastAsia="en-US" w:bidi="ar-SA"/>
      </w:rPr>
    </w:lvl>
    <w:lvl w:ilvl="4" w:tplc="61987626">
      <w:numFmt w:val="bullet"/>
      <w:lvlText w:val="•"/>
      <w:lvlJc w:val="left"/>
      <w:pPr>
        <w:ind w:left="4054" w:hanging="280"/>
      </w:pPr>
      <w:rPr>
        <w:rFonts w:hint="default"/>
        <w:lang w:val="uk-UA" w:eastAsia="en-US" w:bidi="ar-SA"/>
      </w:rPr>
    </w:lvl>
    <w:lvl w:ilvl="5" w:tplc="0024A534">
      <w:numFmt w:val="bullet"/>
      <w:lvlText w:val="•"/>
      <w:lvlJc w:val="left"/>
      <w:pPr>
        <w:ind w:left="5033" w:hanging="280"/>
      </w:pPr>
      <w:rPr>
        <w:rFonts w:hint="default"/>
        <w:lang w:val="uk-UA" w:eastAsia="en-US" w:bidi="ar-SA"/>
      </w:rPr>
    </w:lvl>
    <w:lvl w:ilvl="6" w:tplc="3A5A00E0">
      <w:numFmt w:val="bullet"/>
      <w:lvlText w:val="•"/>
      <w:lvlJc w:val="left"/>
      <w:pPr>
        <w:ind w:left="6011" w:hanging="280"/>
      </w:pPr>
      <w:rPr>
        <w:rFonts w:hint="default"/>
        <w:lang w:val="uk-UA" w:eastAsia="en-US" w:bidi="ar-SA"/>
      </w:rPr>
    </w:lvl>
    <w:lvl w:ilvl="7" w:tplc="C916CDDE">
      <w:numFmt w:val="bullet"/>
      <w:lvlText w:val="•"/>
      <w:lvlJc w:val="left"/>
      <w:pPr>
        <w:ind w:left="6990" w:hanging="280"/>
      </w:pPr>
      <w:rPr>
        <w:rFonts w:hint="default"/>
        <w:lang w:val="uk-UA" w:eastAsia="en-US" w:bidi="ar-SA"/>
      </w:rPr>
    </w:lvl>
    <w:lvl w:ilvl="8" w:tplc="5A9A266C">
      <w:numFmt w:val="bullet"/>
      <w:lvlText w:val="•"/>
      <w:lvlJc w:val="left"/>
      <w:pPr>
        <w:ind w:left="7968" w:hanging="280"/>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4"/>
    <w:rsid w:val="00072887"/>
    <w:rsid w:val="00073C8C"/>
    <w:rsid w:val="001272CC"/>
    <w:rsid w:val="00150A3B"/>
    <w:rsid w:val="001A0D5E"/>
    <w:rsid w:val="001B1748"/>
    <w:rsid w:val="002F7DD5"/>
    <w:rsid w:val="00357C24"/>
    <w:rsid w:val="0047006B"/>
    <w:rsid w:val="00575F31"/>
    <w:rsid w:val="006B69B9"/>
    <w:rsid w:val="00701AD8"/>
    <w:rsid w:val="0075059B"/>
    <w:rsid w:val="00776760"/>
    <w:rsid w:val="00794543"/>
    <w:rsid w:val="00901505"/>
    <w:rsid w:val="009A0B1D"/>
    <w:rsid w:val="00B2732F"/>
    <w:rsid w:val="00BE02DE"/>
    <w:rsid w:val="00D3313B"/>
    <w:rsid w:val="00D475EE"/>
    <w:rsid w:val="00DB2805"/>
    <w:rsid w:val="00E977F5"/>
    <w:rsid w:val="00EA3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BB623-019D-46E2-8FF2-4B70682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8"/>
      <w:szCs w:val="28"/>
    </w:rPr>
  </w:style>
  <w:style w:type="paragraph" w:styleId="a4">
    <w:name w:val="Title"/>
    <w:basedOn w:val="a"/>
    <w:uiPriority w:val="10"/>
    <w:qFormat/>
    <w:pPr>
      <w:spacing w:before="319"/>
      <w:ind w:right="93"/>
      <w:jc w:val="center"/>
    </w:pPr>
    <w:rPr>
      <w:b/>
      <w:bCs/>
      <w:sz w:val="32"/>
      <w:szCs w:val="32"/>
    </w:rPr>
  </w:style>
  <w:style w:type="paragraph" w:styleId="a5">
    <w:name w:val="List Paragraph"/>
    <w:basedOn w:val="a"/>
    <w:uiPriority w:val="1"/>
    <w:qFormat/>
    <w:pPr>
      <w:ind w:left="992" w:hanging="283"/>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5059B"/>
    <w:pPr>
      <w:tabs>
        <w:tab w:val="center" w:pos="4819"/>
        <w:tab w:val="right" w:pos="9639"/>
      </w:tabs>
    </w:pPr>
  </w:style>
  <w:style w:type="character" w:customStyle="1" w:styleId="a7">
    <w:name w:val="Верхній колонтитул Знак"/>
    <w:basedOn w:val="a0"/>
    <w:link w:val="a6"/>
    <w:uiPriority w:val="99"/>
    <w:rsid w:val="0075059B"/>
    <w:rPr>
      <w:rFonts w:ascii="Times New Roman" w:eastAsia="Times New Roman" w:hAnsi="Times New Roman" w:cs="Times New Roman"/>
      <w:lang w:val="uk-UA"/>
    </w:rPr>
  </w:style>
  <w:style w:type="paragraph" w:styleId="a8">
    <w:name w:val="footer"/>
    <w:basedOn w:val="a"/>
    <w:link w:val="a9"/>
    <w:uiPriority w:val="99"/>
    <w:unhideWhenUsed/>
    <w:rsid w:val="0075059B"/>
    <w:pPr>
      <w:tabs>
        <w:tab w:val="center" w:pos="4819"/>
        <w:tab w:val="right" w:pos="9639"/>
      </w:tabs>
    </w:pPr>
  </w:style>
  <w:style w:type="character" w:customStyle="1" w:styleId="a9">
    <w:name w:val="Нижній колонтитул Знак"/>
    <w:basedOn w:val="a0"/>
    <w:link w:val="a8"/>
    <w:uiPriority w:val="99"/>
    <w:rsid w:val="0075059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3036</Words>
  <Characters>1731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dc:creator>
  <cp:lastModifiedBy>ДУДАК Ірина Михайлівна</cp:lastModifiedBy>
  <cp:revision>2</cp:revision>
  <dcterms:created xsi:type="dcterms:W3CDTF">2026-04-17T06:23:00Z</dcterms:created>
  <dcterms:modified xsi:type="dcterms:W3CDTF">2026-04-17T06:23:00Z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Office Word</vt:lpwstr>
  </property>
  <property fmtid="{D5CDD505-2E9C-101B-9397-08002B2CF9AE}" pid="4" name="LastSaved">
    <vt:filetime>2026-04-15T00:00:00Z</vt:filetime>
  </property>
  <property fmtid="{D5CDD505-2E9C-101B-9397-08002B2CF9AE}" pid="5" name="Producer">
    <vt:lpwstr>Aspose.Words for .NET 25.12.0</vt:lpwstr>
  </property>
</Properties>
</file>