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BF" w:rsidRPr="008870DB" w:rsidRDefault="001C64BF" w:rsidP="001C64BF">
      <w:pPr>
        <w:pStyle w:val="a5"/>
        <w:spacing w:before="0" w:after="600"/>
        <w:jc w:val="right"/>
        <w:rPr>
          <w:rFonts w:ascii="Times New Roman" w:hAnsi="Times New Roman"/>
          <w:b w:val="0"/>
          <w:sz w:val="28"/>
          <w:szCs w:val="28"/>
          <w:lang w:val="ru-RU"/>
        </w:rPr>
      </w:pPr>
      <w:bookmarkStart w:id="0" w:name="_GoBack"/>
      <w:bookmarkEnd w:id="0"/>
      <w:r w:rsidRPr="008870DB">
        <w:rPr>
          <w:rFonts w:ascii="Times New Roman" w:hAnsi="Times New Roman"/>
          <w:b w:val="0"/>
          <w:sz w:val="28"/>
          <w:szCs w:val="28"/>
          <w:lang w:val="ru-RU"/>
        </w:rPr>
        <w:t>Проект</w:t>
      </w:r>
    </w:p>
    <w:p w:rsidR="001C64BF" w:rsidRPr="008870DB" w:rsidRDefault="001C64BF" w:rsidP="001C64BF">
      <w:pPr>
        <w:pStyle w:val="a5"/>
        <w:keepNext w:val="0"/>
        <w:keepLines w:val="0"/>
        <w:widowControl w:val="0"/>
        <w:spacing w:before="0"/>
        <w:rPr>
          <w:rFonts w:ascii="Times New Roman" w:hAnsi="Times New Roman"/>
          <w:smallCaps/>
          <w:sz w:val="36"/>
          <w:szCs w:val="36"/>
        </w:rPr>
      </w:pPr>
      <w:r w:rsidRPr="008870DB">
        <w:rPr>
          <w:rFonts w:ascii="Times New Roman" w:hAnsi="Times New Roman"/>
          <w:smallCaps/>
          <w:sz w:val="36"/>
          <w:szCs w:val="36"/>
        </w:rPr>
        <w:t>КАБІНЕТ МІНІСТРІВ УКРАЇНИ</w:t>
      </w:r>
    </w:p>
    <w:p w:rsidR="001C64BF" w:rsidRPr="000F23D6" w:rsidRDefault="001C64BF" w:rsidP="001C64BF">
      <w:pPr>
        <w:pStyle w:val="a6"/>
        <w:rPr>
          <w:rFonts w:ascii="Times New Roman" w:hAnsi="Times New Roman"/>
          <w:sz w:val="28"/>
          <w:szCs w:val="28"/>
        </w:rPr>
      </w:pPr>
      <w:r w:rsidRPr="000F23D6">
        <w:rPr>
          <w:rFonts w:ascii="Times New Roman" w:hAnsi="Times New Roman"/>
          <w:sz w:val="28"/>
          <w:szCs w:val="28"/>
        </w:rPr>
        <w:t>ПОСТАНОВА</w:t>
      </w:r>
    </w:p>
    <w:p w:rsidR="001C64BF" w:rsidRPr="000F23D6" w:rsidRDefault="001C64BF" w:rsidP="001C64BF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F23D6">
        <w:rPr>
          <w:rFonts w:ascii="Times New Roman" w:hAnsi="Times New Roman"/>
          <w:sz w:val="28"/>
          <w:szCs w:val="28"/>
        </w:rPr>
        <w:t xml:space="preserve">від                            2023 р. </w:t>
      </w:r>
      <w:r w:rsidRPr="000F23D6">
        <w:rPr>
          <w:rFonts w:ascii="Times New Roman" w:hAnsi="Times New Roman"/>
          <w:sz w:val="28"/>
          <w:szCs w:val="28"/>
          <w:lang w:val="ru-RU"/>
        </w:rPr>
        <w:t xml:space="preserve">№ </w:t>
      </w:r>
    </w:p>
    <w:p w:rsidR="001C64BF" w:rsidRPr="000F23D6" w:rsidRDefault="001C64BF" w:rsidP="001C64BF">
      <w:pPr>
        <w:pStyle w:val="a7"/>
        <w:rPr>
          <w:rFonts w:ascii="Times New Roman" w:hAnsi="Times New Roman"/>
          <w:sz w:val="28"/>
          <w:szCs w:val="28"/>
        </w:rPr>
      </w:pPr>
      <w:r w:rsidRPr="000F23D6">
        <w:rPr>
          <w:rFonts w:ascii="Times New Roman" w:hAnsi="Times New Roman"/>
          <w:sz w:val="28"/>
          <w:szCs w:val="28"/>
        </w:rPr>
        <w:t>Київ</w:t>
      </w:r>
    </w:p>
    <w:p w:rsidR="001C64BF" w:rsidRPr="00795485" w:rsidRDefault="001C64BF" w:rsidP="001C64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3D6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</w:t>
      </w:r>
      <w:r w:rsidRPr="008F0E5E">
        <w:rPr>
          <w:rFonts w:ascii="Times New Roman" w:hAnsi="Times New Roman" w:cs="Times New Roman"/>
          <w:b/>
          <w:sz w:val="28"/>
          <w:szCs w:val="28"/>
        </w:rPr>
        <w:t>постанов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Кабінету Міністрів України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F0E5E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Pr="00795485">
        <w:rPr>
          <w:rFonts w:ascii="Times New Roman" w:hAnsi="Times New Roman" w:cs="Times New Roman"/>
          <w:b/>
          <w:bCs/>
          <w:sz w:val="28"/>
          <w:szCs w:val="28"/>
        </w:rPr>
        <w:t>20 грудня 2006 р. № 1765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і від </w:t>
      </w:r>
      <w:r w:rsidRPr="008F0E5E">
        <w:rPr>
          <w:rFonts w:ascii="Times New Roman" w:hAnsi="Times New Roman" w:cs="Times New Roman"/>
          <w:b/>
          <w:sz w:val="28"/>
          <w:szCs w:val="28"/>
        </w:rPr>
        <w:t>9 грудня 2015 р. № 1029</w:t>
      </w:r>
    </w:p>
    <w:p w:rsidR="001C64BF" w:rsidRPr="000F23D6" w:rsidRDefault="001C64BF" w:rsidP="001C64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4BF" w:rsidRPr="000F23D6" w:rsidRDefault="001C64BF" w:rsidP="001C64BF">
      <w:pPr>
        <w:pStyle w:val="a3"/>
        <w:spacing w:before="0"/>
        <w:rPr>
          <w:rFonts w:ascii="Times New Roman" w:hAnsi="Times New Roman"/>
          <w:b/>
          <w:sz w:val="28"/>
          <w:szCs w:val="28"/>
        </w:rPr>
      </w:pPr>
      <w:r w:rsidRPr="000F23D6">
        <w:rPr>
          <w:rFonts w:ascii="Times New Roman" w:hAnsi="Times New Roman"/>
          <w:sz w:val="28"/>
          <w:szCs w:val="28"/>
        </w:rPr>
        <w:t>Кабінет Міністрів України </w:t>
      </w:r>
      <w:r w:rsidRPr="000F23D6">
        <w:rPr>
          <w:rFonts w:ascii="Times New Roman" w:hAnsi="Times New Roman"/>
          <w:b/>
          <w:sz w:val="28"/>
          <w:szCs w:val="28"/>
        </w:rPr>
        <w:t>постановляє:</w:t>
      </w:r>
    </w:p>
    <w:p w:rsidR="001C64BF" w:rsidRPr="000F23D6" w:rsidRDefault="001C64BF" w:rsidP="001C64BF">
      <w:pPr>
        <w:pStyle w:val="a3"/>
        <w:spacing w:before="0"/>
        <w:rPr>
          <w:rFonts w:ascii="Times New Roman" w:hAnsi="Times New Roman"/>
          <w:sz w:val="28"/>
          <w:szCs w:val="28"/>
        </w:rPr>
      </w:pPr>
    </w:p>
    <w:p w:rsidR="001C64BF" w:rsidRDefault="001C64BF" w:rsidP="001C64B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n5"/>
      <w:bookmarkEnd w:id="1"/>
      <w:r w:rsidRPr="000F23D6">
        <w:rPr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A216AC">
        <w:rPr>
          <w:rFonts w:ascii="Times New Roman" w:hAnsi="Times New Roman" w:cs="Times New Roman"/>
          <w:color w:val="auto"/>
          <w:sz w:val="28"/>
          <w:szCs w:val="28"/>
        </w:rPr>
        <w:t xml:space="preserve">Внести до постанов Кабінету Міністрів України від 20 грудня 2006 р.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216AC">
        <w:rPr>
          <w:rFonts w:ascii="Times New Roman" w:hAnsi="Times New Roman" w:cs="Times New Roman"/>
          <w:color w:val="auto"/>
          <w:sz w:val="28"/>
          <w:szCs w:val="28"/>
        </w:rPr>
        <w:t>№ 1765 «Про порядок встановлення та застосування правила адвалорної частки та виконання виробничих і технологічних операцій» (Офіційний вісник України, 2006 р., № 51, ст. 3416;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3055">
        <w:rPr>
          <w:rFonts w:ascii="Times New Roman" w:hAnsi="Times New Roman" w:cs="Times New Roman"/>
          <w:color w:val="auto"/>
          <w:sz w:val="28"/>
          <w:szCs w:val="28"/>
        </w:rPr>
        <w:t>2012 р., № 40, ст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83055">
        <w:rPr>
          <w:rFonts w:ascii="Times New Roman" w:hAnsi="Times New Roman" w:cs="Times New Roman"/>
          <w:color w:val="auto"/>
          <w:sz w:val="28"/>
          <w:szCs w:val="28"/>
        </w:rPr>
        <w:t xml:space="preserve"> 1521</w:t>
      </w:r>
      <w:r w:rsidRPr="00A216AC">
        <w:rPr>
          <w:rFonts w:ascii="Times New Roman" w:hAnsi="Times New Roman" w:cs="Times New Roman"/>
          <w:color w:val="auto"/>
          <w:sz w:val="28"/>
          <w:szCs w:val="28"/>
        </w:rPr>
        <w:t>) і від 9 грудня 2015</w:t>
      </w:r>
      <w:r w:rsidRPr="00A216AC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A216AC">
        <w:rPr>
          <w:rFonts w:ascii="Times New Roman" w:hAnsi="Times New Roman" w:cs="Times New Roman"/>
          <w:color w:val="auto"/>
          <w:sz w:val="28"/>
          <w:szCs w:val="28"/>
        </w:rPr>
        <w:t xml:space="preserve">р. № 1029 «Про затвердження Порядку верифікації (перевірки достовірності) сертифікатів і декларацій про походження товару з України» (Офіційний вісник України,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216AC">
        <w:rPr>
          <w:rFonts w:ascii="Times New Roman" w:hAnsi="Times New Roman" w:cs="Times New Roman"/>
          <w:color w:val="auto"/>
          <w:sz w:val="28"/>
          <w:szCs w:val="28"/>
        </w:rPr>
        <w:t>2015 р., № 100, ст. 3448; 2021 р., № 25, ст. 1174) зміни, що додаються.</w:t>
      </w:r>
    </w:p>
    <w:p w:rsidR="001C64BF" w:rsidRDefault="001C64BF" w:rsidP="001C64B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64BF" w:rsidRPr="000F23D6" w:rsidRDefault="001C64BF" w:rsidP="001C64B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0F23D6">
        <w:rPr>
          <w:sz w:val="28"/>
          <w:szCs w:val="28"/>
        </w:rPr>
        <w:t>.</w:t>
      </w:r>
      <w:r w:rsidR="00C509F9">
        <w:rPr>
          <w:sz w:val="28"/>
          <w:szCs w:val="28"/>
        </w:rPr>
        <w:t> </w:t>
      </w:r>
      <w:r w:rsidRPr="000F23D6">
        <w:rPr>
          <w:sz w:val="28"/>
          <w:szCs w:val="28"/>
        </w:rPr>
        <w:t>Ця постанова набирає чинності через 45 днів з дня її опублікування.</w:t>
      </w:r>
    </w:p>
    <w:p w:rsidR="00821DFF" w:rsidRPr="00C509F9" w:rsidRDefault="001C64BF" w:rsidP="00C509F9">
      <w:pPr>
        <w:pStyle w:val="10"/>
        <w:tabs>
          <w:tab w:val="clear" w:pos="2268"/>
          <w:tab w:val="clear" w:pos="6804"/>
        </w:tabs>
        <w:spacing w:before="960"/>
        <w:jc w:val="center"/>
        <w:rPr>
          <w:rFonts w:ascii="Times New Roman" w:hAnsi="Times New Roman"/>
          <w:position w:val="0"/>
          <w:sz w:val="28"/>
          <w:szCs w:val="28"/>
        </w:rPr>
      </w:pPr>
      <w:r w:rsidRPr="000F23D6">
        <w:rPr>
          <w:rFonts w:ascii="Times New Roman" w:hAnsi="Times New Roman"/>
          <w:position w:val="0"/>
          <w:sz w:val="28"/>
          <w:szCs w:val="28"/>
        </w:rPr>
        <w:t>Прем’єр-міністр України</w:t>
      </w:r>
      <w:r>
        <w:rPr>
          <w:rFonts w:ascii="Times New Roman" w:hAnsi="Times New Roman"/>
          <w:position w:val="0"/>
          <w:sz w:val="28"/>
          <w:szCs w:val="28"/>
        </w:rPr>
        <w:tab/>
      </w:r>
      <w:r>
        <w:rPr>
          <w:rFonts w:ascii="Times New Roman" w:hAnsi="Times New Roman"/>
          <w:position w:val="0"/>
          <w:sz w:val="28"/>
          <w:szCs w:val="28"/>
        </w:rPr>
        <w:tab/>
      </w:r>
      <w:r>
        <w:rPr>
          <w:rFonts w:ascii="Times New Roman" w:hAnsi="Times New Roman"/>
          <w:position w:val="0"/>
          <w:sz w:val="28"/>
          <w:szCs w:val="28"/>
        </w:rPr>
        <w:tab/>
      </w:r>
      <w:r>
        <w:rPr>
          <w:rFonts w:ascii="Times New Roman" w:hAnsi="Times New Roman"/>
          <w:position w:val="0"/>
          <w:sz w:val="28"/>
          <w:szCs w:val="28"/>
        </w:rPr>
        <w:tab/>
      </w:r>
      <w:r>
        <w:rPr>
          <w:rFonts w:ascii="Times New Roman" w:hAnsi="Times New Roman"/>
          <w:position w:val="0"/>
          <w:sz w:val="28"/>
          <w:szCs w:val="28"/>
        </w:rPr>
        <w:tab/>
      </w:r>
      <w:r>
        <w:rPr>
          <w:rFonts w:ascii="Times New Roman" w:hAnsi="Times New Roman"/>
          <w:position w:val="0"/>
          <w:sz w:val="28"/>
          <w:szCs w:val="28"/>
        </w:rPr>
        <w:tab/>
      </w:r>
      <w:r>
        <w:rPr>
          <w:rFonts w:ascii="Times New Roman" w:hAnsi="Times New Roman"/>
          <w:position w:val="0"/>
          <w:sz w:val="28"/>
          <w:szCs w:val="28"/>
        </w:rPr>
        <w:tab/>
      </w:r>
      <w:r w:rsidRPr="00330725">
        <w:rPr>
          <w:rFonts w:ascii="Times New Roman" w:hAnsi="Times New Roman"/>
          <w:position w:val="0"/>
          <w:sz w:val="28"/>
          <w:szCs w:val="28"/>
        </w:rPr>
        <w:t>Д</w:t>
      </w:r>
      <w:r w:rsidRPr="000F23D6">
        <w:rPr>
          <w:rFonts w:ascii="Times New Roman" w:hAnsi="Times New Roman"/>
          <w:position w:val="0"/>
          <w:sz w:val="28"/>
          <w:szCs w:val="28"/>
        </w:rPr>
        <w:t xml:space="preserve">. </w:t>
      </w:r>
      <w:r w:rsidRPr="00330725">
        <w:rPr>
          <w:rFonts w:ascii="Times New Roman" w:hAnsi="Times New Roman"/>
          <w:position w:val="0"/>
          <w:sz w:val="28"/>
          <w:szCs w:val="28"/>
        </w:rPr>
        <w:t>ШМИГАЛЬ</w:t>
      </w:r>
    </w:p>
    <w:sectPr w:rsidR="00821DFF" w:rsidRPr="00C509F9" w:rsidSect="00EF53B2">
      <w:headerReference w:type="even" r:id="rId6"/>
      <w:pgSz w:w="11906" w:h="16838" w:code="9"/>
      <w:pgMar w:top="1134" w:right="566" w:bottom="2127" w:left="1701" w:header="567" w:footer="141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D2" w:rsidRDefault="00DB38D2">
      <w:r>
        <w:separator/>
      </w:r>
    </w:p>
  </w:endnote>
  <w:endnote w:type="continuationSeparator" w:id="0">
    <w:p w:rsidR="00DB38D2" w:rsidRDefault="00DB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D2" w:rsidRDefault="00DB38D2">
      <w:r>
        <w:separator/>
      </w:r>
    </w:p>
  </w:footnote>
  <w:footnote w:type="continuationSeparator" w:id="0">
    <w:p w:rsidR="00DB38D2" w:rsidRDefault="00DB3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2D" w:rsidRDefault="004C792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4C792D" w:rsidRDefault="004C79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5E"/>
    <w:rsid w:val="00000288"/>
    <w:rsid w:val="00001557"/>
    <w:rsid w:val="00001A56"/>
    <w:rsid w:val="00016422"/>
    <w:rsid w:val="00050A57"/>
    <w:rsid w:val="00053EFF"/>
    <w:rsid w:val="00055A4C"/>
    <w:rsid w:val="0005652A"/>
    <w:rsid w:val="0007309C"/>
    <w:rsid w:val="0009210F"/>
    <w:rsid w:val="00097359"/>
    <w:rsid w:val="000A5DFA"/>
    <w:rsid w:val="000B737B"/>
    <w:rsid w:val="000F23D6"/>
    <w:rsid w:val="000F579D"/>
    <w:rsid w:val="001119B7"/>
    <w:rsid w:val="0013669E"/>
    <w:rsid w:val="00140A76"/>
    <w:rsid w:val="001410DE"/>
    <w:rsid w:val="001416B7"/>
    <w:rsid w:val="001B45D0"/>
    <w:rsid w:val="001C64BF"/>
    <w:rsid w:val="001F7C96"/>
    <w:rsid w:val="00233AC6"/>
    <w:rsid w:val="00234BF7"/>
    <w:rsid w:val="00247F2E"/>
    <w:rsid w:val="0025509A"/>
    <w:rsid w:val="00267D0D"/>
    <w:rsid w:val="002703E4"/>
    <w:rsid w:val="00284E4D"/>
    <w:rsid w:val="00291491"/>
    <w:rsid w:val="002A12F7"/>
    <w:rsid w:val="002C245E"/>
    <w:rsid w:val="00306F42"/>
    <w:rsid w:val="003111F0"/>
    <w:rsid w:val="0032061B"/>
    <w:rsid w:val="00330725"/>
    <w:rsid w:val="00351891"/>
    <w:rsid w:val="00360117"/>
    <w:rsid w:val="00365E80"/>
    <w:rsid w:val="00366EB3"/>
    <w:rsid w:val="003715F0"/>
    <w:rsid w:val="003857D0"/>
    <w:rsid w:val="00386916"/>
    <w:rsid w:val="003B6073"/>
    <w:rsid w:val="003C0B53"/>
    <w:rsid w:val="003D2336"/>
    <w:rsid w:val="003E6819"/>
    <w:rsid w:val="00417A8C"/>
    <w:rsid w:val="00422B3C"/>
    <w:rsid w:val="00433387"/>
    <w:rsid w:val="00433A29"/>
    <w:rsid w:val="00461E46"/>
    <w:rsid w:val="004765D8"/>
    <w:rsid w:val="004A26D2"/>
    <w:rsid w:val="004A369A"/>
    <w:rsid w:val="004B2D53"/>
    <w:rsid w:val="004B44D2"/>
    <w:rsid w:val="004B72F2"/>
    <w:rsid w:val="004C1E31"/>
    <w:rsid w:val="004C3BD4"/>
    <w:rsid w:val="004C6D16"/>
    <w:rsid w:val="004C792D"/>
    <w:rsid w:val="004F1FE8"/>
    <w:rsid w:val="005528DE"/>
    <w:rsid w:val="00554BF6"/>
    <w:rsid w:val="00562BAD"/>
    <w:rsid w:val="00587413"/>
    <w:rsid w:val="005C1917"/>
    <w:rsid w:val="005C6649"/>
    <w:rsid w:val="005D2B57"/>
    <w:rsid w:val="005E36CC"/>
    <w:rsid w:val="005E3F83"/>
    <w:rsid w:val="005E6054"/>
    <w:rsid w:val="005F4C60"/>
    <w:rsid w:val="00617BC8"/>
    <w:rsid w:val="00625DB4"/>
    <w:rsid w:val="00627ECC"/>
    <w:rsid w:val="00647F26"/>
    <w:rsid w:val="00677D04"/>
    <w:rsid w:val="00697CEC"/>
    <w:rsid w:val="006A19E9"/>
    <w:rsid w:val="006D49AA"/>
    <w:rsid w:val="006E2E05"/>
    <w:rsid w:val="00705877"/>
    <w:rsid w:val="00713AA7"/>
    <w:rsid w:val="00721159"/>
    <w:rsid w:val="00773B82"/>
    <w:rsid w:val="00781531"/>
    <w:rsid w:val="00795485"/>
    <w:rsid w:val="007B1A5F"/>
    <w:rsid w:val="007E52DC"/>
    <w:rsid w:val="007F2C26"/>
    <w:rsid w:val="007F592E"/>
    <w:rsid w:val="00802EAB"/>
    <w:rsid w:val="00821DFF"/>
    <w:rsid w:val="00823373"/>
    <w:rsid w:val="0082358C"/>
    <w:rsid w:val="00844DE6"/>
    <w:rsid w:val="008870DB"/>
    <w:rsid w:val="008916CE"/>
    <w:rsid w:val="00894AD5"/>
    <w:rsid w:val="008B3EA5"/>
    <w:rsid w:val="008C034A"/>
    <w:rsid w:val="008D5490"/>
    <w:rsid w:val="008F0E5E"/>
    <w:rsid w:val="00901E34"/>
    <w:rsid w:val="009258BD"/>
    <w:rsid w:val="009350EE"/>
    <w:rsid w:val="009809A0"/>
    <w:rsid w:val="009957AD"/>
    <w:rsid w:val="009B14A0"/>
    <w:rsid w:val="009F6A87"/>
    <w:rsid w:val="009F795C"/>
    <w:rsid w:val="00A00193"/>
    <w:rsid w:val="00A52969"/>
    <w:rsid w:val="00A64B06"/>
    <w:rsid w:val="00A9641D"/>
    <w:rsid w:val="00AA45CA"/>
    <w:rsid w:val="00AA65AE"/>
    <w:rsid w:val="00AC6959"/>
    <w:rsid w:val="00AD1ACF"/>
    <w:rsid w:val="00AE4989"/>
    <w:rsid w:val="00B02018"/>
    <w:rsid w:val="00B11FAC"/>
    <w:rsid w:val="00B24B32"/>
    <w:rsid w:val="00B317FC"/>
    <w:rsid w:val="00B430F1"/>
    <w:rsid w:val="00B431CD"/>
    <w:rsid w:val="00B54F61"/>
    <w:rsid w:val="00B832D7"/>
    <w:rsid w:val="00B87CE5"/>
    <w:rsid w:val="00B96AB0"/>
    <w:rsid w:val="00BC3526"/>
    <w:rsid w:val="00BF32FC"/>
    <w:rsid w:val="00C417AA"/>
    <w:rsid w:val="00C472FF"/>
    <w:rsid w:val="00C509F9"/>
    <w:rsid w:val="00C7207A"/>
    <w:rsid w:val="00CB5DB3"/>
    <w:rsid w:val="00CC657D"/>
    <w:rsid w:val="00CD1977"/>
    <w:rsid w:val="00CD7C42"/>
    <w:rsid w:val="00D23689"/>
    <w:rsid w:val="00D47181"/>
    <w:rsid w:val="00D73551"/>
    <w:rsid w:val="00D77770"/>
    <w:rsid w:val="00D81C96"/>
    <w:rsid w:val="00DA2036"/>
    <w:rsid w:val="00DB38D2"/>
    <w:rsid w:val="00DC064B"/>
    <w:rsid w:val="00DC0DE0"/>
    <w:rsid w:val="00DE1F1B"/>
    <w:rsid w:val="00E04F18"/>
    <w:rsid w:val="00E547B5"/>
    <w:rsid w:val="00E82EAE"/>
    <w:rsid w:val="00E967ED"/>
    <w:rsid w:val="00EC5CED"/>
    <w:rsid w:val="00EF53B2"/>
    <w:rsid w:val="00F024A3"/>
    <w:rsid w:val="00F10524"/>
    <w:rsid w:val="00F30300"/>
    <w:rsid w:val="00F36BF4"/>
    <w:rsid w:val="00F511FE"/>
    <w:rsid w:val="00F7244C"/>
    <w:rsid w:val="00F82B06"/>
    <w:rsid w:val="00F84076"/>
    <w:rsid w:val="00FA2C3F"/>
    <w:rsid w:val="00FC30B2"/>
    <w:rsid w:val="00FC42DF"/>
    <w:rsid w:val="00FC5F3D"/>
    <w:rsid w:val="00FD3A02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CB3F2-3714-415D-8E8C-5A8BA30B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rFonts w:ascii="Antiqua" w:hAnsi="Antiqua"/>
      <w:b/>
      <w:smallCaps/>
      <w:sz w:val="28"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rFonts w:ascii="Antiqua" w:hAnsi="Antiqua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</w:rPr>
  </w:style>
  <w:style w:type="paragraph" w:customStyle="1" w:styleId="a4">
    <w:name w:val="Герб"/>
    <w:basedOn w:val="a"/>
    <w:pPr>
      <w:keepNext/>
      <w:keepLines/>
      <w:jc w:val="center"/>
    </w:pPr>
    <w:rPr>
      <w:rFonts w:ascii="Antiqua" w:hAnsi="Antiqua"/>
      <w:sz w:val="144"/>
      <w:lang w:val="en-US"/>
    </w:rPr>
  </w:style>
  <w:style w:type="paragraph" w:customStyle="1" w:styleId="a5">
    <w:name w:val="Установа"/>
    <w:basedOn w:val="a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6">
    <w:name w:val="Вид документа"/>
    <w:basedOn w:val="a5"/>
    <w:next w:val="a"/>
    <w:pPr>
      <w:spacing w:before="360" w:after="240"/>
    </w:pPr>
    <w:rPr>
      <w:spacing w:val="20"/>
      <w:sz w:val="26"/>
    </w:rPr>
  </w:style>
  <w:style w:type="paragraph" w:customStyle="1" w:styleId="a7">
    <w:name w:val="Час та місце"/>
    <w:basedOn w:val="a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customStyle="1" w:styleId="a8">
    <w:name w:val="Назва документа"/>
    <w:basedOn w:val="a"/>
    <w:next w:val="a3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rFonts w:ascii="Antiqua" w:hAnsi="Antiqua"/>
      <w:sz w:val="26"/>
      <w:lang w:val="x-none"/>
    </w:r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customStyle="1" w:styleId="ac">
    <w:name w:val="Шапка документу"/>
    <w:basedOn w:val="a"/>
    <w:pPr>
      <w:keepNext/>
      <w:keepLines/>
      <w:spacing w:after="240"/>
      <w:ind w:left="4536"/>
      <w:jc w:val="center"/>
    </w:pPr>
    <w:rPr>
      <w:rFonts w:ascii="Antiqua" w:hAnsi="Antiqua"/>
      <w:sz w:val="26"/>
    </w:rPr>
  </w:style>
  <w:style w:type="paragraph" w:customStyle="1" w:styleId="ShapkaDocumentu">
    <w:name w:val="Shapka Documentu"/>
    <w:basedOn w:val="a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paragraph" w:customStyle="1" w:styleId="ad">
    <w:name w:val="До листа"/>
    <w:basedOn w:val="a"/>
    <w:pPr>
      <w:keepNext/>
      <w:keepLines/>
      <w:spacing w:before="240" w:after="240"/>
      <w:jc w:val="center"/>
    </w:pPr>
    <w:rPr>
      <w:rFonts w:ascii="Antiqua" w:hAnsi="Antiqua"/>
      <w:sz w:val="26"/>
    </w:rPr>
  </w:style>
  <w:style w:type="paragraph" w:customStyle="1" w:styleId="ae">
    <w:name w:val="Виконавець"/>
    <w:basedOn w:val="a"/>
    <w:pPr>
      <w:spacing w:before="240" w:after="240"/>
      <w:ind w:left="1418"/>
      <w:jc w:val="both"/>
    </w:pPr>
    <w:rPr>
      <w:rFonts w:ascii="Antiqua" w:hAnsi="Antiqua"/>
      <w:b/>
      <w:sz w:val="26"/>
    </w:rPr>
  </w:style>
  <w:style w:type="paragraph" w:customStyle="1" w:styleId="af">
    <w:name w:val="Контролер"/>
    <w:basedOn w:val="a"/>
    <w:pPr>
      <w:spacing w:before="240"/>
    </w:pPr>
    <w:rPr>
      <w:rFonts w:ascii="Antiqua" w:hAnsi="Antiqua"/>
      <w:sz w:val="26"/>
      <w:lang w:val="en-US"/>
    </w:rPr>
  </w:style>
  <w:style w:type="paragraph" w:customStyle="1" w:styleId="af0">
    <w:name w:val="Текст доручення"/>
    <w:basedOn w:val="ae"/>
    <w:pPr>
      <w:spacing w:before="120" w:after="0"/>
      <w:ind w:left="0" w:firstLine="567"/>
    </w:pPr>
    <w:rPr>
      <w:b w:val="0"/>
    </w:rPr>
  </w:style>
  <w:style w:type="paragraph" w:customStyle="1" w:styleId="af1">
    <w:name w:val="До відома"/>
    <w:basedOn w:val="ae"/>
    <w:pPr>
      <w:spacing w:after="0"/>
    </w:pPr>
    <w:rPr>
      <w:caps/>
    </w:rPr>
  </w:style>
  <w:style w:type="paragraph" w:customStyle="1" w:styleId="af2">
    <w:name w:val="Назва розділу"/>
    <w:basedOn w:val="a3"/>
    <w:pPr>
      <w:keepNext/>
      <w:spacing w:before="240"/>
      <w:jc w:val="left"/>
    </w:pPr>
    <w:rPr>
      <w:b/>
    </w:rPr>
  </w:style>
  <w:style w:type="character" w:customStyle="1" w:styleId="aa">
    <w:name w:val="Верхній колонтитул Знак"/>
    <w:link w:val="a9"/>
    <w:uiPriority w:val="99"/>
    <w:locked/>
    <w:rsid w:val="003715F0"/>
    <w:rPr>
      <w:rFonts w:ascii="Antiqua" w:hAnsi="Antiqua"/>
      <w:sz w:val="26"/>
      <w:lang w:eastAsia="ru-RU"/>
    </w:rPr>
  </w:style>
  <w:style w:type="paragraph" w:customStyle="1" w:styleId="rvps2">
    <w:name w:val="rvps2"/>
    <w:basedOn w:val="a"/>
    <w:rsid w:val="003715F0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52">
    <w:name w:val="rvts52"/>
    <w:rsid w:val="003715F0"/>
    <w:rPr>
      <w:rFonts w:cs="Times New Roman"/>
    </w:rPr>
  </w:style>
  <w:style w:type="paragraph" w:styleId="HTML">
    <w:name w:val="HTML Preformatted"/>
    <w:basedOn w:val="a"/>
    <w:link w:val="HTML0"/>
    <w:uiPriority w:val="99"/>
    <w:rsid w:val="00AA6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ий HTML Знак"/>
    <w:link w:val="HTML"/>
    <w:uiPriority w:val="99"/>
    <w:rsid w:val="00AA65AE"/>
    <w:rPr>
      <w:rFonts w:ascii="Courier New" w:hAnsi="Courier New" w:cs="Courier New"/>
      <w:lang w:val="uk-UA" w:eastAsia="uk-UA"/>
    </w:rPr>
  </w:style>
  <w:style w:type="paragraph" w:customStyle="1" w:styleId="Default">
    <w:name w:val="Default"/>
    <w:rsid w:val="00B87CE5"/>
    <w:pPr>
      <w:autoSpaceDE w:val="0"/>
      <w:autoSpaceDN w:val="0"/>
      <w:adjustRightInd w:val="0"/>
    </w:pPr>
    <w:rPr>
      <w:rFonts w:ascii="Antiqua" w:hAnsi="Antiqua" w:cs="Antiqua"/>
      <w:color w:val="000000"/>
      <w:sz w:val="24"/>
      <w:szCs w:val="24"/>
    </w:rPr>
  </w:style>
  <w:style w:type="paragraph" w:customStyle="1" w:styleId="rvps4">
    <w:name w:val="rvps4"/>
    <w:basedOn w:val="a"/>
    <w:rsid w:val="00821DFF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rmal (Web)"/>
    <w:basedOn w:val="a"/>
    <w:uiPriority w:val="99"/>
    <w:unhideWhenUsed/>
    <w:rsid w:val="004F1FE8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1-308</dc:creator>
  <cp:keywords/>
  <cp:lastModifiedBy>Микитюк Ілона Віталіївна</cp:lastModifiedBy>
  <cp:revision>2</cp:revision>
  <cp:lastPrinted>2006-11-17T10:47:00Z</cp:lastPrinted>
  <dcterms:created xsi:type="dcterms:W3CDTF">2023-09-14T07:22:00Z</dcterms:created>
  <dcterms:modified xsi:type="dcterms:W3CDTF">2023-09-14T07:22:00Z</dcterms:modified>
</cp:coreProperties>
</file>