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CB" w:rsidRDefault="00754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E57ACB" w:rsidRDefault="00E57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ACB" w:rsidRDefault="00E57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ACB" w:rsidRDefault="00E57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ACB" w:rsidRDefault="00E57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ACB" w:rsidRDefault="00E57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ACB" w:rsidRDefault="00E57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ACB" w:rsidRDefault="00E57AC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7ACB" w:rsidRPr="00BA5AB6" w:rsidRDefault="0075487F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b/>
          <w:sz w:val="24"/>
          <w:szCs w:val="24"/>
        </w:rPr>
        <w:t>Про затвердження Порядку підтвердження можливості чи неможливості виконання платником податків обов’язків, визначених у підпункті 69.1 пункту 69 підрозділу 10 розділу ХХ «Перехідні положення» Податкового кодексу України та переліків документів на підтвердж</w:t>
      </w:r>
      <w:r w:rsidRPr="00BA5AB6">
        <w:rPr>
          <w:rFonts w:ascii="Times New Roman" w:eastAsia="Times New Roman" w:hAnsi="Times New Roman" w:cs="Times New Roman"/>
          <w:b/>
          <w:sz w:val="24"/>
          <w:szCs w:val="24"/>
        </w:rPr>
        <w:t>ення</w:t>
      </w:r>
    </w:p>
    <w:p w:rsidR="00E57ACB" w:rsidRDefault="00E57A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ACB" w:rsidRDefault="0075487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sdt>
        <w:sdtPr>
          <w:tag w:val="goog_rdk_1"/>
          <w:id w:val="-239172925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підпункту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69.1 </w:t>
      </w:r>
      <w:sdt>
        <w:sdtPr>
          <w:tag w:val="goog_rdk_3"/>
          <w:id w:val="-15475554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пункту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69 </w:t>
      </w:r>
      <w:sdt>
        <w:sdtPr>
          <w:tag w:val="goog_rdk_5"/>
          <w:id w:val="1280994200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підрозділу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розділу</w:t>
      </w:r>
      <w:sdt>
        <w:sdtPr>
          <w:tag w:val="goog_rdk_8"/>
          <w:id w:val="1696957404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ХХ «Перехідні положення» Податкового кодексу України та </w:t>
      </w:r>
      <w:sdt>
        <w:sdtPr>
          <w:tag w:val="goog_rdk_10"/>
          <w:id w:val="-2078191196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підпункту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sdt>
        <w:sdtPr>
          <w:tag w:val="goog_rdk_12"/>
          <w:id w:val="2107371982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пункту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4 Положення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Міністерство фінансів України, затвердженого постановою Кабінету Міністрів України </w:t>
      </w:r>
      <w:sdt>
        <w:sdtPr>
          <w:tag w:val="goog_rdk_14"/>
          <w:id w:val="468707809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від </w:t>
          </w:r>
        </w:sdtContent>
      </w:sdt>
      <w:sdt>
        <w:sdtPr>
          <w:tag w:val="goog_rdk_16"/>
          <w:id w:val="-1875302379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20 </w:t>
          </w:r>
        </w:sdtContent>
      </w:sdt>
      <w:sdt>
        <w:sdtPr>
          <w:tag w:val="goog_rdk_18"/>
          <w:id w:val="156814441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серпня </w:t>
          </w:r>
        </w:sdtContent>
      </w:sdt>
      <w:sdt>
        <w:sdtPr>
          <w:tag w:val="goog_rdk_20"/>
          <w:id w:val="413443388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2014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sdt>
        <w:sdtPr>
          <w:tag w:val="goog_rdk_22"/>
          <w:id w:val="-1141342330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№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375, на період до припинення або скасування воєнного стану на території України</w:t>
      </w:r>
      <w:sdt>
        <w:sdtPr>
          <w:tag w:val="goog_rdk_23"/>
          <w:id w:val="-1883164820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</w:sdtContent>
      </w:sdt>
    </w:p>
    <w:p w:rsidR="00E57ACB" w:rsidRDefault="00E57A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ACB" w:rsidRDefault="0075487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НАКАЗУЮ:</w:t>
      </w:r>
    </w:p>
    <w:p w:rsidR="00E57ACB" w:rsidRDefault="00E5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ACB" w:rsidRDefault="0075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Затвердити такі, що додаються:</w:t>
      </w:r>
    </w:p>
    <w:p w:rsidR="00E57ACB" w:rsidRDefault="0075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24"/>
          <w:id w:val="-2073108790"/>
        </w:sdtPr>
        <w:sdtEndPr/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Порядок підтвердження можливості чи неможливості виконання платником податків обов’язків, визначених у підпункті 69.1 пункту 69 підрозділу 10 розділу</w:t>
      </w:r>
      <w:r w:rsidR="00BA5AB6" w:rsidRPr="00BA5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ХХ «Перехідні положення» Податкового кодексу України;</w:t>
      </w:r>
    </w:p>
    <w:p w:rsidR="00E57ACB" w:rsidRDefault="0075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Перелік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ів, що підтверджують неможливість платника пода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тків – юридичної особи та її відокремленого підрозділу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своєчасно виконати свій податковий обов’язок, у </w:t>
      </w:r>
      <w:sdt>
        <w:sdtPr>
          <w:tag w:val="goog_rdk_26"/>
          <w:id w:val="1416056748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тому числі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обов’язок податкового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ACB" w:rsidRDefault="0075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Перелік документів, що підтверджують неможливість платника податків – фізичної особи, зокрема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самозайнятої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особи, своєчасно виконати свій податковий обов’язок, у </w:t>
      </w:r>
      <w:sdt>
        <w:sdtPr>
          <w:tag w:val="goog_rdk_28"/>
          <w:id w:val="-1523783464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тому числі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 обов’язок податкового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CB" w:rsidRDefault="00E5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ACB" w:rsidRDefault="0075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Департаменту податкової політики в установленому порядку забезпечити:</w:t>
      </w:r>
    </w:p>
    <w:p w:rsidR="00E57ACB" w:rsidRDefault="0075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E57ACB" w:rsidRDefault="0075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оприлюднення цього наказу.</w:t>
      </w:r>
    </w:p>
    <w:p w:rsidR="00E57ACB" w:rsidRDefault="00E5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ACB" w:rsidRDefault="0075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Цей наказ набирає чинності з дня його офіційного опублікування.</w:t>
      </w:r>
    </w:p>
    <w:p w:rsidR="00E57ACB" w:rsidRDefault="00E5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ACB" w:rsidRDefault="00754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за виконанням цього наказу покласти на заступника Міністра фінансів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Воробей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tag w:val="goog_rdk_30"/>
          <w:id w:val="1969154541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С. І. 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</w:rPr>
        <w:t>Голов</w:t>
      </w:r>
      <w:sdt>
        <w:sdtPr>
          <w:tag w:val="goog_rdk_32"/>
          <w:id w:val="580344882"/>
        </w:sdtPr>
        <w:sdtEndPr/>
        <w:sdtContent>
          <w:r>
            <w:rPr>
              <w:rFonts w:ascii="Times New Roman" w:eastAsia="Times New Roman" w:hAnsi="Times New Roman" w:cs="Times New Roman"/>
              <w:sz w:val="28"/>
              <w:szCs w:val="28"/>
            </w:rPr>
            <w:t>у</w:t>
          </w:r>
        </w:sdtContent>
      </w:sdt>
      <w:r w:rsidR="00BA5AB6"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Державної податкової служби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ACB" w:rsidRDefault="00E57A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5AB6" w:rsidRDefault="00BA5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57ACB" w:rsidRPr="00BA5AB6" w:rsidRDefault="00754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                          </w:t>
      </w:r>
      <w:r w:rsidR="00BA5AB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Сергій МАРЧЕНКО</w:t>
      </w:r>
    </w:p>
    <w:sectPr w:rsidR="00E57ACB" w:rsidRPr="00BA5AB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7F" w:rsidRDefault="0075487F">
      <w:pPr>
        <w:spacing w:after="0" w:line="240" w:lineRule="auto"/>
      </w:pPr>
      <w:r>
        <w:separator/>
      </w:r>
    </w:p>
  </w:endnote>
  <w:endnote w:type="continuationSeparator" w:id="0">
    <w:p w:rsidR="0075487F" w:rsidRDefault="0075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7F" w:rsidRDefault="0075487F">
      <w:pPr>
        <w:spacing w:after="0" w:line="240" w:lineRule="auto"/>
      </w:pPr>
      <w:r>
        <w:separator/>
      </w:r>
    </w:p>
  </w:footnote>
  <w:footnote w:type="continuationSeparator" w:id="0">
    <w:p w:rsidR="0075487F" w:rsidRDefault="0075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CB" w:rsidRDefault="007548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BA5AB6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A5AB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E57ACB" w:rsidRDefault="00E57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ACB" w:rsidRDefault="00E57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</w:p>
  <w:p w:rsidR="00E57ACB" w:rsidRDefault="00E57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7ACB"/>
    <w:rsid w:val="0075487F"/>
    <w:rsid w:val="00BA5AB6"/>
    <w:rsid w:val="00E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4EB"/>
  </w:style>
  <w:style w:type="paragraph" w:styleId="a7">
    <w:name w:val="footer"/>
    <w:basedOn w:val="a"/>
    <w:link w:val="a8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4EB"/>
  </w:style>
  <w:style w:type="paragraph" w:styleId="a9">
    <w:name w:val="Balloon Text"/>
    <w:basedOn w:val="a"/>
    <w:link w:val="aa"/>
    <w:uiPriority w:val="99"/>
    <w:semiHidden/>
    <w:unhideWhenUsed/>
    <w:rsid w:val="0003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6F24"/>
    <w:rPr>
      <w:rFonts w:ascii="Segoe UI" w:hAnsi="Segoe UI" w:cs="Segoe UI"/>
      <w:sz w:val="18"/>
      <w:szCs w:val="18"/>
    </w:rPr>
  </w:style>
  <w:style w:type="paragraph" w:customStyle="1" w:styleId="CharCharCharChar1">
    <w:name w:val="Char Знак Знак Char Знак Знак Char Знак Знак Char Знак Знак1"/>
    <w:basedOn w:val="a"/>
    <w:uiPriority w:val="99"/>
    <w:rsid w:val="00BE59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4EB"/>
  </w:style>
  <w:style w:type="paragraph" w:styleId="a7">
    <w:name w:val="footer"/>
    <w:basedOn w:val="a"/>
    <w:link w:val="a8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4EB"/>
  </w:style>
  <w:style w:type="paragraph" w:styleId="a9">
    <w:name w:val="Balloon Text"/>
    <w:basedOn w:val="a"/>
    <w:link w:val="aa"/>
    <w:uiPriority w:val="99"/>
    <w:semiHidden/>
    <w:unhideWhenUsed/>
    <w:rsid w:val="0003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6F24"/>
    <w:rPr>
      <w:rFonts w:ascii="Segoe UI" w:hAnsi="Segoe UI" w:cs="Segoe UI"/>
      <w:sz w:val="18"/>
      <w:szCs w:val="18"/>
    </w:rPr>
  </w:style>
  <w:style w:type="paragraph" w:customStyle="1" w:styleId="CharCharCharChar1">
    <w:name w:val="Char Знак Знак Char Знак Знак Char Знак Знак Char Знак Знак1"/>
    <w:basedOn w:val="a"/>
    <w:uiPriority w:val="99"/>
    <w:rsid w:val="00BE59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XEidEV54WtEKsFOtNXXrCqnV/A==">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User</cp:lastModifiedBy>
  <cp:revision>2</cp:revision>
  <dcterms:created xsi:type="dcterms:W3CDTF">2022-06-29T15:58:00Z</dcterms:created>
  <dcterms:modified xsi:type="dcterms:W3CDTF">2022-06-29T15:58:00Z</dcterms:modified>
</cp:coreProperties>
</file>