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954929">
        <w:rPr>
          <w:rFonts w:ascii="Times New Roman" w:hAnsi="Times New Roman" w:cs="Times New Roman"/>
          <w:b/>
          <w:sz w:val="28"/>
          <w:szCs w:val="28"/>
        </w:rPr>
        <w:t>-</w:t>
      </w:r>
      <w:r w:rsidR="00CD4262">
        <w:rPr>
          <w:rFonts w:ascii="Times New Roman" w:hAnsi="Times New Roman" w:cs="Times New Roman"/>
          <w:b/>
          <w:sz w:val="28"/>
          <w:szCs w:val="28"/>
        </w:rPr>
        <w:t>листопаді</w:t>
      </w:r>
      <w:r w:rsidR="00412B9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412B94">
        <w:rPr>
          <w:rFonts w:ascii="Times New Roman" w:hAnsi="Times New Roman" w:cs="Times New Roman"/>
          <w:sz w:val="28"/>
          <w:szCs w:val="28"/>
        </w:rPr>
        <w:t>січні</w:t>
      </w:r>
      <w:r w:rsidR="00054DD6">
        <w:rPr>
          <w:rFonts w:ascii="Times New Roman" w:hAnsi="Times New Roman" w:cs="Times New Roman"/>
          <w:sz w:val="28"/>
          <w:szCs w:val="28"/>
        </w:rPr>
        <w:t>-</w:t>
      </w:r>
      <w:r w:rsidR="00CD4262">
        <w:rPr>
          <w:rFonts w:ascii="Times New Roman" w:hAnsi="Times New Roman" w:cs="Times New Roman"/>
          <w:sz w:val="28"/>
          <w:szCs w:val="28"/>
        </w:rPr>
        <w:t>листопаді</w:t>
      </w:r>
      <w:r w:rsidR="002850DB">
        <w:rPr>
          <w:rFonts w:ascii="Times New Roman" w:hAnsi="Times New Roman" w:cs="Times New Roman"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sz w:val="28"/>
          <w:szCs w:val="28"/>
        </w:rPr>
        <w:t>2025</w:t>
      </w:r>
      <w:r w:rsidR="00840653">
        <w:rPr>
          <w:rFonts w:ascii="Times New Roman" w:hAnsi="Times New Roman" w:cs="Times New Roman"/>
          <w:sz w:val="28"/>
          <w:szCs w:val="28"/>
        </w:rPr>
        <w:t xml:space="preserve"> року надійшло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371D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D4262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2850DB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107B6F">
        <w:rPr>
          <w:rFonts w:ascii="Times New Roman" w:hAnsi="Times New Roman" w:cs="Times New Roman"/>
          <w:sz w:val="28"/>
          <w:szCs w:val="28"/>
        </w:rPr>
        <w:t>2</w:t>
      </w:r>
      <w:r w:rsidR="00CD4262">
        <w:rPr>
          <w:rFonts w:ascii="Times New Roman" w:hAnsi="Times New Roman" w:cs="Times New Roman"/>
          <w:sz w:val="28"/>
          <w:szCs w:val="28"/>
        </w:rPr>
        <w:t>57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CD4262">
        <w:rPr>
          <w:rFonts w:ascii="Times New Roman" w:hAnsi="Times New Roman" w:cs="Times New Roman"/>
          <w:sz w:val="28"/>
          <w:szCs w:val="28"/>
        </w:rPr>
        <w:t>518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054DD6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CB371D">
        <w:rPr>
          <w:rFonts w:ascii="Times New Roman" w:hAnsi="Times New Roman" w:cs="Times New Roman"/>
          <w:sz w:val="28"/>
          <w:szCs w:val="28"/>
        </w:rPr>
        <w:t>5</w:t>
      </w:r>
      <w:r w:rsidR="00CD4262">
        <w:rPr>
          <w:rFonts w:ascii="Times New Roman" w:hAnsi="Times New Roman" w:cs="Times New Roman"/>
          <w:sz w:val="28"/>
          <w:szCs w:val="28"/>
        </w:rPr>
        <w:t>51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054DD6">
        <w:rPr>
          <w:rFonts w:ascii="Times New Roman" w:hAnsi="Times New Roman" w:cs="Times New Roman"/>
          <w:sz w:val="28"/>
          <w:szCs w:val="28"/>
        </w:rPr>
        <w:t xml:space="preserve"> – </w:t>
      </w:r>
      <w:r w:rsidR="00CD4262">
        <w:rPr>
          <w:rFonts w:ascii="Times New Roman" w:hAnsi="Times New Roman" w:cs="Times New Roman"/>
          <w:sz w:val="28"/>
          <w:szCs w:val="28"/>
        </w:rPr>
        <w:t>77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054DD6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107B6F">
        <w:rPr>
          <w:rFonts w:ascii="Times New Roman" w:hAnsi="Times New Roman" w:cs="Times New Roman"/>
          <w:sz w:val="28"/>
          <w:szCs w:val="28"/>
        </w:rPr>
        <w:t>9</w:t>
      </w:r>
      <w:r w:rsidR="00CD4262">
        <w:rPr>
          <w:rFonts w:ascii="Times New Roman" w:hAnsi="Times New Roman" w:cs="Times New Roman"/>
          <w:sz w:val="28"/>
          <w:szCs w:val="28"/>
        </w:rPr>
        <w:t>6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CD4262">
        <w:rPr>
          <w:rFonts w:ascii="Times New Roman" w:hAnsi="Times New Roman" w:cs="Times New Roman"/>
          <w:sz w:val="28"/>
          <w:szCs w:val="28"/>
        </w:rPr>
        <w:t>51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054DD6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C77212">
        <w:rPr>
          <w:rFonts w:ascii="Times New Roman" w:hAnsi="Times New Roman" w:cs="Times New Roman"/>
          <w:sz w:val="28"/>
          <w:szCs w:val="28"/>
        </w:rPr>
        <w:t>3</w:t>
      </w:r>
      <w:r w:rsidR="00913670">
        <w:rPr>
          <w:rFonts w:ascii="Times New Roman" w:hAnsi="Times New Roman" w:cs="Times New Roman"/>
          <w:sz w:val="28"/>
          <w:szCs w:val="28"/>
        </w:rPr>
        <w:t>51</w:t>
      </w:r>
    </w:p>
    <w:p w:rsidR="00C07C59" w:rsidRPr="00717FB2" w:rsidRDefault="00054DD6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C77212">
        <w:rPr>
          <w:rFonts w:ascii="Times New Roman" w:hAnsi="Times New Roman" w:cs="Times New Roman"/>
          <w:sz w:val="28"/>
          <w:szCs w:val="28"/>
        </w:rPr>
        <w:t>4</w:t>
      </w:r>
      <w:r w:rsidR="00913670">
        <w:rPr>
          <w:rFonts w:ascii="Times New Roman" w:hAnsi="Times New Roman" w:cs="Times New Roman"/>
          <w:sz w:val="28"/>
          <w:szCs w:val="28"/>
        </w:rPr>
        <w:t>6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054DD6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BB5EC8">
        <w:rPr>
          <w:rFonts w:ascii="Times New Roman" w:hAnsi="Times New Roman" w:cs="Times New Roman"/>
          <w:sz w:val="28"/>
          <w:szCs w:val="28"/>
        </w:rPr>
        <w:t>1</w:t>
      </w:r>
      <w:r w:rsidR="00913670">
        <w:rPr>
          <w:rFonts w:ascii="Times New Roman" w:hAnsi="Times New Roman" w:cs="Times New Roman"/>
          <w:sz w:val="28"/>
          <w:szCs w:val="28"/>
        </w:rPr>
        <w:t>68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054DD6">
        <w:rPr>
          <w:rFonts w:ascii="Times New Roman" w:hAnsi="Times New Roman" w:cs="Times New Roman"/>
          <w:sz w:val="28"/>
          <w:szCs w:val="28"/>
        </w:rPr>
        <w:t xml:space="preserve"> – 1</w:t>
      </w:r>
      <w:r w:rsidR="00913670">
        <w:rPr>
          <w:rFonts w:ascii="Times New Roman" w:hAnsi="Times New Roman" w:cs="Times New Roman"/>
          <w:sz w:val="28"/>
          <w:szCs w:val="28"/>
        </w:rPr>
        <w:t>73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054DD6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107B6F">
        <w:rPr>
          <w:rFonts w:ascii="Times New Roman" w:hAnsi="Times New Roman" w:cs="Times New Roman"/>
          <w:sz w:val="28"/>
          <w:szCs w:val="28"/>
        </w:rPr>
        <w:t>3</w:t>
      </w:r>
      <w:r w:rsidR="00C77212">
        <w:rPr>
          <w:rFonts w:ascii="Times New Roman" w:hAnsi="Times New Roman" w:cs="Times New Roman"/>
          <w:sz w:val="28"/>
          <w:szCs w:val="28"/>
        </w:rPr>
        <w:t>5</w:t>
      </w:r>
    </w:p>
    <w:p w:rsidR="0089397E" w:rsidRDefault="00605803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605803">
        <w:rPr>
          <w:rFonts w:ascii="Times New Roman" w:hAnsi="Times New Roman" w:cs="Times New Roman"/>
          <w:sz w:val="28"/>
          <w:szCs w:val="28"/>
        </w:rPr>
        <w:t>нформація про товар (роботу, послугу)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3060362"/>
      <w:r>
        <w:rPr>
          <w:rFonts w:ascii="Times New Roman" w:hAnsi="Times New Roman" w:cs="Times New Roman"/>
          <w:sz w:val="28"/>
          <w:szCs w:val="28"/>
        </w:rPr>
        <w:t>– 1</w:t>
      </w:r>
      <w:bookmarkEnd w:id="0"/>
    </w:p>
    <w:p w:rsidR="00605803" w:rsidRDefault="00CB371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371D">
        <w:rPr>
          <w:rFonts w:ascii="Times New Roman" w:hAnsi="Times New Roman" w:cs="Times New Roman"/>
          <w:sz w:val="28"/>
          <w:szCs w:val="28"/>
        </w:rPr>
        <w:t>Інші види інформації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CB371D" w:rsidRPr="00605803" w:rsidRDefault="00CB371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B371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13670">
        <w:rPr>
          <w:rFonts w:ascii="Times New Roman" w:eastAsia="Times New Roman" w:hAnsi="Times New Roman" w:cs="Times New Roman"/>
          <w:b/>
          <w:sz w:val="28"/>
          <w:szCs w:val="28"/>
        </w:rPr>
        <w:t>36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CB371D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DD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CB371D">
        <w:rPr>
          <w:rFonts w:ascii="Times New Roman" w:eastAsia="Times New Roman" w:hAnsi="Times New Roman" w:cs="Times New Roman"/>
          <w:b/>
          <w:bCs/>
          <w:sz w:val="28"/>
          <w:szCs w:val="28"/>
        </w:rPr>
        <w:t>69</w:t>
      </w:r>
      <w:r w:rsidR="00054DD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91367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054DD6">
        <w:rPr>
          <w:rFonts w:ascii="Times New Roman" w:hAnsi="Times New Roman" w:cs="Times New Roman"/>
          <w:b/>
          <w:sz w:val="28"/>
          <w:szCs w:val="28"/>
        </w:rPr>
        <w:t>1</w:t>
      </w:r>
      <w:r w:rsidR="00913670">
        <w:rPr>
          <w:rFonts w:ascii="Times New Roman" w:hAnsi="Times New Roman" w:cs="Times New Roman"/>
          <w:b/>
          <w:sz w:val="28"/>
          <w:szCs w:val="28"/>
        </w:rPr>
        <w:t>57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755EC7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913670">
        <w:rPr>
          <w:rFonts w:ascii="Times New Roman" w:hAnsi="Times New Roman" w:cs="Times New Roman"/>
          <w:b/>
          <w:sz w:val="28"/>
          <w:szCs w:val="28"/>
        </w:rPr>
        <w:t>20,2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054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670">
        <w:rPr>
          <w:rFonts w:ascii="Times New Roman" w:hAnsi="Times New Roman" w:cs="Times New Roman"/>
          <w:b/>
          <w:sz w:val="28"/>
          <w:szCs w:val="28"/>
        </w:rPr>
        <w:t>72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</w:t>
      </w:r>
      <w:r w:rsidR="00605803">
        <w:rPr>
          <w:rFonts w:ascii="Times New Roman" w:hAnsi="Times New Roman" w:cs="Times New Roman"/>
          <w:b/>
          <w:sz w:val="28"/>
          <w:szCs w:val="28"/>
        </w:rPr>
        <w:t>т</w:t>
      </w:r>
      <w:r w:rsidR="00913670">
        <w:rPr>
          <w:rFonts w:ascii="Times New Roman" w:hAnsi="Times New Roman" w:cs="Times New Roman"/>
          <w:b/>
          <w:sz w:val="28"/>
          <w:szCs w:val="28"/>
        </w:rPr>
        <w:t>и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DD6">
        <w:rPr>
          <w:rFonts w:ascii="Times New Roman" w:hAnsi="Times New Roman" w:cs="Times New Roman"/>
          <w:b/>
          <w:sz w:val="28"/>
          <w:szCs w:val="28"/>
        </w:rPr>
        <w:t>(</w:t>
      </w:r>
      <w:r w:rsidR="003D59E3">
        <w:rPr>
          <w:rFonts w:ascii="Times New Roman" w:hAnsi="Times New Roman" w:cs="Times New Roman"/>
          <w:b/>
          <w:sz w:val="28"/>
          <w:szCs w:val="28"/>
        </w:rPr>
        <w:t>9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913670">
        <w:rPr>
          <w:rFonts w:ascii="Times New Roman" w:hAnsi="Times New Roman" w:cs="Times New Roman"/>
          <w:b/>
          <w:sz w:val="28"/>
          <w:szCs w:val="28"/>
        </w:rPr>
        <w:t>3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913670">
        <w:rPr>
          <w:rFonts w:ascii="Times New Roman" w:hAnsi="Times New Roman" w:cs="Times New Roman"/>
          <w:b/>
          <w:sz w:val="28"/>
          <w:szCs w:val="28"/>
        </w:rPr>
        <w:t>10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CB371D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B371D">
        <w:rPr>
          <w:rFonts w:ascii="Times New Roman" w:hAnsi="Times New Roman" w:cs="Times New Roman"/>
          <w:b/>
          <w:sz w:val="28"/>
          <w:szCs w:val="28"/>
        </w:rPr>
        <w:t>1</w:t>
      </w:r>
      <w:r w:rsidR="00054DD6">
        <w:rPr>
          <w:rFonts w:ascii="Times New Roman" w:hAnsi="Times New Roman" w:cs="Times New Roman"/>
          <w:b/>
          <w:sz w:val="28"/>
          <w:szCs w:val="28"/>
        </w:rPr>
        <w:t>,</w:t>
      </w:r>
      <w:r w:rsidR="00913670">
        <w:rPr>
          <w:rFonts w:ascii="Times New Roman" w:hAnsi="Times New Roman" w:cs="Times New Roman"/>
          <w:b/>
          <w:sz w:val="28"/>
          <w:szCs w:val="28"/>
        </w:rPr>
        <w:t>3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031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3156D">
        <w:rPr>
          <w:rFonts w:ascii="Times New Roman" w:eastAsia="Times New Roman" w:hAnsi="Times New Roman" w:cs="Times New Roman"/>
          <w:b/>
          <w:bCs/>
          <w:sz w:val="28"/>
          <w:szCs w:val="28"/>
        </w:rPr>
        <w:t>53</w:t>
      </w:r>
      <w:r w:rsidRPr="00ED03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20C" w:rsidRPr="00ED0317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0315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D0317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3156D"/>
    <w:rsid w:val="000507FF"/>
    <w:rsid w:val="00054DD6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07B6F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29F7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8192D"/>
    <w:rsid w:val="002850DB"/>
    <w:rsid w:val="00293D19"/>
    <w:rsid w:val="00293E9C"/>
    <w:rsid w:val="002A5E2D"/>
    <w:rsid w:val="002A6D12"/>
    <w:rsid w:val="002C3B4C"/>
    <w:rsid w:val="002D7FDC"/>
    <w:rsid w:val="002F7759"/>
    <w:rsid w:val="00300AC5"/>
    <w:rsid w:val="0030620C"/>
    <w:rsid w:val="00324D02"/>
    <w:rsid w:val="00327671"/>
    <w:rsid w:val="00332A0B"/>
    <w:rsid w:val="00344DB2"/>
    <w:rsid w:val="00347AD3"/>
    <w:rsid w:val="003523D8"/>
    <w:rsid w:val="00370200"/>
    <w:rsid w:val="00370CAE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3D59E3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96CA1"/>
    <w:rsid w:val="005A5EEF"/>
    <w:rsid w:val="005B196D"/>
    <w:rsid w:val="005B4DFA"/>
    <w:rsid w:val="005C5F06"/>
    <w:rsid w:val="005E15B9"/>
    <w:rsid w:val="006036A6"/>
    <w:rsid w:val="00605803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55EC7"/>
    <w:rsid w:val="0076599A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646EA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04ADD"/>
    <w:rsid w:val="00913670"/>
    <w:rsid w:val="00914516"/>
    <w:rsid w:val="00914D6B"/>
    <w:rsid w:val="0092662A"/>
    <w:rsid w:val="00933D88"/>
    <w:rsid w:val="009362C3"/>
    <w:rsid w:val="00941CFA"/>
    <w:rsid w:val="00946869"/>
    <w:rsid w:val="009504DE"/>
    <w:rsid w:val="00954929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3246"/>
    <w:rsid w:val="00A16087"/>
    <w:rsid w:val="00A204E7"/>
    <w:rsid w:val="00A20860"/>
    <w:rsid w:val="00A20BAE"/>
    <w:rsid w:val="00A2271D"/>
    <w:rsid w:val="00A24370"/>
    <w:rsid w:val="00A42C1F"/>
    <w:rsid w:val="00A438A7"/>
    <w:rsid w:val="00A43ADD"/>
    <w:rsid w:val="00A4432F"/>
    <w:rsid w:val="00A4514B"/>
    <w:rsid w:val="00A7297C"/>
    <w:rsid w:val="00A75741"/>
    <w:rsid w:val="00A802D7"/>
    <w:rsid w:val="00A8726F"/>
    <w:rsid w:val="00AA1746"/>
    <w:rsid w:val="00AA344F"/>
    <w:rsid w:val="00AC5AE1"/>
    <w:rsid w:val="00AC646D"/>
    <w:rsid w:val="00AD2E89"/>
    <w:rsid w:val="00AE50F6"/>
    <w:rsid w:val="00AF1D5F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B5EC8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212"/>
    <w:rsid w:val="00C778DA"/>
    <w:rsid w:val="00C87874"/>
    <w:rsid w:val="00C87B1C"/>
    <w:rsid w:val="00C94C0C"/>
    <w:rsid w:val="00CB371D"/>
    <w:rsid w:val="00CC26BD"/>
    <w:rsid w:val="00CC585F"/>
    <w:rsid w:val="00CD3557"/>
    <w:rsid w:val="00CD4262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508C6"/>
    <w:rsid w:val="00D65197"/>
    <w:rsid w:val="00D71B6E"/>
    <w:rsid w:val="00D75D2C"/>
    <w:rsid w:val="00D76FB2"/>
    <w:rsid w:val="00D77D42"/>
    <w:rsid w:val="00D9468B"/>
    <w:rsid w:val="00DA2254"/>
    <w:rsid w:val="00DC437D"/>
    <w:rsid w:val="00DC686E"/>
    <w:rsid w:val="00DD0797"/>
    <w:rsid w:val="00DE4AB1"/>
    <w:rsid w:val="00DE4B69"/>
    <w:rsid w:val="00E03E23"/>
    <w:rsid w:val="00E1773F"/>
    <w:rsid w:val="00E302EC"/>
    <w:rsid w:val="00E31ABC"/>
    <w:rsid w:val="00E32D0C"/>
    <w:rsid w:val="00E36E01"/>
    <w:rsid w:val="00E5096E"/>
    <w:rsid w:val="00E50D41"/>
    <w:rsid w:val="00E50F42"/>
    <w:rsid w:val="00E553EF"/>
    <w:rsid w:val="00E6680C"/>
    <w:rsid w:val="00E67A62"/>
    <w:rsid w:val="00E7341B"/>
    <w:rsid w:val="00E82396"/>
    <w:rsid w:val="00E95728"/>
    <w:rsid w:val="00EA0BF8"/>
    <w:rsid w:val="00EA5956"/>
    <w:rsid w:val="00EA6DB3"/>
    <w:rsid w:val="00EB1344"/>
    <w:rsid w:val="00EB221C"/>
    <w:rsid w:val="00EB4EBE"/>
    <w:rsid w:val="00EC08F6"/>
    <w:rsid w:val="00ED0317"/>
    <w:rsid w:val="00ED0E4B"/>
    <w:rsid w:val="00ED23F3"/>
    <w:rsid w:val="00ED48C5"/>
    <w:rsid w:val="00ED6286"/>
    <w:rsid w:val="00EE55FE"/>
    <w:rsid w:val="00EE5D22"/>
    <w:rsid w:val="00EF6072"/>
    <w:rsid w:val="00EF723C"/>
    <w:rsid w:val="00EF7665"/>
    <w:rsid w:val="00EF77DE"/>
    <w:rsid w:val="00F10399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2A46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7CAA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551</c:v>
                </c:pt>
                <c:pt idx="1">
                  <c:v>71</c:v>
                </c:pt>
                <c:pt idx="2">
                  <c:v>96</c:v>
                </c:pt>
                <c:pt idx="3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7CF7-F11E-4807-89DB-3CE1BA2A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11</cp:revision>
  <cp:lastPrinted>2012-01-10T15:07:00Z</cp:lastPrinted>
  <dcterms:created xsi:type="dcterms:W3CDTF">2025-12-04T09:07:00Z</dcterms:created>
  <dcterms:modified xsi:type="dcterms:W3CDTF">2025-12-04T09:14:00Z</dcterms:modified>
</cp:coreProperties>
</file>