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BF" w:rsidRDefault="00DE3EBF" w:rsidP="00A91D9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595216" w:rsidRDefault="00595216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0F3E39" w:rsidRDefault="000F3E39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0F3E39" w:rsidRDefault="000F3E39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C8651F" w:rsidRPr="00595216" w:rsidRDefault="00C8651F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DE3EBF" w:rsidRDefault="00DE3EBF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A42713" w:rsidRDefault="00A42713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A42713" w:rsidRDefault="00A42713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A42713" w:rsidRDefault="00A42713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A91D92" w:rsidRDefault="00A91D92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A91D92" w:rsidRDefault="00A91D92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D15AF3" w:rsidRDefault="00D15AF3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D15AF3" w:rsidRDefault="00D15AF3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DE3EBF" w:rsidRPr="003147A2" w:rsidRDefault="00DE3EBF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  <w:r w:rsidRPr="003147A2">
        <w:rPr>
          <w:b/>
          <w:sz w:val="28"/>
          <w:szCs w:val="28"/>
          <w:lang w:val="uk-UA"/>
        </w:rPr>
        <w:t xml:space="preserve">Про </w:t>
      </w:r>
      <w:r w:rsidR="00D15AF3">
        <w:rPr>
          <w:b/>
          <w:sz w:val="28"/>
          <w:szCs w:val="28"/>
          <w:lang w:val="uk-UA"/>
        </w:rPr>
        <w:t>затвердження</w:t>
      </w:r>
      <w:r w:rsidRPr="003147A2">
        <w:rPr>
          <w:b/>
          <w:sz w:val="28"/>
          <w:szCs w:val="28"/>
          <w:lang w:val="uk-UA"/>
        </w:rPr>
        <w:t xml:space="preserve"> </w:t>
      </w:r>
      <w:r w:rsidR="00D15AF3">
        <w:rPr>
          <w:b/>
          <w:sz w:val="28"/>
          <w:szCs w:val="28"/>
          <w:lang w:val="uk-UA"/>
        </w:rPr>
        <w:t>З</w:t>
      </w:r>
      <w:r w:rsidRPr="003147A2">
        <w:rPr>
          <w:b/>
          <w:sz w:val="28"/>
          <w:szCs w:val="28"/>
          <w:lang w:val="uk-UA"/>
        </w:rPr>
        <w:t xml:space="preserve">мін до </w:t>
      </w:r>
      <w:r>
        <w:rPr>
          <w:b/>
          <w:sz w:val="28"/>
          <w:szCs w:val="28"/>
          <w:lang w:val="uk-UA"/>
        </w:rPr>
        <w:t>деяких нормативно-правових актів Міністерства фінансів України</w:t>
      </w:r>
    </w:p>
    <w:p w:rsidR="00DE3EBF" w:rsidRPr="00E60E65" w:rsidRDefault="00DE3EBF" w:rsidP="00DE3EBF">
      <w:pPr>
        <w:spacing w:line="360" w:lineRule="auto"/>
        <w:jc w:val="both"/>
        <w:rPr>
          <w:sz w:val="28"/>
          <w:szCs w:val="28"/>
          <w:lang w:val="uk-UA"/>
        </w:rPr>
      </w:pPr>
    </w:p>
    <w:p w:rsidR="00DE3EBF" w:rsidRPr="00E60E65" w:rsidRDefault="00DE3EBF" w:rsidP="0001725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0E65">
        <w:rPr>
          <w:sz w:val="28"/>
          <w:szCs w:val="28"/>
          <w:lang w:val="uk-UA"/>
        </w:rPr>
        <w:t xml:space="preserve">Відповідно до Бюджетного кодексу України, </w:t>
      </w:r>
      <w:r w:rsidR="00167A31">
        <w:rPr>
          <w:sz w:val="28"/>
          <w:szCs w:val="28"/>
          <w:lang w:val="uk-UA"/>
        </w:rPr>
        <w:t xml:space="preserve">Закону України «Про електронні довірчі послуги», </w:t>
      </w:r>
      <w:r w:rsidRPr="00E60E65">
        <w:rPr>
          <w:sz w:val="28"/>
          <w:szCs w:val="28"/>
          <w:lang w:val="uk-UA"/>
        </w:rPr>
        <w:t xml:space="preserve">Положення про Міністерство фінансів України, затвердженого </w:t>
      </w:r>
      <w:r w:rsidRPr="00295777">
        <w:rPr>
          <w:sz w:val="28"/>
          <w:szCs w:val="28"/>
          <w:lang w:val="uk-UA"/>
        </w:rPr>
        <w:t>постановою Кабінету Міністрів України</w:t>
      </w:r>
      <w:r>
        <w:rPr>
          <w:sz w:val="28"/>
          <w:szCs w:val="28"/>
          <w:lang w:val="uk-UA"/>
        </w:rPr>
        <w:t xml:space="preserve"> </w:t>
      </w:r>
      <w:r w:rsidRPr="00295777">
        <w:rPr>
          <w:sz w:val="28"/>
          <w:szCs w:val="28"/>
          <w:lang w:val="uk-UA"/>
        </w:rPr>
        <w:t xml:space="preserve">від </w:t>
      </w:r>
      <w:r w:rsidRPr="00167A31">
        <w:rPr>
          <w:sz w:val="28"/>
          <w:szCs w:val="28"/>
          <w:lang w:val="uk-UA"/>
        </w:rPr>
        <w:t xml:space="preserve">20 серпня </w:t>
      </w:r>
      <w:r w:rsidR="00167A31">
        <w:rPr>
          <w:sz w:val="28"/>
          <w:szCs w:val="28"/>
          <w:lang w:val="uk-UA"/>
        </w:rPr>
        <w:br/>
      </w:r>
      <w:r w:rsidRPr="00167A31">
        <w:rPr>
          <w:sz w:val="28"/>
          <w:szCs w:val="28"/>
          <w:lang w:val="uk-UA"/>
        </w:rPr>
        <w:t xml:space="preserve">2014 року </w:t>
      </w:r>
      <w:r>
        <w:rPr>
          <w:sz w:val="28"/>
          <w:szCs w:val="28"/>
          <w:lang w:val="uk-UA"/>
        </w:rPr>
        <w:t>№</w:t>
      </w:r>
      <w:r w:rsidRPr="00295777">
        <w:rPr>
          <w:sz w:val="28"/>
          <w:szCs w:val="28"/>
          <w:lang w:val="uk-UA"/>
        </w:rPr>
        <w:t xml:space="preserve"> 375</w:t>
      </w:r>
      <w:r w:rsidRPr="00E60E65">
        <w:rPr>
          <w:sz w:val="28"/>
          <w:szCs w:val="28"/>
          <w:lang w:val="uk-UA"/>
        </w:rPr>
        <w:t xml:space="preserve">, </w:t>
      </w:r>
    </w:p>
    <w:p w:rsidR="00DE3EBF" w:rsidRPr="00E60E65" w:rsidRDefault="00DE3EBF" w:rsidP="00DE3EBF">
      <w:pPr>
        <w:spacing w:line="360" w:lineRule="auto"/>
        <w:jc w:val="both"/>
        <w:rPr>
          <w:sz w:val="28"/>
          <w:szCs w:val="28"/>
          <w:lang w:val="uk-UA"/>
        </w:rPr>
      </w:pPr>
    </w:p>
    <w:p w:rsidR="00DE3EBF" w:rsidRPr="00BE4232" w:rsidRDefault="00DE3EBF" w:rsidP="00DE3EBF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E4232">
        <w:rPr>
          <w:b/>
          <w:sz w:val="28"/>
          <w:szCs w:val="28"/>
          <w:lang w:val="uk-UA"/>
        </w:rPr>
        <w:t>НАКАЗУЮ:</w:t>
      </w:r>
    </w:p>
    <w:p w:rsidR="00DE3EBF" w:rsidRPr="00E60E65" w:rsidRDefault="00DE3EBF" w:rsidP="00017258">
      <w:pPr>
        <w:spacing w:line="360" w:lineRule="auto"/>
        <w:jc w:val="both"/>
        <w:rPr>
          <w:sz w:val="28"/>
          <w:szCs w:val="28"/>
          <w:lang w:val="uk-UA"/>
        </w:rPr>
      </w:pPr>
    </w:p>
    <w:p w:rsidR="00E32102" w:rsidRDefault="00DE3EBF" w:rsidP="00EA52D5">
      <w:pPr>
        <w:spacing w:after="240" w:line="360" w:lineRule="auto"/>
        <w:ind w:firstLine="709"/>
        <w:jc w:val="both"/>
        <w:rPr>
          <w:sz w:val="28"/>
          <w:szCs w:val="28"/>
          <w:lang w:val="uk-UA"/>
        </w:rPr>
      </w:pPr>
      <w:r w:rsidRPr="00E60E6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6D536D">
        <w:rPr>
          <w:sz w:val="28"/>
          <w:szCs w:val="28"/>
          <w:lang w:val="uk-UA"/>
        </w:rPr>
        <w:t>Затвердити Зміни</w:t>
      </w:r>
      <w:r w:rsidR="00595216" w:rsidRPr="00595216">
        <w:rPr>
          <w:sz w:val="28"/>
          <w:szCs w:val="28"/>
          <w:lang w:val="uk-UA"/>
        </w:rPr>
        <w:t xml:space="preserve"> до </w:t>
      </w:r>
      <w:r w:rsidR="00D15AF3">
        <w:rPr>
          <w:sz w:val="28"/>
          <w:szCs w:val="28"/>
          <w:lang w:val="uk-UA"/>
        </w:rPr>
        <w:t xml:space="preserve">деяких нормативно-правових актів Міністерства фінансів України, </w:t>
      </w:r>
      <w:r w:rsidR="006D536D">
        <w:rPr>
          <w:sz w:val="28"/>
          <w:szCs w:val="28"/>
          <w:lang w:val="uk-UA"/>
        </w:rPr>
        <w:t>що додаються.</w:t>
      </w:r>
    </w:p>
    <w:p w:rsidR="001B4649" w:rsidRPr="001B4649" w:rsidRDefault="00D15AF3" w:rsidP="00EA52D5">
      <w:pPr>
        <w:spacing w:after="24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B4649" w:rsidRPr="001B4649">
        <w:rPr>
          <w:sz w:val="28"/>
          <w:szCs w:val="28"/>
          <w:lang w:val="uk-UA"/>
        </w:rPr>
        <w:t xml:space="preserve">. Департаменту державного бюджету Міністерства фінансів України та Департаменту методології з обслуговування бюджетів, бухгалтерського обліку, звітності та розвитку </w:t>
      </w:r>
      <w:r w:rsidR="00AB07BB">
        <w:rPr>
          <w:sz w:val="28"/>
          <w:szCs w:val="28"/>
          <w:lang w:val="uk-UA"/>
        </w:rPr>
        <w:t>Казначейства</w:t>
      </w:r>
      <w:r w:rsidR="001B4649" w:rsidRPr="001B4649">
        <w:rPr>
          <w:sz w:val="28"/>
          <w:szCs w:val="28"/>
          <w:lang w:val="uk-UA"/>
        </w:rPr>
        <w:t xml:space="preserve"> </w:t>
      </w:r>
      <w:r w:rsidR="002467BB">
        <w:rPr>
          <w:sz w:val="28"/>
          <w:szCs w:val="28"/>
          <w:lang w:val="uk-UA"/>
        </w:rPr>
        <w:t xml:space="preserve">Державної казначейської служби України </w:t>
      </w:r>
      <w:r w:rsidR="001B4649" w:rsidRPr="001B4649">
        <w:rPr>
          <w:sz w:val="28"/>
          <w:szCs w:val="28"/>
          <w:lang w:val="uk-UA"/>
        </w:rPr>
        <w:lastRenderedPageBreak/>
        <w:t>забезпечити подання цього наказу в установленому порядку на державну реєстрацію до Міністерства юстиції України.</w:t>
      </w:r>
    </w:p>
    <w:p w:rsidR="001B4649" w:rsidRDefault="00D15AF3" w:rsidP="0024402E">
      <w:pPr>
        <w:spacing w:after="24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B4649" w:rsidRPr="001B4649">
        <w:rPr>
          <w:sz w:val="28"/>
          <w:szCs w:val="28"/>
          <w:lang w:val="uk-UA"/>
        </w:rPr>
        <w:t xml:space="preserve">. </w:t>
      </w:r>
      <w:r w:rsidR="00EA52D5">
        <w:rPr>
          <w:sz w:val="28"/>
          <w:szCs w:val="28"/>
          <w:lang w:val="uk-UA"/>
        </w:rPr>
        <w:t>Департаменту</w:t>
      </w:r>
      <w:r w:rsidR="0077161F" w:rsidRPr="0077161F">
        <w:rPr>
          <w:sz w:val="28"/>
          <w:szCs w:val="28"/>
          <w:lang w:val="uk-UA"/>
        </w:rPr>
        <w:t xml:space="preserve"> забезпечення </w:t>
      </w:r>
      <w:r w:rsidR="003E3C06" w:rsidRPr="0077161F">
        <w:rPr>
          <w:sz w:val="28"/>
          <w:szCs w:val="28"/>
          <w:lang w:val="uk-UA"/>
        </w:rPr>
        <w:t>комунікацій</w:t>
      </w:r>
      <w:r w:rsidR="0077161F" w:rsidRPr="0077161F">
        <w:rPr>
          <w:sz w:val="28"/>
          <w:szCs w:val="28"/>
          <w:lang w:val="uk-UA"/>
        </w:rPr>
        <w:t xml:space="preserve"> та </w:t>
      </w:r>
      <w:proofErr w:type="spellStart"/>
      <w:r w:rsidR="0077161F" w:rsidRPr="0077161F">
        <w:rPr>
          <w:sz w:val="28"/>
          <w:szCs w:val="28"/>
          <w:lang w:val="uk-UA"/>
        </w:rPr>
        <w:t>органiзацiйно-аналiтичної</w:t>
      </w:r>
      <w:proofErr w:type="spellEnd"/>
      <w:r w:rsidR="0077161F" w:rsidRPr="0077161F">
        <w:rPr>
          <w:sz w:val="28"/>
          <w:szCs w:val="28"/>
          <w:lang w:val="uk-UA"/>
        </w:rPr>
        <w:t xml:space="preserve"> роботи</w:t>
      </w:r>
      <w:r w:rsidR="001B4649" w:rsidRPr="001B4649">
        <w:rPr>
          <w:sz w:val="28"/>
          <w:szCs w:val="28"/>
          <w:lang w:val="uk-UA"/>
        </w:rPr>
        <w:t xml:space="preserve"> Міністерства фінансів України у десятиденний строк з дня державної реєстрації цього наказу в Міністерстві юстиції України забезпечити його оприлюднення на офіційному веб-сайті Міністерства фінансів України в мережі Інтернет.</w:t>
      </w:r>
    </w:p>
    <w:p w:rsidR="001B4649" w:rsidRPr="001B4649" w:rsidRDefault="00D15AF3" w:rsidP="0024402E">
      <w:pPr>
        <w:spacing w:after="24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B4649" w:rsidRPr="001B4649">
        <w:rPr>
          <w:sz w:val="28"/>
          <w:szCs w:val="28"/>
          <w:lang w:val="uk-UA"/>
        </w:rPr>
        <w:t>. Цей наказ набирає чинності з дня його офіційного опублікування.</w:t>
      </w:r>
    </w:p>
    <w:p w:rsidR="001B4649" w:rsidRPr="001B4649" w:rsidRDefault="00D15AF3" w:rsidP="001B464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B4649" w:rsidRPr="001B4649">
        <w:rPr>
          <w:sz w:val="28"/>
          <w:szCs w:val="28"/>
          <w:lang w:val="uk-UA"/>
        </w:rPr>
        <w:t xml:space="preserve">. Контроль за виконанням цього наказу </w:t>
      </w:r>
      <w:r>
        <w:rPr>
          <w:sz w:val="28"/>
          <w:szCs w:val="28"/>
          <w:lang w:val="uk-UA"/>
        </w:rPr>
        <w:t>залишаю за собою</w:t>
      </w:r>
      <w:r w:rsidR="00752519">
        <w:rPr>
          <w:sz w:val="28"/>
          <w:szCs w:val="28"/>
          <w:lang w:val="uk-UA"/>
        </w:rPr>
        <w:t xml:space="preserve"> </w:t>
      </w:r>
      <w:r w:rsidR="001B4649" w:rsidRPr="001B4649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покладаю на </w:t>
      </w:r>
      <w:r w:rsidR="001B4649" w:rsidRPr="001B4649">
        <w:rPr>
          <w:sz w:val="28"/>
          <w:szCs w:val="28"/>
          <w:lang w:val="uk-UA"/>
        </w:rPr>
        <w:t>Голову Державної казначейської служби України</w:t>
      </w:r>
      <w:r w:rsidR="00752519">
        <w:rPr>
          <w:sz w:val="28"/>
          <w:szCs w:val="28"/>
          <w:lang w:val="uk-UA"/>
        </w:rPr>
        <w:t xml:space="preserve"> </w:t>
      </w:r>
      <w:proofErr w:type="spellStart"/>
      <w:r w:rsidR="00752519">
        <w:rPr>
          <w:sz w:val="28"/>
          <w:szCs w:val="28"/>
          <w:lang w:val="uk-UA"/>
        </w:rPr>
        <w:t>Слюз</w:t>
      </w:r>
      <w:proofErr w:type="spellEnd"/>
      <w:r w:rsidR="00752519">
        <w:rPr>
          <w:sz w:val="28"/>
          <w:szCs w:val="28"/>
          <w:lang w:val="uk-UA"/>
        </w:rPr>
        <w:t xml:space="preserve"> Т.</w:t>
      </w:r>
      <w:r w:rsidR="0048778F">
        <w:rPr>
          <w:sz w:val="28"/>
          <w:szCs w:val="28"/>
          <w:lang w:val="uk-UA"/>
        </w:rPr>
        <w:t xml:space="preserve"> </w:t>
      </w:r>
      <w:r w:rsidR="00752519">
        <w:rPr>
          <w:sz w:val="28"/>
          <w:szCs w:val="28"/>
          <w:lang w:val="uk-UA"/>
        </w:rPr>
        <w:t>Я.</w:t>
      </w:r>
    </w:p>
    <w:p w:rsidR="001B4649" w:rsidRPr="001B4649" w:rsidRDefault="001B4649" w:rsidP="001B464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4649" w:rsidRPr="001B4649" w:rsidRDefault="001B4649" w:rsidP="001B464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4649" w:rsidRPr="001B4649" w:rsidRDefault="001B4649" w:rsidP="001B4649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1B4649">
        <w:rPr>
          <w:b/>
          <w:sz w:val="28"/>
          <w:szCs w:val="28"/>
          <w:lang w:val="uk-UA"/>
        </w:rPr>
        <w:t xml:space="preserve">Міністр                                                                                                О. </w:t>
      </w:r>
      <w:r w:rsidR="00D15AF3">
        <w:rPr>
          <w:b/>
          <w:sz w:val="28"/>
          <w:szCs w:val="28"/>
          <w:lang w:val="uk-UA"/>
        </w:rPr>
        <w:t>МАРКАРОВА</w:t>
      </w:r>
    </w:p>
    <w:p w:rsidR="001B4649" w:rsidRPr="001B4649" w:rsidRDefault="001B4649" w:rsidP="001B464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4649" w:rsidRDefault="001B4649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96F7B" w:rsidRDefault="00296F7B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96F7B" w:rsidRDefault="00296F7B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Pr="00D55DAF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sectPr w:rsidR="00427C12" w:rsidRPr="00D55DAF" w:rsidSect="00517BC5">
      <w:headerReference w:type="default" r:id="rId7"/>
      <w:pgSz w:w="11906" w:h="16838"/>
      <w:pgMar w:top="5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803" w:rsidRDefault="00C45803" w:rsidP="00BA1617">
      <w:r>
        <w:separator/>
      </w:r>
    </w:p>
  </w:endnote>
  <w:endnote w:type="continuationSeparator" w:id="0">
    <w:p w:rsidR="00C45803" w:rsidRDefault="00C45803" w:rsidP="00BA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803" w:rsidRDefault="00C45803" w:rsidP="00BA1617">
      <w:r>
        <w:separator/>
      </w:r>
    </w:p>
  </w:footnote>
  <w:footnote w:type="continuationSeparator" w:id="0">
    <w:p w:rsidR="00C45803" w:rsidRDefault="00C45803" w:rsidP="00BA1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326726"/>
      <w:docPartObj>
        <w:docPartGallery w:val="Page Numbers (Top of Page)"/>
        <w:docPartUnique/>
      </w:docPartObj>
    </w:sdtPr>
    <w:sdtEndPr>
      <w:rPr>
        <w:noProof/>
        <w:color w:val="FFFFFF" w:themeColor="background1"/>
      </w:rPr>
    </w:sdtEndPr>
    <w:sdtContent>
      <w:p w:rsidR="00BA1617" w:rsidRPr="00812AC1" w:rsidRDefault="00BA1617">
        <w:pPr>
          <w:pStyle w:val="a4"/>
          <w:jc w:val="center"/>
          <w:rPr>
            <w:color w:val="FFFFFF" w:themeColor="background1"/>
          </w:rPr>
        </w:pPr>
        <w:r w:rsidRPr="00812AC1">
          <w:rPr>
            <w:color w:val="FFFFFF" w:themeColor="background1"/>
          </w:rPr>
          <w:fldChar w:fldCharType="begin"/>
        </w:r>
        <w:r w:rsidRPr="00812AC1">
          <w:rPr>
            <w:color w:val="FFFFFF" w:themeColor="background1"/>
          </w:rPr>
          <w:instrText xml:space="preserve"> PAGE   \* MERGEFORMAT </w:instrText>
        </w:r>
        <w:r w:rsidRPr="00812AC1">
          <w:rPr>
            <w:color w:val="FFFFFF" w:themeColor="background1"/>
          </w:rPr>
          <w:fldChar w:fldCharType="separate"/>
        </w:r>
        <w:r w:rsidR="002C5157">
          <w:rPr>
            <w:noProof/>
            <w:color w:val="FFFFFF" w:themeColor="background1"/>
          </w:rPr>
          <w:t>2</w:t>
        </w:r>
        <w:r w:rsidRPr="00812AC1">
          <w:rPr>
            <w:noProof/>
            <w:color w:val="FFFFFF" w:themeColor="background1"/>
          </w:rPr>
          <w:fldChar w:fldCharType="end"/>
        </w:r>
      </w:p>
    </w:sdtContent>
  </w:sdt>
  <w:p w:rsidR="00BA1617" w:rsidRDefault="00BA16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BF"/>
    <w:rsid w:val="00007D87"/>
    <w:rsid w:val="00015560"/>
    <w:rsid w:val="00017258"/>
    <w:rsid w:val="00076B55"/>
    <w:rsid w:val="000B4A40"/>
    <w:rsid w:val="000E6085"/>
    <w:rsid w:val="000F3E39"/>
    <w:rsid w:val="00114BD5"/>
    <w:rsid w:val="00140D65"/>
    <w:rsid w:val="001564E9"/>
    <w:rsid w:val="00167A31"/>
    <w:rsid w:val="00177C0D"/>
    <w:rsid w:val="00183ED0"/>
    <w:rsid w:val="00193BDD"/>
    <w:rsid w:val="001B4649"/>
    <w:rsid w:val="001F1F5D"/>
    <w:rsid w:val="0024402E"/>
    <w:rsid w:val="002467BB"/>
    <w:rsid w:val="0027167B"/>
    <w:rsid w:val="00296F7B"/>
    <w:rsid w:val="002C0AF0"/>
    <w:rsid w:val="002C5157"/>
    <w:rsid w:val="002C545A"/>
    <w:rsid w:val="003373D1"/>
    <w:rsid w:val="00365AEF"/>
    <w:rsid w:val="003708B1"/>
    <w:rsid w:val="003B78FB"/>
    <w:rsid w:val="003D717B"/>
    <w:rsid w:val="003E3C06"/>
    <w:rsid w:val="003F6E77"/>
    <w:rsid w:val="00402FAE"/>
    <w:rsid w:val="00414022"/>
    <w:rsid w:val="00421F79"/>
    <w:rsid w:val="00427C12"/>
    <w:rsid w:val="00435F36"/>
    <w:rsid w:val="00452A1B"/>
    <w:rsid w:val="004607A6"/>
    <w:rsid w:val="00464859"/>
    <w:rsid w:val="004740C4"/>
    <w:rsid w:val="0048778F"/>
    <w:rsid w:val="004C11CC"/>
    <w:rsid w:val="00517BC5"/>
    <w:rsid w:val="00552263"/>
    <w:rsid w:val="00585B1D"/>
    <w:rsid w:val="00595216"/>
    <w:rsid w:val="005A006A"/>
    <w:rsid w:val="005A015F"/>
    <w:rsid w:val="005B5049"/>
    <w:rsid w:val="005C565C"/>
    <w:rsid w:val="005E7C26"/>
    <w:rsid w:val="00614316"/>
    <w:rsid w:val="006230E3"/>
    <w:rsid w:val="0067124C"/>
    <w:rsid w:val="00687A2B"/>
    <w:rsid w:val="0069133A"/>
    <w:rsid w:val="006C2BA3"/>
    <w:rsid w:val="006C3747"/>
    <w:rsid w:val="006C3D26"/>
    <w:rsid w:val="006D536D"/>
    <w:rsid w:val="00724282"/>
    <w:rsid w:val="0074031E"/>
    <w:rsid w:val="00752519"/>
    <w:rsid w:val="0075655E"/>
    <w:rsid w:val="00763936"/>
    <w:rsid w:val="0077161F"/>
    <w:rsid w:val="00771CE1"/>
    <w:rsid w:val="0077289F"/>
    <w:rsid w:val="00791994"/>
    <w:rsid w:val="007C4CB6"/>
    <w:rsid w:val="007D1C40"/>
    <w:rsid w:val="007F3AA3"/>
    <w:rsid w:val="00812AC1"/>
    <w:rsid w:val="008223C1"/>
    <w:rsid w:val="00835719"/>
    <w:rsid w:val="008602EE"/>
    <w:rsid w:val="008725E3"/>
    <w:rsid w:val="008839E5"/>
    <w:rsid w:val="008E005C"/>
    <w:rsid w:val="008E08F1"/>
    <w:rsid w:val="008F75E2"/>
    <w:rsid w:val="009356C0"/>
    <w:rsid w:val="009435CD"/>
    <w:rsid w:val="009524E2"/>
    <w:rsid w:val="00955FA9"/>
    <w:rsid w:val="00957A5E"/>
    <w:rsid w:val="00965CFD"/>
    <w:rsid w:val="00971C7B"/>
    <w:rsid w:val="00972BB2"/>
    <w:rsid w:val="0098295D"/>
    <w:rsid w:val="009967C5"/>
    <w:rsid w:val="009C1A16"/>
    <w:rsid w:val="009D1208"/>
    <w:rsid w:val="009D3C62"/>
    <w:rsid w:val="009F4A45"/>
    <w:rsid w:val="00A146E3"/>
    <w:rsid w:val="00A42713"/>
    <w:rsid w:val="00A62073"/>
    <w:rsid w:val="00A869E2"/>
    <w:rsid w:val="00A91D92"/>
    <w:rsid w:val="00A95854"/>
    <w:rsid w:val="00AB07BB"/>
    <w:rsid w:val="00AE3DF5"/>
    <w:rsid w:val="00B21F24"/>
    <w:rsid w:val="00B23897"/>
    <w:rsid w:val="00B24EE5"/>
    <w:rsid w:val="00B35B4A"/>
    <w:rsid w:val="00B45FAA"/>
    <w:rsid w:val="00B555D2"/>
    <w:rsid w:val="00B852F6"/>
    <w:rsid w:val="00B861FC"/>
    <w:rsid w:val="00B86526"/>
    <w:rsid w:val="00BA1617"/>
    <w:rsid w:val="00BD0A44"/>
    <w:rsid w:val="00BD2C12"/>
    <w:rsid w:val="00C37299"/>
    <w:rsid w:val="00C45803"/>
    <w:rsid w:val="00C74D2E"/>
    <w:rsid w:val="00C8651F"/>
    <w:rsid w:val="00CC46B4"/>
    <w:rsid w:val="00CE574B"/>
    <w:rsid w:val="00D15AF3"/>
    <w:rsid w:val="00D43D11"/>
    <w:rsid w:val="00D53D84"/>
    <w:rsid w:val="00D55DAF"/>
    <w:rsid w:val="00D61725"/>
    <w:rsid w:val="00D95A1C"/>
    <w:rsid w:val="00DA370C"/>
    <w:rsid w:val="00DB497B"/>
    <w:rsid w:val="00DE2D41"/>
    <w:rsid w:val="00DE3EBF"/>
    <w:rsid w:val="00DE500B"/>
    <w:rsid w:val="00DE5DBA"/>
    <w:rsid w:val="00DE74F2"/>
    <w:rsid w:val="00E36EC3"/>
    <w:rsid w:val="00E92DDF"/>
    <w:rsid w:val="00EA52D5"/>
    <w:rsid w:val="00ED7921"/>
    <w:rsid w:val="00EF06F3"/>
    <w:rsid w:val="00F32D1B"/>
    <w:rsid w:val="00F3764E"/>
    <w:rsid w:val="00F61A6B"/>
    <w:rsid w:val="00F659F8"/>
    <w:rsid w:val="00F77CB2"/>
    <w:rsid w:val="00F96A72"/>
    <w:rsid w:val="00FA0466"/>
    <w:rsid w:val="00FA4139"/>
    <w:rsid w:val="00FC1E34"/>
    <w:rsid w:val="00FC6ABD"/>
    <w:rsid w:val="00F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31F8A-07B0-40D5-A0D0-E2AAE9C8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7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1617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A16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A1617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A161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33B31-48B1-4EE5-AFB0-18C3B2EA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Погоріла Любов Василівна</cp:lastModifiedBy>
  <cp:revision>2</cp:revision>
  <cp:lastPrinted>2019-02-12T13:12:00Z</cp:lastPrinted>
  <dcterms:created xsi:type="dcterms:W3CDTF">2019-02-12T15:08:00Z</dcterms:created>
  <dcterms:modified xsi:type="dcterms:W3CDTF">2019-02-12T15:08:00Z</dcterms:modified>
</cp:coreProperties>
</file>