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E3" w:rsidRPr="00C81980" w:rsidRDefault="00B324E3" w:rsidP="00CF36E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81980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B324E3" w:rsidRPr="00C81980" w:rsidRDefault="00B324E3" w:rsidP="00CF36E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980">
        <w:rPr>
          <w:rFonts w:ascii="Times New Roman" w:hAnsi="Times New Roman" w:cs="Times New Roman"/>
          <w:color w:val="000000" w:themeColor="text1"/>
          <w:sz w:val="28"/>
          <w:szCs w:val="28"/>
        </w:rPr>
        <w:t>Наказ Міністерства фінансів України</w:t>
      </w:r>
    </w:p>
    <w:p w:rsidR="004B59B0" w:rsidRDefault="007A7B6A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980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B324E3" w:rsidRPr="00C81980">
        <w:rPr>
          <w:rFonts w:ascii="Times New Roman" w:hAnsi="Times New Roman" w:cs="Times New Roman"/>
          <w:color w:val="000000" w:themeColor="text1"/>
          <w:sz w:val="28"/>
          <w:szCs w:val="28"/>
        </w:rPr>
        <w:t>_ 201</w:t>
      </w:r>
      <w:r w:rsidR="0087558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B5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</w:t>
      </w: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P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Pr="00C81980" w:rsidRDefault="004B59B0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A20C15" w:rsidRPr="00C81980" w:rsidRDefault="00A20C15" w:rsidP="004B59B0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19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87558B" w:rsidRDefault="0087558B" w:rsidP="004B59B0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7558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оприлюднення інформації </w:t>
      </w:r>
    </w:p>
    <w:p w:rsidR="0087558B" w:rsidRDefault="0087558B" w:rsidP="004B59B0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7558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щодо розміру та напрямів використання технічної допомоги, </w:t>
      </w:r>
    </w:p>
    <w:p w:rsidR="0087558B" w:rsidRDefault="0087558B" w:rsidP="004B59B0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7558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отриманої Органом суспільного нагляду за аудиторською діяльністю </w:t>
      </w:r>
    </w:p>
    <w:p w:rsidR="0087558B" w:rsidRDefault="0087558B" w:rsidP="004B59B0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7558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від урядів іноземних держав, їх агентств та установ, </w:t>
      </w:r>
    </w:p>
    <w:p w:rsidR="0087558B" w:rsidRDefault="0087558B" w:rsidP="004B59B0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7558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а також міжнародних фінансових організацій</w:t>
      </w:r>
    </w:p>
    <w:p w:rsidR="0087558B" w:rsidRPr="004B59B0" w:rsidRDefault="0087558B" w:rsidP="004B59B0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:rsidR="0087558B" w:rsidRPr="00326DF9" w:rsidRDefault="0087558B" w:rsidP="004B59B0">
      <w:pPr>
        <w:spacing w:before="120" w:after="120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 </w:t>
      </w:r>
      <w:r w:rsidR="00C96ED7">
        <w:rPr>
          <w:rFonts w:ascii="Times New Roman" w:eastAsia="Calibri" w:hAnsi="Times New Roman" w:cs="Times New Roman"/>
          <w:spacing w:val="-4"/>
          <w:sz w:val="28"/>
          <w:szCs w:val="28"/>
        </w:rPr>
        <w:t>Інформація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щодо розміру та напрямів використання технічної допомоги, отриманої Органом суспільного нагляду за аудиторською діяльністю від урядів іноземних держав, їх агентств та установ, а також міжнародних фінансових організацій</w:t>
      </w:r>
      <w:r w:rsidR="003C337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(далі</w:t>
      </w:r>
      <w:r w:rsidR="003C3378"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  <w:t xml:space="preserve"> – </w:t>
      </w:r>
      <w:r w:rsidR="003C337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МТД), 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наводиться у Звіті </w:t>
      </w:r>
      <w:r w:rsidR="00275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оприлюднення інформації щодо розміру та напрямів використання технічної допомоги, отриманої Органом суспільного нагляду за аудиторською діяльністю від урядів іноземних держав, їх агентств та установ, а також міжнародних фінансових організацій </w:t>
      </w:r>
      <w:r w:rsidR="00C04BEB"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  <w:t>(далі – Звіт)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за формою</w:t>
      </w:r>
      <w:r w:rsidR="00C96ED7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="00275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наведеною у додатку до цього порядку</w:t>
      </w:r>
      <w:r w:rsidR="00C96ED7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87558B" w:rsidRPr="003C3378" w:rsidRDefault="0087558B" w:rsidP="004B59B0">
      <w:pPr>
        <w:spacing w:before="120" w:after="120"/>
        <w:ind w:firstLine="72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2. </w:t>
      </w:r>
      <w:r w:rsidR="00C96ED7">
        <w:rPr>
          <w:rFonts w:ascii="Times New Roman" w:eastAsia="Calibri" w:hAnsi="Times New Roman" w:cs="Times New Roman"/>
          <w:spacing w:val="-4"/>
          <w:sz w:val="28"/>
          <w:szCs w:val="28"/>
        </w:rPr>
        <w:t>Звіт оприлюднює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>ться на офіційному веб-сайті Органу суспільного нагляду за аудиторською діяльністю за результат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="00D44231">
        <w:rPr>
          <w:rFonts w:ascii="Times New Roman" w:eastAsia="Calibri" w:hAnsi="Times New Roman" w:cs="Times New Roman"/>
          <w:spacing w:val="-4"/>
          <w:sz w:val="28"/>
          <w:szCs w:val="28"/>
        </w:rPr>
        <w:t>ми І кварталу, першого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півріччя, </w:t>
      </w:r>
      <w:r w:rsidR="00144227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дев’яти</w:t>
      </w:r>
      <w:r w:rsidR="003440F0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C3378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місяців </w:t>
      </w:r>
      <w:r w:rsidRPr="003C3378">
        <w:rPr>
          <w:rFonts w:ascii="Times New Roman" w:eastAsia="Calibri" w:hAnsi="Times New Roman" w:cs="Times New Roman"/>
          <w:spacing w:val="-4"/>
          <w:sz w:val="28"/>
          <w:szCs w:val="28"/>
        </w:rPr>
        <w:t>та року</w:t>
      </w:r>
      <w:r w:rsidR="004B59B0" w:rsidRPr="003C337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4B59B0" w:rsidRPr="003C3378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в цілому</w:t>
      </w:r>
      <w:r w:rsidRPr="003C3378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3E09CC" w:rsidRDefault="0087558B" w:rsidP="004B59B0">
      <w:pPr>
        <w:spacing w:after="0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3. 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Звіт має бути доступним на офіційному веб-сайті </w:t>
      </w:r>
      <w:r w:rsidR="00C04BEB"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Органу суспільного нагляду за аудиторською діяльністю 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протягом </w:t>
      </w:r>
      <w:r w:rsidR="00144227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трьох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років.</w:t>
      </w:r>
    </w:p>
    <w:p w:rsidR="0087558B" w:rsidRPr="00C81980" w:rsidRDefault="0087558B" w:rsidP="008755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E09CC" w:rsidRPr="00C81980" w:rsidRDefault="003E09CC" w:rsidP="00BD30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3058" w:rsidRPr="00C81980" w:rsidRDefault="00021008" w:rsidP="00BD30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 о. д</w:t>
      </w:r>
      <w:r w:rsidR="00BD3058" w:rsidRPr="00C81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BD3058" w:rsidRPr="00C81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Департаменту</w:t>
      </w:r>
    </w:p>
    <w:p w:rsidR="00BD3058" w:rsidRPr="00C81980" w:rsidRDefault="00BD3058" w:rsidP="00BD30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1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прогнозування доходів бюджету та</w:t>
      </w:r>
    </w:p>
    <w:p w:rsidR="000C2222" w:rsidRPr="00C81980" w:rsidRDefault="00BD3058" w:rsidP="003E09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методології бухгалтерського обліку                                     </w:t>
      </w:r>
      <w:r w:rsidR="000210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Л. В. Гапоненко</w:t>
      </w:r>
    </w:p>
    <w:sectPr w:rsidR="000C2222" w:rsidRPr="00C81980" w:rsidSect="003E09CC">
      <w:headerReference w:type="default" r:id="rId7"/>
      <w:pgSz w:w="11906" w:h="16838"/>
      <w:pgMar w:top="709" w:right="567" w:bottom="426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9F" w:rsidRDefault="00C4709F" w:rsidP="00B9161F">
      <w:pPr>
        <w:spacing w:after="0" w:line="240" w:lineRule="auto"/>
      </w:pPr>
      <w:r>
        <w:separator/>
      </w:r>
    </w:p>
  </w:endnote>
  <w:endnote w:type="continuationSeparator" w:id="0">
    <w:p w:rsidR="00C4709F" w:rsidRDefault="00C4709F" w:rsidP="00B9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9F" w:rsidRDefault="00C4709F" w:rsidP="00B9161F">
      <w:pPr>
        <w:spacing w:after="0" w:line="240" w:lineRule="auto"/>
      </w:pPr>
      <w:r>
        <w:separator/>
      </w:r>
    </w:p>
  </w:footnote>
  <w:footnote w:type="continuationSeparator" w:id="0">
    <w:p w:rsidR="00C4709F" w:rsidRDefault="00C4709F" w:rsidP="00B9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11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1817" w:rsidRPr="00B9161F" w:rsidRDefault="000169A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6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6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916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59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161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F466EF" w:rsidRDefault="001138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7404"/>
    <w:multiLevelType w:val="hybridMultilevel"/>
    <w:tmpl w:val="14B48AB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700466E"/>
    <w:multiLevelType w:val="hybridMultilevel"/>
    <w:tmpl w:val="6B4E2CC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DD"/>
    <w:rsid w:val="000128C4"/>
    <w:rsid w:val="000169A6"/>
    <w:rsid w:val="00021008"/>
    <w:rsid w:val="0006492C"/>
    <w:rsid w:val="000E2C78"/>
    <w:rsid w:val="001138E6"/>
    <w:rsid w:val="00133276"/>
    <w:rsid w:val="00143F25"/>
    <w:rsid w:val="00144227"/>
    <w:rsid w:val="001442A8"/>
    <w:rsid w:val="001763C1"/>
    <w:rsid w:val="001B7DC4"/>
    <w:rsid w:val="001C6662"/>
    <w:rsid w:val="001E4C35"/>
    <w:rsid w:val="00203D6C"/>
    <w:rsid w:val="002137AA"/>
    <w:rsid w:val="00232204"/>
    <w:rsid w:val="00237DDF"/>
    <w:rsid w:val="00275C0D"/>
    <w:rsid w:val="00281B5D"/>
    <w:rsid w:val="003440F0"/>
    <w:rsid w:val="00350A84"/>
    <w:rsid w:val="003750FA"/>
    <w:rsid w:val="003C3378"/>
    <w:rsid w:val="003C385A"/>
    <w:rsid w:val="003D24DB"/>
    <w:rsid w:val="003E09CC"/>
    <w:rsid w:val="003E5355"/>
    <w:rsid w:val="003F2589"/>
    <w:rsid w:val="0044344B"/>
    <w:rsid w:val="00473608"/>
    <w:rsid w:val="004769A5"/>
    <w:rsid w:val="004B59B0"/>
    <w:rsid w:val="004F197B"/>
    <w:rsid w:val="00532D4A"/>
    <w:rsid w:val="005619A2"/>
    <w:rsid w:val="005C4290"/>
    <w:rsid w:val="0062349D"/>
    <w:rsid w:val="006459C5"/>
    <w:rsid w:val="00650241"/>
    <w:rsid w:val="006548A6"/>
    <w:rsid w:val="00674244"/>
    <w:rsid w:val="00695656"/>
    <w:rsid w:val="006A1419"/>
    <w:rsid w:val="006D44C3"/>
    <w:rsid w:val="006D45C0"/>
    <w:rsid w:val="006E46CB"/>
    <w:rsid w:val="007309FD"/>
    <w:rsid w:val="00743670"/>
    <w:rsid w:val="00746AE5"/>
    <w:rsid w:val="007573D4"/>
    <w:rsid w:val="00784497"/>
    <w:rsid w:val="007976E5"/>
    <w:rsid w:val="007A7B6A"/>
    <w:rsid w:val="007C5D7F"/>
    <w:rsid w:val="00807D98"/>
    <w:rsid w:val="00867C60"/>
    <w:rsid w:val="00871492"/>
    <w:rsid w:val="0087558B"/>
    <w:rsid w:val="008874CB"/>
    <w:rsid w:val="00891981"/>
    <w:rsid w:val="008A6378"/>
    <w:rsid w:val="008F11AF"/>
    <w:rsid w:val="00920784"/>
    <w:rsid w:val="00945BBA"/>
    <w:rsid w:val="0095202E"/>
    <w:rsid w:val="00962452"/>
    <w:rsid w:val="00962DF2"/>
    <w:rsid w:val="00965540"/>
    <w:rsid w:val="00976CF3"/>
    <w:rsid w:val="009B0FB2"/>
    <w:rsid w:val="009D5857"/>
    <w:rsid w:val="009D67EA"/>
    <w:rsid w:val="009E66DB"/>
    <w:rsid w:val="009E78B4"/>
    <w:rsid w:val="009F4131"/>
    <w:rsid w:val="009F63FA"/>
    <w:rsid w:val="00A20C15"/>
    <w:rsid w:val="00A4701A"/>
    <w:rsid w:val="00A648CB"/>
    <w:rsid w:val="00A86CE0"/>
    <w:rsid w:val="00A87FDF"/>
    <w:rsid w:val="00A96237"/>
    <w:rsid w:val="00AA0FA2"/>
    <w:rsid w:val="00AB2C89"/>
    <w:rsid w:val="00AC7C48"/>
    <w:rsid w:val="00B022A0"/>
    <w:rsid w:val="00B03495"/>
    <w:rsid w:val="00B324E3"/>
    <w:rsid w:val="00B43AEE"/>
    <w:rsid w:val="00B45BEC"/>
    <w:rsid w:val="00B9161F"/>
    <w:rsid w:val="00BA64C2"/>
    <w:rsid w:val="00BC4BC5"/>
    <w:rsid w:val="00BC6C89"/>
    <w:rsid w:val="00BD3058"/>
    <w:rsid w:val="00BD5D4B"/>
    <w:rsid w:val="00C04BEB"/>
    <w:rsid w:val="00C11538"/>
    <w:rsid w:val="00C4709F"/>
    <w:rsid w:val="00C6102C"/>
    <w:rsid w:val="00C66194"/>
    <w:rsid w:val="00C752E1"/>
    <w:rsid w:val="00C81980"/>
    <w:rsid w:val="00C96ED7"/>
    <w:rsid w:val="00CB7150"/>
    <w:rsid w:val="00CF2FDD"/>
    <w:rsid w:val="00CF36EA"/>
    <w:rsid w:val="00D05554"/>
    <w:rsid w:val="00D44231"/>
    <w:rsid w:val="00D45921"/>
    <w:rsid w:val="00D81555"/>
    <w:rsid w:val="00DB4DA5"/>
    <w:rsid w:val="00E1416E"/>
    <w:rsid w:val="00E67079"/>
    <w:rsid w:val="00E75F6B"/>
    <w:rsid w:val="00EA6B2D"/>
    <w:rsid w:val="00EB3045"/>
    <w:rsid w:val="00EC74ED"/>
    <w:rsid w:val="00F07500"/>
    <w:rsid w:val="00F13A80"/>
    <w:rsid w:val="00F26C49"/>
    <w:rsid w:val="00FC630E"/>
    <w:rsid w:val="00FD1468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367F2-0CE7-402F-991C-D51057E9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161F"/>
  </w:style>
  <w:style w:type="paragraph" w:styleId="a5">
    <w:name w:val="footer"/>
    <w:basedOn w:val="a"/>
    <w:link w:val="a6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9161F"/>
  </w:style>
  <w:style w:type="paragraph" w:styleId="a7">
    <w:name w:val="List Paragraph"/>
    <w:basedOn w:val="a"/>
    <w:uiPriority w:val="34"/>
    <w:qFormat/>
    <w:rsid w:val="00AA0F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7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Одарич Тамара Григорівна</cp:lastModifiedBy>
  <cp:revision>2</cp:revision>
  <cp:lastPrinted>2018-08-09T12:15:00Z</cp:lastPrinted>
  <dcterms:created xsi:type="dcterms:W3CDTF">2019-07-15T10:36:00Z</dcterms:created>
  <dcterms:modified xsi:type="dcterms:W3CDTF">2019-07-15T10:36:00Z</dcterms:modified>
</cp:coreProperties>
</file>