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5" w:rsidRPr="005767F0" w:rsidRDefault="00352145" w:rsidP="00504329">
      <w:pPr>
        <w:rPr>
          <w:sz w:val="28"/>
          <w:szCs w:val="28"/>
          <w:lang w:val="en-US"/>
        </w:rPr>
      </w:pPr>
    </w:p>
    <w:p w:rsidR="00352145" w:rsidRPr="005767F0" w:rsidRDefault="00352145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8542F0" w:rsidRPr="005767F0" w:rsidRDefault="008542F0" w:rsidP="00173119">
      <w:pPr>
        <w:jc w:val="both"/>
        <w:rPr>
          <w:sz w:val="28"/>
          <w:szCs w:val="28"/>
          <w:lang w:val="uk-UA"/>
        </w:rPr>
      </w:pPr>
    </w:p>
    <w:p w:rsidR="008542F0" w:rsidRPr="005767F0" w:rsidRDefault="008542F0" w:rsidP="00173119">
      <w:pPr>
        <w:jc w:val="both"/>
        <w:rPr>
          <w:sz w:val="28"/>
          <w:szCs w:val="28"/>
          <w:lang w:val="uk-UA"/>
        </w:rPr>
      </w:pPr>
    </w:p>
    <w:p w:rsidR="009657F7" w:rsidRPr="005767F0" w:rsidRDefault="009657F7" w:rsidP="00173119">
      <w:pPr>
        <w:jc w:val="both"/>
        <w:rPr>
          <w:sz w:val="28"/>
          <w:szCs w:val="28"/>
          <w:lang w:val="uk-UA"/>
        </w:rPr>
      </w:pPr>
    </w:p>
    <w:p w:rsidR="00407A07" w:rsidRPr="005767F0" w:rsidRDefault="00407A07" w:rsidP="00083AE9">
      <w:pPr>
        <w:pStyle w:val="a3"/>
        <w:shd w:val="clear" w:color="auto" w:fill="FFFFFF"/>
        <w:spacing w:before="0" w:beforeAutospacing="0" w:after="0" w:afterAutospacing="0" w:line="276" w:lineRule="auto"/>
        <w:ind w:right="3259"/>
        <w:jc w:val="both"/>
        <w:rPr>
          <w:b/>
          <w:sz w:val="28"/>
          <w:szCs w:val="28"/>
          <w:lang w:val="uk-UA"/>
        </w:rPr>
      </w:pPr>
    </w:p>
    <w:p w:rsidR="004B334C" w:rsidRPr="005767F0" w:rsidRDefault="004B334C" w:rsidP="00083AE9">
      <w:pPr>
        <w:pStyle w:val="a3"/>
        <w:shd w:val="clear" w:color="auto" w:fill="FFFFFF"/>
        <w:spacing w:before="0" w:beforeAutospacing="0" w:after="0" w:afterAutospacing="0" w:line="276" w:lineRule="auto"/>
        <w:ind w:right="3259"/>
        <w:jc w:val="both"/>
        <w:rPr>
          <w:b/>
          <w:sz w:val="28"/>
          <w:szCs w:val="28"/>
          <w:lang w:val="uk-UA"/>
        </w:rPr>
      </w:pP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276" w:lineRule="auto"/>
        <w:ind w:right="3968"/>
        <w:jc w:val="both"/>
        <w:rPr>
          <w:b/>
          <w:sz w:val="28"/>
          <w:szCs w:val="28"/>
          <w:lang w:val="uk-UA"/>
        </w:rPr>
      </w:pPr>
      <w:r w:rsidRPr="005767F0">
        <w:rPr>
          <w:b/>
          <w:sz w:val="28"/>
          <w:szCs w:val="28"/>
          <w:lang w:val="uk-UA"/>
        </w:rPr>
        <w:t>Про затвердження структури та форм</w:t>
      </w:r>
      <w:r w:rsidR="0054707A" w:rsidRPr="005767F0">
        <w:rPr>
          <w:b/>
          <w:sz w:val="28"/>
          <w:szCs w:val="28"/>
          <w:lang w:val="uk-UA"/>
        </w:rPr>
        <w:t>и</w:t>
      </w:r>
      <w:r w:rsidRPr="005767F0">
        <w:rPr>
          <w:b/>
          <w:sz w:val="28"/>
          <w:szCs w:val="28"/>
          <w:lang w:val="uk-UA"/>
        </w:rPr>
        <w:t xml:space="preserve"> електрон</w:t>
      </w:r>
      <w:r w:rsidR="0054707A" w:rsidRPr="005767F0">
        <w:rPr>
          <w:b/>
          <w:sz w:val="28"/>
          <w:szCs w:val="28"/>
          <w:lang w:val="uk-UA"/>
        </w:rPr>
        <w:t>ного</w:t>
      </w:r>
      <w:r w:rsidRPr="005767F0">
        <w:rPr>
          <w:b/>
          <w:sz w:val="28"/>
          <w:szCs w:val="28"/>
          <w:lang w:val="uk-UA"/>
        </w:rPr>
        <w:t xml:space="preserve"> докумен</w:t>
      </w:r>
      <w:r w:rsidR="0054707A" w:rsidRPr="005767F0">
        <w:rPr>
          <w:b/>
          <w:sz w:val="28"/>
          <w:szCs w:val="28"/>
          <w:lang w:val="uk-UA"/>
        </w:rPr>
        <w:t>т</w:t>
      </w:r>
      <w:r w:rsidR="00902CAB" w:rsidRPr="005767F0">
        <w:rPr>
          <w:b/>
          <w:sz w:val="28"/>
          <w:szCs w:val="28"/>
          <w:lang w:val="uk-UA"/>
        </w:rPr>
        <w:t xml:space="preserve">а </w:t>
      </w:r>
      <w:r w:rsidRPr="005767F0">
        <w:rPr>
          <w:b/>
          <w:sz w:val="28"/>
          <w:szCs w:val="28"/>
          <w:lang w:val="uk-UA"/>
        </w:rPr>
        <w:t xml:space="preserve">для наповнення Єдиного державного реєстру </w:t>
      </w:r>
      <w:r w:rsidR="007D4DC4" w:rsidRPr="005767F0">
        <w:rPr>
          <w:b/>
          <w:sz w:val="28"/>
          <w:szCs w:val="28"/>
          <w:lang w:val="uk-UA"/>
        </w:rPr>
        <w:t>витратомірів</w:t>
      </w:r>
      <w:r w:rsidR="00902CAB" w:rsidRPr="005767F0">
        <w:rPr>
          <w:b/>
          <w:sz w:val="28"/>
          <w:szCs w:val="28"/>
          <w:lang w:val="uk-UA"/>
        </w:rPr>
        <w:t>-</w:t>
      </w:r>
      <w:r w:rsidR="007D4DC4" w:rsidRPr="005767F0">
        <w:rPr>
          <w:b/>
          <w:sz w:val="28"/>
          <w:szCs w:val="28"/>
          <w:lang w:val="uk-UA"/>
        </w:rPr>
        <w:t>лічильників обсягу виробленого спирту етилового</w:t>
      </w:r>
    </w:p>
    <w:p w:rsidR="009657F7" w:rsidRPr="005767F0" w:rsidRDefault="009657F7" w:rsidP="00902CAB">
      <w:pPr>
        <w:pStyle w:val="a3"/>
        <w:shd w:val="clear" w:color="auto" w:fill="FFFFFF"/>
        <w:spacing w:before="0" w:beforeAutospacing="0" w:after="0" w:afterAutospacing="0"/>
        <w:ind w:right="3259"/>
        <w:jc w:val="both"/>
        <w:rPr>
          <w:bCs/>
          <w:sz w:val="16"/>
          <w:szCs w:val="16"/>
          <w:lang w:val="uk-UA" w:eastAsia="uk-UA"/>
        </w:rPr>
      </w:pPr>
    </w:p>
    <w:p w:rsidR="00B97C5C" w:rsidRPr="005767F0" w:rsidRDefault="00B97C5C" w:rsidP="00173119">
      <w:pPr>
        <w:pStyle w:val="a3"/>
        <w:shd w:val="clear" w:color="auto" w:fill="FFFFFF"/>
        <w:spacing w:before="0" w:beforeAutospacing="0" w:after="0" w:afterAutospacing="0"/>
        <w:ind w:right="4819"/>
        <w:jc w:val="both"/>
        <w:rPr>
          <w:bCs/>
          <w:sz w:val="28"/>
          <w:szCs w:val="28"/>
          <w:lang w:val="uk-UA" w:eastAsia="uk-UA"/>
        </w:rPr>
      </w:pPr>
    </w:p>
    <w:p w:rsidR="00352145" w:rsidRPr="005767F0" w:rsidRDefault="00352145" w:rsidP="004B33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5767F0">
        <w:rPr>
          <w:b w:val="0"/>
          <w:spacing w:val="-6"/>
          <w:sz w:val="28"/>
          <w:szCs w:val="28"/>
          <w:lang w:val="uk-UA"/>
        </w:rPr>
        <w:t xml:space="preserve">Відповідно до </w:t>
      </w:r>
      <w:r w:rsidR="001309CA" w:rsidRPr="005767F0">
        <w:rPr>
          <w:b w:val="0"/>
          <w:spacing w:val="-6"/>
          <w:sz w:val="28"/>
          <w:szCs w:val="28"/>
          <w:lang w:val="uk-UA"/>
        </w:rPr>
        <w:t>підпункту 229.1.8</w:t>
      </w:r>
      <w:r w:rsidRPr="005767F0">
        <w:rPr>
          <w:b w:val="0"/>
          <w:spacing w:val="-6"/>
          <w:sz w:val="28"/>
          <w:szCs w:val="28"/>
          <w:lang w:val="uk-UA"/>
        </w:rPr>
        <w:t xml:space="preserve"> </w:t>
      </w:r>
      <w:r w:rsidR="001309CA" w:rsidRPr="005767F0">
        <w:rPr>
          <w:b w:val="0"/>
          <w:spacing w:val="-6"/>
          <w:sz w:val="28"/>
          <w:szCs w:val="28"/>
          <w:lang w:val="uk-UA"/>
        </w:rPr>
        <w:t xml:space="preserve">пункту 229.1 статті 229 </w:t>
      </w:r>
      <w:r w:rsidR="002A340A" w:rsidRPr="005767F0">
        <w:rPr>
          <w:b w:val="0"/>
          <w:spacing w:val="-6"/>
          <w:sz w:val="28"/>
          <w:szCs w:val="28"/>
          <w:lang w:val="uk-UA"/>
        </w:rPr>
        <w:t>та підпункту 230.1.1</w:t>
      </w:r>
      <w:r w:rsidR="002A340A" w:rsidRPr="005767F0">
        <w:rPr>
          <w:b w:val="0"/>
          <w:sz w:val="28"/>
          <w:szCs w:val="28"/>
          <w:lang w:val="uk-UA"/>
        </w:rPr>
        <w:t xml:space="preserve"> пункту 230.1 статті 230 </w:t>
      </w:r>
      <w:r w:rsidR="001F32FB" w:rsidRPr="005767F0">
        <w:rPr>
          <w:b w:val="0"/>
          <w:sz w:val="28"/>
          <w:szCs w:val="28"/>
          <w:lang w:val="uk-UA"/>
        </w:rPr>
        <w:t>розділу </w:t>
      </w:r>
      <w:r w:rsidR="001309CA" w:rsidRPr="005767F0">
        <w:rPr>
          <w:b w:val="0"/>
          <w:sz w:val="28"/>
          <w:szCs w:val="28"/>
          <w:lang w:val="uk-UA"/>
        </w:rPr>
        <w:t>VI</w:t>
      </w:r>
      <w:r w:rsidR="001F32FB" w:rsidRPr="005767F0">
        <w:rPr>
          <w:b w:val="0"/>
          <w:sz w:val="28"/>
          <w:szCs w:val="28"/>
          <w:lang w:val="uk-UA"/>
        </w:rPr>
        <w:t xml:space="preserve"> </w:t>
      </w:r>
      <w:r w:rsidRPr="005767F0">
        <w:rPr>
          <w:b w:val="0"/>
          <w:sz w:val="28"/>
          <w:szCs w:val="28"/>
          <w:lang w:val="uk-UA"/>
        </w:rPr>
        <w:t>Податкового кодексу України</w:t>
      </w:r>
      <w:r w:rsidR="001309CA" w:rsidRPr="005767F0">
        <w:rPr>
          <w:b w:val="0"/>
          <w:sz w:val="28"/>
          <w:szCs w:val="28"/>
          <w:lang w:val="uk-UA"/>
        </w:rPr>
        <w:t>,</w:t>
      </w:r>
      <w:r w:rsidR="00F40D22" w:rsidRPr="005767F0">
        <w:rPr>
          <w:b w:val="0"/>
          <w:sz w:val="28"/>
          <w:szCs w:val="28"/>
          <w:lang w:val="uk-UA"/>
        </w:rPr>
        <w:t xml:space="preserve"> </w:t>
      </w:r>
      <w:r w:rsidR="005C39DB" w:rsidRPr="005767F0">
        <w:rPr>
          <w:b w:val="0"/>
          <w:sz w:val="28"/>
          <w:szCs w:val="28"/>
          <w:lang w:val="uk-UA"/>
        </w:rPr>
        <w:t>Порядку ведення Єдиного державного реєстру витратомірів</w:t>
      </w:r>
      <w:r w:rsidR="00902CAB" w:rsidRPr="005767F0">
        <w:rPr>
          <w:b w:val="0"/>
          <w:sz w:val="28"/>
          <w:szCs w:val="28"/>
          <w:lang w:val="uk-UA"/>
        </w:rPr>
        <w:t>-</w:t>
      </w:r>
      <w:r w:rsidR="005C39DB" w:rsidRPr="005767F0">
        <w:rPr>
          <w:b w:val="0"/>
          <w:sz w:val="28"/>
          <w:szCs w:val="28"/>
          <w:lang w:val="uk-UA"/>
        </w:rPr>
        <w:t xml:space="preserve">лічильників обсягу виробленого спирту етилового, затвердженого </w:t>
      </w:r>
      <w:r w:rsidR="00F40D22" w:rsidRPr="005767F0">
        <w:rPr>
          <w:b w:val="0"/>
          <w:sz w:val="28"/>
          <w:szCs w:val="28"/>
          <w:lang w:val="uk-UA"/>
        </w:rPr>
        <w:t>постанов</w:t>
      </w:r>
      <w:r w:rsidR="005C39DB" w:rsidRPr="005767F0">
        <w:rPr>
          <w:b w:val="0"/>
          <w:sz w:val="28"/>
          <w:szCs w:val="28"/>
          <w:lang w:val="uk-UA"/>
        </w:rPr>
        <w:t>ою</w:t>
      </w:r>
      <w:r w:rsidR="00F40D22" w:rsidRPr="005767F0">
        <w:rPr>
          <w:b w:val="0"/>
          <w:sz w:val="28"/>
          <w:szCs w:val="28"/>
          <w:lang w:val="uk-UA"/>
        </w:rPr>
        <w:t xml:space="preserve"> Кабінету Міністрів У</w:t>
      </w:r>
      <w:r w:rsidR="003B39EE" w:rsidRPr="005767F0">
        <w:rPr>
          <w:b w:val="0"/>
          <w:sz w:val="28"/>
          <w:szCs w:val="28"/>
          <w:lang w:val="uk-UA"/>
        </w:rPr>
        <w:t xml:space="preserve">країни від </w:t>
      </w:r>
      <w:r w:rsidR="008542F0" w:rsidRPr="005767F0">
        <w:rPr>
          <w:b w:val="0"/>
          <w:sz w:val="28"/>
          <w:szCs w:val="28"/>
          <w:lang w:val="uk-UA"/>
        </w:rPr>
        <w:t>0</w:t>
      </w:r>
      <w:r w:rsidR="003B39EE" w:rsidRPr="005767F0">
        <w:rPr>
          <w:b w:val="0"/>
          <w:sz w:val="28"/>
          <w:szCs w:val="28"/>
          <w:lang w:val="uk-UA"/>
        </w:rPr>
        <w:t>9 жовтня 2013 року № </w:t>
      </w:r>
      <w:r w:rsidR="00F40D22" w:rsidRPr="005767F0">
        <w:rPr>
          <w:b w:val="0"/>
          <w:sz w:val="28"/>
          <w:szCs w:val="28"/>
          <w:lang w:val="uk-UA"/>
        </w:rPr>
        <w:t>806</w:t>
      </w:r>
      <w:r w:rsidR="003344D3" w:rsidRPr="005767F0">
        <w:rPr>
          <w:b w:val="0"/>
          <w:sz w:val="28"/>
          <w:szCs w:val="28"/>
          <w:lang w:val="uk-UA"/>
        </w:rPr>
        <w:t>,</w:t>
      </w:r>
      <w:r w:rsidR="005C39DB" w:rsidRPr="005767F0">
        <w:rPr>
          <w:b w:val="0"/>
          <w:sz w:val="28"/>
          <w:szCs w:val="28"/>
          <w:lang w:val="uk-UA"/>
        </w:rPr>
        <w:t xml:space="preserve"> підпункту 5 пункту </w:t>
      </w:r>
      <w:r w:rsidRPr="005767F0">
        <w:rPr>
          <w:b w:val="0"/>
          <w:sz w:val="28"/>
          <w:szCs w:val="28"/>
          <w:lang w:val="uk-UA"/>
        </w:rPr>
        <w:t>4 Положення про Міністерство фінансів України, затвердженого постановою Кабінету Міністрів України від 20 серпня 2014 року № 375</w:t>
      </w:r>
      <w:r w:rsidR="008542F0" w:rsidRPr="005767F0">
        <w:rPr>
          <w:b w:val="0"/>
          <w:sz w:val="28"/>
          <w:szCs w:val="28"/>
          <w:lang w:val="uk-UA"/>
        </w:rPr>
        <w:t>,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bCs/>
          <w:sz w:val="16"/>
          <w:szCs w:val="16"/>
          <w:lang w:val="uk-UA"/>
        </w:rPr>
      </w:pPr>
    </w:p>
    <w:p w:rsidR="00352145" w:rsidRPr="005767F0" w:rsidRDefault="001320E8" w:rsidP="004B334C">
      <w:pPr>
        <w:autoSpaceDE w:val="0"/>
        <w:autoSpaceDN w:val="0"/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5767F0">
        <w:rPr>
          <w:b/>
          <w:bCs/>
          <w:sz w:val="28"/>
          <w:szCs w:val="28"/>
          <w:lang w:val="uk-UA"/>
        </w:rPr>
        <w:t>НАКАЗУЮ:</w:t>
      </w:r>
    </w:p>
    <w:p w:rsidR="009657F7" w:rsidRPr="005767F0" w:rsidRDefault="009657F7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235666" w:rsidRPr="005767F0" w:rsidRDefault="00352145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1. Затвердити</w:t>
      </w:r>
      <w:r w:rsidR="00D326B6" w:rsidRPr="005767F0">
        <w:rPr>
          <w:sz w:val="28"/>
          <w:szCs w:val="28"/>
          <w:lang w:val="uk-UA"/>
        </w:rPr>
        <w:t xml:space="preserve"> </w:t>
      </w:r>
      <w:r w:rsidR="00267DB3" w:rsidRPr="005767F0">
        <w:rPr>
          <w:sz w:val="28"/>
          <w:szCs w:val="28"/>
          <w:lang w:val="uk-UA"/>
        </w:rPr>
        <w:t xml:space="preserve">структуру </w:t>
      </w:r>
      <w:r w:rsidR="0005449A" w:rsidRPr="005767F0">
        <w:rPr>
          <w:sz w:val="28"/>
          <w:szCs w:val="28"/>
          <w:lang w:val="uk-UA"/>
        </w:rPr>
        <w:t>Єдиного д</w:t>
      </w:r>
      <w:r w:rsidR="00902CAB" w:rsidRPr="005767F0">
        <w:rPr>
          <w:sz w:val="28"/>
          <w:szCs w:val="28"/>
          <w:lang w:val="uk-UA"/>
        </w:rPr>
        <w:t>ержавного реєстру витратомірів-</w:t>
      </w:r>
      <w:r w:rsidR="0005449A" w:rsidRPr="005767F0">
        <w:rPr>
          <w:sz w:val="28"/>
          <w:szCs w:val="28"/>
          <w:lang w:val="uk-UA"/>
        </w:rPr>
        <w:t xml:space="preserve"> лічильників обсягу виробленого спирту етилового</w:t>
      </w:r>
      <w:r w:rsidR="009120E7" w:rsidRPr="005767F0">
        <w:rPr>
          <w:sz w:val="28"/>
          <w:szCs w:val="28"/>
          <w:lang w:val="uk-UA"/>
        </w:rPr>
        <w:t>, що додається</w:t>
      </w:r>
      <w:r w:rsidR="00D326B6" w:rsidRPr="005767F0">
        <w:rPr>
          <w:sz w:val="28"/>
          <w:szCs w:val="28"/>
          <w:lang w:val="uk-UA"/>
        </w:rPr>
        <w:t>.</w:t>
      </w:r>
    </w:p>
    <w:p w:rsidR="00D326B6" w:rsidRPr="005767F0" w:rsidRDefault="00D326B6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9945EC" w:rsidRPr="005767F0" w:rsidRDefault="009945E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9945EC" w:rsidRPr="005767F0" w:rsidRDefault="009945E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D326B6" w:rsidRPr="005767F0" w:rsidRDefault="00D326B6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lastRenderedPageBreak/>
        <w:t xml:space="preserve">2. Затвердити форми </w:t>
      </w:r>
      <w:r w:rsidR="00896ABD" w:rsidRPr="005767F0">
        <w:rPr>
          <w:sz w:val="28"/>
          <w:szCs w:val="28"/>
          <w:lang w:val="uk-UA"/>
        </w:rPr>
        <w:t>електронних документів</w:t>
      </w:r>
      <w:r w:rsidR="009A52F8" w:rsidRPr="005767F0">
        <w:rPr>
          <w:sz w:val="28"/>
          <w:szCs w:val="28"/>
          <w:lang w:val="uk-UA"/>
        </w:rPr>
        <w:t>, що додаються</w:t>
      </w:r>
      <w:r w:rsidRPr="005767F0">
        <w:rPr>
          <w:sz w:val="28"/>
          <w:szCs w:val="28"/>
          <w:lang w:val="uk-UA"/>
        </w:rPr>
        <w:t>:</w:t>
      </w:r>
    </w:p>
    <w:p w:rsidR="009657F7" w:rsidRPr="005767F0" w:rsidRDefault="00D326B6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 xml:space="preserve">форму </w:t>
      </w:r>
      <w:r w:rsidR="008E5E78" w:rsidRPr="005767F0">
        <w:rPr>
          <w:sz w:val="28"/>
          <w:szCs w:val="28"/>
          <w:lang w:val="uk-UA"/>
        </w:rPr>
        <w:t>довідк</w:t>
      </w:r>
      <w:r w:rsidRPr="005767F0">
        <w:rPr>
          <w:sz w:val="28"/>
          <w:szCs w:val="28"/>
          <w:lang w:val="uk-UA"/>
        </w:rPr>
        <w:t>и</w:t>
      </w:r>
      <w:r w:rsidR="008E5E78" w:rsidRPr="005767F0">
        <w:rPr>
          <w:sz w:val="28"/>
          <w:szCs w:val="28"/>
          <w:lang w:val="uk-UA"/>
        </w:rPr>
        <w:t xml:space="preserve"> про витратоміри-лічильники обсягу виробленого спирту </w:t>
      </w:r>
      <w:r w:rsidR="00FB50A7" w:rsidRPr="005767F0">
        <w:rPr>
          <w:sz w:val="28"/>
          <w:szCs w:val="28"/>
          <w:lang w:val="uk-UA"/>
        </w:rPr>
        <w:t>е</w:t>
      </w:r>
      <w:r w:rsidR="009A52F8" w:rsidRPr="005767F0">
        <w:rPr>
          <w:sz w:val="28"/>
          <w:szCs w:val="28"/>
          <w:lang w:val="uk-UA"/>
        </w:rPr>
        <w:t>тилового та</w:t>
      </w:r>
      <w:r w:rsidR="008E5E78" w:rsidRPr="005767F0">
        <w:rPr>
          <w:sz w:val="28"/>
          <w:szCs w:val="28"/>
          <w:lang w:val="uk-UA"/>
        </w:rPr>
        <w:t>/або обсягу виробленої продукції;</w:t>
      </w:r>
    </w:p>
    <w:p w:rsidR="008E5E78" w:rsidRPr="005767F0" w:rsidRDefault="00850F99" w:rsidP="004B334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 xml:space="preserve">форму </w:t>
      </w:r>
      <w:r w:rsidR="008E5E78" w:rsidRPr="005767F0">
        <w:rPr>
          <w:sz w:val="28"/>
          <w:szCs w:val="28"/>
          <w:lang w:val="uk-UA"/>
        </w:rPr>
        <w:t>довідки про зведені за добу підсумкові облікові дані щодо обсягів обігу (отримання/відпуску) та залишків спирту на акцизному складі виробника спирту та/або виробника окремих видів продукції.</w:t>
      </w:r>
    </w:p>
    <w:p w:rsidR="004B334C" w:rsidRPr="005767F0" w:rsidRDefault="004B334C" w:rsidP="004B334C">
      <w:pPr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5767F0">
        <w:rPr>
          <w:bCs/>
          <w:sz w:val="28"/>
          <w:szCs w:val="28"/>
          <w:lang w:val="uk-UA"/>
        </w:rPr>
        <w:t>3</w:t>
      </w:r>
      <w:r w:rsidR="003D5027" w:rsidRPr="005767F0">
        <w:rPr>
          <w:bCs/>
          <w:sz w:val="28"/>
          <w:szCs w:val="28"/>
          <w:lang w:val="uk-UA"/>
        </w:rPr>
        <w:t xml:space="preserve">. </w:t>
      </w:r>
      <w:r w:rsidR="00352145" w:rsidRPr="005767F0">
        <w:rPr>
          <w:bCs/>
          <w:sz w:val="28"/>
          <w:szCs w:val="28"/>
          <w:lang w:val="uk-UA"/>
        </w:rPr>
        <w:t>Держ</w:t>
      </w:r>
      <w:r w:rsidR="00AA1DBA" w:rsidRPr="005767F0">
        <w:rPr>
          <w:bCs/>
          <w:sz w:val="28"/>
          <w:szCs w:val="28"/>
          <w:lang w:val="uk-UA"/>
        </w:rPr>
        <w:t xml:space="preserve">авній </w:t>
      </w:r>
      <w:r w:rsidR="006D4C4F" w:rsidRPr="005767F0">
        <w:rPr>
          <w:bCs/>
          <w:sz w:val="28"/>
          <w:szCs w:val="28"/>
          <w:lang w:val="uk-UA"/>
        </w:rPr>
        <w:t>податковій</w:t>
      </w:r>
      <w:r w:rsidR="00AA1DBA" w:rsidRPr="005767F0">
        <w:rPr>
          <w:bCs/>
          <w:sz w:val="28"/>
          <w:szCs w:val="28"/>
          <w:lang w:val="uk-UA"/>
        </w:rPr>
        <w:t xml:space="preserve"> службі України</w:t>
      </w:r>
      <w:r w:rsidR="00352145" w:rsidRPr="005767F0">
        <w:rPr>
          <w:bCs/>
          <w:sz w:val="28"/>
          <w:szCs w:val="28"/>
          <w:lang w:val="uk-UA"/>
        </w:rPr>
        <w:t xml:space="preserve"> забезпечити</w:t>
      </w:r>
      <w:r w:rsidR="00B24D78" w:rsidRPr="005767F0">
        <w:rPr>
          <w:bCs/>
          <w:sz w:val="28"/>
          <w:szCs w:val="28"/>
          <w:lang w:val="uk-UA"/>
        </w:rPr>
        <w:t xml:space="preserve"> </w:t>
      </w:r>
      <w:r w:rsidR="00352145" w:rsidRPr="005767F0">
        <w:rPr>
          <w:bCs/>
          <w:sz w:val="28"/>
          <w:szCs w:val="28"/>
          <w:lang w:val="uk-UA"/>
        </w:rPr>
        <w:t xml:space="preserve">створення та </w:t>
      </w:r>
      <w:r w:rsidR="00850F99" w:rsidRPr="005767F0">
        <w:rPr>
          <w:bCs/>
          <w:sz w:val="28"/>
          <w:szCs w:val="28"/>
          <w:lang w:val="uk-UA"/>
        </w:rPr>
        <w:t>ведення</w:t>
      </w:r>
      <w:r w:rsidR="00352145" w:rsidRPr="005767F0">
        <w:rPr>
          <w:bCs/>
          <w:sz w:val="28"/>
          <w:szCs w:val="28"/>
          <w:lang w:val="uk-UA"/>
        </w:rPr>
        <w:t xml:space="preserve"> </w:t>
      </w:r>
      <w:r w:rsidR="00376C4B" w:rsidRPr="005767F0">
        <w:rPr>
          <w:sz w:val="28"/>
          <w:szCs w:val="28"/>
          <w:lang w:val="uk-UA"/>
        </w:rPr>
        <w:t>Єдиного де</w:t>
      </w:r>
      <w:r w:rsidR="00083AE9" w:rsidRPr="005767F0">
        <w:rPr>
          <w:sz w:val="28"/>
          <w:szCs w:val="28"/>
          <w:lang w:val="uk-UA"/>
        </w:rPr>
        <w:t>ржавного реєстру витратомірів-</w:t>
      </w:r>
      <w:r w:rsidR="00376C4B" w:rsidRPr="005767F0">
        <w:rPr>
          <w:sz w:val="28"/>
          <w:szCs w:val="28"/>
          <w:lang w:val="uk-UA"/>
        </w:rPr>
        <w:t>лічильників обсягу виробленого спирту етилового (далі – Реєстр)</w:t>
      </w:r>
      <w:r w:rsidR="00352145" w:rsidRPr="005767F0">
        <w:rPr>
          <w:bCs/>
          <w:sz w:val="28"/>
          <w:szCs w:val="28"/>
          <w:lang w:val="uk-UA"/>
        </w:rPr>
        <w:t>, а саме:</w:t>
      </w:r>
      <w:r w:rsidR="006D4C4F" w:rsidRPr="005767F0">
        <w:rPr>
          <w:bCs/>
          <w:sz w:val="28"/>
          <w:szCs w:val="28"/>
          <w:lang w:val="uk-UA"/>
        </w:rPr>
        <w:t xml:space="preserve"> </w:t>
      </w:r>
    </w:p>
    <w:p w:rsidR="004E50D3" w:rsidRPr="005767F0" w:rsidRDefault="004E50D3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 xml:space="preserve">внесення до </w:t>
      </w:r>
      <w:r w:rsidR="00680E58" w:rsidRPr="005767F0">
        <w:rPr>
          <w:sz w:val="28"/>
          <w:szCs w:val="28"/>
          <w:lang w:val="uk-UA" w:eastAsia="uk-UA"/>
        </w:rPr>
        <w:t>Р</w:t>
      </w:r>
      <w:r w:rsidRPr="005767F0">
        <w:rPr>
          <w:sz w:val="28"/>
          <w:szCs w:val="28"/>
          <w:lang w:val="uk-UA" w:eastAsia="uk-UA"/>
        </w:rPr>
        <w:t>еєстру податкової інформації про розпорядників акцизних складів,</w:t>
      </w:r>
      <w:r w:rsidR="00137663" w:rsidRPr="005767F0">
        <w:rPr>
          <w:sz w:val="28"/>
          <w:szCs w:val="28"/>
          <w:lang w:val="uk-UA"/>
        </w:rPr>
        <w:t xml:space="preserve"> </w:t>
      </w:r>
      <w:r w:rsidR="00137663" w:rsidRPr="005767F0">
        <w:rPr>
          <w:sz w:val="28"/>
          <w:szCs w:val="28"/>
          <w:lang w:val="uk-UA" w:eastAsia="uk-UA"/>
        </w:rPr>
        <w:t>на території яких виробляється спирт етилов</w:t>
      </w:r>
      <w:r w:rsidR="00FF6C40" w:rsidRPr="005767F0">
        <w:rPr>
          <w:sz w:val="28"/>
          <w:szCs w:val="28"/>
          <w:lang w:val="uk-UA" w:eastAsia="uk-UA"/>
        </w:rPr>
        <w:t>ий</w:t>
      </w:r>
      <w:r w:rsidR="00137663" w:rsidRPr="005767F0">
        <w:rPr>
          <w:sz w:val="28"/>
          <w:szCs w:val="28"/>
          <w:lang w:val="uk-UA" w:eastAsia="uk-UA"/>
        </w:rPr>
        <w:t>,</w:t>
      </w:r>
      <w:r w:rsidR="00137663" w:rsidRPr="005767F0">
        <w:rPr>
          <w:sz w:val="28"/>
          <w:szCs w:val="28"/>
          <w:lang w:val="uk-UA"/>
        </w:rPr>
        <w:t xml:space="preserve"> </w:t>
      </w:r>
      <w:r w:rsidR="00C824A0" w:rsidRPr="005767F0">
        <w:rPr>
          <w:bCs/>
          <w:sz w:val="28"/>
          <w:szCs w:val="28"/>
          <w:lang w:val="uk-UA"/>
        </w:rPr>
        <w:t xml:space="preserve">суб’єктів господарювання, які використовують </w:t>
      </w:r>
      <w:r w:rsidR="00C824A0" w:rsidRPr="005767F0">
        <w:rPr>
          <w:sz w:val="28"/>
          <w:szCs w:val="28"/>
          <w:lang w:val="uk-UA" w:eastAsia="uk-UA"/>
        </w:rPr>
        <w:t>спирт етиловий</w:t>
      </w:r>
      <w:r w:rsidR="00C824A0" w:rsidRPr="005767F0">
        <w:rPr>
          <w:bCs/>
          <w:sz w:val="28"/>
          <w:szCs w:val="28"/>
          <w:lang w:val="uk-UA"/>
        </w:rPr>
        <w:t xml:space="preserve"> для виробництва продукції</w:t>
      </w:r>
      <w:r w:rsidR="00083AE9" w:rsidRPr="005767F0">
        <w:rPr>
          <w:bCs/>
          <w:sz w:val="28"/>
          <w:szCs w:val="28"/>
          <w:lang w:val="uk-UA"/>
        </w:rPr>
        <w:t>, визначеної у підпунктах «д» – </w:t>
      </w:r>
      <w:r w:rsidR="00C824A0" w:rsidRPr="005767F0">
        <w:rPr>
          <w:bCs/>
          <w:sz w:val="28"/>
          <w:szCs w:val="28"/>
          <w:lang w:val="uk-UA"/>
        </w:rPr>
        <w:t xml:space="preserve">«ж» підпункту 229.1.1 пункту 229.1 статті 229 Податкового кодексу України </w:t>
      </w:r>
      <w:r w:rsidR="00C824A0" w:rsidRPr="005767F0">
        <w:rPr>
          <w:sz w:val="28"/>
          <w:szCs w:val="28"/>
          <w:lang w:val="uk-UA"/>
        </w:rPr>
        <w:t>(далі – виробники окремих видів продукції)</w:t>
      </w:r>
      <w:r w:rsidR="00137663" w:rsidRPr="005767F0">
        <w:rPr>
          <w:sz w:val="28"/>
          <w:szCs w:val="28"/>
          <w:lang w:val="uk-UA" w:eastAsia="uk-UA"/>
        </w:rPr>
        <w:t xml:space="preserve">, </w:t>
      </w:r>
      <w:r w:rsidRPr="005767F0">
        <w:rPr>
          <w:sz w:val="28"/>
          <w:szCs w:val="28"/>
          <w:lang w:val="uk-UA" w:eastAsia="uk-UA"/>
        </w:rPr>
        <w:t xml:space="preserve">про </w:t>
      </w:r>
      <w:r w:rsidR="00137663" w:rsidRPr="005767F0">
        <w:rPr>
          <w:sz w:val="28"/>
          <w:szCs w:val="28"/>
          <w:lang w:val="uk-UA" w:eastAsia="uk-UA"/>
        </w:rPr>
        <w:t xml:space="preserve">встановлені </w:t>
      </w:r>
      <w:r w:rsidRPr="005767F0">
        <w:rPr>
          <w:sz w:val="28"/>
          <w:szCs w:val="28"/>
          <w:lang w:val="uk-UA" w:eastAsia="uk-UA"/>
        </w:rPr>
        <w:t>витратоміри</w:t>
      </w:r>
      <w:r w:rsidR="00083AE9" w:rsidRPr="005767F0">
        <w:rPr>
          <w:sz w:val="28"/>
          <w:szCs w:val="28"/>
          <w:lang w:val="uk-UA" w:eastAsia="uk-UA"/>
        </w:rPr>
        <w:t>-</w:t>
      </w:r>
      <w:r w:rsidRPr="005767F0">
        <w:rPr>
          <w:sz w:val="28"/>
          <w:szCs w:val="28"/>
          <w:lang w:val="uk-UA" w:eastAsia="uk-UA"/>
        </w:rPr>
        <w:t>лічильник</w:t>
      </w:r>
      <w:r w:rsidR="00137663" w:rsidRPr="005767F0">
        <w:rPr>
          <w:sz w:val="28"/>
          <w:szCs w:val="28"/>
          <w:lang w:val="uk-UA" w:eastAsia="uk-UA"/>
        </w:rPr>
        <w:t>и</w:t>
      </w:r>
      <w:r w:rsidRPr="005767F0">
        <w:rPr>
          <w:sz w:val="28"/>
          <w:szCs w:val="28"/>
          <w:lang w:val="uk-UA" w:eastAsia="uk-UA"/>
        </w:rPr>
        <w:t xml:space="preserve"> обсягу виробленого спирту етилового, </w:t>
      </w:r>
      <w:r w:rsidR="00137663" w:rsidRPr="005767F0">
        <w:rPr>
          <w:sz w:val="28"/>
          <w:szCs w:val="28"/>
          <w:lang w:val="uk-UA" w:eastAsia="uk-UA"/>
        </w:rPr>
        <w:t>витратоміри</w:t>
      </w:r>
      <w:r w:rsidR="00083AE9" w:rsidRPr="005767F0">
        <w:rPr>
          <w:sz w:val="28"/>
          <w:szCs w:val="28"/>
          <w:lang w:val="uk-UA" w:eastAsia="uk-UA"/>
        </w:rPr>
        <w:t>-</w:t>
      </w:r>
      <w:r w:rsidR="00137663" w:rsidRPr="005767F0">
        <w:rPr>
          <w:sz w:val="28"/>
          <w:szCs w:val="28"/>
          <w:lang w:val="uk-UA" w:eastAsia="uk-UA"/>
        </w:rPr>
        <w:t>лічильники обсягу виробленої продукції;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>приймання від розпорядників акцизних складів</w:t>
      </w:r>
      <w:r w:rsidR="004E50D3" w:rsidRPr="005767F0">
        <w:rPr>
          <w:sz w:val="28"/>
          <w:szCs w:val="28"/>
          <w:lang w:val="uk-UA" w:eastAsia="uk-UA"/>
        </w:rPr>
        <w:t xml:space="preserve">, </w:t>
      </w:r>
      <w:r w:rsidR="00137663" w:rsidRPr="005767F0">
        <w:rPr>
          <w:sz w:val="28"/>
          <w:szCs w:val="28"/>
          <w:lang w:val="uk-UA" w:eastAsia="uk-UA"/>
        </w:rPr>
        <w:t>виробників окремих видів продукції</w:t>
      </w:r>
      <w:r w:rsidRPr="005767F0">
        <w:rPr>
          <w:sz w:val="28"/>
          <w:szCs w:val="28"/>
          <w:lang w:val="uk-UA" w:eastAsia="uk-UA"/>
        </w:rPr>
        <w:t xml:space="preserve"> </w:t>
      </w:r>
      <w:r w:rsidR="00C976B8" w:rsidRPr="005767F0">
        <w:rPr>
          <w:sz w:val="28"/>
          <w:szCs w:val="28"/>
          <w:lang w:val="uk-UA" w:eastAsia="uk-UA"/>
        </w:rPr>
        <w:t xml:space="preserve">електронних документів за допомогою засобів інформаційних, телекомунікаційних, інформаційно-телекомунікаційних систем </w:t>
      </w:r>
      <w:r w:rsidRPr="005767F0">
        <w:rPr>
          <w:sz w:val="28"/>
          <w:szCs w:val="28"/>
          <w:lang w:val="uk-UA" w:eastAsia="uk-UA"/>
        </w:rPr>
        <w:t xml:space="preserve">для наповнення Реєстру; 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5767F0">
        <w:rPr>
          <w:sz w:val="28"/>
          <w:szCs w:val="28"/>
          <w:lang w:val="uk-UA" w:eastAsia="uk-UA"/>
        </w:rPr>
        <w:t xml:space="preserve">обробку </w:t>
      </w:r>
      <w:r w:rsidR="00FF6C40" w:rsidRPr="005767F0">
        <w:rPr>
          <w:sz w:val="28"/>
          <w:szCs w:val="28"/>
          <w:lang w:val="uk-UA" w:eastAsia="uk-UA"/>
        </w:rPr>
        <w:t xml:space="preserve">надісланих </w:t>
      </w:r>
      <w:r w:rsidRPr="005767F0">
        <w:rPr>
          <w:sz w:val="28"/>
          <w:szCs w:val="28"/>
          <w:lang w:val="uk-UA" w:eastAsia="uk-UA"/>
        </w:rPr>
        <w:t>електронних документів та автоматичн</w:t>
      </w:r>
      <w:r w:rsidR="009A52F8" w:rsidRPr="005767F0">
        <w:rPr>
          <w:sz w:val="28"/>
          <w:szCs w:val="28"/>
          <w:lang w:val="uk-UA" w:eastAsia="uk-UA"/>
        </w:rPr>
        <w:t>е</w:t>
      </w:r>
      <w:r w:rsidRPr="005767F0">
        <w:rPr>
          <w:sz w:val="28"/>
          <w:szCs w:val="28"/>
          <w:lang w:val="uk-UA" w:eastAsia="uk-UA"/>
        </w:rPr>
        <w:t xml:space="preserve"> перенесення з них даних до Реєстру</w:t>
      </w:r>
      <w:r w:rsidRPr="005767F0">
        <w:rPr>
          <w:sz w:val="28"/>
          <w:szCs w:val="28"/>
          <w:lang w:eastAsia="uk-UA"/>
        </w:rPr>
        <w:t>;</w:t>
      </w:r>
    </w:p>
    <w:p w:rsidR="0035214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uk-UA"/>
        </w:rPr>
      </w:pPr>
      <w:r w:rsidRPr="005767F0">
        <w:rPr>
          <w:sz w:val="28"/>
          <w:szCs w:val="28"/>
          <w:lang w:val="uk-UA" w:eastAsia="uk-UA"/>
        </w:rPr>
        <w:t xml:space="preserve">збереження даних, що містяться </w:t>
      </w:r>
      <w:r w:rsidRPr="005767F0">
        <w:rPr>
          <w:sz w:val="28"/>
          <w:szCs w:val="28"/>
          <w:lang w:eastAsia="uk-UA"/>
        </w:rPr>
        <w:t>у</w:t>
      </w:r>
      <w:r w:rsidRPr="005767F0">
        <w:rPr>
          <w:sz w:val="28"/>
          <w:szCs w:val="28"/>
          <w:lang w:val="uk-UA" w:eastAsia="uk-UA"/>
        </w:rPr>
        <w:t xml:space="preserve"> Реєстрі</w:t>
      </w:r>
      <w:r w:rsidRPr="005767F0">
        <w:rPr>
          <w:sz w:val="28"/>
          <w:szCs w:val="28"/>
          <w:lang w:eastAsia="uk-UA"/>
        </w:rPr>
        <w:t>;</w:t>
      </w:r>
    </w:p>
    <w:p w:rsidR="00AF75C5" w:rsidRPr="005767F0" w:rsidRDefault="0035214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 w:eastAsia="uk-UA"/>
        </w:rPr>
        <w:t>захист інформації, що міститься у Реєстрі</w:t>
      </w:r>
      <w:r w:rsidR="00AF75C5" w:rsidRPr="005767F0">
        <w:rPr>
          <w:sz w:val="28"/>
          <w:szCs w:val="28"/>
          <w:lang w:val="uk-UA" w:eastAsia="uk-UA"/>
        </w:rPr>
        <w:t>;</w:t>
      </w:r>
    </w:p>
    <w:p w:rsidR="00352145" w:rsidRPr="005767F0" w:rsidRDefault="00AF75C5" w:rsidP="004B33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5767F0">
        <w:rPr>
          <w:sz w:val="28"/>
          <w:szCs w:val="28"/>
          <w:lang w:val="uk-UA"/>
        </w:rPr>
        <w:t xml:space="preserve">інформаційну взаємодію </w:t>
      </w:r>
      <w:r w:rsidR="004B334C" w:rsidRPr="005767F0">
        <w:rPr>
          <w:sz w:val="28"/>
          <w:szCs w:val="28"/>
          <w:lang w:val="uk-UA"/>
        </w:rPr>
        <w:t xml:space="preserve">Реєстру </w:t>
      </w:r>
      <w:r w:rsidRPr="005767F0">
        <w:rPr>
          <w:sz w:val="28"/>
          <w:szCs w:val="28"/>
          <w:lang w:val="uk-UA"/>
        </w:rPr>
        <w:t>з іншими державними електронними інформаційними ресурсами, зокрема правоохоронних органів, через систему електронної взаємодії державних електронних інформаційних ресурсів</w:t>
      </w:r>
      <w:r w:rsidR="005D3798" w:rsidRPr="005767F0">
        <w:rPr>
          <w:sz w:val="28"/>
          <w:szCs w:val="28"/>
          <w:lang w:val="uk-UA" w:eastAsia="uk-UA"/>
        </w:rPr>
        <w:t>.</w:t>
      </w:r>
      <w:r w:rsidRPr="005767F0">
        <w:rPr>
          <w:sz w:val="28"/>
          <w:szCs w:val="28"/>
          <w:lang w:val="uk-UA" w:eastAsia="uk-UA"/>
        </w:rPr>
        <w:t xml:space="preserve"> </w:t>
      </w:r>
    </w:p>
    <w:p w:rsidR="004B334C" w:rsidRPr="005767F0" w:rsidRDefault="004B334C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767F0">
        <w:rPr>
          <w:sz w:val="28"/>
          <w:szCs w:val="28"/>
          <w:lang w:val="uk-UA"/>
        </w:rPr>
        <w:lastRenderedPageBreak/>
        <w:t>4</w:t>
      </w:r>
      <w:r w:rsidR="00352145" w:rsidRPr="005767F0">
        <w:rPr>
          <w:sz w:val="28"/>
          <w:szCs w:val="28"/>
          <w:lang w:val="uk-UA"/>
        </w:rPr>
        <w:t>. Департаменту податкової політики</w:t>
      </w:r>
      <w:r w:rsidR="006D4C4F" w:rsidRPr="005767F0">
        <w:rPr>
          <w:sz w:val="28"/>
          <w:szCs w:val="28"/>
          <w:lang w:val="uk-UA"/>
        </w:rPr>
        <w:t xml:space="preserve"> та нагляду за фіскальними органами</w:t>
      </w:r>
      <w:r w:rsidRPr="005767F0">
        <w:rPr>
          <w:rFonts w:eastAsia="Calibri"/>
          <w:spacing w:val="-8"/>
          <w:lang w:val="uk-UA" w:eastAsia="en-US"/>
        </w:rPr>
        <w:t xml:space="preserve"> </w:t>
      </w:r>
      <w:r w:rsidR="00352145" w:rsidRPr="005767F0">
        <w:rPr>
          <w:sz w:val="28"/>
          <w:szCs w:val="28"/>
          <w:lang w:val="uk-UA"/>
        </w:rPr>
        <w:t>Міністерства</w:t>
      </w:r>
      <w:r w:rsidR="006D4C4F" w:rsidRPr="005767F0">
        <w:rPr>
          <w:sz w:val="28"/>
          <w:szCs w:val="28"/>
          <w:lang w:val="uk-UA"/>
        </w:rPr>
        <w:t xml:space="preserve"> фінансів України </w:t>
      </w:r>
      <w:r w:rsidR="005D3798" w:rsidRPr="005767F0">
        <w:rPr>
          <w:sz w:val="28"/>
          <w:szCs w:val="28"/>
          <w:lang w:val="uk-UA"/>
        </w:rPr>
        <w:t>забезпечити:</w:t>
      </w:r>
    </w:p>
    <w:p w:rsidR="00352145" w:rsidRPr="005767F0" w:rsidRDefault="00352145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352145" w:rsidRPr="005767F0" w:rsidRDefault="00352145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оприлюднення цього наказу.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sz w:val="16"/>
          <w:szCs w:val="16"/>
        </w:rPr>
      </w:pPr>
    </w:p>
    <w:p w:rsidR="00352145" w:rsidRPr="005767F0" w:rsidRDefault="00407A07" w:rsidP="004B334C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67F0">
        <w:rPr>
          <w:sz w:val="28"/>
          <w:szCs w:val="28"/>
          <w:lang w:val="uk-UA"/>
        </w:rPr>
        <w:t>5</w:t>
      </w:r>
      <w:r w:rsidR="00352145" w:rsidRPr="005767F0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9657F7" w:rsidRPr="005767F0" w:rsidRDefault="009657F7" w:rsidP="004B334C">
      <w:pPr>
        <w:autoSpaceDE w:val="0"/>
        <w:autoSpaceDN w:val="0"/>
        <w:spacing w:line="360" w:lineRule="auto"/>
        <w:ind w:firstLine="709"/>
        <w:jc w:val="both"/>
        <w:rPr>
          <w:sz w:val="16"/>
          <w:szCs w:val="16"/>
          <w:lang w:val="uk-UA"/>
        </w:rPr>
      </w:pPr>
    </w:p>
    <w:p w:rsidR="00C81BB2" w:rsidRPr="005767F0" w:rsidRDefault="00407A07" w:rsidP="004B33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67F0">
        <w:rPr>
          <w:sz w:val="28"/>
          <w:szCs w:val="28"/>
          <w:lang w:val="uk-UA"/>
        </w:rPr>
        <w:t>6</w:t>
      </w:r>
      <w:r w:rsidR="00352145" w:rsidRPr="005767F0">
        <w:rPr>
          <w:sz w:val="28"/>
          <w:szCs w:val="28"/>
          <w:lang w:val="uk-UA"/>
        </w:rPr>
        <w:t xml:space="preserve">. </w:t>
      </w:r>
      <w:r w:rsidR="00C81BB2" w:rsidRPr="005767F0">
        <w:rPr>
          <w:sz w:val="28"/>
          <w:szCs w:val="28"/>
          <w:lang w:val="uk-UA"/>
        </w:rPr>
        <w:t xml:space="preserve">Контроль за виконанням цього наказу </w:t>
      </w:r>
      <w:r w:rsidR="00897CD6" w:rsidRPr="005767F0">
        <w:rPr>
          <w:sz w:val="28"/>
          <w:szCs w:val="28"/>
          <w:lang w:val="uk-UA"/>
        </w:rPr>
        <w:t>покла</w:t>
      </w:r>
      <w:r w:rsidR="00896ABD" w:rsidRPr="005767F0">
        <w:rPr>
          <w:sz w:val="28"/>
          <w:szCs w:val="28"/>
          <w:lang w:val="uk-UA"/>
        </w:rPr>
        <w:t>сти</w:t>
      </w:r>
      <w:r w:rsidR="00897CD6" w:rsidRPr="005767F0">
        <w:rPr>
          <w:sz w:val="28"/>
          <w:szCs w:val="28"/>
          <w:lang w:val="uk-UA"/>
        </w:rPr>
        <w:t xml:space="preserve"> на</w:t>
      </w:r>
      <w:r w:rsidR="00E05BFE" w:rsidRPr="005767F0">
        <w:rPr>
          <w:sz w:val="28"/>
          <w:szCs w:val="28"/>
          <w:lang w:val="uk-UA"/>
        </w:rPr>
        <w:t xml:space="preserve"> заступника Міністра </w:t>
      </w:r>
      <w:proofErr w:type="spellStart"/>
      <w:r w:rsidR="00E05BFE" w:rsidRPr="005767F0">
        <w:rPr>
          <w:sz w:val="28"/>
          <w:szCs w:val="28"/>
          <w:lang w:val="uk-UA"/>
        </w:rPr>
        <w:t>Ходаковського</w:t>
      </w:r>
      <w:proofErr w:type="spellEnd"/>
      <w:r w:rsidR="00E05BFE" w:rsidRPr="005767F0">
        <w:rPr>
          <w:sz w:val="28"/>
          <w:szCs w:val="28"/>
          <w:lang w:val="uk-UA"/>
        </w:rPr>
        <w:t xml:space="preserve"> П. В. та </w:t>
      </w:r>
      <w:r w:rsidR="00C81BB2" w:rsidRPr="005767F0">
        <w:rPr>
          <w:sz w:val="28"/>
          <w:szCs w:val="28"/>
          <w:lang w:val="uk-UA"/>
        </w:rPr>
        <w:t>Голов</w:t>
      </w:r>
      <w:r w:rsidR="00C2070C" w:rsidRPr="005767F0">
        <w:rPr>
          <w:sz w:val="28"/>
          <w:szCs w:val="28"/>
          <w:lang w:val="uk-UA"/>
        </w:rPr>
        <w:t>у</w:t>
      </w:r>
      <w:r w:rsidR="00C81BB2" w:rsidRPr="005767F0">
        <w:rPr>
          <w:sz w:val="28"/>
          <w:szCs w:val="28"/>
          <w:lang w:val="uk-UA"/>
        </w:rPr>
        <w:t xml:space="preserve"> Державної </w:t>
      </w:r>
      <w:r w:rsidR="006D4C4F" w:rsidRPr="005767F0">
        <w:rPr>
          <w:sz w:val="28"/>
          <w:szCs w:val="28"/>
          <w:lang w:val="uk-UA"/>
        </w:rPr>
        <w:t>податкової</w:t>
      </w:r>
      <w:r w:rsidR="00560B6C" w:rsidRPr="005767F0">
        <w:rPr>
          <w:sz w:val="28"/>
          <w:szCs w:val="28"/>
          <w:lang w:val="uk-UA"/>
        </w:rPr>
        <w:t xml:space="preserve"> служби України </w:t>
      </w:r>
      <w:r w:rsidR="009945EC" w:rsidRPr="005767F0">
        <w:rPr>
          <w:sz w:val="28"/>
          <w:szCs w:val="28"/>
          <w:lang w:val="uk-UA"/>
        </w:rPr>
        <w:br/>
      </w:r>
      <w:proofErr w:type="spellStart"/>
      <w:r w:rsidR="006D4C4F" w:rsidRPr="005767F0">
        <w:rPr>
          <w:sz w:val="28"/>
          <w:szCs w:val="28"/>
          <w:lang w:val="uk-UA"/>
        </w:rPr>
        <w:t>Верланова</w:t>
      </w:r>
      <w:proofErr w:type="spellEnd"/>
      <w:r w:rsidR="006D4C4F" w:rsidRPr="005767F0">
        <w:rPr>
          <w:sz w:val="28"/>
          <w:szCs w:val="28"/>
          <w:lang w:val="uk-UA"/>
        </w:rPr>
        <w:t xml:space="preserve"> </w:t>
      </w:r>
      <w:r w:rsidR="00C81BB2" w:rsidRPr="005767F0">
        <w:rPr>
          <w:sz w:val="28"/>
          <w:szCs w:val="28"/>
          <w:lang w:val="uk-UA"/>
        </w:rPr>
        <w:t>С.</w:t>
      </w:r>
      <w:r w:rsidR="006D4C4F" w:rsidRPr="005767F0">
        <w:rPr>
          <w:sz w:val="28"/>
          <w:szCs w:val="28"/>
        </w:rPr>
        <w:t> О.</w:t>
      </w:r>
    </w:p>
    <w:p w:rsidR="00113F06" w:rsidRPr="005767F0" w:rsidRDefault="00113F06" w:rsidP="009945EC">
      <w:pPr>
        <w:autoSpaceDE w:val="0"/>
        <w:autoSpaceDN w:val="0"/>
        <w:spacing w:line="360" w:lineRule="auto"/>
        <w:jc w:val="both"/>
        <w:rPr>
          <w:sz w:val="28"/>
          <w:lang w:val="uk-UA"/>
        </w:rPr>
      </w:pPr>
    </w:p>
    <w:p w:rsidR="009945EC" w:rsidRPr="005767F0" w:rsidRDefault="009945EC" w:rsidP="009945EC">
      <w:pPr>
        <w:autoSpaceDE w:val="0"/>
        <w:autoSpaceDN w:val="0"/>
        <w:spacing w:line="360" w:lineRule="auto"/>
        <w:jc w:val="both"/>
        <w:rPr>
          <w:sz w:val="28"/>
          <w:lang w:val="uk-UA"/>
        </w:rPr>
      </w:pPr>
    </w:p>
    <w:p w:rsidR="00352145" w:rsidRPr="005767F0" w:rsidRDefault="00352145" w:rsidP="00407A07">
      <w:pPr>
        <w:autoSpaceDE w:val="0"/>
        <w:autoSpaceDN w:val="0"/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5767F0">
        <w:rPr>
          <w:b/>
          <w:bCs/>
          <w:sz w:val="28"/>
          <w:szCs w:val="28"/>
          <w:lang w:val="uk-UA"/>
        </w:rPr>
        <w:t>Міністр</w:t>
      </w:r>
      <w:r w:rsidR="00F40D22" w:rsidRPr="005767F0">
        <w:rPr>
          <w:b/>
          <w:bCs/>
          <w:sz w:val="28"/>
          <w:szCs w:val="28"/>
          <w:lang w:val="uk-UA"/>
        </w:rPr>
        <w:t xml:space="preserve"> </w:t>
      </w:r>
      <w:r w:rsidR="009657F7" w:rsidRPr="005767F0">
        <w:rPr>
          <w:b/>
          <w:bCs/>
          <w:sz w:val="28"/>
          <w:szCs w:val="28"/>
          <w:lang w:val="uk-UA"/>
        </w:rPr>
        <w:t xml:space="preserve">                          </w:t>
      </w:r>
      <w:r w:rsidRPr="005767F0">
        <w:rPr>
          <w:b/>
          <w:bCs/>
          <w:sz w:val="28"/>
          <w:szCs w:val="28"/>
          <w:lang w:val="uk-UA"/>
        </w:rPr>
        <w:t xml:space="preserve">         </w:t>
      </w:r>
      <w:r w:rsidR="001309CA" w:rsidRPr="005767F0">
        <w:rPr>
          <w:b/>
          <w:bCs/>
          <w:sz w:val="28"/>
          <w:szCs w:val="28"/>
          <w:lang w:val="uk-UA"/>
        </w:rPr>
        <w:t xml:space="preserve">    </w:t>
      </w:r>
      <w:r w:rsidR="009657F7" w:rsidRPr="005767F0">
        <w:rPr>
          <w:b/>
          <w:bCs/>
          <w:sz w:val="28"/>
          <w:szCs w:val="28"/>
          <w:lang w:val="uk-UA"/>
        </w:rPr>
        <w:t xml:space="preserve"> </w:t>
      </w:r>
      <w:r w:rsidR="001309CA" w:rsidRPr="005767F0">
        <w:rPr>
          <w:b/>
          <w:bCs/>
          <w:sz w:val="28"/>
          <w:szCs w:val="28"/>
          <w:lang w:val="uk-UA"/>
        </w:rPr>
        <w:t xml:space="preserve"> </w:t>
      </w:r>
      <w:r w:rsidR="00560B6C" w:rsidRPr="005767F0">
        <w:rPr>
          <w:b/>
          <w:bCs/>
          <w:sz w:val="28"/>
          <w:szCs w:val="28"/>
          <w:lang w:val="uk-UA"/>
        </w:rPr>
        <w:t xml:space="preserve">   </w:t>
      </w:r>
      <w:r w:rsidRPr="005767F0">
        <w:rPr>
          <w:b/>
          <w:bCs/>
          <w:sz w:val="28"/>
          <w:szCs w:val="28"/>
          <w:lang w:val="uk-UA"/>
        </w:rPr>
        <w:t xml:space="preserve">        </w:t>
      </w:r>
      <w:r w:rsidR="009657F7" w:rsidRPr="005767F0">
        <w:rPr>
          <w:b/>
          <w:bCs/>
          <w:sz w:val="28"/>
          <w:szCs w:val="28"/>
          <w:lang w:val="uk-UA"/>
        </w:rPr>
        <w:t xml:space="preserve">    </w:t>
      </w:r>
      <w:r w:rsidRPr="005767F0">
        <w:rPr>
          <w:b/>
          <w:bCs/>
          <w:sz w:val="28"/>
          <w:szCs w:val="28"/>
          <w:lang w:val="uk-UA"/>
        </w:rPr>
        <w:t xml:space="preserve">                        </w:t>
      </w:r>
      <w:r w:rsidR="003B6A9A" w:rsidRPr="005767F0">
        <w:rPr>
          <w:b/>
          <w:bCs/>
          <w:sz w:val="28"/>
          <w:szCs w:val="28"/>
          <w:lang w:val="uk-UA"/>
        </w:rPr>
        <w:t xml:space="preserve">     </w:t>
      </w:r>
      <w:r w:rsidR="006D4C4F" w:rsidRPr="005767F0">
        <w:rPr>
          <w:b/>
          <w:bCs/>
          <w:sz w:val="28"/>
          <w:szCs w:val="28"/>
          <w:lang w:val="uk-UA"/>
        </w:rPr>
        <w:t xml:space="preserve">    Оксана</w:t>
      </w:r>
      <w:r w:rsidRPr="005767F0">
        <w:rPr>
          <w:b/>
          <w:bCs/>
          <w:sz w:val="28"/>
          <w:szCs w:val="28"/>
          <w:lang w:val="uk-UA"/>
        </w:rPr>
        <w:t xml:space="preserve"> МАРКАРОВА</w:t>
      </w:r>
    </w:p>
    <w:sectPr w:rsidR="00352145" w:rsidRPr="005767F0" w:rsidSect="00902CAB">
      <w:headerReference w:type="even" r:id="rId6"/>
      <w:headerReference w:type="default" r:id="rId7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F0" w:rsidRDefault="005767F0">
      <w:r>
        <w:separator/>
      </w:r>
    </w:p>
  </w:endnote>
  <w:endnote w:type="continuationSeparator" w:id="0">
    <w:p w:rsidR="005767F0" w:rsidRDefault="005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F0" w:rsidRDefault="005767F0">
      <w:r>
        <w:separator/>
      </w:r>
    </w:p>
  </w:footnote>
  <w:footnote w:type="continuationSeparator" w:id="0">
    <w:p w:rsidR="005767F0" w:rsidRDefault="0057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F0" w:rsidRDefault="005767F0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7F0" w:rsidRDefault="005767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F0" w:rsidRDefault="005767F0" w:rsidP="00AC682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111">
      <w:rPr>
        <w:rStyle w:val="a6"/>
        <w:noProof/>
      </w:rPr>
      <w:t>3</w:t>
    </w:r>
    <w:r>
      <w:rPr>
        <w:rStyle w:val="a6"/>
      </w:rPr>
      <w:fldChar w:fldCharType="end"/>
    </w:r>
  </w:p>
  <w:p w:rsidR="005767F0" w:rsidRDefault="005767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40"/>
    <w:rsid w:val="00027B81"/>
    <w:rsid w:val="0005449A"/>
    <w:rsid w:val="00074C07"/>
    <w:rsid w:val="00082C26"/>
    <w:rsid w:val="00083AE9"/>
    <w:rsid w:val="00092F21"/>
    <w:rsid w:val="000A616D"/>
    <w:rsid w:val="000B51B6"/>
    <w:rsid w:val="000E3B03"/>
    <w:rsid w:val="000E5321"/>
    <w:rsid w:val="0010330A"/>
    <w:rsid w:val="00113F06"/>
    <w:rsid w:val="001300CA"/>
    <w:rsid w:val="001309CA"/>
    <w:rsid w:val="001320E8"/>
    <w:rsid w:val="00137663"/>
    <w:rsid w:val="00140697"/>
    <w:rsid w:val="0014181C"/>
    <w:rsid w:val="00144380"/>
    <w:rsid w:val="00150FAD"/>
    <w:rsid w:val="001529CB"/>
    <w:rsid w:val="0015648F"/>
    <w:rsid w:val="00163A57"/>
    <w:rsid w:val="00167E44"/>
    <w:rsid w:val="00173119"/>
    <w:rsid w:val="00180FF2"/>
    <w:rsid w:val="00186A8C"/>
    <w:rsid w:val="001952B6"/>
    <w:rsid w:val="00197809"/>
    <w:rsid w:val="001B0AC8"/>
    <w:rsid w:val="001D46DC"/>
    <w:rsid w:val="001D6EDE"/>
    <w:rsid w:val="001F32FB"/>
    <w:rsid w:val="001F66A4"/>
    <w:rsid w:val="00202FC7"/>
    <w:rsid w:val="00212C80"/>
    <w:rsid w:val="00213831"/>
    <w:rsid w:val="002354CB"/>
    <w:rsid w:val="00235666"/>
    <w:rsid w:val="00241CF3"/>
    <w:rsid w:val="002442B5"/>
    <w:rsid w:val="00253B70"/>
    <w:rsid w:val="00256DBF"/>
    <w:rsid w:val="00261B71"/>
    <w:rsid w:val="00267DB3"/>
    <w:rsid w:val="00270928"/>
    <w:rsid w:val="002A08B9"/>
    <w:rsid w:val="002A340A"/>
    <w:rsid w:val="002A4EF3"/>
    <w:rsid w:val="002B2B71"/>
    <w:rsid w:val="002C301D"/>
    <w:rsid w:val="002C70DA"/>
    <w:rsid w:val="002D3BCE"/>
    <w:rsid w:val="002F068D"/>
    <w:rsid w:val="00300A77"/>
    <w:rsid w:val="0031095B"/>
    <w:rsid w:val="00322586"/>
    <w:rsid w:val="003253A8"/>
    <w:rsid w:val="00325559"/>
    <w:rsid w:val="003344D3"/>
    <w:rsid w:val="00347786"/>
    <w:rsid w:val="00352145"/>
    <w:rsid w:val="00360D97"/>
    <w:rsid w:val="00361DF4"/>
    <w:rsid w:val="00370652"/>
    <w:rsid w:val="00373B28"/>
    <w:rsid w:val="00376C4B"/>
    <w:rsid w:val="00390FD9"/>
    <w:rsid w:val="0039367B"/>
    <w:rsid w:val="00395A91"/>
    <w:rsid w:val="003A1005"/>
    <w:rsid w:val="003B39EE"/>
    <w:rsid w:val="003B6A9A"/>
    <w:rsid w:val="003D5027"/>
    <w:rsid w:val="003D52B0"/>
    <w:rsid w:val="003E7E65"/>
    <w:rsid w:val="003F6D5B"/>
    <w:rsid w:val="00402805"/>
    <w:rsid w:val="00407A07"/>
    <w:rsid w:val="00427FE9"/>
    <w:rsid w:val="00437498"/>
    <w:rsid w:val="0044486A"/>
    <w:rsid w:val="00467529"/>
    <w:rsid w:val="00467EEB"/>
    <w:rsid w:val="00481543"/>
    <w:rsid w:val="00492E4E"/>
    <w:rsid w:val="004B334C"/>
    <w:rsid w:val="004C08F5"/>
    <w:rsid w:val="004D77E0"/>
    <w:rsid w:val="004E50D3"/>
    <w:rsid w:val="004F5D9A"/>
    <w:rsid w:val="00504329"/>
    <w:rsid w:val="005364FA"/>
    <w:rsid w:val="005430D1"/>
    <w:rsid w:val="0054707A"/>
    <w:rsid w:val="005500CD"/>
    <w:rsid w:val="00560B6C"/>
    <w:rsid w:val="0057143F"/>
    <w:rsid w:val="005767F0"/>
    <w:rsid w:val="0057752D"/>
    <w:rsid w:val="005810B9"/>
    <w:rsid w:val="005A6F92"/>
    <w:rsid w:val="005B28CE"/>
    <w:rsid w:val="005C39DB"/>
    <w:rsid w:val="005C3E0E"/>
    <w:rsid w:val="005D3798"/>
    <w:rsid w:val="005D6442"/>
    <w:rsid w:val="005E0D75"/>
    <w:rsid w:val="005F0A14"/>
    <w:rsid w:val="005F4E78"/>
    <w:rsid w:val="00601D1C"/>
    <w:rsid w:val="00615C38"/>
    <w:rsid w:val="00620CC0"/>
    <w:rsid w:val="0063022A"/>
    <w:rsid w:val="00670552"/>
    <w:rsid w:val="00680E58"/>
    <w:rsid w:val="00682EE2"/>
    <w:rsid w:val="00695EC5"/>
    <w:rsid w:val="0069610D"/>
    <w:rsid w:val="00697104"/>
    <w:rsid w:val="006A48F8"/>
    <w:rsid w:val="006B44B2"/>
    <w:rsid w:val="006D4C4F"/>
    <w:rsid w:val="006F1615"/>
    <w:rsid w:val="00701C0F"/>
    <w:rsid w:val="00715364"/>
    <w:rsid w:val="00726317"/>
    <w:rsid w:val="00767ABB"/>
    <w:rsid w:val="007B6A0F"/>
    <w:rsid w:val="007C1020"/>
    <w:rsid w:val="007D464C"/>
    <w:rsid w:val="007D4DC4"/>
    <w:rsid w:val="007D58D0"/>
    <w:rsid w:val="007E6ED0"/>
    <w:rsid w:val="007F5AC0"/>
    <w:rsid w:val="00821E34"/>
    <w:rsid w:val="00822756"/>
    <w:rsid w:val="00842995"/>
    <w:rsid w:val="00850F99"/>
    <w:rsid w:val="008542F0"/>
    <w:rsid w:val="00876E54"/>
    <w:rsid w:val="00886F11"/>
    <w:rsid w:val="008953E3"/>
    <w:rsid w:val="008967B8"/>
    <w:rsid w:val="00896ABD"/>
    <w:rsid w:val="00897CD6"/>
    <w:rsid w:val="008B6FE9"/>
    <w:rsid w:val="008E5E78"/>
    <w:rsid w:val="00902CAB"/>
    <w:rsid w:val="009120E7"/>
    <w:rsid w:val="0091488C"/>
    <w:rsid w:val="009531A3"/>
    <w:rsid w:val="009608D6"/>
    <w:rsid w:val="00961C54"/>
    <w:rsid w:val="009657F7"/>
    <w:rsid w:val="009945EC"/>
    <w:rsid w:val="009A52F8"/>
    <w:rsid w:val="009A7F1C"/>
    <w:rsid w:val="009B0A50"/>
    <w:rsid w:val="009B1B0B"/>
    <w:rsid w:val="009B36A3"/>
    <w:rsid w:val="00A17074"/>
    <w:rsid w:val="00A409AD"/>
    <w:rsid w:val="00A66B33"/>
    <w:rsid w:val="00A91111"/>
    <w:rsid w:val="00A95669"/>
    <w:rsid w:val="00AA1DBA"/>
    <w:rsid w:val="00AA73D8"/>
    <w:rsid w:val="00AB2873"/>
    <w:rsid w:val="00AC682F"/>
    <w:rsid w:val="00AE600D"/>
    <w:rsid w:val="00AF75C5"/>
    <w:rsid w:val="00B10F7A"/>
    <w:rsid w:val="00B24D78"/>
    <w:rsid w:val="00B32158"/>
    <w:rsid w:val="00B52BF5"/>
    <w:rsid w:val="00B605AF"/>
    <w:rsid w:val="00B70551"/>
    <w:rsid w:val="00B718CD"/>
    <w:rsid w:val="00B75766"/>
    <w:rsid w:val="00B861A8"/>
    <w:rsid w:val="00B93BC8"/>
    <w:rsid w:val="00B97C5C"/>
    <w:rsid w:val="00BA2856"/>
    <w:rsid w:val="00BA29E6"/>
    <w:rsid w:val="00BB7153"/>
    <w:rsid w:val="00BC4817"/>
    <w:rsid w:val="00BF4619"/>
    <w:rsid w:val="00C2070C"/>
    <w:rsid w:val="00C40940"/>
    <w:rsid w:val="00C72265"/>
    <w:rsid w:val="00C8004F"/>
    <w:rsid w:val="00C81BB2"/>
    <w:rsid w:val="00C824A0"/>
    <w:rsid w:val="00C85788"/>
    <w:rsid w:val="00C86BA1"/>
    <w:rsid w:val="00C976B8"/>
    <w:rsid w:val="00CB32A5"/>
    <w:rsid w:val="00CD01CC"/>
    <w:rsid w:val="00CD084C"/>
    <w:rsid w:val="00D02E62"/>
    <w:rsid w:val="00D1054D"/>
    <w:rsid w:val="00D326B6"/>
    <w:rsid w:val="00D34C09"/>
    <w:rsid w:val="00D47842"/>
    <w:rsid w:val="00D52CAA"/>
    <w:rsid w:val="00D54A75"/>
    <w:rsid w:val="00D6480E"/>
    <w:rsid w:val="00D73650"/>
    <w:rsid w:val="00D81AD3"/>
    <w:rsid w:val="00D86EDF"/>
    <w:rsid w:val="00D93AF9"/>
    <w:rsid w:val="00E05BFE"/>
    <w:rsid w:val="00E0711E"/>
    <w:rsid w:val="00E11740"/>
    <w:rsid w:val="00E253D0"/>
    <w:rsid w:val="00E35079"/>
    <w:rsid w:val="00E36C66"/>
    <w:rsid w:val="00E43F17"/>
    <w:rsid w:val="00E539A8"/>
    <w:rsid w:val="00E70B40"/>
    <w:rsid w:val="00E77709"/>
    <w:rsid w:val="00ED326C"/>
    <w:rsid w:val="00ED7648"/>
    <w:rsid w:val="00EF36DA"/>
    <w:rsid w:val="00F24728"/>
    <w:rsid w:val="00F40D22"/>
    <w:rsid w:val="00F41351"/>
    <w:rsid w:val="00F435BA"/>
    <w:rsid w:val="00F5316F"/>
    <w:rsid w:val="00F62E4D"/>
    <w:rsid w:val="00F91841"/>
    <w:rsid w:val="00F97E68"/>
    <w:rsid w:val="00FA23EC"/>
    <w:rsid w:val="00FA676F"/>
    <w:rsid w:val="00FB50A7"/>
    <w:rsid w:val="00FB7A17"/>
    <w:rsid w:val="00FC16B7"/>
    <w:rsid w:val="00FC22EA"/>
    <w:rsid w:val="00FC504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97C91F-4563-4379-9A76-05EE12D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40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B52B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70552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Normal (Web)"/>
    <w:aliases w:val="Обычный (веб) Знак,Знак1 Знак,Знак1"/>
    <w:basedOn w:val="a"/>
    <w:rsid w:val="00C4094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2472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7E6ED0"/>
    <w:rPr>
      <w:rFonts w:cs="Times New Roman"/>
      <w:sz w:val="24"/>
      <w:szCs w:val="24"/>
      <w:lang w:val="ru-RU" w:eastAsia="ru-RU"/>
    </w:rPr>
  </w:style>
  <w:style w:type="character" w:styleId="a6">
    <w:name w:val="page number"/>
    <w:basedOn w:val="a0"/>
    <w:uiPriority w:val="99"/>
    <w:rsid w:val="00F24728"/>
    <w:rPr>
      <w:rFonts w:cs="Times New Roman"/>
    </w:rPr>
  </w:style>
  <w:style w:type="paragraph" w:styleId="a7">
    <w:name w:val="Balloon Text"/>
    <w:basedOn w:val="a"/>
    <w:link w:val="a8"/>
    <w:uiPriority w:val="99"/>
    <w:rsid w:val="00373B2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locked/>
    <w:rsid w:val="00373B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9610D"/>
    <w:rPr>
      <w:rFonts w:cs="Times New Roman"/>
    </w:rPr>
  </w:style>
  <w:style w:type="paragraph" w:customStyle="1" w:styleId="a40">
    <w:name w:val="a4"/>
    <w:basedOn w:val="a"/>
    <w:uiPriority w:val="99"/>
    <w:rsid w:val="0069610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657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3B6A9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B6A9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DF266990</Template>
  <TotalTime>22</TotalTime>
  <Pages>3</Pages>
  <Words>341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  <vt:lpstr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vt:lpstr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формату даних, структури та форм електронних документів для наповнення Єдиного державного реєстру витратомірів-лічильників і рівнемірів – лічильників рівня пального у резервуарі</dc:title>
  <dc:creator>ДСАТ</dc:creator>
  <cp:lastModifiedBy>Орлянський Олексій Андрійович</cp:lastModifiedBy>
  <cp:revision>4</cp:revision>
  <cp:lastPrinted>2019-10-08T06:49:00Z</cp:lastPrinted>
  <dcterms:created xsi:type="dcterms:W3CDTF">2019-10-07T06:15:00Z</dcterms:created>
  <dcterms:modified xsi:type="dcterms:W3CDTF">2019-10-08T07:03:00Z</dcterms:modified>
</cp:coreProperties>
</file>