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67F47" w14:textId="77777777" w:rsidR="000F2F97" w:rsidRPr="003A09DD" w:rsidRDefault="008942B8" w:rsidP="00290A31">
      <w:pPr>
        <w:jc w:val="center"/>
        <w:rPr>
          <w:b/>
          <w:bCs/>
          <w:lang w:val="uk-UA"/>
        </w:rPr>
      </w:pPr>
      <w:r w:rsidRPr="003A09DD">
        <w:rPr>
          <w:b/>
          <w:bCs/>
          <w:lang w:val="uk-UA"/>
        </w:rPr>
        <w:t>ПОРІВНЯЛЬНА ТАБЛИЦЯ</w:t>
      </w:r>
      <w:r w:rsidRPr="003A09DD">
        <w:rPr>
          <w:lang w:val="uk-UA"/>
        </w:rPr>
        <w:br/>
      </w:r>
      <w:r w:rsidRPr="003A09DD">
        <w:rPr>
          <w:b/>
          <w:bCs/>
          <w:lang w:val="uk-UA"/>
        </w:rPr>
        <w:t>до проєкту наказу Міністерства фінансів України</w:t>
      </w:r>
    </w:p>
    <w:p w14:paraId="3EADBB88" w14:textId="77777777" w:rsidR="008942B8" w:rsidRPr="003A09DD" w:rsidRDefault="008942B8" w:rsidP="00290A31">
      <w:pPr>
        <w:jc w:val="center"/>
        <w:rPr>
          <w:b/>
          <w:bCs/>
          <w:lang w:val="uk-UA"/>
        </w:rPr>
      </w:pPr>
      <w:r w:rsidRPr="003A09DD">
        <w:rPr>
          <w:b/>
          <w:bCs/>
          <w:lang w:val="uk-UA"/>
        </w:rPr>
        <w:t xml:space="preserve"> </w:t>
      </w:r>
      <w:r w:rsidR="0035729B" w:rsidRPr="003A09DD">
        <w:rPr>
          <w:b/>
          <w:bCs/>
          <w:lang w:val="uk-UA"/>
        </w:rPr>
        <w:t>«Про внесення змін до деяких наказів Міністерства фінансів України»</w:t>
      </w:r>
    </w:p>
    <w:p w14:paraId="2A002A3F" w14:textId="77777777" w:rsidR="00052B9B" w:rsidRPr="003A09DD" w:rsidRDefault="00052B9B" w:rsidP="00290A31">
      <w:pPr>
        <w:jc w:val="center"/>
        <w:rPr>
          <w:b/>
          <w:bCs/>
          <w:lang w:val="uk-UA"/>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8" w:type="dxa"/>
          <w:bottom w:w="14" w:type="dxa"/>
          <w:right w:w="28" w:type="dxa"/>
        </w:tblCellMar>
        <w:tblLook w:val="04A0" w:firstRow="1" w:lastRow="0" w:firstColumn="1" w:lastColumn="0" w:noHBand="0" w:noVBand="1"/>
      </w:tblPr>
      <w:tblGrid>
        <w:gridCol w:w="7506"/>
        <w:gridCol w:w="7938"/>
      </w:tblGrid>
      <w:tr w:rsidR="008942B8" w:rsidRPr="003A09DD" w14:paraId="0F1C46D5" w14:textId="77777777" w:rsidTr="00290A31">
        <w:tc>
          <w:tcPr>
            <w:tcW w:w="7506" w:type="dxa"/>
            <w:hideMark/>
          </w:tcPr>
          <w:p w14:paraId="6361848F" w14:textId="77777777" w:rsidR="008942B8" w:rsidRPr="003A09DD" w:rsidRDefault="008942B8" w:rsidP="00290A31">
            <w:pPr>
              <w:jc w:val="center"/>
              <w:rPr>
                <w:b/>
                <w:lang w:val="uk-UA"/>
              </w:rPr>
            </w:pPr>
            <w:bookmarkStart w:id="0" w:name="n3516"/>
            <w:bookmarkEnd w:id="0"/>
            <w:r w:rsidRPr="003A09DD">
              <w:rPr>
                <w:b/>
                <w:lang w:val="uk-UA"/>
              </w:rPr>
              <w:t>Зміст положення акта законодавства</w:t>
            </w:r>
          </w:p>
        </w:tc>
        <w:tc>
          <w:tcPr>
            <w:tcW w:w="7938" w:type="dxa"/>
            <w:hideMark/>
          </w:tcPr>
          <w:p w14:paraId="2F273B57" w14:textId="77777777" w:rsidR="008942B8" w:rsidRPr="003A09DD" w:rsidRDefault="008942B8" w:rsidP="00290A31">
            <w:pPr>
              <w:jc w:val="center"/>
              <w:rPr>
                <w:b/>
                <w:lang w:val="uk-UA"/>
              </w:rPr>
            </w:pPr>
            <w:r w:rsidRPr="003A09DD">
              <w:rPr>
                <w:b/>
                <w:lang w:val="uk-UA"/>
              </w:rPr>
              <w:t>Зміст відповідного положення проєкту акта</w:t>
            </w:r>
          </w:p>
        </w:tc>
      </w:tr>
      <w:tr w:rsidR="008942B8" w:rsidRPr="003A09DD" w14:paraId="145B5555" w14:textId="77777777" w:rsidTr="00290A31">
        <w:tc>
          <w:tcPr>
            <w:tcW w:w="15444" w:type="dxa"/>
            <w:gridSpan w:val="2"/>
            <w:hideMark/>
          </w:tcPr>
          <w:p w14:paraId="4AD62522" w14:textId="77777777" w:rsidR="008942B8" w:rsidRPr="003A09DD" w:rsidRDefault="008942B8" w:rsidP="00BA2627">
            <w:pPr>
              <w:jc w:val="center"/>
              <w:rPr>
                <w:b/>
                <w:lang w:val="uk-UA"/>
              </w:rPr>
            </w:pPr>
            <w:r w:rsidRPr="003A09DD">
              <w:rPr>
                <w:b/>
                <w:lang w:val="uk-UA"/>
              </w:rPr>
              <w:t>Порядок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затверджений наказом Міністерства фінансів України 9 червня 2020 року № 281</w:t>
            </w:r>
            <w:r w:rsidR="00BA2627" w:rsidRPr="003A09DD">
              <w:rPr>
                <w:lang w:val="uk-UA"/>
              </w:rPr>
              <w:t xml:space="preserve">, </w:t>
            </w:r>
            <w:r w:rsidR="00BA2627" w:rsidRPr="003A09DD">
              <w:rPr>
                <w:b/>
                <w:lang w:val="uk-UA"/>
              </w:rPr>
              <w:t>зареєстрований в Міністерстві юстиції України 22 червня 2020 р. за № 549/34832</w:t>
            </w:r>
            <w:r w:rsidRPr="003A09DD">
              <w:rPr>
                <w:b/>
                <w:lang w:val="uk-UA"/>
              </w:rPr>
              <w:t xml:space="preserve"> </w:t>
            </w:r>
          </w:p>
        </w:tc>
      </w:tr>
      <w:tr w:rsidR="00694749" w:rsidRPr="003A09DD" w14:paraId="0F7D1594" w14:textId="77777777" w:rsidTr="00290A31">
        <w:tc>
          <w:tcPr>
            <w:tcW w:w="15444" w:type="dxa"/>
            <w:gridSpan w:val="2"/>
          </w:tcPr>
          <w:p w14:paraId="0EE55867" w14:textId="77777777" w:rsidR="00694749" w:rsidRPr="003A09DD" w:rsidRDefault="00694749" w:rsidP="00290A31">
            <w:pPr>
              <w:jc w:val="center"/>
              <w:rPr>
                <w:lang w:val="uk-UA"/>
              </w:rPr>
            </w:pPr>
            <w:r w:rsidRPr="003A09DD">
              <w:rPr>
                <w:bCs/>
                <w:lang w:val="uk-UA"/>
              </w:rPr>
              <w:t>I. Загальні положення</w:t>
            </w:r>
          </w:p>
        </w:tc>
      </w:tr>
      <w:tr w:rsidR="00575346" w:rsidRPr="00352772" w14:paraId="5D366BAD" w14:textId="77777777" w:rsidTr="00290A31">
        <w:tc>
          <w:tcPr>
            <w:tcW w:w="7506" w:type="dxa"/>
          </w:tcPr>
          <w:p w14:paraId="4CB17E0C" w14:textId="77777777" w:rsidR="00575346" w:rsidRPr="003A09DD" w:rsidRDefault="0035729B" w:rsidP="00290A31">
            <w:pPr>
              <w:ind w:firstLine="553"/>
              <w:jc w:val="both"/>
              <w:rPr>
                <w:lang w:val="uk-UA"/>
              </w:rPr>
            </w:pPr>
            <w:r w:rsidRPr="003A09DD">
              <w:rPr>
                <w:lang w:val="uk-UA"/>
              </w:rPr>
              <w:t xml:space="preserve">1. Цей Порядок встановлює єдиний підхід </w:t>
            </w:r>
            <w:r w:rsidRPr="003A09DD">
              <w:rPr>
                <w:strike/>
                <w:lang w:val="uk-UA"/>
              </w:rPr>
              <w:t>та правила</w:t>
            </w:r>
            <w:r w:rsidRPr="003A09DD">
              <w:rPr>
                <w:lang w:val="uk-UA"/>
              </w:rPr>
              <w:t xml:space="preserve"> застосування заходів щодо сприяння захисту прав інтелектуальної власності (далі - ПІВ), передбачених статтями 399, 400, </w:t>
            </w:r>
            <w:r w:rsidRPr="003A09DD">
              <w:rPr>
                <w:strike/>
                <w:lang w:val="uk-UA"/>
              </w:rPr>
              <w:t>401-402</w:t>
            </w:r>
            <w:r w:rsidRPr="003A09DD">
              <w:rPr>
                <w:lang w:val="uk-UA"/>
              </w:rPr>
              <w:t xml:space="preserve"> Митного кодексу України (далі - Кодекс), взаємодії митних органів з правовласниками, декларантами та іншими заінтересованими особами </w:t>
            </w:r>
            <w:r w:rsidRPr="003A09DD">
              <w:rPr>
                <w:strike/>
                <w:lang w:val="uk-UA"/>
              </w:rPr>
              <w:t>щодо</w:t>
            </w:r>
            <w:r w:rsidRPr="003A09DD">
              <w:rPr>
                <w:lang w:val="uk-UA"/>
              </w:rPr>
              <w:t xml:space="preserve"> практичної реалізації глави 57 Кодексу.</w:t>
            </w:r>
          </w:p>
        </w:tc>
        <w:tc>
          <w:tcPr>
            <w:tcW w:w="7938" w:type="dxa"/>
          </w:tcPr>
          <w:p w14:paraId="503D5D70" w14:textId="67571F91" w:rsidR="00575346" w:rsidRPr="002370B0" w:rsidRDefault="00575346" w:rsidP="00DC2A90">
            <w:pPr>
              <w:ind w:firstLine="397"/>
              <w:jc w:val="both"/>
              <w:rPr>
                <w:lang w:val="uk-UA"/>
              </w:rPr>
            </w:pPr>
            <w:r w:rsidRPr="002370B0">
              <w:rPr>
                <w:lang w:val="uk-UA"/>
              </w:rPr>
              <w:t xml:space="preserve">1. Цей Порядок встановлює єдиний підхід </w:t>
            </w:r>
            <w:r w:rsidR="004B3BC1" w:rsidRPr="002370B0">
              <w:rPr>
                <w:b/>
                <w:bCs/>
                <w:lang w:val="uk-UA"/>
              </w:rPr>
              <w:t>до</w:t>
            </w:r>
            <w:r w:rsidR="004B3BC1" w:rsidRPr="002370B0">
              <w:rPr>
                <w:b/>
                <w:lang w:val="uk-UA"/>
              </w:rPr>
              <w:t xml:space="preserve"> </w:t>
            </w:r>
            <w:r w:rsidRPr="002370B0">
              <w:rPr>
                <w:lang w:val="uk-UA"/>
              </w:rPr>
              <w:t xml:space="preserve">застосування заходів щодо сприяння захисту прав інтелектуальної власності (далі – ПІВ), передбачених </w:t>
            </w:r>
            <w:r w:rsidR="00827880" w:rsidRPr="00DE7600">
              <w:rPr>
                <w:b/>
                <w:bCs/>
                <w:lang w:val="uk-UA"/>
              </w:rPr>
              <w:t xml:space="preserve">частиною першою статті </w:t>
            </w:r>
            <w:r w:rsidR="004B3BC1" w:rsidRPr="00DE7600">
              <w:rPr>
                <w:b/>
                <w:bCs/>
                <w:lang w:val="uk-UA"/>
              </w:rPr>
              <w:t>397</w:t>
            </w:r>
            <w:r w:rsidR="004B3BC1" w:rsidRPr="00DE7600">
              <w:rPr>
                <w:b/>
                <w:lang w:val="uk-UA"/>
              </w:rPr>
              <w:t xml:space="preserve"> </w:t>
            </w:r>
            <w:r w:rsidR="00C70ADB" w:rsidRPr="00DE7600">
              <w:rPr>
                <w:b/>
                <w:lang w:val="uk-UA"/>
              </w:rPr>
              <w:t>розділ</w:t>
            </w:r>
            <w:r w:rsidR="004B3BC1" w:rsidRPr="00DE7600">
              <w:rPr>
                <w:b/>
                <w:lang w:val="uk-UA"/>
              </w:rPr>
              <w:t>у</w:t>
            </w:r>
            <w:r w:rsidR="00C70ADB" w:rsidRPr="00DE7600">
              <w:rPr>
                <w:b/>
                <w:lang w:val="uk-UA"/>
              </w:rPr>
              <w:t xml:space="preserve"> XIV </w:t>
            </w:r>
            <w:r w:rsidR="00A215AC" w:rsidRPr="00DE7600">
              <w:rPr>
                <w:b/>
                <w:lang w:val="uk-UA"/>
              </w:rPr>
              <w:t>глави 57</w:t>
            </w:r>
            <w:r w:rsidR="00A215AC" w:rsidRPr="002370B0">
              <w:rPr>
                <w:lang w:val="uk-UA"/>
              </w:rPr>
              <w:t xml:space="preserve"> </w:t>
            </w:r>
            <w:r w:rsidRPr="002370B0">
              <w:rPr>
                <w:lang w:val="uk-UA"/>
              </w:rPr>
              <w:t xml:space="preserve">Митного кодексу України (далі – Кодекс), взаємодії митних органів з правовласниками, декларантами та іншими заінтересованими особами, </w:t>
            </w:r>
            <w:r w:rsidRPr="002370B0">
              <w:rPr>
                <w:b/>
                <w:bCs/>
                <w:lang w:val="uk-UA"/>
              </w:rPr>
              <w:t>форму та вимоги до оформлення висновку правовласника про наявність або відсутність порушення ПІВ, а також інші особливості</w:t>
            </w:r>
            <w:r w:rsidRPr="002370B0">
              <w:rPr>
                <w:lang w:val="uk-UA"/>
              </w:rPr>
              <w:t xml:space="preserve"> практичної реалізації глави 57 Кодексу.</w:t>
            </w:r>
          </w:p>
        </w:tc>
      </w:tr>
      <w:tr w:rsidR="00575346" w:rsidRPr="003A09DD" w14:paraId="68606F72" w14:textId="77777777" w:rsidTr="00290A31">
        <w:tc>
          <w:tcPr>
            <w:tcW w:w="7506" w:type="dxa"/>
          </w:tcPr>
          <w:p w14:paraId="0BCDAB76"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r w:rsidRPr="003A09DD">
              <w:rPr>
                <w:color w:val="333333"/>
                <w:lang w:val="uk-UA"/>
              </w:rPr>
              <w:t>2. У цьому Порядку терміни вживаються у таких значеннях:</w:t>
            </w:r>
          </w:p>
          <w:p w14:paraId="6C3778A6" w14:textId="77777777" w:rsidR="00184D7E" w:rsidRPr="003A09DD" w:rsidRDefault="0080522D" w:rsidP="00290A31">
            <w:pPr>
              <w:pStyle w:val="rvps2"/>
              <w:shd w:val="clear" w:color="auto" w:fill="FFFFFF"/>
              <w:spacing w:before="0" w:beforeAutospacing="0" w:after="0" w:afterAutospacing="0"/>
              <w:ind w:firstLine="450"/>
              <w:jc w:val="both"/>
              <w:rPr>
                <w:b/>
                <w:color w:val="333333"/>
                <w:lang w:val="uk-UA"/>
              </w:rPr>
            </w:pPr>
            <w:bookmarkStart w:id="1" w:name="n24"/>
            <w:bookmarkEnd w:id="1"/>
            <w:r w:rsidRPr="003A09DD">
              <w:rPr>
                <w:b/>
                <w:color w:val="333333"/>
                <w:lang w:val="uk-UA"/>
              </w:rPr>
              <w:t xml:space="preserve">Відсутній </w:t>
            </w:r>
          </w:p>
          <w:p w14:paraId="271C6DA5"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p>
          <w:p w14:paraId="08A717CE"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p>
          <w:p w14:paraId="0D48EA8B"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p>
          <w:p w14:paraId="415A8C85"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p>
          <w:p w14:paraId="6DB6CEE8" w14:textId="77777777" w:rsidR="00F04354" w:rsidRPr="003A09DD" w:rsidRDefault="00F04354" w:rsidP="00290A31">
            <w:pPr>
              <w:pStyle w:val="rvps2"/>
              <w:shd w:val="clear" w:color="auto" w:fill="FFFFFF"/>
              <w:spacing w:before="0" w:beforeAutospacing="0" w:after="0" w:afterAutospacing="0"/>
              <w:ind w:firstLine="450"/>
              <w:jc w:val="both"/>
              <w:rPr>
                <w:color w:val="333333"/>
                <w:lang w:val="uk-UA"/>
              </w:rPr>
            </w:pPr>
          </w:p>
          <w:p w14:paraId="510E2F4A" w14:textId="77777777" w:rsidR="00F04354" w:rsidRPr="003A09DD" w:rsidRDefault="00F04354" w:rsidP="00290A31">
            <w:pPr>
              <w:pStyle w:val="rvps2"/>
              <w:shd w:val="clear" w:color="auto" w:fill="FFFFFF"/>
              <w:spacing w:before="0" w:beforeAutospacing="0" w:after="0" w:afterAutospacing="0"/>
              <w:ind w:firstLine="450"/>
              <w:jc w:val="both"/>
              <w:rPr>
                <w:color w:val="333333"/>
                <w:lang w:val="uk-UA"/>
              </w:rPr>
            </w:pPr>
          </w:p>
          <w:p w14:paraId="2FDD5009" w14:textId="271373C4" w:rsidR="00F04354" w:rsidRPr="003A09DD" w:rsidRDefault="00F04354" w:rsidP="00290A31">
            <w:pPr>
              <w:pStyle w:val="rvps2"/>
              <w:shd w:val="clear" w:color="auto" w:fill="FFFFFF"/>
              <w:spacing w:before="0" w:beforeAutospacing="0" w:after="0" w:afterAutospacing="0"/>
              <w:ind w:firstLine="450"/>
              <w:jc w:val="both"/>
              <w:rPr>
                <w:color w:val="333333"/>
                <w:lang w:val="uk-UA"/>
              </w:rPr>
            </w:pPr>
          </w:p>
          <w:p w14:paraId="1117F500" w14:textId="77777777" w:rsidR="00F04354" w:rsidRPr="003A09DD" w:rsidRDefault="00F04354" w:rsidP="00290A31">
            <w:pPr>
              <w:pStyle w:val="rvps2"/>
              <w:shd w:val="clear" w:color="auto" w:fill="FFFFFF"/>
              <w:spacing w:before="0" w:beforeAutospacing="0" w:after="0" w:afterAutospacing="0"/>
              <w:ind w:firstLine="450"/>
              <w:jc w:val="both"/>
              <w:rPr>
                <w:color w:val="333333"/>
                <w:lang w:val="uk-UA"/>
              </w:rPr>
            </w:pPr>
          </w:p>
          <w:p w14:paraId="49CDA2BB" w14:textId="2E8220A0" w:rsidR="00184D7E" w:rsidRDefault="00184D7E" w:rsidP="00290A31">
            <w:pPr>
              <w:pStyle w:val="rvps2"/>
              <w:shd w:val="clear" w:color="auto" w:fill="FFFFFF"/>
              <w:spacing w:before="0" w:beforeAutospacing="0" w:after="0" w:afterAutospacing="0"/>
              <w:ind w:firstLine="450"/>
              <w:jc w:val="both"/>
              <w:rPr>
                <w:strike/>
                <w:color w:val="333333"/>
                <w:lang w:val="uk-UA"/>
              </w:rPr>
            </w:pPr>
            <w:r w:rsidRPr="003A09DD">
              <w:rPr>
                <w:strike/>
                <w:color w:val="333333"/>
                <w:lang w:val="uk-UA"/>
              </w:rPr>
              <w:t>дані митного реєстру - інформація, внесена до програмно-інформаційного комплексу «Митний реєстр об’єктів права інтелектуальної власності» Єдиної автоматизованої інформаційної системи Держмитслужби (далі - ЄАІС), за результатами реєстрації об’єкта ПІВ у митному реєстрі об’єктів ПІВ, які охороняються відповідно до закону (далі - митний реєстр);</w:t>
            </w:r>
          </w:p>
          <w:p w14:paraId="512A71B7" w14:textId="2AC9C62C" w:rsidR="00001842" w:rsidRPr="00001842" w:rsidRDefault="00001842" w:rsidP="00290A31">
            <w:pPr>
              <w:pStyle w:val="rvps2"/>
              <w:shd w:val="clear" w:color="auto" w:fill="FFFFFF"/>
              <w:spacing w:before="0" w:beforeAutospacing="0" w:after="0" w:afterAutospacing="0"/>
              <w:ind w:firstLine="450"/>
              <w:jc w:val="both"/>
              <w:rPr>
                <w:b/>
                <w:color w:val="333333"/>
                <w:lang w:val="uk-UA"/>
              </w:rPr>
            </w:pPr>
            <w:r w:rsidRPr="00001842">
              <w:rPr>
                <w:b/>
                <w:color w:val="333333"/>
                <w:lang w:val="uk-UA"/>
              </w:rPr>
              <w:lastRenderedPageBreak/>
              <w:t>Відсутній</w:t>
            </w:r>
          </w:p>
          <w:p w14:paraId="70E8C6A8" w14:textId="77777777" w:rsidR="00184D7E" w:rsidRPr="003A09DD" w:rsidRDefault="00184D7E" w:rsidP="00290A31">
            <w:pPr>
              <w:pStyle w:val="rvps2"/>
              <w:shd w:val="clear" w:color="auto" w:fill="FFFFFF"/>
              <w:spacing w:before="0" w:beforeAutospacing="0" w:after="0" w:afterAutospacing="0"/>
              <w:ind w:firstLine="450"/>
              <w:jc w:val="both"/>
              <w:rPr>
                <w:strike/>
                <w:color w:val="333333"/>
                <w:lang w:val="uk-UA"/>
              </w:rPr>
            </w:pPr>
            <w:bookmarkStart w:id="2" w:name="n25"/>
            <w:bookmarkEnd w:id="2"/>
            <w:r w:rsidRPr="003A09DD">
              <w:rPr>
                <w:strike/>
                <w:color w:val="333333"/>
                <w:lang w:val="uk-UA"/>
              </w:rPr>
              <w:t>заява про реєстрацію об’єкта ПІВ у митному реєстрі - заява про сприяння захисту належних правовласнику майнових прав на об’єкт ПІВ, яка подається відповідно до </w:t>
            </w:r>
            <w:r w:rsidRPr="003A09DD">
              <w:rPr>
                <w:strike/>
                <w:lang w:val="uk-UA"/>
              </w:rPr>
              <w:t>статті 398</w:t>
            </w:r>
            <w:r w:rsidRPr="003A09DD">
              <w:rPr>
                <w:strike/>
                <w:color w:val="333333"/>
                <w:lang w:val="uk-UA"/>
              </w:rPr>
              <w:t xml:space="preserve"> Кодексу з метою реєстрації такого об’єкта у митному </w:t>
            </w:r>
            <w:proofErr w:type="spellStart"/>
            <w:r w:rsidRPr="003A09DD">
              <w:rPr>
                <w:strike/>
                <w:color w:val="333333"/>
                <w:lang w:val="uk-UA"/>
              </w:rPr>
              <w:t>реєстрi</w:t>
            </w:r>
            <w:proofErr w:type="spellEnd"/>
            <w:r w:rsidRPr="003A09DD">
              <w:rPr>
                <w:strike/>
                <w:color w:val="333333"/>
                <w:lang w:val="uk-UA"/>
              </w:rPr>
              <w:t>;</w:t>
            </w:r>
          </w:p>
          <w:p w14:paraId="2D1A1C5C" w14:textId="77777777" w:rsidR="00184D7E" w:rsidRPr="003A09DD" w:rsidRDefault="00184D7E" w:rsidP="00290A31">
            <w:pPr>
              <w:pStyle w:val="rvps2"/>
              <w:shd w:val="clear" w:color="auto" w:fill="FFFFFF"/>
              <w:spacing w:before="0" w:beforeAutospacing="0" w:after="0" w:afterAutospacing="0"/>
              <w:ind w:firstLine="450"/>
              <w:jc w:val="both"/>
              <w:rPr>
                <w:strike/>
                <w:color w:val="333333"/>
                <w:lang w:val="uk-UA"/>
              </w:rPr>
            </w:pPr>
            <w:bookmarkStart w:id="3" w:name="n26"/>
            <w:bookmarkEnd w:id="3"/>
            <w:r w:rsidRPr="003A09DD">
              <w:rPr>
                <w:strike/>
                <w:color w:val="333333"/>
                <w:lang w:val="uk-UA"/>
              </w:rPr>
              <w:t>заява, яка подається відповідно до </w:t>
            </w:r>
            <w:r w:rsidRPr="003A09DD">
              <w:rPr>
                <w:strike/>
                <w:lang w:val="uk-UA"/>
              </w:rPr>
              <w:t>статті 400</w:t>
            </w:r>
            <w:r w:rsidRPr="003A09DD">
              <w:rPr>
                <w:strike/>
                <w:color w:val="333333"/>
                <w:lang w:val="uk-UA"/>
              </w:rPr>
              <w:t> Кодексу,- заява про сприяння захисту належних правовласнику майнових прав на об’єкт ПІВ, яка подається після призупинення митного оформлення товарiв за iнiцiативою митного органу відповідно до статті 400 Кодексу;</w:t>
            </w:r>
          </w:p>
          <w:p w14:paraId="5DBEBCAD" w14:textId="77777777" w:rsidR="00184D7E" w:rsidRPr="003A09DD" w:rsidRDefault="00184D7E" w:rsidP="00290A31">
            <w:pPr>
              <w:pStyle w:val="rvps2"/>
              <w:shd w:val="clear" w:color="auto" w:fill="FFFFFF"/>
              <w:spacing w:before="0" w:beforeAutospacing="0" w:after="0" w:afterAutospacing="0"/>
              <w:ind w:firstLine="450"/>
              <w:jc w:val="both"/>
              <w:rPr>
                <w:strike/>
                <w:color w:val="333333"/>
                <w:lang w:val="uk-UA"/>
              </w:rPr>
            </w:pPr>
            <w:bookmarkStart w:id="4" w:name="n27"/>
            <w:bookmarkEnd w:id="4"/>
          </w:p>
          <w:p w14:paraId="74F982FF" w14:textId="77777777" w:rsidR="00AA5D78" w:rsidRPr="003A09DD" w:rsidRDefault="00AA5D78" w:rsidP="00290A31">
            <w:pPr>
              <w:pStyle w:val="rvps2"/>
              <w:shd w:val="clear" w:color="auto" w:fill="FFFFFF"/>
              <w:spacing w:before="0" w:beforeAutospacing="0" w:after="0" w:afterAutospacing="0"/>
              <w:ind w:firstLine="450"/>
              <w:jc w:val="both"/>
              <w:rPr>
                <w:strike/>
                <w:color w:val="333333"/>
                <w:lang w:val="uk-UA"/>
              </w:rPr>
            </w:pPr>
          </w:p>
          <w:p w14:paraId="23236095" w14:textId="77777777" w:rsidR="00AA5D78" w:rsidRPr="003A09DD" w:rsidRDefault="00AA5D78" w:rsidP="00290A31">
            <w:pPr>
              <w:pStyle w:val="rvps2"/>
              <w:shd w:val="clear" w:color="auto" w:fill="FFFFFF"/>
              <w:spacing w:before="0" w:beforeAutospacing="0" w:after="0" w:afterAutospacing="0"/>
              <w:ind w:firstLine="450"/>
              <w:jc w:val="both"/>
              <w:rPr>
                <w:strike/>
                <w:color w:val="333333"/>
                <w:lang w:val="uk-UA"/>
              </w:rPr>
            </w:pPr>
          </w:p>
          <w:p w14:paraId="1F3CF5FE" w14:textId="77777777" w:rsidR="00184D7E" w:rsidRPr="003A09DD" w:rsidRDefault="00184D7E" w:rsidP="00290A31">
            <w:pPr>
              <w:pStyle w:val="rvps2"/>
              <w:shd w:val="clear" w:color="auto" w:fill="FFFFFF"/>
              <w:spacing w:before="0" w:beforeAutospacing="0" w:after="0" w:afterAutospacing="0"/>
              <w:ind w:firstLine="450"/>
              <w:jc w:val="both"/>
              <w:rPr>
                <w:strike/>
                <w:color w:val="333333"/>
                <w:lang w:val="uk-UA"/>
              </w:rPr>
            </w:pPr>
            <w:r w:rsidRPr="003A09DD">
              <w:rPr>
                <w:strike/>
                <w:color w:val="333333"/>
                <w:lang w:val="uk-UA"/>
              </w:rPr>
              <w:t>заходи сприяння - передбачені </w:t>
            </w:r>
            <w:r w:rsidRPr="003A09DD">
              <w:rPr>
                <w:strike/>
                <w:lang w:val="uk-UA"/>
              </w:rPr>
              <w:t>частиною першою</w:t>
            </w:r>
            <w:r w:rsidRPr="003A09DD">
              <w:rPr>
                <w:strike/>
                <w:color w:val="333333"/>
                <w:lang w:val="uk-UA"/>
              </w:rPr>
              <w:t> статті 397 Кодексу заходи щодо сприяння захисту ПІВ, які застосовуються до товарiв, що підозрюються у порушенні ПІВ;</w:t>
            </w:r>
          </w:p>
          <w:p w14:paraId="26E1A8ED" w14:textId="77777777" w:rsidR="003A09DD" w:rsidRDefault="003A09DD" w:rsidP="00290A31">
            <w:pPr>
              <w:pStyle w:val="rvps2"/>
              <w:shd w:val="clear" w:color="auto" w:fill="FFFFFF"/>
              <w:spacing w:before="0" w:beforeAutospacing="0" w:after="0" w:afterAutospacing="0"/>
              <w:ind w:firstLine="450"/>
              <w:jc w:val="both"/>
              <w:rPr>
                <w:b/>
                <w:color w:val="333333"/>
                <w:lang w:val="uk-UA"/>
              </w:rPr>
            </w:pPr>
            <w:bookmarkStart w:id="5" w:name="n28"/>
            <w:bookmarkEnd w:id="5"/>
          </w:p>
          <w:p w14:paraId="1F66F526" w14:textId="77777777" w:rsidR="003A09DD" w:rsidRDefault="003A09DD" w:rsidP="00290A31">
            <w:pPr>
              <w:pStyle w:val="rvps2"/>
              <w:shd w:val="clear" w:color="auto" w:fill="FFFFFF"/>
              <w:spacing w:before="0" w:beforeAutospacing="0" w:after="0" w:afterAutospacing="0"/>
              <w:ind w:firstLine="450"/>
              <w:jc w:val="both"/>
              <w:rPr>
                <w:b/>
                <w:color w:val="333333"/>
                <w:lang w:val="uk-UA"/>
              </w:rPr>
            </w:pPr>
          </w:p>
          <w:p w14:paraId="00B5DE27" w14:textId="3A1A5621" w:rsidR="00184D7E" w:rsidRPr="003A09DD" w:rsidRDefault="00C13EFC" w:rsidP="00290A31">
            <w:pPr>
              <w:pStyle w:val="rvps2"/>
              <w:shd w:val="clear" w:color="auto" w:fill="FFFFFF"/>
              <w:spacing w:before="0" w:beforeAutospacing="0" w:after="0" w:afterAutospacing="0"/>
              <w:ind w:firstLine="450"/>
              <w:jc w:val="both"/>
              <w:rPr>
                <w:b/>
                <w:color w:val="333333"/>
                <w:lang w:val="uk-UA"/>
              </w:rPr>
            </w:pPr>
            <w:r w:rsidRPr="003A09DD">
              <w:rPr>
                <w:b/>
                <w:color w:val="333333"/>
                <w:lang w:val="uk-UA"/>
              </w:rPr>
              <w:t>Відсутній</w:t>
            </w:r>
          </w:p>
          <w:p w14:paraId="5C183F94"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p>
          <w:p w14:paraId="294C0090"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p>
          <w:p w14:paraId="63BE538D" w14:textId="77777777" w:rsidR="00916AE4" w:rsidRPr="003A09DD" w:rsidRDefault="00916AE4" w:rsidP="00290A31">
            <w:pPr>
              <w:pStyle w:val="rvps2"/>
              <w:shd w:val="clear" w:color="auto" w:fill="FFFFFF"/>
              <w:spacing w:before="0" w:beforeAutospacing="0" w:after="0" w:afterAutospacing="0"/>
              <w:ind w:firstLine="450"/>
              <w:jc w:val="both"/>
              <w:rPr>
                <w:color w:val="333333"/>
                <w:lang w:val="uk-UA"/>
              </w:rPr>
            </w:pPr>
          </w:p>
          <w:p w14:paraId="17982DC1" w14:textId="77777777" w:rsidR="00412BD3" w:rsidRPr="003A09DD" w:rsidRDefault="00412BD3" w:rsidP="00290A31">
            <w:pPr>
              <w:pStyle w:val="rvps2"/>
              <w:shd w:val="clear" w:color="auto" w:fill="FFFFFF"/>
              <w:spacing w:before="0" w:beforeAutospacing="0" w:after="0" w:afterAutospacing="0"/>
              <w:ind w:firstLine="450"/>
              <w:jc w:val="both"/>
              <w:rPr>
                <w:color w:val="333333"/>
                <w:lang w:val="uk-UA"/>
              </w:rPr>
            </w:pPr>
          </w:p>
          <w:p w14:paraId="441FFD4F" w14:textId="77777777" w:rsidR="00933CF7" w:rsidRPr="003A09DD" w:rsidRDefault="00933CF7" w:rsidP="00290A31">
            <w:pPr>
              <w:pStyle w:val="rvps2"/>
              <w:shd w:val="clear" w:color="auto" w:fill="FFFFFF"/>
              <w:spacing w:before="0" w:beforeAutospacing="0" w:after="0" w:afterAutospacing="0"/>
              <w:ind w:firstLine="450"/>
              <w:jc w:val="both"/>
              <w:rPr>
                <w:color w:val="333333"/>
                <w:lang w:val="uk-UA"/>
              </w:rPr>
            </w:pPr>
          </w:p>
          <w:p w14:paraId="1A45A262" w14:textId="77777777" w:rsidR="00933CF7" w:rsidRPr="003A09DD" w:rsidRDefault="00933CF7" w:rsidP="00290A31">
            <w:pPr>
              <w:pStyle w:val="rvps2"/>
              <w:shd w:val="clear" w:color="auto" w:fill="FFFFFF"/>
              <w:spacing w:before="0" w:beforeAutospacing="0" w:after="0" w:afterAutospacing="0"/>
              <w:ind w:firstLine="450"/>
              <w:jc w:val="both"/>
              <w:rPr>
                <w:color w:val="333333"/>
                <w:lang w:val="uk-UA"/>
              </w:rPr>
            </w:pPr>
          </w:p>
          <w:p w14:paraId="4368034C" w14:textId="77777777" w:rsidR="00184D7E" w:rsidRPr="003A09DD" w:rsidRDefault="00184D7E" w:rsidP="00290A31">
            <w:pPr>
              <w:pStyle w:val="rvps2"/>
              <w:shd w:val="clear" w:color="auto" w:fill="FFFFFF"/>
              <w:spacing w:before="0" w:beforeAutospacing="0" w:after="0" w:afterAutospacing="0"/>
              <w:ind w:firstLine="450"/>
              <w:jc w:val="both"/>
              <w:rPr>
                <w:strike/>
                <w:color w:val="333333"/>
                <w:lang w:val="uk-UA"/>
              </w:rPr>
            </w:pPr>
            <w:r w:rsidRPr="003A09DD">
              <w:rPr>
                <w:strike/>
                <w:color w:val="333333"/>
                <w:lang w:val="uk-UA"/>
              </w:rPr>
              <w:t>пред’явлені товари - товари, пред’явлені до митного контролю та митного оформлення;</w:t>
            </w:r>
          </w:p>
          <w:p w14:paraId="085353DA" w14:textId="77777777" w:rsidR="00070036" w:rsidRPr="003A09DD" w:rsidRDefault="00070036" w:rsidP="00290A31">
            <w:pPr>
              <w:pStyle w:val="rvps2"/>
              <w:shd w:val="clear" w:color="auto" w:fill="FFFFFF"/>
              <w:spacing w:before="0" w:beforeAutospacing="0" w:after="0" w:afterAutospacing="0"/>
              <w:ind w:firstLine="450"/>
              <w:jc w:val="both"/>
              <w:rPr>
                <w:color w:val="333333"/>
                <w:lang w:val="uk-UA"/>
              </w:rPr>
            </w:pPr>
            <w:bookmarkStart w:id="6" w:name="n29"/>
            <w:bookmarkEnd w:id="6"/>
          </w:p>
          <w:p w14:paraId="7FC4927B" w14:textId="77777777" w:rsidR="00184D7E" w:rsidRPr="003A09DD" w:rsidRDefault="00184D7E" w:rsidP="00290A31">
            <w:pPr>
              <w:pStyle w:val="rvps2"/>
              <w:shd w:val="clear" w:color="auto" w:fill="FFFFFF"/>
              <w:spacing w:before="0" w:beforeAutospacing="0" w:after="0" w:afterAutospacing="0"/>
              <w:ind w:firstLine="450"/>
              <w:jc w:val="both"/>
              <w:rPr>
                <w:color w:val="333333"/>
                <w:lang w:val="uk-UA"/>
              </w:rPr>
            </w:pPr>
            <w:r w:rsidRPr="003A09DD">
              <w:rPr>
                <w:color w:val="333333"/>
                <w:lang w:val="uk-UA"/>
              </w:rPr>
              <w:t xml:space="preserve">призупинення митного оформлення товарів - призупинення виконання митних формальностей під час здійснення митного оформлення товарів із застосуванням митної декларації або призупинення виконання митних формальностей, які здійснюються </w:t>
            </w:r>
            <w:r w:rsidRPr="003A09DD">
              <w:rPr>
                <w:color w:val="333333"/>
                <w:lang w:val="uk-UA"/>
              </w:rPr>
              <w:lastRenderedPageBreak/>
              <w:t>щодо товарів без подання митної декларації, яке здійснюється на підставі рішення про призупинення митного оформлення товарів;</w:t>
            </w:r>
          </w:p>
          <w:p w14:paraId="3334730B" w14:textId="77777777" w:rsidR="00184D7E" w:rsidRPr="0081478B" w:rsidRDefault="00184D7E" w:rsidP="00290A31">
            <w:pPr>
              <w:pStyle w:val="rvps2"/>
              <w:shd w:val="clear" w:color="auto" w:fill="FFFFFF"/>
              <w:spacing w:before="0" w:beforeAutospacing="0" w:after="0" w:afterAutospacing="0"/>
              <w:ind w:firstLine="450"/>
              <w:jc w:val="both"/>
              <w:rPr>
                <w:color w:val="333333"/>
                <w:lang w:val="uk-UA"/>
              </w:rPr>
            </w:pPr>
            <w:bookmarkStart w:id="7" w:name="n30"/>
            <w:bookmarkEnd w:id="7"/>
            <w:r w:rsidRPr="0081478B">
              <w:rPr>
                <w:color w:val="333333"/>
                <w:lang w:val="uk-UA"/>
              </w:rPr>
              <w:t>рішення про призупинення митного оформлення товарiв - документ за формою згідно з </w:t>
            </w:r>
            <w:r w:rsidRPr="0081478B">
              <w:rPr>
                <w:lang w:val="uk-UA"/>
              </w:rPr>
              <w:t>додатком 1</w:t>
            </w:r>
            <w:r w:rsidRPr="0081478B">
              <w:rPr>
                <w:color w:val="333333"/>
                <w:lang w:val="uk-UA"/>
              </w:rPr>
              <w:t> до цього Порядку, який приймається у разі призупинення митного оформлення товарів відповідно до </w:t>
            </w:r>
            <w:r w:rsidRPr="0081478B">
              <w:rPr>
                <w:lang w:val="uk-UA"/>
              </w:rPr>
              <w:t>статей 399</w:t>
            </w:r>
            <w:r w:rsidRPr="0081478B">
              <w:rPr>
                <w:color w:val="333333"/>
                <w:lang w:val="uk-UA"/>
              </w:rPr>
              <w:t>, </w:t>
            </w:r>
            <w:r w:rsidRPr="0081478B">
              <w:rPr>
                <w:lang w:val="uk-UA"/>
              </w:rPr>
              <w:t>400</w:t>
            </w:r>
            <w:r w:rsidRPr="0081478B">
              <w:rPr>
                <w:color w:val="333333"/>
                <w:lang w:val="uk-UA"/>
              </w:rPr>
              <w:t> та </w:t>
            </w:r>
            <w:r w:rsidRPr="0081478B">
              <w:rPr>
                <w:lang w:val="uk-UA"/>
              </w:rPr>
              <w:t>401</w:t>
            </w:r>
            <w:hyperlink r:id="rId7" w:anchor="n5971" w:tgtFrame="_blank" w:history="1">
              <w:r w:rsidRPr="0081478B">
                <w:rPr>
                  <w:rStyle w:val="a3"/>
                  <w:b/>
                  <w:bCs/>
                  <w:color w:val="000099"/>
                  <w:vertAlign w:val="superscript"/>
                  <w:lang w:val="uk-UA"/>
                </w:rPr>
                <w:t>-1</w:t>
              </w:r>
            </w:hyperlink>
            <w:r w:rsidRPr="0081478B">
              <w:rPr>
                <w:color w:val="333333"/>
                <w:lang w:val="uk-UA"/>
              </w:rPr>
              <w:t> Кодексу (далі - Рішення);</w:t>
            </w:r>
          </w:p>
          <w:p w14:paraId="7E2E384C" w14:textId="77777777" w:rsidR="00481BE0" w:rsidRPr="003A09DD" w:rsidRDefault="00481BE0" w:rsidP="00290A31">
            <w:pPr>
              <w:pStyle w:val="rvps2"/>
              <w:shd w:val="clear" w:color="auto" w:fill="FFFFFF"/>
              <w:spacing w:before="0" w:beforeAutospacing="0" w:after="0" w:afterAutospacing="0"/>
              <w:ind w:firstLine="450"/>
              <w:jc w:val="both"/>
              <w:rPr>
                <w:b/>
                <w:color w:val="333333"/>
                <w:lang w:val="uk-UA"/>
              </w:rPr>
            </w:pPr>
            <w:bookmarkStart w:id="8" w:name="n31"/>
            <w:bookmarkEnd w:id="8"/>
          </w:p>
          <w:p w14:paraId="127907D4" w14:textId="681BAF73" w:rsidR="00575346" w:rsidRPr="003A09DD" w:rsidRDefault="00184D7E" w:rsidP="00290A31">
            <w:pPr>
              <w:pStyle w:val="rvps2"/>
              <w:shd w:val="clear" w:color="auto" w:fill="FFFFFF"/>
              <w:spacing w:before="0" w:beforeAutospacing="0" w:after="0" w:afterAutospacing="0"/>
              <w:ind w:firstLine="450"/>
              <w:jc w:val="both"/>
              <w:rPr>
                <w:color w:val="333333"/>
                <w:lang w:val="uk-UA"/>
              </w:rPr>
            </w:pPr>
            <w:r w:rsidRPr="003A09DD">
              <w:rPr>
                <w:color w:val="333333"/>
                <w:lang w:val="uk-UA"/>
              </w:rPr>
              <w:t>СП - спеціалізований структурний підрозділ митного органу, на який згідно з положенням покладено функцію організації застосування заходів сприяння.</w:t>
            </w:r>
          </w:p>
          <w:p w14:paraId="6B9201C3" w14:textId="77777777" w:rsidR="003A09DD" w:rsidRDefault="003A09DD" w:rsidP="003A09DD">
            <w:pPr>
              <w:pStyle w:val="rvps2"/>
              <w:shd w:val="clear" w:color="auto" w:fill="FFFFFF"/>
              <w:spacing w:before="0" w:beforeAutospacing="0" w:after="0" w:afterAutospacing="0"/>
              <w:ind w:firstLine="450"/>
              <w:jc w:val="both"/>
              <w:rPr>
                <w:b/>
                <w:color w:val="333333"/>
                <w:lang w:val="uk-UA"/>
              </w:rPr>
            </w:pPr>
          </w:p>
          <w:p w14:paraId="0EAFA6F7" w14:textId="5B5A822F" w:rsidR="003A09DD" w:rsidRPr="003A09DD" w:rsidRDefault="003A09DD" w:rsidP="003A09DD">
            <w:pPr>
              <w:pStyle w:val="rvps2"/>
              <w:shd w:val="clear" w:color="auto" w:fill="FFFFFF"/>
              <w:spacing w:before="0" w:beforeAutospacing="0" w:after="0" w:afterAutospacing="0"/>
              <w:ind w:firstLine="450"/>
              <w:jc w:val="both"/>
              <w:rPr>
                <w:b/>
                <w:color w:val="333333"/>
                <w:lang w:val="uk-UA"/>
              </w:rPr>
            </w:pPr>
            <w:r w:rsidRPr="003A09DD">
              <w:rPr>
                <w:b/>
                <w:color w:val="333333"/>
                <w:lang w:val="uk-UA"/>
              </w:rPr>
              <w:t xml:space="preserve">Відсутній </w:t>
            </w:r>
          </w:p>
          <w:p w14:paraId="482DFD46" w14:textId="77777777" w:rsidR="00BA2627" w:rsidRPr="003A09DD" w:rsidRDefault="00BA2627" w:rsidP="00290A31">
            <w:pPr>
              <w:pStyle w:val="rvps2"/>
              <w:shd w:val="clear" w:color="auto" w:fill="FFFFFF"/>
              <w:spacing w:before="0" w:beforeAutospacing="0" w:after="0" w:afterAutospacing="0"/>
              <w:ind w:firstLine="450"/>
              <w:jc w:val="both"/>
              <w:rPr>
                <w:lang w:val="uk-UA"/>
              </w:rPr>
            </w:pPr>
            <w:r w:rsidRPr="003A09DD">
              <w:rPr>
                <w:color w:val="333333"/>
                <w:lang w:val="uk-UA"/>
              </w:rPr>
              <w:t>…</w:t>
            </w:r>
          </w:p>
        </w:tc>
        <w:tc>
          <w:tcPr>
            <w:tcW w:w="7938" w:type="dxa"/>
          </w:tcPr>
          <w:p w14:paraId="275A352E" w14:textId="77777777" w:rsidR="00184D7E" w:rsidRPr="003A09DD" w:rsidRDefault="00184D7E" w:rsidP="00DC2A90">
            <w:pPr>
              <w:ind w:firstLine="397"/>
              <w:jc w:val="both"/>
              <w:rPr>
                <w:rFonts w:eastAsia="Aptos"/>
                <w:kern w:val="2"/>
                <w:lang w:val="uk-UA"/>
                <w14:ligatures w14:val="standardContextual"/>
              </w:rPr>
            </w:pPr>
            <w:r w:rsidRPr="003A09DD">
              <w:rPr>
                <w:rFonts w:eastAsia="Aptos"/>
                <w:kern w:val="2"/>
                <w:lang w:val="uk-UA"/>
                <w14:ligatures w14:val="standardContextual"/>
              </w:rPr>
              <w:lastRenderedPageBreak/>
              <w:t>2. У цьому Порядку терміни вживаються у таких значеннях:</w:t>
            </w:r>
          </w:p>
          <w:p w14:paraId="4AB6FBE1" w14:textId="38CC04BF" w:rsidR="00B141A0" w:rsidRPr="003A09DD" w:rsidRDefault="003942AD" w:rsidP="00B141A0">
            <w:pPr>
              <w:ind w:firstLine="397"/>
              <w:jc w:val="both"/>
              <w:rPr>
                <w:rFonts w:eastAsia="Aptos"/>
                <w:b/>
                <w:bCs/>
                <w:kern w:val="2"/>
                <w:lang w:val="uk-UA"/>
                <w14:ligatures w14:val="standardContextual"/>
              </w:rPr>
            </w:pPr>
            <w:bookmarkStart w:id="9" w:name="_Hlk208026639"/>
            <w:r w:rsidRPr="003A09DD">
              <w:rPr>
                <w:rFonts w:eastAsia="Aptos"/>
                <w:b/>
                <w:bCs/>
                <w:kern w:val="2"/>
                <w:lang w:val="uk-UA"/>
                <w14:ligatures w14:val="standardContextual"/>
              </w:rPr>
              <w:t xml:space="preserve">висновок правовласника – документ, який </w:t>
            </w:r>
            <w:r w:rsidR="00B141A0" w:rsidRPr="003A09DD">
              <w:rPr>
                <w:rFonts w:eastAsia="Aptos"/>
                <w:b/>
                <w:bCs/>
                <w:kern w:val="2"/>
                <w:lang w:val="uk-UA"/>
                <w14:ligatures w14:val="standardContextual"/>
              </w:rPr>
              <w:t>складається відповідно до цього Порядку,</w:t>
            </w:r>
            <w:r w:rsidRPr="003A09DD">
              <w:rPr>
                <w:rFonts w:eastAsia="Aptos"/>
                <w:b/>
                <w:bCs/>
                <w:kern w:val="2"/>
                <w:lang w:val="uk-UA"/>
                <w14:ligatures w14:val="standardContextual"/>
              </w:rPr>
              <w:t xml:space="preserve"> про наявність або відсутність порушення належн</w:t>
            </w:r>
            <w:r w:rsidR="00E502B9" w:rsidRPr="003A09DD">
              <w:rPr>
                <w:rFonts w:eastAsia="Aptos"/>
                <w:b/>
                <w:bCs/>
                <w:kern w:val="2"/>
                <w:lang w:val="uk-UA"/>
                <w14:ligatures w14:val="standardContextual"/>
              </w:rPr>
              <w:t>их</w:t>
            </w:r>
            <w:r w:rsidR="00B141A0" w:rsidRPr="003A09DD">
              <w:rPr>
                <w:rFonts w:eastAsia="Aptos"/>
                <w:b/>
                <w:bCs/>
                <w:kern w:val="2"/>
                <w:lang w:val="uk-UA"/>
                <w14:ligatures w14:val="standardContextual"/>
              </w:rPr>
              <w:t xml:space="preserve"> правовласнику </w:t>
            </w:r>
            <w:r w:rsidRPr="003A09DD">
              <w:rPr>
                <w:rFonts w:eastAsia="Aptos"/>
                <w:b/>
                <w:bCs/>
                <w:kern w:val="2"/>
                <w:lang w:val="uk-UA"/>
                <w14:ligatures w14:val="standardContextual"/>
              </w:rPr>
              <w:t>майнов</w:t>
            </w:r>
            <w:r w:rsidR="00E502B9" w:rsidRPr="003A09DD">
              <w:rPr>
                <w:rFonts w:eastAsia="Aptos"/>
                <w:b/>
                <w:bCs/>
                <w:kern w:val="2"/>
                <w:lang w:val="uk-UA"/>
                <w14:ligatures w14:val="standardContextual"/>
              </w:rPr>
              <w:t>их</w:t>
            </w:r>
            <w:r w:rsidR="00B141A0" w:rsidRPr="003A09DD">
              <w:rPr>
                <w:rFonts w:eastAsia="Aptos"/>
                <w:b/>
                <w:bCs/>
                <w:kern w:val="2"/>
                <w:lang w:val="uk-UA"/>
                <w14:ligatures w14:val="standardContextual"/>
              </w:rPr>
              <w:t xml:space="preserve"> </w:t>
            </w:r>
            <w:r w:rsidRPr="003A09DD">
              <w:rPr>
                <w:rFonts w:eastAsia="Aptos"/>
                <w:b/>
                <w:bCs/>
                <w:kern w:val="2"/>
                <w:lang w:val="uk-UA"/>
                <w14:ligatures w14:val="standardContextual"/>
              </w:rPr>
              <w:t>прав на об’єкт ПІВ, зареєстрован</w:t>
            </w:r>
            <w:r w:rsidR="00B141A0" w:rsidRPr="003A09DD">
              <w:rPr>
                <w:rFonts w:eastAsia="Aptos"/>
                <w:b/>
                <w:bCs/>
                <w:kern w:val="2"/>
                <w:lang w:val="uk-UA"/>
                <w14:ligatures w14:val="standardContextual"/>
              </w:rPr>
              <w:t>ого</w:t>
            </w:r>
            <w:r w:rsidRPr="003A09DD">
              <w:rPr>
                <w:rFonts w:eastAsia="Aptos"/>
                <w:b/>
                <w:bCs/>
                <w:kern w:val="2"/>
                <w:lang w:val="uk-UA"/>
                <w14:ligatures w14:val="standardContextual"/>
              </w:rPr>
              <w:t xml:space="preserve"> у митному реєстрі об’єктів ПІВ (далі – митний реєстр)</w:t>
            </w:r>
            <w:r w:rsidR="00E502B9" w:rsidRPr="003A09DD">
              <w:rPr>
                <w:rFonts w:eastAsia="Aptos"/>
                <w:b/>
                <w:bCs/>
                <w:kern w:val="2"/>
                <w:lang w:val="uk-UA"/>
                <w14:ligatures w14:val="standardContextual"/>
              </w:rPr>
              <w:t>,</w:t>
            </w:r>
            <w:r w:rsidR="00B141A0" w:rsidRPr="003A09DD">
              <w:rPr>
                <w:rFonts w:eastAsia="Aptos"/>
                <w:b/>
                <w:bCs/>
                <w:kern w:val="2"/>
                <w:lang w:val="uk-UA"/>
                <w14:ligatures w14:val="standardContextual"/>
              </w:rPr>
              <w:t xml:space="preserve"> за результатами проведеної ідентифікації товарів, митне оформлення яких призупинено митними органами відповідно до статей 399, 400</w:t>
            </w:r>
            <w:r w:rsidR="00F04354" w:rsidRPr="003A09DD">
              <w:rPr>
                <w:rFonts w:eastAsia="Aptos"/>
                <w:b/>
                <w:bCs/>
                <w:kern w:val="2"/>
                <w:lang w:val="uk-UA"/>
                <w14:ligatures w14:val="standardContextual"/>
              </w:rPr>
              <w:t xml:space="preserve">, 401-1 </w:t>
            </w:r>
            <w:r w:rsidR="00F04354" w:rsidRPr="003A09DD">
              <w:rPr>
                <w:b/>
                <w:lang w:val="uk-UA"/>
              </w:rPr>
              <w:t>розділу XIV</w:t>
            </w:r>
            <w:r w:rsidR="00F04354" w:rsidRPr="003A09DD">
              <w:rPr>
                <w:lang w:val="uk-UA"/>
              </w:rPr>
              <w:t xml:space="preserve"> </w:t>
            </w:r>
            <w:r w:rsidR="00F04354" w:rsidRPr="003A09DD">
              <w:rPr>
                <w:b/>
                <w:lang w:val="uk-UA"/>
              </w:rPr>
              <w:t xml:space="preserve">глави 57 </w:t>
            </w:r>
            <w:r w:rsidR="00B141A0" w:rsidRPr="003A09DD">
              <w:rPr>
                <w:rFonts w:eastAsia="Aptos"/>
                <w:b/>
                <w:bCs/>
                <w:kern w:val="2"/>
                <w:lang w:val="uk-UA"/>
                <w14:ligatures w14:val="standardContextual"/>
              </w:rPr>
              <w:t>Кодексу або у випадку</w:t>
            </w:r>
            <w:r w:rsidR="00751BD6" w:rsidRPr="003A09DD">
              <w:rPr>
                <w:rFonts w:eastAsia="Aptos"/>
                <w:b/>
                <w:bCs/>
                <w:kern w:val="2"/>
                <w:lang w:val="uk-UA"/>
                <w14:ligatures w14:val="standardContextual"/>
              </w:rPr>
              <w:t>,</w:t>
            </w:r>
            <w:r w:rsidR="00B141A0" w:rsidRPr="003A09DD">
              <w:rPr>
                <w:rFonts w:eastAsia="Aptos"/>
                <w:b/>
                <w:bCs/>
                <w:kern w:val="2"/>
                <w:lang w:val="uk-UA"/>
                <w14:ligatures w14:val="standardContextual"/>
              </w:rPr>
              <w:t xml:space="preserve"> передбаченому статтею 402-1 </w:t>
            </w:r>
            <w:r w:rsidR="00F04354" w:rsidRPr="003A09DD">
              <w:rPr>
                <w:b/>
                <w:lang w:val="uk-UA"/>
              </w:rPr>
              <w:t>розділу XIV</w:t>
            </w:r>
            <w:r w:rsidR="00F04354" w:rsidRPr="003A09DD">
              <w:rPr>
                <w:lang w:val="uk-UA"/>
              </w:rPr>
              <w:t xml:space="preserve"> </w:t>
            </w:r>
            <w:r w:rsidR="00F04354" w:rsidRPr="003A09DD">
              <w:rPr>
                <w:b/>
                <w:lang w:val="uk-UA"/>
              </w:rPr>
              <w:t xml:space="preserve">глави 57 </w:t>
            </w:r>
            <w:r w:rsidR="00B141A0" w:rsidRPr="003A09DD">
              <w:rPr>
                <w:rFonts w:eastAsia="Aptos"/>
                <w:b/>
                <w:bCs/>
                <w:kern w:val="2"/>
                <w:lang w:val="uk-UA"/>
                <w14:ligatures w14:val="standardContextual"/>
              </w:rPr>
              <w:t>Кодексу</w:t>
            </w:r>
            <w:r w:rsidR="00F04354" w:rsidRPr="003A09DD">
              <w:rPr>
                <w:rFonts w:eastAsia="Aptos"/>
                <w:b/>
                <w:bCs/>
                <w:kern w:val="2"/>
                <w:lang w:val="uk-UA"/>
                <w14:ligatures w14:val="standardContextual"/>
              </w:rPr>
              <w:t>;</w:t>
            </w:r>
          </w:p>
          <w:bookmarkEnd w:id="9"/>
          <w:p w14:paraId="5F02076B" w14:textId="77777777" w:rsidR="004B3BC1" w:rsidRPr="003A09DD" w:rsidRDefault="004B3BC1" w:rsidP="00DC2A90">
            <w:pPr>
              <w:ind w:firstLine="397"/>
              <w:jc w:val="both"/>
              <w:rPr>
                <w:rFonts w:eastAsia="Aptos"/>
                <w:b/>
                <w:kern w:val="2"/>
                <w:lang w:val="uk-UA"/>
                <w14:ligatures w14:val="standardContextual"/>
              </w:rPr>
            </w:pPr>
          </w:p>
          <w:p w14:paraId="6BE372BA" w14:textId="77777777" w:rsidR="00184D7E" w:rsidRPr="003A09DD" w:rsidRDefault="00184D7E" w:rsidP="00DC2A90">
            <w:pPr>
              <w:ind w:firstLine="397"/>
              <w:jc w:val="both"/>
              <w:rPr>
                <w:rFonts w:eastAsia="Aptos"/>
                <w:b/>
                <w:kern w:val="2"/>
                <w:lang w:val="uk-UA"/>
                <w14:ligatures w14:val="standardContextual"/>
              </w:rPr>
            </w:pPr>
            <w:r w:rsidRPr="003A09DD">
              <w:rPr>
                <w:rFonts w:eastAsia="Aptos"/>
                <w:b/>
                <w:kern w:val="2"/>
                <w:lang w:val="uk-UA"/>
                <w14:ligatures w14:val="standardContextual"/>
              </w:rPr>
              <w:t xml:space="preserve">дані митного реєстру – інформація, внесена до </w:t>
            </w:r>
            <w:r w:rsidRPr="003A09DD">
              <w:rPr>
                <w:rFonts w:eastAsia="Aptos"/>
                <w:b/>
                <w:bCs/>
                <w:kern w:val="2"/>
                <w:lang w:val="uk-UA"/>
                <w14:ligatures w14:val="standardContextual"/>
              </w:rPr>
              <w:t>митного реєстру</w:t>
            </w:r>
            <w:r w:rsidR="00751BD6" w:rsidRPr="003A09DD">
              <w:rPr>
                <w:rFonts w:eastAsia="Aptos"/>
                <w:b/>
                <w:bCs/>
                <w:kern w:val="2"/>
                <w:lang w:val="uk-UA"/>
                <w14:ligatures w14:val="standardContextual"/>
              </w:rPr>
              <w:t xml:space="preserve"> щодо зареєстрованого </w:t>
            </w:r>
            <w:r w:rsidR="000D043F" w:rsidRPr="003A09DD">
              <w:rPr>
                <w:rFonts w:eastAsia="Aptos"/>
                <w:b/>
                <w:kern w:val="2"/>
                <w:lang w:val="uk-UA"/>
                <w14:ligatures w14:val="standardContextual"/>
              </w:rPr>
              <w:t xml:space="preserve">у цьому реєстрі </w:t>
            </w:r>
            <w:r w:rsidRPr="003A09DD">
              <w:rPr>
                <w:rFonts w:eastAsia="Aptos"/>
                <w:b/>
                <w:kern w:val="2"/>
                <w:lang w:val="uk-UA"/>
                <w14:ligatures w14:val="standardContextual"/>
              </w:rPr>
              <w:t>об’єкта ПІВ;</w:t>
            </w:r>
          </w:p>
          <w:p w14:paraId="0FB54821" w14:textId="77777777" w:rsidR="00184D7E" w:rsidRPr="003A09DD" w:rsidRDefault="00184D7E" w:rsidP="00DC2A90">
            <w:pPr>
              <w:ind w:firstLine="397"/>
              <w:jc w:val="both"/>
              <w:rPr>
                <w:rFonts w:eastAsia="Aptos"/>
                <w:b/>
                <w:bCs/>
                <w:kern w:val="2"/>
                <w:lang w:val="uk-UA"/>
                <w14:ligatures w14:val="standardContextual"/>
              </w:rPr>
            </w:pPr>
          </w:p>
          <w:p w14:paraId="389CC586" w14:textId="77777777" w:rsidR="00824F53" w:rsidRPr="003A09DD" w:rsidRDefault="00824F53" w:rsidP="00DC2A90">
            <w:pPr>
              <w:ind w:firstLine="397"/>
              <w:jc w:val="both"/>
              <w:rPr>
                <w:rFonts w:eastAsia="Aptos"/>
                <w:b/>
                <w:bCs/>
                <w:kern w:val="2"/>
                <w:lang w:val="uk-UA"/>
                <w14:ligatures w14:val="standardContextual"/>
              </w:rPr>
            </w:pPr>
          </w:p>
          <w:p w14:paraId="71526D9C" w14:textId="77777777" w:rsidR="003942AD" w:rsidRPr="003A09DD" w:rsidRDefault="003942AD" w:rsidP="00DC2A90">
            <w:pPr>
              <w:ind w:firstLine="397"/>
              <w:jc w:val="both"/>
              <w:rPr>
                <w:rFonts w:eastAsia="Aptos"/>
                <w:b/>
                <w:bCs/>
                <w:kern w:val="2"/>
                <w:lang w:val="uk-UA"/>
                <w14:ligatures w14:val="standardContextual"/>
              </w:rPr>
            </w:pPr>
          </w:p>
          <w:p w14:paraId="0243E1E7" w14:textId="77777777" w:rsidR="00AA5D78" w:rsidRPr="003A09DD" w:rsidRDefault="00AA5D78" w:rsidP="00DC2A90">
            <w:pPr>
              <w:ind w:firstLine="397"/>
              <w:jc w:val="both"/>
              <w:rPr>
                <w:rFonts w:eastAsia="Aptos"/>
                <w:b/>
                <w:bCs/>
                <w:kern w:val="2"/>
                <w:lang w:val="uk-UA"/>
                <w14:ligatures w14:val="standardContextual"/>
              </w:rPr>
            </w:pPr>
          </w:p>
          <w:p w14:paraId="013E0183" w14:textId="03994C49" w:rsidR="00753AD9" w:rsidRPr="003A09DD" w:rsidRDefault="00753AD9" w:rsidP="00DC2A90">
            <w:pPr>
              <w:ind w:firstLine="397"/>
              <w:jc w:val="both"/>
              <w:rPr>
                <w:rFonts w:eastAsia="Aptos"/>
                <w:b/>
                <w:bCs/>
                <w:kern w:val="2"/>
                <w:lang w:val="uk-UA"/>
                <w14:ligatures w14:val="standardContextual"/>
              </w:rPr>
            </w:pPr>
            <w:r w:rsidRPr="003A09DD">
              <w:rPr>
                <w:rFonts w:eastAsia="Aptos"/>
                <w:b/>
                <w:bCs/>
                <w:kern w:val="2"/>
                <w:lang w:val="uk-UA"/>
                <w14:ligatures w14:val="standardContextual"/>
              </w:rPr>
              <w:lastRenderedPageBreak/>
              <w:t>заява про сприяння:</w:t>
            </w:r>
          </w:p>
          <w:p w14:paraId="42CCA09C" w14:textId="1D6BE9F0" w:rsidR="00753AD9" w:rsidRPr="00D639E5" w:rsidRDefault="00D639E5" w:rsidP="00D639E5">
            <w:pPr>
              <w:ind w:firstLine="397"/>
              <w:jc w:val="both"/>
              <w:rPr>
                <w:rFonts w:eastAsia="Aptos"/>
                <w:b/>
                <w:bCs/>
                <w:kern w:val="2"/>
                <w:lang w:val="uk-UA"/>
                <w14:ligatures w14:val="standardContextual"/>
              </w:rPr>
            </w:pPr>
            <w:r w:rsidRPr="00D639E5">
              <w:rPr>
                <w:rFonts w:eastAsia="Aptos"/>
                <w:b/>
                <w:bCs/>
                <w:kern w:val="2"/>
                <w:lang w:val="uk-UA"/>
                <w14:ligatures w14:val="standardContextual"/>
              </w:rPr>
              <w:t>1)</w:t>
            </w:r>
            <w:r>
              <w:rPr>
                <w:rFonts w:eastAsia="Aptos"/>
                <w:b/>
                <w:bCs/>
                <w:kern w:val="2"/>
                <w:lang w:val="uk-UA"/>
                <w14:ligatures w14:val="standardContextual"/>
              </w:rPr>
              <w:t xml:space="preserve"> </w:t>
            </w:r>
            <w:r w:rsidR="00753AD9" w:rsidRPr="00D639E5">
              <w:rPr>
                <w:rFonts w:eastAsia="Aptos"/>
                <w:b/>
                <w:bCs/>
                <w:kern w:val="2"/>
                <w:lang w:val="uk-UA"/>
                <w14:ligatures w14:val="standardContextual"/>
              </w:rPr>
              <w:t>заява про сприяння захисту належних правовласнику майнових прав на об’єкт ПІВ, яка подається з метою реєстрації такого об’єкта у митному реєстрі відповідно до статті 398 глави 57 розділу XIV Кодексу (далі – заява, яка подається відповідно до статті 398 Кодексу);</w:t>
            </w:r>
          </w:p>
          <w:p w14:paraId="3F3A5CFA" w14:textId="52936B6F" w:rsidR="00753AD9" w:rsidRPr="003A09DD" w:rsidRDefault="00D639E5" w:rsidP="00DC2A90">
            <w:pPr>
              <w:ind w:firstLine="397"/>
              <w:jc w:val="both"/>
              <w:rPr>
                <w:rFonts w:eastAsia="Aptos"/>
                <w:b/>
                <w:bCs/>
                <w:kern w:val="2"/>
                <w:lang w:val="uk-UA"/>
                <w14:ligatures w14:val="standardContextual"/>
              </w:rPr>
            </w:pPr>
            <w:r>
              <w:rPr>
                <w:rFonts w:eastAsia="Aptos"/>
                <w:b/>
                <w:bCs/>
                <w:kern w:val="2"/>
                <w:lang w:val="uk-UA"/>
                <w14:ligatures w14:val="standardContextual"/>
              </w:rPr>
              <w:t xml:space="preserve">2) </w:t>
            </w:r>
            <w:r w:rsidR="00753AD9" w:rsidRPr="003A09DD">
              <w:rPr>
                <w:rFonts w:eastAsia="Aptos"/>
                <w:b/>
                <w:bCs/>
                <w:kern w:val="2"/>
                <w:lang w:val="uk-UA"/>
                <w14:ligatures w14:val="standardContextual"/>
              </w:rPr>
              <w:t>заява про сприяння захисту належних правовласнику майнових прав на об’єкт ПІВ, яка подається з метою реєстрації такого об’єкта у митному реєстрі після призупинення митного оформлення товарiв за iнiцiативою митного органу відповідно до статті 400 глави 57 розділу XIV Кодексу (далі – заява, яка подається відповідно до статті 400 Кодексу);</w:t>
            </w:r>
          </w:p>
          <w:p w14:paraId="3D0DC786" w14:textId="77777777" w:rsidR="00AA5D78" w:rsidRPr="003A09DD" w:rsidRDefault="00AA5D78" w:rsidP="00DC2A90">
            <w:pPr>
              <w:ind w:firstLine="397"/>
              <w:jc w:val="both"/>
              <w:rPr>
                <w:rFonts w:eastAsia="Aptos"/>
                <w:b/>
                <w:kern w:val="2"/>
                <w:lang w:val="uk-UA"/>
                <w14:ligatures w14:val="standardContextual"/>
              </w:rPr>
            </w:pPr>
          </w:p>
          <w:p w14:paraId="54AC3E50" w14:textId="67A67C08" w:rsidR="00184D7E" w:rsidRPr="003A09DD" w:rsidRDefault="00184D7E" w:rsidP="00DC2A90">
            <w:pPr>
              <w:ind w:firstLine="397"/>
              <w:jc w:val="both"/>
              <w:rPr>
                <w:rFonts w:eastAsia="Aptos"/>
                <w:b/>
                <w:kern w:val="2"/>
                <w:lang w:val="uk-UA"/>
                <w14:ligatures w14:val="standardContextual"/>
              </w:rPr>
            </w:pPr>
            <w:r w:rsidRPr="003A09DD">
              <w:rPr>
                <w:rFonts w:eastAsia="Aptos"/>
                <w:b/>
                <w:kern w:val="2"/>
                <w:lang w:val="uk-UA"/>
                <w14:ligatures w14:val="standardContextual"/>
              </w:rPr>
              <w:t xml:space="preserve">заходи сприяння – передбачені частиною першою статті 397 </w:t>
            </w:r>
            <w:r w:rsidR="003B066D" w:rsidRPr="003A09DD">
              <w:rPr>
                <w:rFonts w:eastAsia="Aptos"/>
                <w:b/>
                <w:kern w:val="2"/>
                <w:lang w:val="uk-UA"/>
                <w14:ligatures w14:val="standardContextual"/>
              </w:rPr>
              <w:t xml:space="preserve">глави 57 розділу XIV </w:t>
            </w:r>
            <w:r w:rsidRPr="003A09DD">
              <w:rPr>
                <w:rFonts w:eastAsia="Aptos"/>
                <w:b/>
                <w:kern w:val="2"/>
                <w:lang w:val="uk-UA"/>
                <w14:ligatures w14:val="standardContextual"/>
              </w:rPr>
              <w:t xml:space="preserve">Кодексу заходи щодо сприяння захисту ПІВ, які застосовуються </w:t>
            </w:r>
            <w:r w:rsidR="00810C2B" w:rsidRPr="003A09DD">
              <w:rPr>
                <w:rFonts w:eastAsia="Aptos"/>
                <w:b/>
                <w:kern w:val="2"/>
                <w:lang w:val="uk-UA"/>
                <w14:ligatures w14:val="standardContextual"/>
              </w:rPr>
              <w:t xml:space="preserve">митними органами </w:t>
            </w:r>
            <w:r w:rsidRPr="003A09DD">
              <w:rPr>
                <w:rFonts w:eastAsia="Aptos"/>
                <w:b/>
                <w:kern w:val="2"/>
                <w:lang w:val="uk-UA"/>
                <w14:ligatures w14:val="standardContextual"/>
              </w:rPr>
              <w:t xml:space="preserve">до товарiв, </w:t>
            </w:r>
            <w:r w:rsidRPr="003A09DD">
              <w:rPr>
                <w:rFonts w:eastAsia="Aptos"/>
                <w:b/>
                <w:bCs/>
                <w:kern w:val="2"/>
                <w:lang w:val="uk-UA"/>
                <w14:ligatures w14:val="standardContextual"/>
              </w:rPr>
              <w:t>щодо яких існує підозра</w:t>
            </w:r>
            <w:r w:rsidRPr="003A09DD">
              <w:rPr>
                <w:rFonts w:eastAsia="Aptos"/>
                <w:b/>
                <w:kern w:val="2"/>
                <w:lang w:val="uk-UA"/>
                <w14:ligatures w14:val="standardContextual"/>
              </w:rPr>
              <w:t xml:space="preserve"> у порушенні ПІВ;</w:t>
            </w:r>
          </w:p>
          <w:p w14:paraId="6EDF6CB5" w14:textId="77777777" w:rsidR="00810C2B" w:rsidRPr="003A09DD" w:rsidRDefault="00810C2B" w:rsidP="00DC2A90">
            <w:pPr>
              <w:ind w:firstLine="397"/>
              <w:jc w:val="both"/>
              <w:rPr>
                <w:rFonts w:eastAsia="Aptos"/>
                <w:b/>
                <w:bCs/>
                <w:kern w:val="2"/>
                <w:lang w:val="uk-UA"/>
                <w14:ligatures w14:val="standardContextual"/>
              </w:rPr>
            </w:pPr>
          </w:p>
          <w:p w14:paraId="0C5A604E" w14:textId="77777777" w:rsidR="00184D7E" w:rsidRPr="003A09DD" w:rsidRDefault="00184D7E" w:rsidP="00DC2A90">
            <w:pPr>
              <w:ind w:firstLine="397"/>
              <w:jc w:val="both"/>
              <w:rPr>
                <w:rFonts w:eastAsia="Aptos"/>
                <w:b/>
                <w:bCs/>
                <w:kern w:val="2"/>
                <w:lang w:val="uk-UA"/>
                <w14:ligatures w14:val="standardContextual"/>
              </w:rPr>
            </w:pPr>
            <w:r w:rsidRPr="003A09DD">
              <w:rPr>
                <w:rFonts w:eastAsia="Aptos"/>
                <w:b/>
                <w:bCs/>
                <w:kern w:val="2"/>
                <w:lang w:val="uk-UA"/>
                <w14:ligatures w14:val="standardContextual"/>
              </w:rPr>
              <w:t xml:space="preserve">митний реєстр – </w:t>
            </w:r>
            <w:r w:rsidRPr="001C7EB8">
              <w:rPr>
                <w:rFonts w:eastAsia="Aptos"/>
                <w:b/>
                <w:bCs/>
                <w:kern w:val="2"/>
                <w:lang w:val="uk-UA"/>
                <w14:ligatures w14:val="standardContextual"/>
              </w:rPr>
              <w:t>інформаційно-комунікаційна система, що функціонує у складі Єдиної автоматизованої інформаційної системи митних органів (далі – ЄАІС) та забезпечує збирання, накопичення, захист, облік, відображення, оброблення реєстрових даних та надання реєстрової інформації про зареєстровані об’єкти ПІВ з метою забезпечення здійснення заходів сприяння під час переміщення товарів через митний кордон України;</w:t>
            </w:r>
          </w:p>
          <w:p w14:paraId="253E9E82" w14:textId="77777777" w:rsidR="003A09DD" w:rsidRDefault="003A09DD" w:rsidP="00DC2A90">
            <w:pPr>
              <w:ind w:firstLine="397"/>
              <w:jc w:val="both"/>
              <w:rPr>
                <w:rFonts w:eastAsia="Aptos"/>
                <w:b/>
                <w:strike/>
                <w:kern w:val="2"/>
                <w:lang w:val="uk-UA"/>
                <w14:ligatures w14:val="standardContextual"/>
              </w:rPr>
            </w:pPr>
          </w:p>
          <w:p w14:paraId="177F6EF0" w14:textId="0A2B0E8E" w:rsidR="003A09DD" w:rsidRPr="00001842" w:rsidRDefault="00001842" w:rsidP="00DC2A90">
            <w:pPr>
              <w:ind w:firstLine="397"/>
              <w:jc w:val="both"/>
              <w:rPr>
                <w:rFonts w:eastAsia="Aptos"/>
                <w:b/>
                <w:kern w:val="2"/>
                <w:lang w:val="uk-UA"/>
                <w14:ligatures w14:val="standardContextual"/>
              </w:rPr>
            </w:pPr>
            <w:r w:rsidRPr="00B12841">
              <w:rPr>
                <w:rFonts w:eastAsia="Aptos"/>
                <w:b/>
                <w:kern w:val="2"/>
                <w:lang w:val="uk-UA"/>
                <w14:ligatures w14:val="standardContextual"/>
              </w:rPr>
              <w:t>Виключити</w:t>
            </w:r>
          </w:p>
          <w:p w14:paraId="4DA6F330" w14:textId="77777777" w:rsidR="003A09DD" w:rsidRDefault="003A09DD" w:rsidP="00DC2A90">
            <w:pPr>
              <w:ind w:firstLine="397"/>
              <w:jc w:val="both"/>
              <w:rPr>
                <w:rFonts w:eastAsia="Aptos"/>
                <w:strike/>
                <w:kern w:val="2"/>
                <w:lang w:val="uk-UA"/>
                <w14:ligatures w14:val="standardContextual"/>
              </w:rPr>
            </w:pPr>
          </w:p>
          <w:p w14:paraId="1F6C7EC5" w14:textId="0ECF9C2C" w:rsidR="00184D7E" w:rsidRPr="003A09DD" w:rsidRDefault="00184D7E" w:rsidP="00DC2A90">
            <w:pPr>
              <w:ind w:firstLine="397"/>
              <w:jc w:val="both"/>
              <w:rPr>
                <w:rFonts w:eastAsia="Aptos"/>
                <w:kern w:val="2"/>
                <w:lang w:val="uk-UA"/>
                <w14:ligatures w14:val="standardContextual"/>
              </w:rPr>
            </w:pPr>
            <w:r w:rsidRPr="003A09DD">
              <w:rPr>
                <w:rFonts w:eastAsia="Aptos"/>
                <w:kern w:val="2"/>
                <w:lang w:val="uk-UA"/>
                <w14:ligatures w14:val="standardContextual"/>
              </w:rPr>
              <w:t xml:space="preserve">призупинення митного оформлення товарів – призупинення виконання митних формальностей під час здійснення </w:t>
            </w:r>
            <w:r w:rsidRPr="003A09DD">
              <w:rPr>
                <w:rFonts w:eastAsia="Aptos"/>
                <w:b/>
                <w:bCs/>
                <w:kern w:val="2"/>
                <w:lang w:val="uk-UA"/>
                <w14:ligatures w14:val="standardContextual"/>
              </w:rPr>
              <w:t>митного контролю та/або</w:t>
            </w:r>
            <w:r w:rsidRPr="003A09DD">
              <w:rPr>
                <w:rFonts w:eastAsia="Aptos"/>
                <w:kern w:val="2"/>
                <w:lang w:val="uk-UA"/>
                <w14:ligatures w14:val="standardContextual"/>
              </w:rPr>
              <w:t xml:space="preserve"> митного оформлення товарів із застосуванням митної декларації або призупинення виконання митних формальностей, які здійснюються щодо товарів без подання митної декларації, яке здійснюється на підставі рішення про призупинення митного оформлення товарів;</w:t>
            </w:r>
          </w:p>
          <w:p w14:paraId="2A85EF07" w14:textId="5CF64809" w:rsidR="0081478B" w:rsidRPr="0081478B" w:rsidRDefault="0081478B" w:rsidP="0081478B">
            <w:pPr>
              <w:pStyle w:val="rvps2"/>
              <w:shd w:val="clear" w:color="auto" w:fill="FFFFFF"/>
              <w:spacing w:before="0" w:beforeAutospacing="0" w:after="0" w:afterAutospacing="0"/>
              <w:ind w:firstLine="450"/>
              <w:jc w:val="both"/>
              <w:rPr>
                <w:color w:val="333333"/>
                <w:lang w:val="uk-UA"/>
              </w:rPr>
            </w:pPr>
            <w:r w:rsidRPr="0081478B">
              <w:rPr>
                <w:b/>
                <w:bCs/>
                <w:color w:val="333333"/>
                <w:lang w:val="uk-UA"/>
              </w:rPr>
              <w:lastRenderedPageBreak/>
              <w:t xml:space="preserve">Рішення </w:t>
            </w:r>
            <w:r w:rsidRPr="0081478B">
              <w:rPr>
                <w:rFonts w:eastAsia="Aptos"/>
                <w:b/>
                <w:bCs/>
                <w:kern w:val="2"/>
                <w:lang w:val="uk-UA"/>
                <w14:ligatures w14:val="standardContextual"/>
              </w:rPr>
              <w:t>–</w:t>
            </w:r>
            <w:r w:rsidRPr="0081478B">
              <w:rPr>
                <w:b/>
                <w:bCs/>
                <w:color w:val="333333"/>
                <w:lang w:val="uk-UA"/>
              </w:rPr>
              <w:t xml:space="preserve"> рішення про призупинення митного оформлення товарiв, яке заповнюється за формою згідно з д</w:t>
            </w:r>
            <w:r w:rsidRPr="0081478B">
              <w:rPr>
                <w:b/>
                <w:bCs/>
                <w:lang w:val="uk-UA"/>
              </w:rPr>
              <w:t xml:space="preserve">одатком 1 </w:t>
            </w:r>
            <w:r w:rsidRPr="0081478B">
              <w:rPr>
                <w:b/>
                <w:bCs/>
                <w:color w:val="333333"/>
                <w:lang w:val="uk-UA"/>
              </w:rPr>
              <w:t>до цього Порядку</w:t>
            </w:r>
            <w:r w:rsidRPr="0081478B">
              <w:rPr>
                <w:color w:val="333333"/>
                <w:lang w:val="uk-UA"/>
              </w:rPr>
              <w:t>;</w:t>
            </w:r>
          </w:p>
          <w:p w14:paraId="73FB62C0" w14:textId="77777777" w:rsidR="003A09DD" w:rsidRDefault="003A09DD" w:rsidP="00DC2A90">
            <w:pPr>
              <w:ind w:firstLine="397"/>
              <w:jc w:val="both"/>
              <w:rPr>
                <w:rFonts w:eastAsia="Aptos"/>
                <w:strike/>
                <w:kern w:val="2"/>
                <w:lang w:val="uk-UA"/>
                <w14:ligatures w14:val="standardContextual"/>
              </w:rPr>
            </w:pPr>
          </w:p>
          <w:p w14:paraId="6D5C764F" w14:textId="77777777" w:rsidR="003A09DD" w:rsidRDefault="003A09DD" w:rsidP="00DC2A90">
            <w:pPr>
              <w:ind w:firstLine="397"/>
              <w:jc w:val="both"/>
              <w:rPr>
                <w:rFonts w:eastAsia="Aptos"/>
                <w:strike/>
                <w:kern w:val="2"/>
                <w:lang w:val="uk-UA"/>
                <w14:ligatures w14:val="standardContextual"/>
              </w:rPr>
            </w:pPr>
          </w:p>
          <w:p w14:paraId="7324DC13" w14:textId="77777777" w:rsidR="003A09DD" w:rsidRPr="003A09DD" w:rsidRDefault="003A09DD" w:rsidP="00DC2A90">
            <w:pPr>
              <w:ind w:firstLine="397"/>
              <w:jc w:val="both"/>
              <w:rPr>
                <w:rFonts w:eastAsia="Aptos"/>
                <w:bCs/>
                <w:kern w:val="2"/>
                <w:lang w:val="uk-UA"/>
                <w14:ligatures w14:val="standardContextual"/>
              </w:rPr>
            </w:pPr>
          </w:p>
          <w:p w14:paraId="05F62754" w14:textId="439862C6" w:rsidR="00184D7E" w:rsidRPr="00B12841" w:rsidRDefault="00184D7E" w:rsidP="00DC2A90">
            <w:pPr>
              <w:ind w:firstLine="397"/>
              <w:jc w:val="both"/>
              <w:rPr>
                <w:rFonts w:eastAsia="Aptos"/>
                <w:bCs/>
                <w:kern w:val="2"/>
                <w:lang w:val="uk-UA"/>
                <w14:ligatures w14:val="standardContextual"/>
              </w:rPr>
            </w:pPr>
            <w:r w:rsidRPr="00A70E95">
              <w:rPr>
                <w:rFonts w:eastAsia="Aptos"/>
                <w:b/>
                <w:bCs/>
                <w:kern w:val="2"/>
                <w:lang w:val="uk-UA"/>
                <w14:ligatures w14:val="standardContextual"/>
              </w:rPr>
              <w:t>СП</w:t>
            </w:r>
            <w:r w:rsidR="004E6518" w:rsidRPr="00A70E95">
              <w:rPr>
                <w:rFonts w:eastAsia="Aptos"/>
                <w:b/>
                <w:bCs/>
                <w:kern w:val="2"/>
                <w:lang w:val="uk-UA"/>
                <w14:ligatures w14:val="standardContextual"/>
              </w:rPr>
              <w:t xml:space="preserve"> </w:t>
            </w:r>
            <w:r w:rsidR="004E6518" w:rsidRPr="003A09DD">
              <w:rPr>
                <w:rFonts w:eastAsia="Aptos"/>
                <w:b/>
                <w:kern w:val="2"/>
                <w:lang w:val="uk-UA"/>
                <w14:ligatures w14:val="standardContextual"/>
              </w:rPr>
              <w:t>митниці</w:t>
            </w:r>
            <w:r w:rsidRPr="003A09DD">
              <w:rPr>
                <w:rFonts w:eastAsia="Aptos"/>
                <w:bCs/>
                <w:kern w:val="2"/>
                <w:lang w:val="uk-UA"/>
                <w14:ligatures w14:val="standardContextual"/>
              </w:rPr>
              <w:t xml:space="preserve"> </w:t>
            </w:r>
            <w:r w:rsidR="007D4703" w:rsidRPr="003A09DD">
              <w:rPr>
                <w:rFonts w:eastAsia="Aptos"/>
                <w:b/>
                <w:bCs/>
                <w:kern w:val="2"/>
                <w:lang w:val="uk-UA"/>
                <w14:ligatures w14:val="standardContextual"/>
              </w:rPr>
              <w:t>–</w:t>
            </w:r>
            <w:r w:rsidRPr="003A09DD">
              <w:rPr>
                <w:rFonts w:eastAsia="Aptos"/>
                <w:bCs/>
                <w:kern w:val="2"/>
                <w:lang w:val="uk-UA"/>
                <w14:ligatures w14:val="standardContextual"/>
              </w:rPr>
              <w:t xml:space="preserve"> </w:t>
            </w:r>
            <w:r w:rsidRPr="00B12841">
              <w:rPr>
                <w:rFonts w:eastAsia="Aptos"/>
                <w:bCs/>
                <w:kern w:val="2"/>
                <w:lang w:val="uk-UA"/>
                <w14:ligatures w14:val="standardContextual"/>
              </w:rPr>
              <w:t xml:space="preserve">спеціалізований структурний підрозділ </w:t>
            </w:r>
            <w:r w:rsidRPr="00B12841">
              <w:rPr>
                <w:rFonts w:eastAsia="Aptos"/>
                <w:b/>
                <w:kern w:val="2"/>
                <w:lang w:val="uk-UA"/>
                <w14:ligatures w14:val="standardContextual"/>
              </w:rPr>
              <w:t>митниці (відділ, сектор, спеціаліст)</w:t>
            </w:r>
            <w:r w:rsidRPr="00B12841">
              <w:rPr>
                <w:rFonts w:eastAsia="Aptos"/>
                <w:bCs/>
                <w:kern w:val="2"/>
                <w:lang w:val="uk-UA"/>
                <w14:ligatures w14:val="standardContextual"/>
              </w:rPr>
              <w:t xml:space="preserve">, на який згідно з положенням </w:t>
            </w:r>
            <w:r w:rsidR="004E6518" w:rsidRPr="00B12841">
              <w:rPr>
                <w:rFonts w:eastAsia="Aptos"/>
                <w:b/>
                <w:kern w:val="2"/>
                <w:lang w:val="uk-UA"/>
                <w14:ligatures w14:val="standardContextual"/>
              </w:rPr>
              <w:t>(посадовою інструкцією)</w:t>
            </w:r>
            <w:r w:rsidR="004E6518" w:rsidRPr="00B12841">
              <w:rPr>
                <w:rFonts w:eastAsia="Aptos"/>
                <w:bCs/>
                <w:kern w:val="2"/>
                <w:lang w:val="uk-UA"/>
                <w14:ligatures w14:val="standardContextual"/>
              </w:rPr>
              <w:t xml:space="preserve"> </w:t>
            </w:r>
            <w:r w:rsidRPr="00B12841">
              <w:rPr>
                <w:rFonts w:eastAsia="Aptos"/>
                <w:bCs/>
                <w:kern w:val="2"/>
                <w:lang w:val="uk-UA"/>
                <w14:ligatures w14:val="standardContextual"/>
              </w:rPr>
              <w:t xml:space="preserve">покладено </w:t>
            </w:r>
            <w:r w:rsidRPr="00B12841">
              <w:rPr>
                <w:rFonts w:eastAsia="Aptos"/>
                <w:b/>
                <w:kern w:val="2"/>
                <w:lang w:val="uk-UA"/>
                <w14:ligatures w14:val="standardContextual"/>
              </w:rPr>
              <w:t>функці</w:t>
            </w:r>
            <w:r w:rsidR="00895CD4" w:rsidRPr="00B12841">
              <w:rPr>
                <w:rFonts w:eastAsia="Aptos"/>
                <w:b/>
                <w:kern w:val="2"/>
                <w:lang w:val="uk-UA"/>
                <w14:ligatures w14:val="standardContextual"/>
              </w:rPr>
              <w:t>ї</w:t>
            </w:r>
            <w:r w:rsidR="00895CD4" w:rsidRPr="00B12841">
              <w:rPr>
                <w:rFonts w:eastAsia="Aptos"/>
                <w:bCs/>
                <w:kern w:val="2"/>
                <w:lang w:val="uk-UA"/>
                <w14:ligatures w14:val="standardContextual"/>
              </w:rPr>
              <w:t xml:space="preserve"> </w:t>
            </w:r>
            <w:r w:rsidR="00DB5995" w:rsidRPr="00B12841">
              <w:rPr>
                <w:rFonts w:eastAsia="Aptos"/>
                <w:b/>
                <w:bCs/>
                <w:kern w:val="2"/>
                <w:lang w:val="uk-UA"/>
                <w14:ligatures w14:val="standardContextual"/>
              </w:rPr>
              <w:t>з</w:t>
            </w:r>
            <w:r w:rsidR="00DB5995" w:rsidRPr="00B12841">
              <w:rPr>
                <w:rFonts w:eastAsia="Aptos"/>
                <w:bCs/>
                <w:kern w:val="2"/>
                <w:lang w:val="uk-UA"/>
                <w14:ligatures w14:val="standardContextual"/>
              </w:rPr>
              <w:t xml:space="preserve"> </w:t>
            </w:r>
            <w:r w:rsidRPr="00B12841">
              <w:rPr>
                <w:rFonts w:eastAsia="Aptos"/>
                <w:bCs/>
                <w:kern w:val="2"/>
                <w:lang w:val="uk-UA"/>
                <w14:ligatures w14:val="standardContextual"/>
              </w:rPr>
              <w:t>організації застосування заходів сприяння;</w:t>
            </w:r>
          </w:p>
          <w:p w14:paraId="33C924DD" w14:textId="77777777" w:rsidR="003A09DD" w:rsidRPr="00B12841" w:rsidRDefault="003A09DD" w:rsidP="00DC2A90">
            <w:pPr>
              <w:ind w:firstLine="397"/>
              <w:jc w:val="both"/>
              <w:rPr>
                <w:rFonts w:eastAsia="Aptos"/>
                <w:b/>
                <w:bCs/>
                <w:kern w:val="2"/>
                <w:lang w:val="uk-UA"/>
                <w14:ligatures w14:val="standardContextual"/>
              </w:rPr>
            </w:pPr>
          </w:p>
          <w:p w14:paraId="4F4F7B0F" w14:textId="6C090D12" w:rsidR="00184D7E" w:rsidRPr="00B12841" w:rsidRDefault="00184D7E" w:rsidP="00DC2A90">
            <w:pPr>
              <w:ind w:firstLine="397"/>
              <w:jc w:val="both"/>
              <w:rPr>
                <w:rFonts w:eastAsia="Aptos"/>
                <w:kern w:val="2"/>
                <w:lang w:val="uk-UA"/>
                <w14:ligatures w14:val="standardContextual"/>
              </w:rPr>
            </w:pPr>
            <w:r w:rsidRPr="00B12841">
              <w:rPr>
                <w:rFonts w:eastAsia="Aptos"/>
                <w:b/>
                <w:bCs/>
                <w:kern w:val="2"/>
                <w:lang w:val="uk-UA"/>
                <w14:ligatures w14:val="standardContextual"/>
              </w:rPr>
              <w:t xml:space="preserve">СП Держмитслужби </w:t>
            </w:r>
            <w:r w:rsidR="007D4703" w:rsidRPr="00B12841">
              <w:rPr>
                <w:rFonts w:eastAsia="Aptos"/>
                <w:b/>
                <w:bCs/>
                <w:kern w:val="2"/>
                <w:lang w:val="uk-UA"/>
                <w14:ligatures w14:val="standardContextual"/>
              </w:rPr>
              <w:t>–</w:t>
            </w:r>
            <w:r w:rsidRPr="00B12841">
              <w:rPr>
                <w:rFonts w:eastAsia="Aptos"/>
                <w:b/>
                <w:bCs/>
                <w:kern w:val="2"/>
                <w:lang w:val="uk-UA"/>
                <w14:ligatures w14:val="standardContextual"/>
              </w:rPr>
              <w:t xml:space="preserve"> структурний підрозділ Держмитслужби, на який згідно з положенням покладено функції </w:t>
            </w:r>
            <w:r w:rsidR="00DB5995" w:rsidRPr="00B12841">
              <w:rPr>
                <w:rFonts w:eastAsia="Aptos"/>
                <w:b/>
                <w:bCs/>
                <w:kern w:val="2"/>
                <w:lang w:val="uk-UA"/>
                <w14:ligatures w14:val="standardContextual"/>
              </w:rPr>
              <w:t xml:space="preserve">з </w:t>
            </w:r>
            <w:r w:rsidRPr="00B12841">
              <w:rPr>
                <w:rFonts w:eastAsia="Aptos"/>
                <w:b/>
                <w:bCs/>
                <w:kern w:val="2"/>
                <w:lang w:val="uk-UA"/>
                <w14:ligatures w14:val="standardContextual"/>
              </w:rPr>
              <w:t>ведення митного реєстру та організації застосування заходів сприяння</w:t>
            </w:r>
            <w:r w:rsidRPr="00B12841">
              <w:rPr>
                <w:rFonts w:eastAsia="Aptos"/>
                <w:kern w:val="2"/>
                <w:lang w:val="uk-UA"/>
                <w14:ligatures w14:val="standardContextual"/>
              </w:rPr>
              <w:t>.</w:t>
            </w:r>
          </w:p>
          <w:p w14:paraId="3730DB79" w14:textId="77777777" w:rsidR="00575346" w:rsidRPr="003A09DD" w:rsidRDefault="00184D7E" w:rsidP="00DC2A90">
            <w:pPr>
              <w:ind w:firstLine="397"/>
              <w:jc w:val="both"/>
              <w:rPr>
                <w:lang w:val="uk-UA"/>
              </w:rPr>
            </w:pPr>
            <w:r w:rsidRPr="00B12841">
              <w:rPr>
                <w:rFonts w:eastAsia="Aptos"/>
                <w:kern w:val="2"/>
                <w:lang w:val="uk-UA"/>
                <w14:ligatures w14:val="standardContextual"/>
              </w:rPr>
              <w:t>…</w:t>
            </w:r>
          </w:p>
        </w:tc>
      </w:tr>
      <w:tr w:rsidR="00575346" w:rsidRPr="003A09DD" w14:paraId="4D84DF03" w14:textId="77777777" w:rsidTr="00290A31">
        <w:tc>
          <w:tcPr>
            <w:tcW w:w="7506" w:type="dxa"/>
          </w:tcPr>
          <w:p w14:paraId="56A054FC" w14:textId="77777777" w:rsidR="00575346" w:rsidRPr="003A09DD" w:rsidRDefault="008414D2" w:rsidP="00290A31">
            <w:pPr>
              <w:ind w:firstLine="553"/>
              <w:jc w:val="both"/>
              <w:rPr>
                <w:lang w:val="uk-UA"/>
              </w:rPr>
            </w:pPr>
            <w:r w:rsidRPr="003A09DD">
              <w:rPr>
                <w:lang w:val="uk-UA"/>
              </w:rPr>
              <w:lastRenderedPageBreak/>
              <w:t xml:space="preserve">3. Дія цього Порядку поширюється на товари, </w:t>
            </w:r>
            <w:r w:rsidRPr="003A09DD">
              <w:rPr>
                <w:strike/>
                <w:lang w:val="uk-UA"/>
              </w:rPr>
              <w:t>що підозрюються</w:t>
            </w:r>
            <w:r w:rsidRPr="003A09DD">
              <w:rPr>
                <w:lang w:val="uk-UA"/>
              </w:rPr>
              <w:t xml:space="preserve"> у порушенні ПІВ, та у разі якщо такі товари:</w:t>
            </w:r>
          </w:p>
          <w:p w14:paraId="5FE928F4" w14:textId="77777777" w:rsidR="00820E24" w:rsidRPr="003A09DD" w:rsidRDefault="00820E24" w:rsidP="00290A31">
            <w:pPr>
              <w:ind w:firstLine="553"/>
              <w:rPr>
                <w:lang w:val="uk-UA"/>
              </w:rPr>
            </w:pPr>
            <w:r w:rsidRPr="003A09DD">
              <w:rPr>
                <w:lang w:val="uk-UA"/>
              </w:rPr>
              <w:t>…</w:t>
            </w:r>
          </w:p>
        </w:tc>
        <w:tc>
          <w:tcPr>
            <w:tcW w:w="7938" w:type="dxa"/>
          </w:tcPr>
          <w:p w14:paraId="0ED4F794" w14:textId="77777777" w:rsidR="00575346" w:rsidRPr="003A09DD" w:rsidRDefault="008414D2" w:rsidP="00733A75">
            <w:pPr>
              <w:ind w:firstLine="397"/>
              <w:jc w:val="both"/>
              <w:rPr>
                <w:rFonts w:eastAsia="Aptos"/>
                <w:kern w:val="2"/>
                <w:lang w:val="uk-UA"/>
                <w14:ligatures w14:val="standardContextual"/>
              </w:rPr>
            </w:pPr>
            <w:r w:rsidRPr="003A09DD">
              <w:rPr>
                <w:rFonts w:eastAsia="Aptos"/>
                <w:kern w:val="2"/>
                <w:lang w:val="uk-UA"/>
                <w14:ligatures w14:val="standardContextual"/>
              </w:rPr>
              <w:t>3. Дія цього Порядку поширюється на товари</w:t>
            </w:r>
            <w:r w:rsidR="00795E89" w:rsidRPr="003A09DD">
              <w:rPr>
                <w:rFonts w:eastAsia="Aptos"/>
                <w:kern w:val="2"/>
                <w:lang w:val="uk-UA"/>
                <w14:ligatures w14:val="standardContextual"/>
              </w:rPr>
              <w:t>,</w:t>
            </w:r>
            <w:r w:rsidRPr="003A09DD">
              <w:rPr>
                <w:rFonts w:eastAsia="Aptos"/>
                <w:kern w:val="2"/>
                <w:lang w:val="uk-UA"/>
                <w14:ligatures w14:val="standardContextual"/>
              </w:rPr>
              <w:t xml:space="preserve">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у разі якщо такі товари:</w:t>
            </w:r>
          </w:p>
          <w:p w14:paraId="1B2AA190" w14:textId="77777777" w:rsidR="00820E24" w:rsidRPr="003A09DD" w:rsidRDefault="00820E24" w:rsidP="00733A75">
            <w:pPr>
              <w:ind w:firstLine="397"/>
              <w:jc w:val="both"/>
              <w:rPr>
                <w:lang w:val="uk-UA"/>
              </w:rPr>
            </w:pPr>
            <w:r w:rsidRPr="003A09DD">
              <w:rPr>
                <w:rFonts w:eastAsia="Aptos"/>
                <w:kern w:val="2"/>
                <w:lang w:val="uk-UA"/>
                <w14:ligatures w14:val="standardContextual"/>
              </w:rPr>
              <w:t>…</w:t>
            </w:r>
          </w:p>
        </w:tc>
      </w:tr>
      <w:tr w:rsidR="00575346" w:rsidRPr="003A09DD" w14:paraId="57B1EF0C" w14:textId="77777777" w:rsidTr="00290A31">
        <w:tc>
          <w:tcPr>
            <w:tcW w:w="7506" w:type="dxa"/>
          </w:tcPr>
          <w:p w14:paraId="7D6C5DCA" w14:textId="77777777" w:rsidR="0082283E" w:rsidRPr="003A09DD" w:rsidRDefault="0082283E" w:rsidP="00290A31">
            <w:pPr>
              <w:ind w:firstLine="556"/>
              <w:jc w:val="both"/>
              <w:rPr>
                <w:lang w:val="uk-UA"/>
              </w:rPr>
            </w:pPr>
            <w:r w:rsidRPr="003A09DD">
              <w:rPr>
                <w:lang w:val="uk-UA"/>
              </w:rPr>
              <w:t>4. Заходи сприяння не застосовуються до:</w:t>
            </w:r>
          </w:p>
          <w:p w14:paraId="4156F735" w14:textId="77777777" w:rsidR="0082283E" w:rsidRPr="003A09DD" w:rsidRDefault="0082283E" w:rsidP="00290A31">
            <w:pPr>
              <w:ind w:firstLine="556"/>
              <w:jc w:val="both"/>
              <w:rPr>
                <w:lang w:val="uk-UA"/>
              </w:rPr>
            </w:pPr>
            <w:r w:rsidRPr="003A09DD">
              <w:rPr>
                <w:lang w:val="uk-UA"/>
              </w:rPr>
              <w:t>1) оригінальних товарів, тобто товарів, виготовлених за згодою правовласника, або товарів, виготовлених особою, належним чином уповноваженою правовласником на виробництво певної кількості товарів, у тому числі у кількості, що перевищує обумовлену між цією особою i правовласником;</w:t>
            </w:r>
          </w:p>
          <w:p w14:paraId="40568A97" w14:textId="77777777" w:rsidR="0082283E" w:rsidRPr="003A09DD" w:rsidRDefault="0082283E" w:rsidP="00290A31">
            <w:pPr>
              <w:ind w:firstLine="556"/>
              <w:jc w:val="both"/>
              <w:rPr>
                <w:lang w:val="uk-UA"/>
              </w:rPr>
            </w:pPr>
            <w:r w:rsidRPr="003A09DD">
              <w:rPr>
                <w:lang w:val="uk-UA"/>
              </w:rPr>
              <w:t>2) особистих речей;</w:t>
            </w:r>
          </w:p>
          <w:p w14:paraId="530F90A1" w14:textId="77777777" w:rsidR="00575346" w:rsidRPr="003A09DD" w:rsidRDefault="0082283E" w:rsidP="00290A31">
            <w:pPr>
              <w:ind w:firstLine="556"/>
              <w:jc w:val="both"/>
              <w:rPr>
                <w:lang w:val="uk-UA"/>
              </w:rPr>
            </w:pPr>
            <w:r w:rsidRPr="003A09DD">
              <w:rPr>
                <w:lang w:val="uk-UA"/>
              </w:rPr>
              <w:t>3) товарів, що ввозяться громадянами на митну територію України у ручній поклажі та/або у супроводжуваному багажі для власного використання i не призначені для виробничої чи іншої підприємницької діяльності, сумарна фактурна вартість та/або вага яких не перевищує обмежень, встановлених частиною першою статті 374 Кодексу.</w:t>
            </w:r>
          </w:p>
          <w:p w14:paraId="172C5F29" w14:textId="77777777" w:rsidR="00070036" w:rsidRPr="003A09DD" w:rsidRDefault="00070036" w:rsidP="00290A31">
            <w:pPr>
              <w:ind w:firstLine="556"/>
              <w:jc w:val="both"/>
              <w:rPr>
                <w:b/>
                <w:lang w:val="uk-UA"/>
              </w:rPr>
            </w:pPr>
          </w:p>
          <w:p w14:paraId="1C4B663D" w14:textId="77777777" w:rsidR="00593B01" w:rsidRPr="003A09DD" w:rsidRDefault="0082283E" w:rsidP="00481BE0">
            <w:pPr>
              <w:ind w:firstLine="556"/>
              <w:jc w:val="both"/>
              <w:rPr>
                <w:b/>
                <w:lang w:val="uk-UA"/>
              </w:rPr>
            </w:pPr>
            <w:r w:rsidRPr="003A09DD">
              <w:rPr>
                <w:b/>
                <w:lang w:val="uk-UA"/>
              </w:rPr>
              <w:t>Відсутній</w:t>
            </w:r>
          </w:p>
        </w:tc>
        <w:tc>
          <w:tcPr>
            <w:tcW w:w="7938" w:type="dxa"/>
          </w:tcPr>
          <w:p w14:paraId="139DEA6F" w14:textId="77777777" w:rsidR="0082283E" w:rsidRPr="003A09DD" w:rsidRDefault="0082283E" w:rsidP="00733A75">
            <w:pPr>
              <w:ind w:firstLine="397"/>
              <w:jc w:val="both"/>
              <w:rPr>
                <w:lang w:val="uk-UA"/>
              </w:rPr>
            </w:pPr>
            <w:r w:rsidRPr="003A09DD">
              <w:rPr>
                <w:lang w:val="uk-UA"/>
              </w:rPr>
              <w:t>4. Заходи сприяння не застосовуються до:</w:t>
            </w:r>
          </w:p>
          <w:p w14:paraId="2C37679D" w14:textId="77777777" w:rsidR="0082283E" w:rsidRPr="003A09DD" w:rsidRDefault="0082283E" w:rsidP="00733A75">
            <w:pPr>
              <w:ind w:firstLine="397"/>
              <w:jc w:val="both"/>
              <w:rPr>
                <w:lang w:val="uk-UA"/>
              </w:rPr>
            </w:pPr>
            <w:r w:rsidRPr="003A09DD">
              <w:rPr>
                <w:lang w:val="uk-UA"/>
              </w:rPr>
              <w:t>1) оригінальних товарів, тобто товарів, виготовлених за згодою правовласника, або товарів, виготовлених особою, належним чином уповноваженою правовласником на виробництво певної кількості товарів, у тому числі у кількості, що перевищує обумовлену між цією особою i правовласником;</w:t>
            </w:r>
          </w:p>
          <w:p w14:paraId="648EA9DB" w14:textId="77777777" w:rsidR="0082283E" w:rsidRPr="003A09DD" w:rsidRDefault="0082283E" w:rsidP="00733A75">
            <w:pPr>
              <w:ind w:firstLine="397"/>
              <w:jc w:val="both"/>
              <w:rPr>
                <w:lang w:val="uk-UA"/>
              </w:rPr>
            </w:pPr>
            <w:r w:rsidRPr="003A09DD">
              <w:rPr>
                <w:lang w:val="uk-UA"/>
              </w:rPr>
              <w:t>2) особистих речей;</w:t>
            </w:r>
          </w:p>
          <w:p w14:paraId="50171CC3" w14:textId="77777777" w:rsidR="0082283E" w:rsidRPr="003A09DD" w:rsidRDefault="0082283E" w:rsidP="00733A75">
            <w:pPr>
              <w:ind w:firstLine="397"/>
              <w:jc w:val="both"/>
              <w:rPr>
                <w:lang w:val="uk-UA"/>
              </w:rPr>
            </w:pPr>
            <w:r w:rsidRPr="003A09DD">
              <w:rPr>
                <w:lang w:val="uk-UA"/>
              </w:rPr>
              <w:t>3) товарів, що ввозяться громадянами на митну територію України у ручній поклажі та/або у супроводжуваному багажі для власного використання i не призначені для виробничої чи іншої підприємницької діяльності, сумарна фактурна вартість та/або вага яких не перевищує обмежень, встановлених частиною першою статті 374 Кодексу.</w:t>
            </w:r>
          </w:p>
          <w:p w14:paraId="21B73564" w14:textId="77777777" w:rsidR="00893B25" w:rsidRPr="003A09DD" w:rsidRDefault="0082283E" w:rsidP="00733A75">
            <w:pPr>
              <w:ind w:firstLine="397"/>
              <w:jc w:val="both"/>
              <w:rPr>
                <w:b/>
                <w:bCs/>
                <w:lang w:val="uk-UA"/>
              </w:rPr>
            </w:pPr>
            <w:r w:rsidRPr="003A09DD">
              <w:rPr>
                <w:b/>
                <w:bCs/>
                <w:lang w:val="uk-UA"/>
              </w:rPr>
              <w:t>4) товарів, поміщених у митний режим імпорту (у частині процедури кінцевого використання).</w:t>
            </w:r>
          </w:p>
          <w:p w14:paraId="0C87FAEC" w14:textId="77777777" w:rsidR="00374240" w:rsidRPr="003A09DD" w:rsidRDefault="00374240" w:rsidP="00733A75">
            <w:pPr>
              <w:ind w:firstLine="397"/>
              <w:jc w:val="both"/>
              <w:rPr>
                <w:lang w:val="uk-UA"/>
              </w:rPr>
            </w:pPr>
          </w:p>
        </w:tc>
      </w:tr>
      <w:tr w:rsidR="00BA2627" w:rsidRPr="00352772" w14:paraId="4EAAB0EC" w14:textId="77777777" w:rsidTr="00290A31">
        <w:tc>
          <w:tcPr>
            <w:tcW w:w="7506" w:type="dxa"/>
          </w:tcPr>
          <w:p w14:paraId="602C8BDB" w14:textId="77777777" w:rsidR="00BA2627" w:rsidRPr="003A09DD" w:rsidRDefault="00BA2627" w:rsidP="00290A31">
            <w:pPr>
              <w:ind w:firstLine="556"/>
              <w:jc w:val="both"/>
              <w:rPr>
                <w:lang w:val="uk-UA"/>
              </w:rPr>
            </w:pPr>
            <w:r w:rsidRPr="003A09DD">
              <w:rPr>
                <w:lang w:val="uk-UA"/>
              </w:rPr>
              <w:lastRenderedPageBreak/>
              <w:t xml:space="preserve">6. До товарів, </w:t>
            </w:r>
            <w:r w:rsidRPr="003A09DD">
              <w:rPr>
                <w:strike/>
                <w:lang w:val="uk-UA"/>
              </w:rPr>
              <w:t>що підозрюються</w:t>
            </w:r>
            <w:r w:rsidRPr="003A09DD">
              <w:rPr>
                <w:lang w:val="uk-UA"/>
              </w:rPr>
              <w:t xml:space="preserve"> у порушенні ПІВ та не підпадають під випадки, передбачені пунктом 4 цього розділу, митні органи застосовують заходи сприяння, у тому числі шляхом взаємодії з правовласниками, декларантами та іншими заінтересованими особами.</w:t>
            </w:r>
          </w:p>
          <w:p w14:paraId="27FE2B00" w14:textId="77777777" w:rsidR="001B5DCC" w:rsidRPr="003A09DD" w:rsidRDefault="001B5DCC" w:rsidP="00290A31">
            <w:pPr>
              <w:ind w:firstLine="556"/>
              <w:jc w:val="both"/>
              <w:rPr>
                <w:b/>
                <w:bCs/>
                <w:lang w:val="uk-UA"/>
              </w:rPr>
            </w:pPr>
            <w:r w:rsidRPr="003A09DD">
              <w:rPr>
                <w:b/>
                <w:bCs/>
                <w:lang w:val="uk-UA"/>
              </w:rPr>
              <w:t>Відсутній</w:t>
            </w:r>
          </w:p>
        </w:tc>
        <w:tc>
          <w:tcPr>
            <w:tcW w:w="7938" w:type="dxa"/>
          </w:tcPr>
          <w:p w14:paraId="5CC45BB1" w14:textId="77777777" w:rsidR="00BA2627" w:rsidRPr="003A09DD" w:rsidRDefault="00BA2627" w:rsidP="00733A75">
            <w:pPr>
              <w:ind w:firstLine="397"/>
              <w:jc w:val="both"/>
              <w:rPr>
                <w:bCs/>
                <w:lang w:val="uk-UA"/>
              </w:rPr>
            </w:pPr>
            <w:r w:rsidRPr="003A09DD">
              <w:rPr>
                <w:bCs/>
                <w:lang w:val="uk-UA"/>
              </w:rPr>
              <w:t xml:space="preserve">6. До товарів, </w:t>
            </w:r>
            <w:r w:rsidRPr="003A09DD">
              <w:rPr>
                <w:b/>
                <w:bCs/>
                <w:lang w:val="uk-UA"/>
              </w:rPr>
              <w:t>щодо яких існує підозра</w:t>
            </w:r>
            <w:r w:rsidRPr="003A09DD">
              <w:rPr>
                <w:bCs/>
                <w:lang w:val="uk-UA"/>
              </w:rPr>
              <w:t xml:space="preserve"> у порушенні ПІВ та не підпадають під випадки, передбачені пунктом 4 цього розділу, митні органи застосовують заходи сприяння, у тому числі шляхом взаємодії з правовласниками, декларантами та іншими заінтересованими особами.</w:t>
            </w:r>
          </w:p>
          <w:p w14:paraId="03B84138" w14:textId="69346380" w:rsidR="001B5DCC" w:rsidRPr="002C495E" w:rsidRDefault="001B5DCC" w:rsidP="002C495E">
            <w:pPr>
              <w:ind w:firstLine="397"/>
              <w:jc w:val="both"/>
              <w:rPr>
                <w:b/>
                <w:bCs/>
                <w:lang w:val="uk-UA"/>
              </w:rPr>
            </w:pPr>
            <w:r w:rsidRPr="003A09DD">
              <w:rPr>
                <w:b/>
                <w:bCs/>
                <w:lang w:val="uk-UA"/>
              </w:rPr>
              <w:t>Перевірка товарів на предмет порушення ПІВ здійснюється посадовими особами підрозділу митного оформлення митного органу (далі – ПМО) під час виконання митних формальностей або посадовими особами СП митниці, підрозділу митних компетенцій (у разі їх залучення)</w:t>
            </w:r>
            <w:r w:rsidR="00F90BE0" w:rsidRPr="003A09DD">
              <w:rPr>
                <w:b/>
                <w:bCs/>
                <w:lang w:val="uk-UA"/>
              </w:rPr>
              <w:t>.</w:t>
            </w:r>
          </w:p>
        </w:tc>
      </w:tr>
      <w:tr w:rsidR="000708D3" w:rsidRPr="003A09DD" w14:paraId="725C8928" w14:textId="77777777" w:rsidTr="00290A31">
        <w:tc>
          <w:tcPr>
            <w:tcW w:w="7506" w:type="dxa"/>
          </w:tcPr>
          <w:p w14:paraId="055234B1" w14:textId="77777777" w:rsidR="000708D3" w:rsidRPr="003A09DD" w:rsidRDefault="000708D3" w:rsidP="00290A31">
            <w:pPr>
              <w:ind w:firstLine="556"/>
              <w:jc w:val="both"/>
              <w:rPr>
                <w:lang w:val="uk-UA"/>
              </w:rPr>
            </w:pPr>
            <w:r w:rsidRPr="003A09DD">
              <w:rPr>
                <w:lang w:val="uk-UA"/>
              </w:rPr>
              <w:t xml:space="preserve">7. Митні органи застосовують заходи сприяння до товарів, </w:t>
            </w:r>
            <w:r w:rsidRPr="003A09DD">
              <w:rPr>
                <w:strike/>
                <w:lang w:val="uk-UA"/>
              </w:rPr>
              <w:t>що підозрюються</w:t>
            </w:r>
            <w:r w:rsidRPr="003A09DD">
              <w:rPr>
                <w:lang w:val="uk-UA"/>
              </w:rPr>
              <w:t xml:space="preserve"> у порушенні ПІВ, під час їх митного контролю та митного оформлення, у тому числі під час виконання митних формальностей без подання митної декларації.</w:t>
            </w:r>
          </w:p>
        </w:tc>
        <w:tc>
          <w:tcPr>
            <w:tcW w:w="7938" w:type="dxa"/>
          </w:tcPr>
          <w:p w14:paraId="3DBC0D71" w14:textId="77777777" w:rsidR="000708D3" w:rsidRPr="003A09DD" w:rsidRDefault="000708D3" w:rsidP="00733A75">
            <w:pPr>
              <w:ind w:firstLine="397"/>
              <w:jc w:val="both"/>
              <w:rPr>
                <w:lang w:val="uk-UA"/>
              </w:rPr>
            </w:pPr>
            <w:r w:rsidRPr="003A09DD">
              <w:rPr>
                <w:bCs/>
                <w:lang w:val="uk-UA"/>
              </w:rPr>
              <w:t>7. Митні органи застосовують заходи сприяння до товарів</w:t>
            </w:r>
            <w:r w:rsidR="00795E89" w:rsidRPr="003A09DD">
              <w:rPr>
                <w:bCs/>
                <w:lang w:val="uk-UA"/>
              </w:rPr>
              <w:t>,</w:t>
            </w:r>
            <w:r w:rsidRPr="003A09DD">
              <w:rPr>
                <w:bCs/>
                <w:lang w:val="uk-UA"/>
              </w:rPr>
              <w:t xml:space="preserve"> </w:t>
            </w:r>
            <w:r w:rsidRPr="003A09DD">
              <w:rPr>
                <w:b/>
                <w:bCs/>
                <w:lang w:val="uk-UA"/>
              </w:rPr>
              <w:t>щодо яких існує підозра</w:t>
            </w:r>
            <w:r w:rsidRPr="003A09DD">
              <w:rPr>
                <w:bCs/>
                <w:lang w:val="uk-UA"/>
              </w:rPr>
              <w:t xml:space="preserve"> у порушенні ПІВ, під час їх митного контролю та</w:t>
            </w:r>
            <w:r w:rsidR="00A01C00" w:rsidRPr="003A09DD">
              <w:rPr>
                <w:b/>
                <w:lang w:val="uk-UA"/>
              </w:rPr>
              <w:t>/</w:t>
            </w:r>
            <w:r w:rsidR="00116F71" w:rsidRPr="003A09DD">
              <w:rPr>
                <w:b/>
                <w:lang w:val="uk-UA"/>
              </w:rPr>
              <w:t>або</w:t>
            </w:r>
            <w:r w:rsidRPr="003A09DD">
              <w:rPr>
                <w:bCs/>
                <w:lang w:val="uk-UA"/>
              </w:rPr>
              <w:t xml:space="preserve"> митного оформлення, у тому числі під час виконання митних формальностей без подання митної декларації.</w:t>
            </w:r>
          </w:p>
        </w:tc>
      </w:tr>
      <w:tr w:rsidR="00EF4F2A" w:rsidRPr="00352772" w14:paraId="4B674F36" w14:textId="77777777" w:rsidTr="00290A31">
        <w:tc>
          <w:tcPr>
            <w:tcW w:w="7506" w:type="dxa"/>
          </w:tcPr>
          <w:p w14:paraId="6306ACF4" w14:textId="77777777" w:rsidR="00EF4F2A" w:rsidRPr="003A09DD" w:rsidRDefault="00EF4F2A" w:rsidP="00290A31">
            <w:pPr>
              <w:ind w:firstLine="556"/>
              <w:jc w:val="both"/>
              <w:rPr>
                <w:lang w:val="uk-UA"/>
              </w:rPr>
            </w:pPr>
            <w:r w:rsidRPr="003A09DD">
              <w:rPr>
                <w:lang w:val="uk-UA"/>
              </w:rPr>
              <w:t xml:space="preserve">8. Митні органи застосовують заходи сприяння до товарів, </w:t>
            </w:r>
            <w:r w:rsidRPr="003A09DD">
              <w:rPr>
                <w:strike/>
                <w:lang w:val="uk-UA"/>
              </w:rPr>
              <w:t>що підозрюються</w:t>
            </w:r>
            <w:r w:rsidRPr="003A09DD">
              <w:rPr>
                <w:lang w:val="uk-UA"/>
              </w:rPr>
              <w:t xml:space="preserve"> у порушенні ПІВ, на тому етапі виконання митних формальностей, на якому було виявлено і зафіксовано </w:t>
            </w:r>
            <w:r w:rsidRPr="00206220">
              <w:rPr>
                <w:lang w:val="uk-UA"/>
              </w:rPr>
              <w:t>ознаки</w:t>
            </w:r>
            <w:r w:rsidRPr="003A09DD">
              <w:rPr>
                <w:lang w:val="uk-UA"/>
              </w:rPr>
              <w:t xml:space="preserve"> </w:t>
            </w:r>
            <w:r w:rsidRPr="008D70F8">
              <w:rPr>
                <w:strike/>
                <w:lang w:val="uk-UA"/>
              </w:rPr>
              <w:t>порушення</w:t>
            </w:r>
            <w:r w:rsidRPr="003A09DD">
              <w:rPr>
                <w:lang w:val="uk-UA"/>
              </w:rPr>
              <w:t xml:space="preserve"> ПІВ (під час виконання митних формальностей без подання митної декларації).</w:t>
            </w:r>
          </w:p>
          <w:p w14:paraId="1225FC5D" w14:textId="77777777" w:rsidR="00EF4F2A" w:rsidRPr="003A09DD" w:rsidRDefault="00EF4F2A" w:rsidP="00B029F1">
            <w:pPr>
              <w:ind w:firstLine="556"/>
              <w:jc w:val="both"/>
              <w:rPr>
                <w:lang w:val="uk-UA"/>
              </w:rPr>
            </w:pPr>
            <w:r w:rsidRPr="003A09DD">
              <w:rPr>
                <w:lang w:val="uk-UA"/>
              </w:rPr>
              <w:t xml:space="preserve">Під час виконання митних формальностей з поданням митної декларації митні органи застосовують заходи сприяння до товарів, </w:t>
            </w:r>
            <w:r w:rsidRPr="003A09DD">
              <w:rPr>
                <w:strike/>
                <w:lang w:val="uk-UA"/>
              </w:rPr>
              <w:t>що підозрюються</w:t>
            </w:r>
            <w:r w:rsidRPr="003A09DD">
              <w:rPr>
                <w:lang w:val="uk-UA"/>
              </w:rPr>
              <w:t xml:space="preserve"> у порушенні ПІВ, відповідно до Порядку виконання митних формальностей при здійсненні митного оформлення товарів із застосуванням митної декларації </w:t>
            </w:r>
            <w:r w:rsidRPr="003A09DD">
              <w:rPr>
                <w:strike/>
                <w:lang w:val="uk-UA"/>
              </w:rPr>
              <w:t>на бланку</w:t>
            </w:r>
            <w:r w:rsidRPr="003A09DD">
              <w:rPr>
                <w:lang w:val="uk-UA"/>
              </w:rPr>
              <w:t xml:space="preserve"> єдиного адміністративного документа, затвердженого наказом Міністерства фінансів України від 30 травня 2012 року № 631, зареєстрованого в Мiнiстерствi юстицiї України 10 серпня 2012 року за № 1360/21672 </w:t>
            </w:r>
            <w:r w:rsidRPr="003A09DD">
              <w:rPr>
                <w:strike/>
                <w:lang w:val="uk-UA"/>
              </w:rPr>
              <w:t>(із змінами)</w:t>
            </w:r>
            <w:r w:rsidRPr="003A09DD">
              <w:rPr>
                <w:lang w:val="uk-UA"/>
              </w:rPr>
              <w:t>.</w:t>
            </w:r>
          </w:p>
        </w:tc>
        <w:tc>
          <w:tcPr>
            <w:tcW w:w="7938" w:type="dxa"/>
          </w:tcPr>
          <w:p w14:paraId="564F2897" w14:textId="77777777" w:rsidR="00EF4F2A" w:rsidRPr="003A09DD" w:rsidRDefault="00EF4F2A" w:rsidP="00733A75">
            <w:pPr>
              <w:ind w:firstLine="397"/>
              <w:jc w:val="both"/>
              <w:rPr>
                <w:bCs/>
                <w:lang w:val="uk-UA"/>
              </w:rPr>
            </w:pPr>
            <w:r w:rsidRPr="003A09DD">
              <w:rPr>
                <w:bCs/>
                <w:lang w:val="uk-UA"/>
              </w:rPr>
              <w:t>8. Митні органи застосовують заходи сприяння до товарів</w:t>
            </w:r>
            <w:r w:rsidR="00795E89" w:rsidRPr="003A09DD">
              <w:rPr>
                <w:bCs/>
                <w:lang w:val="uk-UA"/>
              </w:rPr>
              <w:t>,</w:t>
            </w:r>
            <w:r w:rsidRPr="003A09DD">
              <w:rPr>
                <w:bCs/>
                <w:lang w:val="uk-UA"/>
              </w:rPr>
              <w:t xml:space="preserve"> </w:t>
            </w:r>
            <w:r w:rsidRPr="003A09DD">
              <w:rPr>
                <w:b/>
                <w:bCs/>
                <w:lang w:val="uk-UA"/>
              </w:rPr>
              <w:t>щодо яких існує підозра</w:t>
            </w:r>
            <w:r w:rsidRPr="003A09DD">
              <w:rPr>
                <w:bCs/>
                <w:lang w:val="uk-UA"/>
              </w:rPr>
              <w:t xml:space="preserve"> у порушенні ПІВ, на тому етапі виконання митних формальностей, на якому було виявлено і зафіксовано </w:t>
            </w:r>
            <w:r w:rsidRPr="00206220">
              <w:rPr>
                <w:bCs/>
                <w:lang w:val="uk-UA"/>
              </w:rPr>
              <w:t>ознаки</w:t>
            </w:r>
            <w:r w:rsidRPr="00206220">
              <w:rPr>
                <w:b/>
                <w:bCs/>
                <w:lang w:val="uk-UA"/>
              </w:rPr>
              <w:t xml:space="preserve"> </w:t>
            </w:r>
            <w:r w:rsidR="00116F71" w:rsidRPr="003A09DD">
              <w:rPr>
                <w:b/>
                <w:lang w:val="uk-UA"/>
              </w:rPr>
              <w:t>товарів,</w:t>
            </w:r>
            <w:r w:rsidR="00116F71" w:rsidRPr="003A09DD">
              <w:rPr>
                <w:bCs/>
                <w:lang w:val="uk-UA"/>
              </w:rPr>
              <w:t xml:space="preserve"> </w:t>
            </w:r>
            <w:r w:rsidR="00116F71" w:rsidRPr="003A09DD">
              <w:rPr>
                <w:b/>
                <w:lang w:val="uk-UA"/>
              </w:rPr>
              <w:t>за якими виникла підозра у</w:t>
            </w:r>
            <w:r w:rsidR="00116F71" w:rsidRPr="003A09DD">
              <w:rPr>
                <w:bCs/>
                <w:lang w:val="uk-UA"/>
              </w:rPr>
              <w:t xml:space="preserve"> </w:t>
            </w:r>
            <w:r w:rsidRPr="008D70F8">
              <w:rPr>
                <w:b/>
                <w:bCs/>
                <w:lang w:val="uk-UA"/>
              </w:rPr>
              <w:t>порушенн</w:t>
            </w:r>
            <w:r w:rsidR="00116F71" w:rsidRPr="008D70F8">
              <w:rPr>
                <w:b/>
                <w:bCs/>
                <w:lang w:val="uk-UA"/>
              </w:rPr>
              <w:t>і</w:t>
            </w:r>
            <w:r w:rsidRPr="003A09DD">
              <w:rPr>
                <w:bCs/>
                <w:lang w:val="uk-UA"/>
              </w:rPr>
              <w:t xml:space="preserve"> ПІВ (під час виконання митних формальностей без подання митної декларації).</w:t>
            </w:r>
          </w:p>
          <w:p w14:paraId="35D51A86" w14:textId="77777777" w:rsidR="00EF4F2A" w:rsidRPr="003A09DD" w:rsidRDefault="00EF4F2A" w:rsidP="00733A75">
            <w:pPr>
              <w:ind w:firstLine="397"/>
              <w:jc w:val="both"/>
              <w:rPr>
                <w:bCs/>
                <w:lang w:val="uk-UA"/>
              </w:rPr>
            </w:pPr>
            <w:r w:rsidRPr="003A09DD">
              <w:rPr>
                <w:bCs/>
                <w:lang w:val="uk-UA"/>
              </w:rPr>
              <w:t>Під час виконання митних формальностей з поданням митної декларації митні органи застосовують заходи сприяння до товарів</w:t>
            </w:r>
            <w:r w:rsidR="00795E89" w:rsidRPr="003A09DD">
              <w:rPr>
                <w:bCs/>
                <w:lang w:val="uk-UA"/>
              </w:rPr>
              <w:t>,</w:t>
            </w:r>
            <w:r w:rsidRPr="003A09DD">
              <w:rPr>
                <w:bCs/>
                <w:lang w:val="uk-UA"/>
              </w:rPr>
              <w:t xml:space="preserve"> </w:t>
            </w:r>
            <w:r w:rsidRPr="003A09DD">
              <w:rPr>
                <w:b/>
                <w:bCs/>
                <w:lang w:val="uk-UA"/>
              </w:rPr>
              <w:t>щодо яких існує підозра</w:t>
            </w:r>
            <w:r w:rsidRPr="003A09DD">
              <w:rPr>
                <w:bCs/>
                <w:lang w:val="uk-UA"/>
              </w:rPr>
              <w:t xml:space="preserve"> у порушенні ПІВ, відповідно до Порядку виконання митних формальностей при здійсненні митного оформлення товарів із застосуванням митної декларації </w:t>
            </w:r>
            <w:r w:rsidRPr="003A09DD">
              <w:rPr>
                <w:b/>
                <w:bCs/>
                <w:lang w:val="uk-UA"/>
              </w:rPr>
              <w:t>за формою</w:t>
            </w:r>
            <w:r w:rsidRPr="003A09DD">
              <w:rPr>
                <w:bCs/>
                <w:lang w:val="uk-UA"/>
              </w:rPr>
              <w:t xml:space="preserve"> єдиного адміністративного документа, затвердженого наказом Міністерства фінансів України від 30 травня 2012 року № 631, зареєстрованого в Мiнiстерствi юстицiї України 10 серпня 2012 року за № 1360/21672 </w:t>
            </w:r>
            <w:r w:rsidRPr="003A09DD">
              <w:rPr>
                <w:b/>
                <w:bCs/>
                <w:lang w:val="uk-UA"/>
              </w:rPr>
              <w:t>(далі – Порядок виконання митних формальностей)</w:t>
            </w:r>
            <w:r w:rsidRPr="003A09DD">
              <w:rPr>
                <w:bCs/>
                <w:lang w:val="uk-UA"/>
              </w:rPr>
              <w:t>.</w:t>
            </w:r>
          </w:p>
        </w:tc>
      </w:tr>
      <w:tr w:rsidR="00EF4F2A" w:rsidRPr="006C3A3C" w14:paraId="685F901F" w14:textId="77777777" w:rsidTr="00290A31">
        <w:tc>
          <w:tcPr>
            <w:tcW w:w="7506" w:type="dxa"/>
          </w:tcPr>
          <w:p w14:paraId="55569DDD" w14:textId="77777777" w:rsidR="00EF4F2A" w:rsidRPr="003A09DD" w:rsidRDefault="00EF4F2A" w:rsidP="00290A31">
            <w:pPr>
              <w:ind w:firstLine="556"/>
              <w:jc w:val="both"/>
              <w:rPr>
                <w:lang w:val="uk-UA"/>
              </w:rPr>
            </w:pPr>
            <w:r w:rsidRPr="003A09DD">
              <w:rPr>
                <w:lang w:val="uk-UA"/>
              </w:rPr>
              <w:t xml:space="preserve">9. </w:t>
            </w:r>
            <w:r w:rsidRPr="003A09DD">
              <w:rPr>
                <w:strike/>
                <w:lang w:val="uk-UA"/>
              </w:rPr>
              <w:t xml:space="preserve">Для визначення форм та обсягів митного контролю з метою виявлення товарів, що підозрюються у порушенні ПІВ, митні органи </w:t>
            </w:r>
            <w:r w:rsidRPr="003A09DD">
              <w:rPr>
                <w:strike/>
                <w:lang w:val="uk-UA"/>
              </w:rPr>
              <w:lastRenderedPageBreak/>
              <w:t>застосовують систему управління ризиками у порядку, визначеному законодавством.</w:t>
            </w:r>
          </w:p>
        </w:tc>
        <w:tc>
          <w:tcPr>
            <w:tcW w:w="7938" w:type="dxa"/>
          </w:tcPr>
          <w:p w14:paraId="76F2F98E" w14:textId="7C5D3FBF" w:rsidR="00E87C03" w:rsidRPr="007D4703" w:rsidRDefault="00EF4F2A" w:rsidP="00E87C03">
            <w:pPr>
              <w:ind w:firstLine="397"/>
              <w:jc w:val="both"/>
              <w:rPr>
                <w:b/>
                <w:lang w:val="uk-UA"/>
              </w:rPr>
            </w:pPr>
            <w:r w:rsidRPr="003A09DD">
              <w:rPr>
                <w:bCs/>
                <w:lang w:val="uk-UA"/>
              </w:rPr>
              <w:lastRenderedPageBreak/>
              <w:t>9</w:t>
            </w:r>
            <w:r w:rsidR="00E87C03" w:rsidRPr="003A09DD">
              <w:rPr>
                <w:bCs/>
                <w:lang w:val="uk-UA"/>
              </w:rPr>
              <w:t>.</w:t>
            </w:r>
            <w:r w:rsidR="00A51719" w:rsidRPr="003A09DD">
              <w:rPr>
                <w:bCs/>
                <w:lang w:val="uk-UA"/>
              </w:rPr>
              <w:t xml:space="preserve"> </w:t>
            </w:r>
            <w:r w:rsidR="00E87C03" w:rsidRPr="007D4703">
              <w:rPr>
                <w:b/>
                <w:lang w:val="uk-UA"/>
              </w:rPr>
              <w:t xml:space="preserve">З метою сприяння захисту </w:t>
            </w:r>
            <w:r w:rsidR="007D4703" w:rsidRPr="007D4703">
              <w:rPr>
                <w:b/>
                <w:lang w:val="uk-UA"/>
              </w:rPr>
              <w:t>ПІВ</w:t>
            </w:r>
            <w:r w:rsidR="00E87C03" w:rsidRPr="007D4703">
              <w:rPr>
                <w:b/>
                <w:lang w:val="uk-UA"/>
              </w:rPr>
              <w:t>, вжиття заходів щодо запобігання переміщенню через митний кордон України контрафактних</w:t>
            </w:r>
            <w:r w:rsidR="007D4703">
              <w:rPr>
                <w:b/>
                <w:lang w:val="uk-UA"/>
              </w:rPr>
              <w:t xml:space="preserve">, </w:t>
            </w:r>
            <w:r w:rsidR="00E87C03" w:rsidRPr="007D4703">
              <w:rPr>
                <w:b/>
                <w:lang w:val="uk-UA"/>
              </w:rPr>
              <w:t xml:space="preserve">піратських товарів, форми та обсяги митного контролю обираються </w:t>
            </w:r>
            <w:r w:rsidR="00E87C03" w:rsidRPr="007D4703">
              <w:rPr>
                <w:b/>
                <w:lang w:val="uk-UA"/>
              </w:rPr>
              <w:lastRenderedPageBreak/>
              <w:t xml:space="preserve">автоматизованою системою управління ризиками та/або посадовими особами митних органів на підставі результатів застосування системи управління ризиками у порядку, визначеному законодавством. </w:t>
            </w:r>
          </w:p>
          <w:p w14:paraId="625CA75B" w14:textId="63B65395" w:rsidR="00E87C03" w:rsidRPr="007D4703" w:rsidRDefault="00E87C03" w:rsidP="00B236DA">
            <w:pPr>
              <w:ind w:firstLine="397"/>
              <w:jc w:val="both"/>
              <w:rPr>
                <w:b/>
                <w:lang w:val="uk-UA"/>
              </w:rPr>
            </w:pPr>
            <w:r w:rsidRPr="007D4703">
              <w:rPr>
                <w:b/>
                <w:lang w:val="uk-UA"/>
              </w:rPr>
              <w:t>З метою організації виявлення товарів, що можуть порушувати ПІВ та недопущення переміщення через митний кордон України контрафактних</w:t>
            </w:r>
            <w:r w:rsidR="007D4703">
              <w:rPr>
                <w:b/>
                <w:lang w:val="uk-UA"/>
              </w:rPr>
              <w:t xml:space="preserve">, піратських </w:t>
            </w:r>
            <w:r w:rsidRPr="007D4703">
              <w:rPr>
                <w:b/>
                <w:lang w:val="uk-UA"/>
              </w:rPr>
              <w:t>товарів</w:t>
            </w:r>
            <w:r w:rsidR="00880974">
              <w:rPr>
                <w:b/>
                <w:lang w:val="uk-UA"/>
              </w:rPr>
              <w:t xml:space="preserve"> </w:t>
            </w:r>
            <w:r w:rsidRPr="007D4703">
              <w:rPr>
                <w:b/>
                <w:lang w:val="uk-UA"/>
              </w:rPr>
              <w:t>митні органи можуть використовувати:</w:t>
            </w:r>
          </w:p>
          <w:p w14:paraId="178D481F" w14:textId="4643EF15" w:rsidR="00E87C03" w:rsidRPr="007D4703" w:rsidRDefault="00880974" w:rsidP="00B236DA">
            <w:pPr>
              <w:ind w:firstLine="397"/>
              <w:jc w:val="both"/>
              <w:rPr>
                <w:b/>
                <w:lang w:val="uk-UA"/>
              </w:rPr>
            </w:pPr>
            <w:r>
              <w:rPr>
                <w:b/>
                <w:lang w:val="uk-UA"/>
              </w:rPr>
              <w:t>дані</w:t>
            </w:r>
            <w:r w:rsidR="00E87C03" w:rsidRPr="007D4703">
              <w:rPr>
                <w:b/>
                <w:lang w:val="uk-UA"/>
              </w:rPr>
              <w:t xml:space="preserve"> митного реєстру;</w:t>
            </w:r>
          </w:p>
          <w:p w14:paraId="22147C9E" w14:textId="0D4B7403" w:rsidR="00E87C03" w:rsidRPr="007D4703" w:rsidRDefault="00E87C03" w:rsidP="00880974">
            <w:pPr>
              <w:ind w:firstLine="397"/>
              <w:jc w:val="both"/>
              <w:rPr>
                <w:b/>
                <w:lang w:val="uk-UA"/>
              </w:rPr>
            </w:pPr>
            <w:r w:rsidRPr="007D4703">
              <w:rPr>
                <w:b/>
                <w:lang w:val="uk-UA"/>
              </w:rPr>
              <w:t>інформацію митних адміністрацій інших держав, правоохоронних органів, про те, що у складі партії товару, яка переміщується або планується до переміщення через митний кордон України містяться або можуть міститися товари</w:t>
            </w:r>
            <w:r w:rsidR="00880974">
              <w:rPr>
                <w:b/>
                <w:lang w:val="uk-UA"/>
              </w:rPr>
              <w:t xml:space="preserve">, </w:t>
            </w:r>
            <w:r w:rsidR="00880974" w:rsidRPr="007D4703">
              <w:rPr>
                <w:b/>
                <w:lang w:val="uk-UA"/>
              </w:rPr>
              <w:t>що можуть порушувати ПІВ</w:t>
            </w:r>
            <w:r w:rsidRPr="007D4703">
              <w:rPr>
                <w:b/>
                <w:lang w:val="uk-UA"/>
              </w:rPr>
              <w:t>;</w:t>
            </w:r>
          </w:p>
          <w:p w14:paraId="06FD8B73" w14:textId="77777777" w:rsidR="00E87C03" w:rsidRPr="007D4703" w:rsidRDefault="00E87C03" w:rsidP="00B236DA">
            <w:pPr>
              <w:ind w:firstLine="397"/>
              <w:jc w:val="both"/>
              <w:rPr>
                <w:b/>
                <w:lang w:val="uk-UA"/>
              </w:rPr>
            </w:pPr>
            <w:r w:rsidRPr="007D4703">
              <w:rPr>
                <w:b/>
                <w:lang w:val="uk-UA"/>
              </w:rPr>
              <w:t>інформацію об’єднань правовласників, асоціацій, груп виробників;</w:t>
            </w:r>
          </w:p>
          <w:p w14:paraId="746F2EB3" w14:textId="19DA1F09" w:rsidR="00E87C03" w:rsidRPr="002C495E" w:rsidRDefault="00E87C03" w:rsidP="002C495E">
            <w:pPr>
              <w:ind w:firstLine="397"/>
              <w:jc w:val="both"/>
              <w:rPr>
                <w:b/>
                <w:lang w:val="uk-UA"/>
              </w:rPr>
            </w:pPr>
            <w:r w:rsidRPr="007D4703">
              <w:rPr>
                <w:b/>
                <w:lang w:val="uk-UA"/>
              </w:rPr>
              <w:t>інформацію</w:t>
            </w:r>
            <w:r w:rsidR="00880974">
              <w:rPr>
                <w:b/>
                <w:lang w:val="uk-UA"/>
              </w:rPr>
              <w:t>,</w:t>
            </w:r>
            <w:r w:rsidRPr="007D4703">
              <w:rPr>
                <w:b/>
                <w:lang w:val="uk-UA"/>
              </w:rPr>
              <w:t xml:space="preserve"> розміщену у доступних джерелах щодо об’єктивних, достовірних та співставних даних про порушення </w:t>
            </w:r>
            <w:r w:rsidR="00880974">
              <w:rPr>
                <w:b/>
                <w:lang w:val="uk-UA"/>
              </w:rPr>
              <w:t>ПІВ</w:t>
            </w:r>
            <w:r w:rsidRPr="007D4703">
              <w:rPr>
                <w:b/>
                <w:lang w:val="uk-UA"/>
              </w:rPr>
              <w:t>, які набувають або набули поширення.</w:t>
            </w:r>
          </w:p>
        </w:tc>
      </w:tr>
      <w:tr w:rsidR="00EF4F2A" w:rsidRPr="003A09DD" w14:paraId="206E3AB1" w14:textId="77777777" w:rsidTr="00290A31">
        <w:tc>
          <w:tcPr>
            <w:tcW w:w="7506" w:type="dxa"/>
          </w:tcPr>
          <w:p w14:paraId="3528E249" w14:textId="77777777" w:rsidR="00EF4F2A" w:rsidRPr="003A09DD" w:rsidRDefault="00EF4F2A" w:rsidP="00290A31">
            <w:pPr>
              <w:ind w:firstLine="556"/>
              <w:jc w:val="both"/>
              <w:rPr>
                <w:lang w:val="uk-UA"/>
              </w:rPr>
            </w:pPr>
            <w:r w:rsidRPr="003A09DD">
              <w:rPr>
                <w:lang w:val="uk-UA"/>
              </w:rPr>
              <w:lastRenderedPageBreak/>
              <w:t xml:space="preserve">10. </w:t>
            </w:r>
            <w:r w:rsidRPr="003A09DD">
              <w:rPr>
                <w:strike/>
                <w:lang w:val="uk-UA"/>
              </w:rPr>
              <w:t>Виявлення товарів, що підозрюються у порушенні ПІВ, здійснює митний орган:</w:t>
            </w:r>
          </w:p>
          <w:p w14:paraId="7C7DC902" w14:textId="77777777" w:rsidR="00EF4F2A" w:rsidRPr="003A09DD" w:rsidRDefault="00EF4F2A" w:rsidP="00290A31">
            <w:pPr>
              <w:ind w:firstLine="556"/>
              <w:jc w:val="both"/>
              <w:rPr>
                <w:lang w:val="uk-UA"/>
              </w:rPr>
            </w:pPr>
            <w:r w:rsidRPr="003A09DD">
              <w:rPr>
                <w:lang w:val="uk-UA"/>
              </w:rPr>
              <w:t xml:space="preserve">1) </w:t>
            </w:r>
            <w:r w:rsidRPr="003A09DD">
              <w:rPr>
                <w:strike/>
                <w:lang w:val="uk-UA"/>
              </w:rPr>
              <w:t>шляхом</w:t>
            </w:r>
            <w:r w:rsidRPr="003A09DD">
              <w:rPr>
                <w:lang w:val="uk-UA"/>
              </w:rPr>
              <w:t xml:space="preserve"> зіставлення інформації про пред’явлені товари з даними митного реєстру про ознаки:</w:t>
            </w:r>
          </w:p>
          <w:p w14:paraId="00953E4D" w14:textId="77777777" w:rsidR="00EF4F2A" w:rsidRPr="003A09DD" w:rsidRDefault="00EF4F2A" w:rsidP="00290A31">
            <w:pPr>
              <w:ind w:firstLine="556"/>
              <w:jc w:val="both"/>
              <w:rPr>
                <w:lang w:val="uk-UA"/>
              </w:rPr>
            </w:pPr>
            <w:r w:rsidRPr="003A09DD">
              <w:rPr>
                <w:lang w:val="uk-UA"/>
              </w:rPr>
              <w:t xml:space="preserve">товарів, </w:t>
            </w:r>
            <w:r w:rsidRPr="003A09DD">
              <w:rPr>
                <w:strike/>
                <w:lang w:val="uk-UA"/>
              </w:rPr>
              <w:t>що підозрюються</w:t>
            </w:r>
            <w:r w:rsidRPr="003A09DD">
              <w:rPr>
                <w:lang w:val="uk-UA"/>
              </w:rPr>
              <w:t xml:space="preserve"> у порушенні ПІВ, контрафактних, піратських товарів;</w:t>
            </w:r>
          </w:p>
          <w:p w14:paraId="7883CB17" w14:textId="77777777" w:rsidR="00EF4F2A" w:rsidRPr="003A09DD" w:rsidRDefault="00EF4F2A" w:rsidP="00290A31">
            <w:pPr>
              <w:ind w:firstLine="556"/>
              <w:jc w:val="both"/>
              <w:rPr>
                <w:lang w:val="uk-UA"/>
              </w:rPr>
            </w:pPr>
            <w:r w:rsidRPr="003A09DD">
              <w:rPr>
                <w:lang w:val="uk-UA"/>
              </w:rPr>
              <w:t>оригінальних товарів;</w:t>
            </w:r>
          </w:p>
          <w:p w14:paraId="73131742" w14:textId="77777777" w:rsidR="00EF4F2A" w:rsidRPr="003A09DD" w:rsidRDefault="00EF4F2A" w:rsidP="00290A31">
            <w:pPr>
              <w:ind w:firstLine="556"/>
              <w:jc w:val="both"/>
              <w:rPr>
                <w:lang w:val="uk-UA"/>
              </w:rPr>
            </w:pPr>
            <w:r w:rsidRPr="003A09DD">
              <w:rPr>
                <w:lang w:val="uk-UA"/>
              </w:rPr>
              <w:t xml:space="preserve">2) </w:t>
            </w:r>
            <w:r w:rsidRPr="003A09DD">
              <w:rPr>
                <w:strike/>
                <w:lang w:val="uk-UA"/>
              </w:rPr>
              <w:t>шляхом</w:t>
            </w:r>
            <w:r w:rsidRPr="003A09DD">
              <w:rPr>
                <w:lang w:val="uk-UA"/>
              </w:rPr>
              <w:t xml:space="preserve"> взаємодії з правовласником у разі застосування заходів сприяння відповідно до статті 400 Кодексу;</w:t>
            </w:r>
          </w:p>
          <w:p w14:paraId="3E70258E" w14:textId="77777777" w:rsidR="00EF4F2A" w:rsidRPr="003A09DD" w:rsidRDefault="00EF4F2A" w:rsidP="00290A31">
            <w:pPr>
              <w:ind w:firstLine="556"/>
              <w:jc w:val="both"/>
              <w:rPr>
                <w:lang w:val="uk-UA"/>
              </w:rPr>
            </w:pPr>
            <w:r w:rsidRPr="003A09DD">
              <w:rPr>
                <w:lang w:val="uk-UA"/>
              </w:rPr>
              <w:t xml:space="preserve">3) </w:t>
            </w:r>
            <w:r w:rsidRPr="003A09DD">
              <w:rPr>
                <w:strike/>
                <w:lang w:val="uk-UA"/>
              </w:rPr>
              <w:t>шляхом</w:t>
            </w:r>
            <w:r w:rsidRPr="003A09DD">
              <w:rPr>
                <w:lang w:val="uk-UA"/>
              </w:rPr>
              <w:t xml:space="preserve"> використання додаткових інформаційних ресурсів у межах, що не суперечать законодавству</w:t>
            </w:r>
            <w:r w:rsidRPr="003A09DD">
              <w:rPr>
                <w:strike/>
                <w:lang w:val="uk-UA"/>
              </w:rPr>
              <w:t>.</w:t>
            </w:r>
          </w:p>
          <w:p w14:paraId="6F5D85AF" w14:textId="77777777" w:rsidR="00EF4F2A" w:rsidRPr="003A09DD" w:rsidRDefault="00EF4F2A" w:rsidP="00290A31">
            <w:pPr>
              <w:ind w:firstLine="556"/>
              <w:jc w:val="both"/>
              <w:rPr>
                <w:b/>
                <w:lang w:val="uk-UA"/>
              </w:rPr>
            </w:pPr>
            <w:r w:rsidRPr="003A09DD">
              <w:rPr>
                <w:b/>
                <w:lang w:val="uk-UA"/>
              </w:rPr>
              <w:t>Відсутній</w:t>
            </w:r>
          </w:p>
          <w:p w14:paraId="71DE8741" w14:textId="77777777" w:rsidR="00EF4F2A" w:rsidRPr="003A09DD" w:rsidRDefault="00EF4F2A" w:rsidP="00290A31">
            <w:pPr>
              <w:ind w:firstLine="556"/>
              <w:jc w:val="both"/>
              <w:rPr>
                <w:lang w:val="uk-UA"/>
              </w:rPr>
            </w:pPr>
          </w:p>
        </w:tc>
        <w:tc>
          <w:tcPr>
            <w:tcW w:w="7938" w:type="dxa"/>
          </w:tcPr>
          <w:p w14:paraId="00F7AC0C" w14:textId="6F7CAFDB" w:rsidR="00581071" w:rsidRPr="00880974" w:rsidRDefault="00EF4F2A" w:rsidP="00880974">
            <w:pPr>
              <w:ind w:firstLine="397"/>
              <w:jc w:val="both"/>
              <w:rPr>
                <w:bCs/>
                <w:lang w:val="uk-UA"/>
              </w:rPr>
            </w:pPr>
            <w:r w:rsidRPr="003A09DD">
              <w:rPr>
                <w:bCs/>
                <w:lang w:val="uk-UA"/>
              </w:rPr>
              <w:t>10</w:t>
            </w:r>
            <w:r w:rsidR="00581071" w:rsidRPr="003A09DD">
              <w:rPr>
                <w:bCs/>
                <w:lang w:val="uk-UA"/>
              </w:rPr>
              <w:t xml:space="preserve">. </w:t>
            </w:r>
            <w:r w:rsidR="00581071" w:rsidRPr="00880974">
              <w:rPr>
                <w:b/>
                <w:lang w:val="uk-UA"/>
              </w:rPr>
              <w:t>Митні органи з використанням системи управління ризиками виявляють товари, щодо яких існує підозра у порушенні ПІВ, шляхом</w:t>
            </w:r>
            <w:r w:rsidR="00581071" w:rsidRPr="00880974">
              <w:rPr>
                <w:bCs/>
                <w:lang w:val="uk-UA"/>
              </w:rPr>
              <w:t>:</w:t>
            </w:r>
          </w:p>
          <w:p w14:paraId="388FFD56" w14:textId="6D2C9D2E" w:rsidR="00581071" w:rsidRPr="00880974" w:rsidRDefault="00581071" w:rsidP="00880974">
            <w:pPr>
              <w:ind w:firstLine="397"/>
              <w:jc w:val="both"/>
              <w:rPr>
                <w:bCs/>
                <w:lang w:val="uk-UA"/>
              </w:rPr>
            </w:pPr>
            <w:r w:rsidRPr="00880974">
              <w:rPr>
                <w:bCs/>
                <w:lang w:val="uk-UA"/>
              </w:rPr>
              <w:t>1)</w:t>
            </w:r>
            <w:r w:rsidR="008413C8" w:rsidRPr="00880974">
              <w:rPr>
                <w:bCs/>
                <w:lang w:val="uk-UA"/>
              </w:rPr>
              <w:t xml:space="preserve"> </w:t>
            </w:r>
            <w:r w:rsidRPr="00880974">
              <w:rPr>
                <w:b/>
                <w:lang w:val="uk-UA"/>
              </w:rPr>
              <w:t xml:space="preserve">зіставлення </w:t>
            </w:r>
            <w:r w:rsidR="00880974">
              <w:rPr>
                <w:b/>
                <w:lang w:val="uk-UA"/>
              </w:rPr>
              <w:t>даних</w:t>
            </w:r>
            <w:r w:rsidRPr="00880974">
              <w:rPr>
                <w:b/>
                <w:lang w:val="uk-UA"/>
              </w:rPr>
              <w:t xml:space="preserve"> митного реєстру з </w:t>
            </w:r>
            <w:r w:rsidR="0073354B" w:rsidRPr="00880974">
              <w:rPr>
                <w:b/>
                <w:lang w:val="uk-UA"/>
              </w:rPr>
              <w:t xml:space="preserve">відомостями про </w:t>
            </w:r>
            <w:r w:rsidRPr="00880974">
              <w:rPr>
                <w:b/>
                <w:lang w:val="uk-UA"/>
              </w:rPr>
              <w:t>товар</w:t>
            </w:r>
            <w:r w:rsidR="0073354B" w:rsidRPr="00880974">
              <w:rPr>
                <w:b/>
                <w:lang w:val="uk-UA"/>
              </w:rPr>
              <w:t>и</w:t>
            </w:r>
            <w:r w:rsidR="00C32666" w:rsidRPr="00880974">
              <w:rPr>
                <w:b/>
                <w:lang w:val="uk-UA"/>
              </w:rPr>
              <w:t>, задекларован</w:t>
            </w:r>
            <w:r w:rsidR="0073354B" w:rsidRPr="00880974">
              <w:rPr>
                <w:b/>
                <w:lang w:val="uk-UA"/>
              </w:rPr>
              <w:t>і</w:t>
            </w:r>
            <w:r w:rsidRPr="00880974">
              <w:rPr>
                <w:b/>
                <w:lang w:val="uk-UA"/>
              </w:rPr>
              <w:t xml:space="preserve"> митним органам</w:t>
            </w:r>
            <w:r w:rsidR="00C32666" w:rsidRPr="00880974">
              <w:rPr>
                <w:b/>
                <w:lang w:val="uk-UA"/>
              </w:rPr>
              <w:t xml:space="preserve">, </w:t>
            </w:r>
            <w:r w:rsidR="0073354B" w:rsidRPr="00880974">
              <w:rPr>
                <w:b/>
                <w:lang w:val="uk-UA"/>
              </w:rPr>
              <w:t>та/</w:t>
            </w:r>
            <w:r w:rsidR="00C32666" w:rsidRPr="00880974">
              <w:rPr>
                <w:b/>
                <w:lang w:val="uk-UA"/>
              </w:rPr>
              <w:t xml:space="preserve">або </w:t>
            </w:r>
            <w:r w:rsidR="0073354B" w:rsidRPr="00880974">
              <w:rPr>
                <w:b/>
                <w:lang w:val="uk-UA"/>
              </w:rPr>
              <w:t xml:space="preserve">ознаками товарів, </w:t>
            </w:r>
            <w:r w:rsidR="00C32666" w:rsidRPr="00880974">
              <w:rPr>
                <w:b/>
                <w:lang w:val="uk-UA"/>
              </w:rPr>
              <w:t>встановленим</w:t>
            </w:r>
            <w:r w:rsidR="0073354B" w:rsidRPr="00880974">
              <w:rPr>
                <w:b/>
                <w:lang w:val="uk-UA"/>
              </w:rPr>
              <w:t>и</w:t>
            </w:r>
            <w:r w:rsidR="00C32666" w:rsidRPr="00880974">
              <w:rPr>
                <w:b/>
                <w:lang w:val="uk-UA"/>
              </w:rPr>
              <w:t xml:space="preserve"> в процесі здійснення митного контролю</w:t>
            </w:r>
            <w:r w:rsidRPr="00880974">
              <w:rPr>
                <w:bCs/>
                <w:lang w:val="uk-UA"/>
              </w:rPr>
              <w:t>;</w:t>
            </w:r>
          </w:p>
          <w:p w14:paraId="06F68FD5" w14:textId="6FD96790" w:rsidR="00581071" w:rsidRPr="00880974" w:rsidRDefault="00581071" w:rsidP="00880974">
            <w:pPr>
              <w:ind w:firstLine="397"/>
              <w:jc w:val="both"/>
              <w:rPr>
                <w:bCs/>
                <w:lang w:val="uk-UA"/>
              </w:rPr>
            </w:pPr>
            <w:r w:rsidRPr="00880974">
              <w:rPr>
                <w:bCs/>
                <w:lang w:val="uk-UA"/>
              </w:rPr>
              <w:t>2)</w:t>
            </w:r>
            <w:r w:rsidR="008413C8" w:rsidRPr="00880974">
              <w:rPr>
                <w:bCs/>
                <w:lang w:val="uk-UA"/>
              </w:rPr>
              <w:t xml:space="preserve"> </w:t>
            </w:r>
            <w:r w:rsidRPr="00880974">
              <w:rPr>
                <w:b/>
                <w:lang w:val="uk-UA"/>
              </w:rPr>
              <w:t xml:space="preserve">зіставлення </w:t>
            </w:r>
            <w:r w:rsidR="00880974" w:rsidRPr="00880974">
              <w:rPr>
                <w:b/>
                <w:lang w:val="uk-UA"/>
              </w:rPr>
              <w:t>відомостей про товари, задекларовані митним органам, з відомостями інформаційних баз, реєстрів та інших національних, міжнародних ресурсів щодо об’єктів ПІВ, охорона яких здійснюється на підставі міжнародних договорів України</w:t>
            </w:r>
            <w:r w:rsidRPr="00880974">
              <w:rPr>
                <w:bCs/>
                <w:lang w:val="uk-UA"/>
              </w:rPr>
              <w:t>;</w:t>
            </w:r>
          </w:p>
          <w:p w14:paraId="6D6445F6" w14:textId="2B50EBF2" w:rsidR="00880974" w:rsidRDefault="00581071" w:rsidP="00880974">
            <w:pPr>
              <w:ind w:firstLine="397"/>
              <w:jc w:val="both"/>
              <w:rPr>
                <w:bCs/>
                <w:lang w:val="uk-UA"/>
              </w:rPr>
            </w:pPr>
            <w:r w:rsidRPr="00880974">
              <w:rPr>
                <w:bCs/>
                <w:lang w:val="uk-UA"/>
              </w:rPr>
              <w:t>3)</w:t>
            </w:r>
            <w:r w:rsidR="008413C8" w:rsidRPr="00880974">
              <w:rPr>
                <w:bCs/>
                <w:lang w:val="uk-UA"/>
              </w:rPr>
              <w:t xml:space="preserve"> </w:t>
            </w:r>
            <w:r w:rsidR="008413C8" w:rsidRPr="00880974">
              <w:rPr>
                <w:b/>
                <w:lang w:val="uk-UA"/>
              </w:rPr>
              <w:t>використання інформації</w:t>
            </w:r>
            <w:r w:rsidR="00B253C0">
              <w:rPr>
                <w:b/>
                <w:lang w:val="uk-UA"/>
              </w:rPr>
              <w:t>,</w:t>
            </w:r>
            <w:r w:rsidR="008413C8" w:rsidRPr="00880974">
              <w:rPr>
                <w:b/>
                <w:lang w:val="uk-UA"/>
              </w:rPr>
              <w:t xml:space="preserve"> отриманої від</w:t>
            </w:r>
            <w:r w:rsidRPr="00880974">
              <w:rPr>
                <w:b/>
                <w:lang w:val="uk-UA"/>
              </w:rPr>
              <w:t xml:space="preserve"> правовласник</w:t>
            </w:r>
            <w:r w:rsidR="008413C8" w:rsidRPr="00880974">
              <w:rPr>
                <w:b/>
                <w:lang w:val="uk-UA"/>
              </w:rPr>
              <w:t>а</w:t>
            </w:r>
            <w:r w:rsidRPr="00880974">
              <w:rPr>
                <w:bCs/>
                <w:lang w:val="uk-UA"/>
              </w:rPr>
              <w:t>;</w:t>
            </w:r>
          </w:p>
          <w:p w14:paraId="4ACC670C" w14:textId="424BB4CF" w:rsidR="00581071" w:rsidRPr="00880974" w:rsidRDefault="00581071" w:rsidP="00880974">
            <w:pPr>
              <w:ind w:firstLine="397"/>
              <w:jc w:val="both"/>
              <w:rPr>
                <w:bCs/>
                <w:lang w:val="uk-UA"/>
              </w:rPr>
            </w:pPr>
            <w:r w:rsidRPr="003A09DD">
              <w:rPr>
                <w:b/>
                <w:lang w:val="uk-UA"/>
              </w:rPr>
              <w:t>4)</w:t>
            </w:r>
            <w:r w:rsidR="008413C8" w:rsidRPr="003A09DD">
              <w:rPr>
                <w:b/>
                <w:lang w:val="uk-UA"/>
              </w:rPr>
              <w:t xml:space="preserve"> </w:t>
            </w:r>
            <w:r w:rsidRPr="00B253C0">
              <w:rPr>
                <w:lang w:val="uk-UA"/>
              </w:rPr>
              <w:t>використання додаткових доступних інформаційних ресурсів у межах, що не суперечать законодавству</w:t>
            </w:r>
            <w:r w:rsidRPr="003A09DD">
              <w:rPr>
                <w:lang w:val="uk-UA"/>
              </w:rPr>
              <w:t>;</w:t>
            </w:r>
          </w:p>
          <w:p w14:paraId="19A66B47" w14:textId="5FE56792" w:rsidR="00EF4F2A" w:rsidRPr="003A09DD" w:rsidRDefault="00581071" w:rsidP="002C495E">
            <w:pPr>
              <w:ind w:firstLine="397"/>
              <w:jc w:val="both"/>
              <w:rPr>
                <w:bCs/>
                <w:lang w:val="uk-UA"/>
              </w:rPr>
            </w:pPr>
            <w:r w:rsidRPr="003A09DD">
              <w:rPr>
                <w:b/>
                <w:lang w:val="uk-UA"/>
              </w:rPr>
              <w:t>5)</w:t>
            </w:r>
            <w:r w:rsidR="008413C8" w:rsidRPr="003A09DD">
              <w:rPr>
                <w:b/>
                <w:lang w:val="uk-UA"/>
              </w:rPr>
              <w:t xml:space="preserve"> </w:t>
            </w:r>
            <w:r w:rsidRPr="003A09DD">
              <w:rPr>
                <w:b/>
                <w:bCs/>
                <w:lang w:val="uk-UA"/>
              </w:rPr>
              <w:t xml:space="preserve">перевірки інформації, яка надійшла до митних органів в рамках взаємодії з митними та іншими уповноваженими органами іноземних держав, а також міжнародними організаціями, в порядку, </w:t>
            </w:r>
            <w:r w:rsidRPr="003A09DD">
              <w:rPr>
                <w:b/>
                <w:bCs/>
                <w:lang w:val="uk-UA"/>
              </w:rPr>
              <w:lastRenderedPageBreak/>
              <w:t>передбаченому міжнародними договорами України, укладеними відповідно до закону.</w:t>
            </w:r>
          </w:p>
        </w:tc>
      </w:tr>
      <w:tr w:rsidR="00EF4F2A" w:rsidRPr="00352772" w14:paraId="6AB92A3B" w14:textId="77777777" w:rsidTr="00290A31">
        <w:tc>
          <w:tcPr>
            <w:tcW w:w="7506" w:type="dxa"/>
          </w:tcPr>
          <w:p w14:paraId="3FCE5F1C" w14:textId="77777777" w:rsidR="00EF4F2A" w:rsidRPr="003A09DD" w:rsidRDefault="00EF4F2A" w:rsidP="00290A31">
            <w:pPr>
              <w:ind w:firstLine="556"/>
              <w:jc w:val="both"/>
              <w:rPr>
                <w:strike/>
                <w:lang w:val="uk-UA"/>
              </w:rPr>
            </w:pPr>
            <w:r w:rsidRPr="003A09DD">
              <w:rPr>
                <w:strike/>
                <w:lang w:val="uk-UA"/>
              </w:rPr>
              <w:lastRenderedPageBreak/>
              <w:t>11. Ознаки оригінальних товарів, внесені до митного реєстру, митні органи використовують для зіставлення з інформацією про пред’явлені товари з метою виявлення товарів, що підозрюються у порушенні ПІВ, та незастосування заходів сприяння до оригінальних товарів.</w:t>
            </w:r>
          </w:p>
        </w:tc>
        <w:tc>
          <w:tcPr>
            <w:tcW w:w="7938" w:type="dxa"/>
          </w:tcPr>
          <w:p w14:paraId="6B238199" w14:textId="31A8B702" w:rsidR="00F756C3" w:rsidRPr="003A09DD" w:rsidRDefault="00E00EF4" w:rsidP="00710A8A">
            <w:pPr>
              <w:ind w:firstLine="399"/>
              <w:jc w:val="both"/>
              <w:rPr>
                <w:b/>
                <w:lang w:val="uk-UA"/>
              </w:rPr>
            </w:pPr>
            <w:r w:rsidRPr="006C3A3C">
              <w:rPr>
                <w:bCs/>
                <w:lang w:val="uk-UA"/>
              </w:rPr>
              <w:t>11.</w:t>
            </w:r>
            <w:r w:rsidRPr="003A09DD">
              <w:rPr>
                <w:b/>
                <w:lang w:val="uk-UA"/>
              </w:rPr>
              <w:t xml:space="preserve"> Митні органи ідентифікують пред’явлені товари як оригінальні</w:t>
            </w:r>
            <w:r w:rsidR="00F756C3" w:rsidRPr="003A09DD">
              <w:rPr>
                <w:b/>
                <w:lang w:val="uk-UA"/>
              </w:rPr>
              <w:t>,</w:t>
            </w:r>
            <w:r w:rsidRPr="003A09DD">
              <w:rPr>
                <w:b/>
                <w:lang w:val="uk-UA"/>
              </w:rPr>
              <w:t xml:space="preserve"> якщо</w:t>
            </w:r>
            <w:r w:rsidR="00F756C3" w:rsidRPr="003A09DD">
              <w:rPr>
                <w:b/>
                <w:lang w:val="uk-UA"/>
              </w:rPr>
              <w:t xml:space="preserve"> </w:t>
            </w:r>
            <w:r w:rsidRPr="003A09DD">
              <w:rPr>
                <w:b/>
                <w:lang w:val="uk-UA"/>
              </w:rPr>
              <w:t xml:space="preserve">під час здійснення митного контролю та/або митного оформлення встановлено, що такі товари </w:t>
            </w:r>
            <w:r w:rsidR="00732702" w:rsidRPr="003A09DD">
              <w:rPr>
                <w:b/>
                <w:lang w:val="uk-UA"/>
              </w:rPr>
              <w:t xml:space="preserve">за своїми </w:t>
            </w:r>
            <w:r w:rsidRPr="003A09DD">
              <w:rPr>
                <w:b/>
                <w:lang w:val="uk-UA"/>
              </w:rPr>
              <w:t>ознак</w:t>
            </w:r>
            <w:r w:rsidR="00732702" w:rsidRPr="003A09DD">
              <w:rPr>
                <w:b/>
                <w:lang w:val="uk-UA"/>
              </w:rPr>
              <w:t>ами</w:t>
            </w:r>
            <w:r w:rsidRPr="003A09DD">
              <w:rPr>
                <w:b/>
                <w:lang w:val="uk-UA"/>
              </w:rPr>
              <w:t xml:space="preserve"> відповідають </w:t>
            </w:r>
            <w:r w:rsidR="00B253C0">
              <w:rPr>
                <w:b/>
                <w:lang w:val="uk-UA"/>
              </w:rPr>
              <w:t xml:space="preserve">даним </w:t>
            </w:r>
            <w:r w:rsidRPr="003A09DD">
              <w:rPr>
                <w:b/>
                <w:lang w:val="uk-UA"/>
              </w:rPr>
              <w:t>митного реєстру про оригінальні товари з таким об’єктом ПІВ</w:t>
            </w:r>
            <w:r w:rsidR="00F756C3" w:rsidRPr="003A09DD">
              <w:rPr>
                <w:b/>
                <w:lang w:val="uk-UA"/>
              </w:rPr>
              <w:t>.</w:t>
            </w:r>
          </w:p>
          <w:p w14:paraId="5C5602E0" w14:textId="7EC33AEE" w:rsidR="00E00EF4" w:rsidRPr="002C495E" w:rsidRDefault="00F40BE9" w:rsidP="002C495E">
            <w:pPr>
              <w:ind w:firstLine="397"/>
              <w:jc w:val="both"/>
              <w:rPr>
                <w:b/>
                <w:lang w:val="uk-UA"/>
              </w:rPr>
            </w:pPr>
            <w:r w:rsidRPr="003A09DD">
              <w:rPr>
                <w:b/>
                <w:lang w:val="uk-UA"/>
              </w:rPr>
              <w:t xml:space="preserve">Товари, які відповідно до </w:t>
            </w:r>
            <w:r w:rsidR="00B253C0">
              <w:rPr>
                <w:b/>
                <w:lang w:val="uk-UA"/>
              </w:rPr>
              <w:t xml:space="preserve">даних </w:t>
            </w:r>
            <w:r w:rsidRPr="003A09DD">
              <w:rPr>
                <w:b/>
                <w:lang w:val="uk-UA"/>
              </w:rPr>
              <w:t xml:space="preserve">митного реєстру за </w:t>
            </w:r>
            <w:r w:rsidR="00F756C3" w:rsidRPr="003A09DD">
              <w:rPr>
                <w:b/>
                <w:lang w:val="uk-UA"/>
              </w:rPr>
              <w:t xml:space="preserve">своїми </w:t>
            </w:r>
            <w:r w:rsidRPr="003A09DD">
              <w:rPr>
                <w:b/>
                <w:lang w:val="uk-UA"/>
              </w:rPr>
              <w:t xml:space="preserve">ознаками відповідають оригінальним, вважаються оригінальними незалежно від того, якою особою здійснюється </w:t>
            </w:r>
            <w:r w:rsidR="00F756C3" w:rsidRPr="003A09DD">
              <w:rPr>
                <w:b/>
                <w:lang w:val="uk-UA"/>
              </w:rPr>
              <w:t xml:space="preserve">їх </w:t>
            </w:r>
            <w:r w:rsidRPr="003A09DD">
              <w:rPr>
                <w:b/>
                <w:lang w:val="uk-UA"/>
              </w:rPr>
              <w:t>переміщення</w:t>
            </w:r>
            <w:r w:rsidR="00732702" w:rsidRPr="003A09DD">
              <w:rPr>
                <w:b/>
                <w:lang w:val="uk-UA"/>
              </w:rPr>
              <w:t>, та місця здійснення їх митного оформлення</w:t>
            </w:r>
            <w:r w:rsidR="00F756C3" w:rsidRPr="003A09DD">
              <w:rPr>
                <w:b/>
                <w:lang w:val="uk-UA"/>
              </w:rPr>
              <w:t>.</w:t>
            </w:r>
          </w:p>
        </w:tc>
      </w:tr>
      <w:tr w:rsidR="00EF4F2A" w:rsidRPr="003A09DD" w14:paraId="6B3285CB" w14:textId="77777777" w:rsidTr="00290A31">
        <w:tc>
          <w:tcPr>
            <w:tcW w:w="7506" w:type="dxa"/>
          </w:tcPr>
          <w:p w14:paraId="5C9617FC" w14:textId="77777777" w:rsidR="00EF4F2A" w:rsidRPr="003A09DD" w:rsidRDefault="00EF4F2A" w:rsidP="00290A31">
            <w:pPr>
              <w:ind w:firstLine="556"/>
              <w:jc w:val="both"/>
              <w:rPr>
                <w:lang w:val="uk-UA"/>
              </w:rPr>
            </w:pPr>
            <w:r w:rsidRPr="003A09DD">
              <w:rPr>
                <w:lang w:val="uk-UA"/>
              </w:rPr>
              <w:t xml:space="preserve">13. У разі якщо пред’явлені товари не ідентифіковані як оригінальні товари відповідно до пункту 12 цього розділу, митні органи ідентифікують такі товари як товари, </w:t>
            </w:r>
            <w:r w:rsidRPr="003A09DD">
              <w:rPr>
                <w:strike/>
                <w:lang w:val="uk-UA"/>
              </w:rPr>
              <w:t>що підозрюються</w:t>
            </w:r>
            <w:r w:rsidRPr="003A09DD">
              <w:rPr>
                <w:lang w:val="uk-UA"/>
              </w:rPr>
              <w:t xml:space="preserve"> в порушенні ПІВ, у разі, якщо відповідно до даних митного реєстру:</w:t>
            </w:r>
          </w:p>
          <w:p w14:paraId="052316BC" w14:textId="77777777" w:rsidR="00EF4F2A" w:rsidRPr="003A09DD" w:rsidRDefault="00EF4F2A" w:rsidP="00290A31">
            <w:pPr>
              <w:ind w:firstLine="556"/>
              <w:jc w:val="both"/>
              <w:rPr>
                <w:lang w:val="uk-UA"/>
              </w:rPr>
            </w:pPr>
            <w:r w:rsidRPr="003A09DD">
              <w:rPr>
                <w:lang w:val="uk-UA"/>
              </w:rPr>
              <w:t xml:space="preserve">1) їх переміщення через митний кордон України здійснює особа, визначена правовласником як учасник зовнішньоекономічної діяльності, який здійснює операції з товарами, </w:t>
            </w:r>
            <w:r w:rsidRPr="003A09DD">
              <w:rPr>
                <w:strike/>
                <w:lang w:val="uk-UA"/>
              </w:rPr>
              <w:t>що підозрюються</w:t>
            </w:r>
            <w:r w:rsidRPr="003A09DD">
              <w:rPr>
                <w:lang w:val="uk-UA"/>
              </w:rPr>
              <w:t xml:space="preserve"> у порушенні ПІВ, або</w:t>
            </w:r>
          </w:p>
          <w:p w14:paraId="2E2BEB43" w14:textId="77777777" w:rsidR="00EF4F2A" w:rsidRPr="003A09DD" w:rsidRDefault="00EF4F2A" w:rsidP="00290A31">
            <w:pPr>
              <w:ind w:firstLine="556"/>
              <w:jc w:val="both"/>
              <w:rPr>
                <w:lang w:val="uk-UA"/>
              </w:rPr>
            </w:pPr>
            <w:r w:rsidRPr="003A09DD">
              <w:rPr>
                <w:lang w:val="uk-UA"/>
              </w:rPr>
              <w:t xml:space="preserve">2) виробник таких товарів визначений правовласником як виробник товарів, </w:t>
            </w:r>
            <w:r w:rsidRPr="003A09DD">
              <w:rPr>
                <w:strike/>
                <w:lang w:val="uk-UA"/>
              </w:rPr>
              <w:t>що підозрюються</w:t>
            </w:r>
            <w:r w:rsidRPr="003A09DD">
              <w:rPr>
                <w:lang w:val="uk-UA"/>
              </w:rPr>
              <w:t xml:space="preserve"> у порушенні ПІВ, або</w:t>
            </w:r>
          </w:p>
          <w:p w14:paraId="65ED2F52" w14:textId="77777777" w:rsidR="00EF4F2A" w:rsidRPr="003A09DD" w:rsidRDefault="00EF4F2A" w:rsidP="00290A31">
            <w:pPr>
              <w:ind w:firstLine="556"/>
              <w:jc w:val="both"/>
              <w:rPr>
                <w:lang w:val="uk-UA"/>
              </w:rPr>
            </w:pPr>
            <w:r w:rsidRPr="003A09DD">
              <w:rPr>
                <w:lang w:val="uk-UA"/>
              </w:rPr>
              <w:t xml:space="preserve">3) їх характерні (типові) ознаки та/або їх пакування відповідають даним митного реєстру щодо характерних (типових) ознак та/або пакування товарів, </w:t>
            </w:r>
            <w:r w:rsidRPr="003A09DD">
              <w:rPr>
                <w:strike/>
                <w:lang w:val="uk-UA"/>
              </w:rPr>
              <w:t>що підозрюються</w:t>
            </w:r>
            <w:r w:rsidRPr="003A09DD">
              <w:rPr>
                <w:lang w:val="uk-UA"/>
              </w:rPr>
              <w:t xml:space="preserve"> у порушенні ПІВ, або</w:t>
            </w:r>
          </w:p>
          <w:p w14:paraId="1033E5B2" w14:textId="77777777" w:rsidR="007A2EA5" w:rsidRDefault="007A2EA5" w:rsidP="005D1EA9">
            <w:pPr>
              <w:ind w:firstLine="556"/>
              <w:jc w:val="both"/>
              <w:rPr>
                <w:strike/>
                <w:lang w:val="uk-UA"/>
              </w:rPr>
            </w:pPr>
          </w:p>
          <w:p w14:paraId="573D4FA7" w14:textId="463C3E6E" w:rsidR="005D1EA9" w:rsidRPr="003A09DD" w:rsidRDefault="005D1EA9" w:rsidP="005D1EA9">
            <w:pPr>
              <w:ind w:firstLine="556"/>
              <w:jc w:val="both"/>
              <w:rPr>
                <w:strike/>
                <w:lang w:val="uk-UA"/>
              </w:rPr>
            </w:pPr>
            <w:r w:rsidRPr="003A09DD">
              <w:rPr>
                <w:strike/>
                <w:lang w:val="uk-UA"/>
              </w:rPr>
              <w:t>4) виробник таких товарів не визначений правовласником як виробник оригінальних товарів, або</w:t>
            </w:r>
          </w:p>
          <w:p w14:paraId="4D3675C4" w14:textId="22B8B612" w:rsidR="00EF4F2A" w:rsidRPr="003A09DD" w:rsidRDefault="005D1EA9" w:rsidP="002C495E">
            <w:pPr>
              <w:ind w:firstLine="556"/>
              <w:jc w:val="both"/>
              <w:rPr>
                <w:lang w:val="uk-UA"/>
              </w:rPr>
            </w:pPr>
            <w:bookmarkStart w:id="10" w:name="n64"/>
            <w:bookmarkEnd w:id="10"/>
            <w:r w:rsidRPr="003A09DD">
              <w:rPr>
                <w:lang w:val="uk-UA"/>
              </w:rPr>
              <w:t>5) їх характерні (типові) ознаки та/або їх пакування не відповідають даним митного реєстру щодо характерних (типових) ознак та/або пакування оригінальних товарів.</w:t>
            </w:r>
          </w:p>
        </w:tc>
        <w:tc>
          <w:tcPr>
            <w:tcW w:w="7938" w:type="dxa"/>
          </w:tcPr>
          <w:p w14:paraId="3D50B878" w14:textId="547086C1" w:rsidR="005D1EA9" w:rsidRPr="003A09DD" w:rsidRDefault="005D1EA9" w:rsidP="005D1EA9">
            <w:pPr>
              <w:ind w:firstLine="397"/>
              <w:jc w:val="both"/>
              <w:rPr>
                <w:b/>
                <w:lang w:val="uk-UA"/>
              </w:rPr>
            </w:pPr>
            <w:r w:rsidRPr="00B253C0">
              <w:rPr>
                <w:bCs/>
                <w:lang w:val="uk-UA"/>
              </w:rPr>
              <w:t>1</w:t>
            </w:r>
            <w:r w:rsidR="00B253C0" w:rsidRPr="00B253C0">
              <w:rPr>
                <w:bCs/>
                <w:lang w:val="uk-UA"/>
              </w:rPr>
              <w:t>3</w:t>
            </w:r>
            <w:r w:rsidRPr="00B253C0">
              <w:rPr>
                <w:bCs/>
                <w:lang w:val="uk-UA"/>
              </w:rPr>
              <w:t>.</w:t>
            </w:r>
            <w:r w:rsidRPr="00B253C0">
              <w:rPr>
                <w:bCs/>
                <w:lang w:val="uk-UA"/>
              </w:rPr>
              <w:tab/>
            </w:r>
            <w:r w:rsidRPr="003A09DD">
              <w:rPr>
                <w:b/>
                <w:lang w:val="uk-UA"/>
              </w:rPr>
              <w:t xml:space="preserve"> Митні органи ідентифікують пред’явлені товари як такі, щодо яких існує підозра у порушенні ПІВ, якщо їх не ідентифіковано як оригінальні відповідно до пунктів </w:t>
            </w:r>
            <w:r w:rsidR="007A2EA5">
              <w:rPr>
                <w:b/>
                <w:lang w:val="uk-UA"/>
              </w:rPr>
              <w:t>11</w:t>
            </w:r>
            <w:r w:rsidR="00DF0140">
              <w:rPr>
                <w:b/>
                <w:lang w:val="uk-UA"/>
              </w:rPr>
              <w:t>,</w:t>
            </w:r>
            <w:r w:rsidRPr="003A09DD">
              <w:rPr>
                <w:b/>
                <w:lang w:val="uk-UA"/>
              </w:rPr>
              <w:t xml:space="preserve"> 1</w:t>
            </w:r>
            <w:r w:rsidR="007A2EA5">
              <w:rPr>
                <w:b/>
                <w:lang w:val="uk-UA"/>
              </w:rPr>
              <w:t>2</w:t>
            </w:r>
            <w:r w:rsidRPr="003A09DD">
              <w:rPr>
                <w:b/>
                <w:lang w:val="uk-UA"/>
              </w:rPr>
              <w:t xml:space="preserve"> цього розділу, та:</w:t>
            </w:r>
          </w:p>
          <w:p w14:paraId="5CC1AC62" w14:textId="77777777" w:rsidR="005D1EA9" w:rsidRPr="003A09DD" w:rsidRDefault="005D1EA9" w:rsidP="005D1EA9">
            <w:pPr>
              <w:ind w:firstLine="397"/>
              <w:jc w:val="both"/>
              <w:rPr>
                <w:lang w:val="uk-UA"/>
              </w:rPr>
            </w:pPr>
            <w:r w:rsidRPr="003A09DD">
              <w:rPr>
                <w:lang w:val="uk-UA"/>
              </w:rPr>
              <w:t>1)</w:t>
            </w:r>
            <w:r w:rsidRPr="003A09DD">
              <w:rPr>
                <w:lang w:val="uk-UA"/>
              </w:rPr>
              <w:tab/>
              <w:t xml:space="preserve">їх переміщення через митний кордон України здійснює особа, визначена правовласником як учасник зовнішньоекономічної діяльності, який здійснює операції з товарами, </w:t>
            </w:r>
            <w:r w:rsidRPr="003A09DD">
              <w:rPr>
                <w:b/>
                <w:lang w:val="uk-UA"/>
              </w:rPr>
              <w:t>щодо яких існує підозра</w:t>
            </w:r>
            <w:r w:rsidRPr="003A09DD">
              <w:rPr>
                <w:lang w:val="uk-UA"/>
              </w:rPr>
              <w:t xml:space="preserve"> у порушенні ПІВ, </w:t>
            </w:r>
            <w:r w:rsidRPr="007A2EA5">
              <w:rPr>
                <w:b/>
                <w:bCs/>
                <w:lang w:val="uk-UA"/>
              </w:rPr>
              <w:t>та/або</w:t>
            </w:r>
          </w:p>
          <w:p w14:paraId="0CFF0ECF" w14:textId="77777777" w:rsidR="005D1EA9" w:rsidRPr="003A09DD" w:rsidRDefault="005D1EA9" w:rsidP="005D1EA9">
            <w:pPr>
              <w:ind w:firstLine="397"/>
              <w:jc w:val="both"/>
              <w:rPr>
                <w:b/>
                <w:lang w:val="uk-UA"/>
              </w:rPr>
            </w:pPr>
          </w:p>
          <w:p w14:paraId="2FE7E18F" w14:textId="3C2C3F6C" w:rsidR="005D1EA9" w:rsidRPr="003A09DD" w:rsidRDefault="005D1EA9" w:rsidP="005D1EA9">
            <w:pPr>
              <w:ind w:firstLine="397"/>
              <w:jc w:val="both"/>
              <w:rPr>
                <w:b/>
                <w:lang w:val="uk-UA"/>
              </w:rPr>
            </w:pPr>
            <w:r w:rsidRPr="003A09DD">
              <w:rPr>
                <w:lang w:val="uk-UA"/>
              </w:rPr>
              <w:t>2)</w:t>
            </w:r>
            <w:r w:rsidRPr="003A09DD">
              <w:rPr>
                <w:b/>
                <w:lang w:val="uk-UA"/>
              </w:rPr>
              <w:tab/>
              <w:t>інформація про виробника таких товарів відмінн</w:t>
            </w:r>
            <w:r w:rsidR="007A2EA5">
              <w:rPr>
                <w:b/>
                <w:lang w:val="uk-UA"/>
              </w:rPr>
              <w:t>а</w:t>
            </w:r>
            <w:r w:rsidRPr="003A09DD">
              <w:rPr>
                <w:b/>
                <w:lang w:val="uk-UA"/>
              </w:rPr>
              <w:t xml:space="preserve"> від </w:t>
            </w:r>
            <w:r w:rsidR="007A2EA5">
              <w:rPr>
                <w:b/>
                <w:lang w:val="uk-UA"/>
              </w:rPr>
              <w:t>даних</w:t>
            </w:r>
            <w:r w:rsidRPr="003A09DD">
              <w:rPr>
                <w:b/>
                <w:lang w:val="uk-UA"/>
              </w:rPr>
              <w:t xml:space="preserve"> митного реєстру про виробника оригінальних товарів з таким об’єктом ПІВ, та/або</w:t>
            </w:r>
          </w:p>
          <w:p w14:paraId="6DC4F3ED" w14:textId="70108E9E" w:rsidR="005D1EA9" w:rsidRDefault="005D1EA9" w:rsidP="005D1EA9">
            <w:pPr>
              <w:ind w:firstLine="397"/>
              <w:jc w:val="both"/>
              <w:rPr>
                <w:b/>
                <w:lang w:val="uk-UA"/>
              </w:rPr>
            </w:pPr>
            <w:r w:rsidRPr="003A09DD">
              <w:rPr>
                <w:lang w:val="uk-UA"/>
              </w:rPr>
              <w:t>3)</w:t>
            </w:r>
            <w:r w:rsidRPr="003A09DD">
              <w:rPr>
                <w:lang w:val="uk-UA"/>
              </w:rPr>
              <w:tab/>
              <w:t>їх характерні (типові) ознаки та/або їх пакування відповідають</w:t>
            </w:r>
            <w:r w:rsidRPr="003A09DD">
              <w:rPr>
                <w:b/>
                <w:lang w:val="uk-UA"/>
              </w:rPr>
              <w:t xml:space="preserve"> </w:t>
            </w:r>
            <w:r w:rsidR="007A2EA5" w:rsidRPr="007A2EA5">
              <w:rPr>
                <w:bCs/>
                <w:lang w:val="uk-UA"/>
              </w:rPr>
              <w:t>даним</w:t>
            </w:r>
            <w:r w:rsidRPr="007A2EA5">
              <w:rPr>
                <w:bCs/>
                <w:lang w:val="uk-UA"/>
              </w:rPr>
              <w:t xml:space="preserve"> митного реєстру</w:t>
            </w:r>
            <w:r w:rsidRPr="003A09DD">
              <w:rPr>
                <w:b/>
                <w:lang w:val="uk-UA"/>
              </w:rPr>
              <w:t xml:space="preserve"> </w:t>
            </w:r>
            <w:r w:rsidRPr="003A09DD">
              <w:rPr>
                <w:lang w:val="uk-UA"/>
              </w:rPr>
              <w:t>щодо характерних (типових) ознак та/або пакування товарів</w:t>
            </w:r>
            <w:r w:rsidRPr="003A09DD">
              <w:rPr>
                <w:b/>
                <w:lang w:val="uk-UA"/>
              </w:rPr>
              <w:t xml:space="preserve">, щодо яких існує підозра </w:t>
            </w:r>
            <w:r w:rsidRPr="007A2EA5">
              <w:rPr>
                <w:bCs/>
                <w:lang w:val="uk-UA"/>
              </w:rPr>
              <w:t>у порушенні ПІВ</w:t>
            </w:r>
            <w:r w:rsidRPr="003A09DD">
              <w:rPr>
                <w:b/>
                <w:lang w:val="uk-UA"/>
              </w:rPr>
              <w:t>, та/або</w:t>
            </w:r>
          </w:p>
          <w:p w14:paraId="33141366" w14:textId="5755ECDC" w:rsidR="007A2EA5" w:rsidRPr="003A09DD" w:rsidRDefault="007A2EA5" w:rsidP="005D1EA9">
            <w:pPr>
              <w:ind w:firstLine="397"/>
              <w:jc w:val="both"/>
              <w:rPr>
                <w:b/>
                <w:lang w:val="uk-UA"/>
              </w:rPr>
            </w:pPr>
            <w:r>
              <w:rPr>
                <w:b/>
                <w:lang w:val="uk-UA"/>
              </w:rPr>
              <w:t>виключити</w:t>
            </w:r>
          </w:p>
          <w:p w14:paraId="12E16027" w14:textId="77777777" w:rsidR="00EF4F2A" w:rsidRPr="003A09DD" w:rsidRDefault="005D1EA9" w:rsidP="005D1EA9">
            <w:pPr>
              <w:ind w:firstLine="397"/>
              <w:jc w:val="both"/>
              <w:rPr>
                <w:bCs/>
                <w:lang w:val="uk-UA"/>
              </w:rPr>
            </w:pPr>
            <w:r w:rsidRPr="003A09DD">
              <w:rPr>
                <w:b/>
                <w:lang w:val="uk-UA"/>
              </w:rPr>
              <w:t>4)</w:t>
            </w:r>
            <w:r w:rsidRPr="003A09DD">
              <w:rPr>
                <w:b/>
                <w:lang w:val="uk-UA"/>
              </w:rPr>
              <w:tab/>
            </w:r>
            <w:r w:rsidRPr="003A09DD">
              <w:rPr>
                <w:lang w:val="uk-UA"/>
              </w:rPr>
              <w:t>їх характерні (типові) ознаки та/або їх пакування не відповідають даним митного реєстру щодо характерних (типових) ознак та/або пакування оригінальних товарів.</w:t>
            </w:r>
          </w:p>
        </w:tc>
      </w:tr>
      <w:tr w:rsidR="00EF4F2A" w:rsidRPr="00352772" w14:paraId="464D7475" w14:textId="77777777" w:rsidTr="00290A31">
        <w:tc>
          <w:tcPr>
            <w:tcW w:w="7506" w:type="dxa"/>
          </w:tcPr>
          <w:p w14:paraId="0C439D7B" w14:textId="77777777" w:rsidR="00EF4F2A" w:rsidRPr="003A09DD" w:rsidRDefault="00EF4F2A" w:rsidP="00290A31">
            <w:pPr>
              <w:shd w:val="clear" w:color="auto" w:fill="FFFFFF"/>
              <w:ind w:firstLine="450"/>
              <w:jc w:val="both"/>
              <w:rPr>
                <w:strike/>
                <w:lang w:val="uk-UA"/>
              </w:rPr>
            </w:pPr>
            <w:r w:rsidRPr="003A09DD">
              <w:rPr>
                <w:strike/>
                <w:color w:val="333333"/>
                <w:lang w:val="uk-UA" w:eastAsia="uk-UA"/>
              </w:rPr>
              <w:t xml:space="preserve">14. Крім випадків, передбачених пунктом 13 цього розділу, митні органи ідентифікують пред’явлені товари як такі, що підозрюються в </w:t>
            </w:r>
            <w:r w:rsidRPr="003A09DD">
              <w:rPr>
                <w:strike/>
                <w:color w:val="333333"/>
                <w:lang w:val="uk-UA" w:eastAsia="uk-UA"/>
              </w:rPr>
              <w:lastRenderedPageBreak/>
              <w:t xml:space="preserve">порушенні ПІВ, за наявності у них підозри, що внаслідок переміщення через митний кордон України товарів, щодо яких правовласник не подав заяви про реєстрацію об’єкта ПІВ у митному реєстрі, можуть бути </w:t>
            </w:r>
            <w:proofErr w:type="spellStart"/>
            <w:r w:rsidRPr="003A09DD">
              <w:rPr>
                <w:strike/>
                <w:color w:val="333333"/>
                <w:lang w:val="uk-UA" w:eastAsia="uk-UA"/>
              </w:rPr>
              <w:t>порушенi</w:t>
            </w:r>
            <w:proofErr w:type="spellEnd"/>
            <w:r w:rsidRPr="003A09DD">
              <w:rPr>
                <w:strike/>
                <w:color w:val="333333"/>
                <w:lang w:val="uk-UA" w:eastAsia="uk-UA"/>
              </w:rPr>
              <w:t xml:space="preserve"> ПІВ та за умови, що такі товари не є швидкопсувними та наявні відомості про правовласника.</w:t>
            </w:r>
          </w:p>
        </w:tc>
        <w:tc>
          <w:tcPr>
            <w:tcW w:w="7938" w:type="dxa"/>
          </w:tcPr>
          <w:p w14:paraId="18FD3E58" w14:textId="232DA2E3" w:rsidR="006C3A3C" w:rsidRPr="002C495E" w:rsidRDefault="00EF4F2A" w:rsidP="002C495E">
            <w:pPr>
              <w:ind w:firstLine="397"/>
              <w:jc w:val="both"/>
              <w:rPr>
                <w:b/>
                <w:lang w:val="uk-UA"/>
              </w:rPr>
            </w:pPr>
            <w:r w:rsidRPr="006C3A3C">
              <w:rPr>
                <w:bCs/>
                <w:lang w:val="uk-UA"/>
              </w:rPr>
              <w:lastRenderedPageBreak/>
              <w:t>1</w:t>
            </w:r>
            <w:r w:rsidR="006C3A3C" w:rsidRPr="006C3A3C">
              <w:rPr>
                <w:bCs/>
                <w:lang w:val="uk-UA"/>
              </w:rPr>
              <w:t>4</w:t>
            </w:r>
            <w:r w:rsidRPr="006C3A3C">
              <w:rPr>
                <w:bCs/>
                <w:lang w:val="uk-UA"/>
              </w:rPr>
              <w:t>.</w:t>
            </w:r>
            <w:r w:rsidR="00FD302D" w:rsidRPr="003A09DD">
              <w:rPr>
                <w:lang w:val="uk-UA"/>
              </w:rPr>
              <w:t xml:space="preserve"> </w:t>
            </w:r>
            <w:r w:rsidR="00E71425" w:rsidRPr="003A09DD">
              <w:rPr>
                <w:b/>
                <w:lang w:val="uk-UA"/>
              </w:rPr>
              <w:t xml:space="preserve">Товари, які містять об’єкт ПІВ, інформацію про який не внесено до митного реєстру, охорона якого забезпечується на території України </w:t>
            </w:r>
            <w:r w:rsidR="00E71425" w:rsidRPr="003A09DD">
              <w:rPr>
                <w:b/>
                <w:lang w:val="uk-UA"/>
              </w:rPr>
              <w:lastRenderedPageBreak/>
              <w:t xml:space="preserve">відповідно до закону або міжнародного договору України, митні органи </w:t>
            </w:r>
            <w:r w:rsidR="00FD302D" w:rsidRPr="003A09DD">
              <w:rPr>
                <w:b/>
                <w:lang w:val="uk-UA"/>
              </w:rPr>
              <w:t>мо</w:t>
            </w:r>
            <w:r w:rsidR="00FD302D" w:rsidRPr="003A09DD">
              <w:rPr>
                <w:b/>
                <w:color w:val="333333"/>
                <w:shd w:val="clear" w:color="auto" w:fill="FFFFFF"/>
                <w:lang w:val="uk-UA"/>
              </w:rPr>
              <w:t>жуть  за власною ініціативою</w:t>
            </w:r>
            <w:r w:rsidR="00FD302D" w:rsidRPr="003A09DD">
              <w:rPr>
                <w:b/>
                <w:lang w:val="uk-UA"/>
              </w:rPr>
              <w:t xml:space="preserve"> і</w:t>
            </w:r>
            <w:r w:rsidR="00E71425" w:rsidRPr="003A09DD">
              <w:rPr>
                <w:b/>
                <w:lang w:val="uk-UA"/>
              </w:rPr>
              <w:t>дентифіку</w:t>
            </w:r>
            <w:r w:rsidR="00FD302D" w:rsidRPr="003A09DD">
              <w:rPr>
                <w:b/>
                <w:lang w:val="uk-UA"/>
              </w:rPr>
              <w:t xml:space="preserve">вати, </w:t>
            </w:r>
            <w:r w:rsidR="00E71425" w:rsidRPr="003A09DD">
              <w:rPr>
                <w:b/>
                <w:lang w:val="uk-UA"/>
              </w:rPr>
              <w:t>як такі</w:t>
            </w:r>
            <w:r w:rsidR="00FA0E26" w:rsidRPr="003A09DD">
              <w:rPr>
                <w:b/>
                <w:lang w:val="uk-UA"/>
              </w:rPr>
              <w:t xml:space="preserve">, </w:t>
            </w:r>
            <w:r w:rsidR="00E71425" w:rsidRPr="003A09DD">
              <w:rPr>
                <w:b/>
                <w:lang w:val="uk-UA"/>
              </w:rPr>
              <w:t>щодо яких існує підозра у порушенні ПІВ (за умови, що такі товари не є швидкопсувними) за результатами співставлення відомостей та документів, які використовуються для декларування товарів, товаросупровідних та комерційних документів з написами, маркуванням, позначками тощо, які містять товари та їх пакування, у тому числі за результатами проведеного огляду, з відомостями інформаційних національних та міжнародних баз та реєстрів об’єктів ПІВ, вивчення зовнішньоекономічної операції, напрямку та способу переміщення товарів, що може вказувати на ймовірне існування порушення ПІВ</w:t>
            </w:r>
            <w:r w:rsidR="00FD302D" w:rsidRPr="003A09DD">
              <w:rPr>
                <w:b/>
                <w:lang w:val="uk-UA"/>
              </w:rPr>
              <w:t>.</w:t>
            </w:r>
          </w:p>
        </w:tc>
      </w:tr>
      <w:tr w:rsidR="00EF4F2A" w:rsidRPr="003A09DD" w14:paraId="49A6DC7F" w14:textId="77777777" w:rsidTr="00290A31">
        <w:tc>
          <w:tcPr>
            <w:tcW w:w="7506" w:type="dxa"/>
          </w:tcPr>
          <w:p w14:paraId="24799914"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lastRenderedPageBreak/>
              <w:t xml:space="preserve">15. Заходи сприяння до товарів, </w:t>
            </w:r>
            <w:r w:rsidRPr="003A09DD">
              <w:rPr>
                <w:strike/>
                <w:color w:val="333333"/>
                <w:lang w:val="uk-UA" w:eastAsia="uk-UA"/>
              </w:rPr>
              <w:t>що підозрюються</w:t>
            </w:r>
            <w:r w:rsidRPr="003A09DD">
              <w:rPr>
                <w:color w:val="333333"/>
                <w:lang w:val="uk-UA" w:eastAsia="uk-UA"/>
              </w:rPr>
              <w:t xml:space="preserve"> у порушенні ПІВ, застосовує:</w:t>
            </w:r>
          </w:p>
          <w:p w14:paraId="67F24F4F" w14:textId="77777777" w:rsidR="000045C6" w:rsidRPr="003A09DD" w:rsidRDefault="000045C6" w:rsidP="000045C6">
            <w:pPr>
              <w:shd w:val="clear" w:color="auto" w:fill="FFFFFF"/>
              <w:ind w:firstLine="450"/>
              <w:jc w:val="both"/>
              <w:rPr>
                <w:color w:val="333333"/>
                <w:lang w:val="uk-UA" w:eastAsia="uk-UA"/>
              </w:rPr>
            </w:pPr>
            <w:r w:rsidRPr="003A09DD">
              <w:rPr>
                <w:color w:val="333333"/>
                <w:lang w:val="uk-UA" w:eastAsia="uk-UA"/>
              </w:rPr>
              <w:t>1) митний орган, що здійснює митне оформлення за митною декларацією під час поміщення товарів у митні режими імпорту, реімпорту, експорту, реекспорту, тимчасового ввезення, тимчасового вивезення, митного складу, вільної митної зони, переробки на митній території, переробки за межами митної території;</w:t>
            </w:r>
          </w:p>
          <w:p w14:paraId="55D968A2" w14:textId="77777777" w:rsidR="000045C6" w:rsidRPr="003A09DD" w:rsidRDefault="000045C6" w:rsidP="000045C6">
            <w:pPr>
              <w:shd w:val="clear" w:color="auto" w:fill="FFFFFF"/>
              <w:ind w:firstLine="450"/>
              <w:jc w:val="both"/>
              <w:rPr>
                <w:color w:val="333333"/>
                <w:lang w:val="uk-UA" w:eastAsia="uk-UA"/>
              </w:rPr>
            </w:pPr>
            <w:bookmarkStart w:id="11" w:name="n68"/>
            <w:bookmarkEnd w:id="11"/>
            <w:r w:rsidRPr="003A09DD">
              <w:rPr>
                <w:color w:val="333333"/>
                <w:lang w:val="uk-UA" w:eastAsia="uk-UA"/>
              </w:rPr>
              <w:t>2) митний орган, що здійснює митні формальності щодо товарів, митні формальності щодо яких здійснюються без подання митної декларації;</w:t>
            </w:r>
          </w:p>
          <w:p w14:paraId="108FEE04" w14:textId="77777777" w:rsidR="00EF4F2A" w:rsidRPr="003A09DD" w:rsidRDefault="000045C6" w:rsidP="00777991">
            <w:pPr>
              <w:shd w:val="clear" w:color="auto" w:fill="FFFFFF"/>
              <w:ind w:firstLine="450"/>
              <w:jc w:val="both"/>
              <w:rPr>
                <w:color w:val="333333"/>
                <w:lang w:val="uk-UA" w:eastAsia="uk-UA"/>
              </w:rPr>
            </w:pPr>
            <w:bookmarkStart w:id="12" w:name="n69"/>
            <w:bookmarkEnd w:id="12"/>
            <w:r w:rsidRPr="003A09DD">
              <w:rPr>
                <w:color w:val="333333"/>
                <w:lang w:val="uk-UA" w:eastAsia="uk-UA"/>
              </w:rPr>
              <w:t xml:space="preserve">3) митний орган </w:t>
            </w:r>
            <w:r w:rsidRPr="003A09DD">
              <w:rPr>
                <w:bCs/>
                <w:strike/>
                <w:color w:val="333333"/>
                <w:lang w:val="uk-UA" w:eastAsia="uk-UA"/>
              </w:rPr>
              <w:t>відправлення</w:t>
            </w:r>
            <w:r w:rsidRPr="003A09DD">
              <w:rPr>
                <w:color w:val="333333"/>
                <w:lang w:val="uk-UA" w:eastAsia="uk-UA"/>
              </w:rPr>
              <w:t xml:space="preserve">, що здійснює митні формальності щодо товарів </w:t>
            </w:r>
            <w:r w:rsidRPr="006C3A3C">
              <w:rPr>
                <w:strike/>
                <w:color w:val="333333"/>
                <w:lang w:val="uk-UA" w:eastAsia="uk-UA"/>
              </w:rPr>
              <w:t xml:space="preserve">під час їх </w:t>
            </w:r>
            <w:r w:rsidRPr="006C3A3C">
              <w:rPr>
                <w:bCs/>
                <w:strike/>
                <w:color w:val="333333"/>
                <w:lang w:val="uk-UA" w:eastAsia="uk-UA"/>
              </w:rPr>
              <w:t>ввезення</w:t>
            </w:r>
            <w:r w:rsidRPr="006C3A3C">
              <w:rPr>
                <w:bCs/>
                <w:color w:val="333333"/>
                <w:lang w:val="uk-UA" w:eastAsia="uk-UA"/>
              </w:rPr>
              <w:t xml:space="preserve"> на</w:t>
            </w:r>
            <w:r w:rsidRPr="006C3A3C">
              <w:rPr>
                <w:color w:val="333333"/>
                <w:lang w:val="uk-UA" w:eastAsia="uk-UA"/>
              </w:rPr>
              <w:t xml:space="preserve"> </w:t>
            </w:r>
            <w:r w:rsidRPr="006C3A3C">
              <w:rPr>
                <w:bCs/>
                <w:color w:val="333333"/>
                <w:lang w:val="uk-UA" w:eastAsia="uk-UA"/>
              </w:rPr>
              <w:t>митну територію</w:t>
            </w:r>
            <w:r w:rsidRPr="003A09DD">
              <w:rPr>
                <w:color w:val="333333"/>
                <w:lang w:val="uk-UA" w:eastAsia="uk-UA"/>
              </w:rPr>
              <w:t xml:space="preserve"> України </w:t>
            </w:r>
            <w:r w:rsidRPr="003A09DD">
              <w:rPr>
                <w:bCs/>
                <w:strike/>
                <w:color w:val="333333"/>
                <w:lang w:val="uk-UA" w:eastAsia="uk-UA"/>
              </w:rPr>
              <w:t>за попередньою чи періодичною митною декларацією для доставки таких товарів до митного органу призначення</w:t>
            </w:r>
            <w:r w:rsidRPr="003A09DD">
              <w:rPr>
                <w:strike/>
                <w:color w:val="333333"/>
                <w:lang w:val="uk-UA" w:eastAsia="uk-UA"/>
              </w:rPr>
              <w:t>.</w:t>
            </w:r>
            <w:bookmarkStart w:id="13" w:name="n70"/>
            <w:bookmarkEnd w:id="13"/>
          </w:p>
        </w:tc>
        <w:tc>
          <w:tcPr>
            <w:tcW w:w="7938" w:type="dxa"/>
          </w:tcPr>
          <w:p w14:paraId="7CAAB6C9" w14:textId="1440A808" w:rsidR="00EF4F2A" w:rsidRPr="003A09DD" w:rsidRDefault="00EF4F2A" w:rsidP="00733A75">
            <w:pPr>
              <w:ind w:firstLine="397"/>
              <w:jc w:val="both"/>
              <w:rPr>
                <w:lang w:val="uk-UA"/>
              </w:rPr>
            </w:pPr>
            <w:r w:rsidRPr="006C3A3C">
              <w:rPr>
                <w:bCs/>
                <w:lang w:val="uk-UA"/>
              </w:rPr>
              <w:t>1</w:t>
            </w:r>
            <w:r w:rsidR="006C3A3C" w:rsidRPr="006C3A3C">
              <w:rPr>
                <w:bCs/>
              </w:rPr>
              <w:t>5</w:t>
            </w:r>
            <w:r w:rsidRPr="006C3A3C">
              <w:rPr>
                <w:bCs/>
                <w:lang w:val="uk-UA"/>
              </w:rPr>
              <w:t>.</w:t>
            </w:r>
            <w:r w:rsidRPr="003A09DD">
              <w:rPr>
                <w:lang w:val="uk-UA"/>
              </w:rPr>
              <w:t xml:space="preserve"> Заходи сприяння до товарів</w:t>
            </w:r>
            <w:r w:rsidR="00795E89" w:rsidRPr="003A09DD">
              <w:rPr>
                <w:lang w:val="uk-UA"/>
              </w:rPr>
              <w:t>,</w:t>
            </w:r>
            <w:r w:rsidRPr="003A09DD">
              <w:rPr>
                <w:b/>
                <w:lang w:val="uk-UA"/>
              </w:rPr>
              <w:t xml:space="preserve"> щодо яких існує підозра</w:t>
            </w:r>
            <w:r w:rsidRPr="003A09DD">
              <w:rPr>
                <w:lang w:val="uk-UA"/>
              </w:rPr>
              <w:t xml:space="preserve"> у порушенні ПІВ, застосовує:</w:t>
            </w:r>
          </w:p>
          <w:p w14:paraId="3C334B16" w14:textId="77777777" w:rsidR="000045C6" w:rsidRPr="003A09DD" w:rsidRDefault="000045C6" w:rsidP="00733A75">
            <w:pPr>
              <w:ind w:firstLine="397"/>
              <w:jc w:val="both"/>
              <w:rPr>
                <w:lang w:val="uk-UA"/>
              </w:rPr>
            </w:pPr>
            <w:r w:rsidRPr="003A09DD">
              <w:rPr>
                <w:lang w:val="uk-UA"/>
              </w:rPr>
              <w:t>1) митний орган, що здійснює митне оформлення за митною декларацією під час поміщення товарів у митні режими імпорту, реімпорту, експорту, реекспорту, тимчасового ввезення, тимчасового вивезення, митного складу, вільної митної зони, переробки на митній території, переробки за межами митної території;</w:t>
            </w:r>
          </w:p>
          <w:p w14:paraId="16D44D75" w14:textId="77777777" w:rsidR="000045C6" w:rsidRPr="003A09DD" w:rsidRDefault="000045C6" w:rsidP="00733A75">
            <w:pPr>
              <w:ind w:firstLine="397"/>
              <w:jc w:val="both"/>
              <w:rPr>
                <w:lang w:val="uk-UA"/>
              </w:rPr>
            </w:pPr>
            <w:r w:rsidRPr="003A09DD">
              <w:rPr>
                <w:lang w:val="uk-UA"/>
              </w:rPr>
              <w:t xml:space="preserve">2) митний орган, що здійснює митні формальності щодо </w:t>
            </w:r>
            <w:r w:rsidR="00625C54" w:rsidRPr="003A09DD">
              <w:rPr>
                <w:b/>
                <w:lang w:val="uk-UA"/>
              </w:rPr>
              <w:t>випуску</w:t>
            </w:r>
            <w:r w:rsidR="00625C54" w:rsidRPr="003A09DD">
              <w:rPr>
                <w:lang w:val="uk-UA"/>
              </w:rPr>
              <w:t xml:space="preserve"> </w:t>
            </w:r>
            <w:r w:rsidRPr="003A09DD">
              <w:rPr>
                <w:lang w:val="uk-UA"/>
              </w:rPr>
              <w:t>товарів, митні формальності щодо яких здійснюються без подання митної декларації;</w:t>
            </w:r>
          </w:p>
          <w:p w14:paraId="0F22EB3A" w14:textId="77777777" w:rsidR="00EF4F2A" w:rsidRPr="003A09DD" w:rsidRDefault="000045C6" w:rsidP="00B077EF">
            <w:pPr>
              <w:ind w:firstLine="397"/>
              <w:jc w:val="both"/>
              <w:rPr>
                <w:b/>
                <w:lang w:val="uk-UA"/>
              </w:rPr>
            </w:pPr>
            <w:r w:rsidRPr="006C3A3C">
              <w:rPr>
                <w:bCs/>
                <w:lang w:val="uk-UA"/>
              </w:rPr>
              <w:t xml:space="preserve">3) </w:t>
            </w:r>
            <w:r w:rsidRPr="005F690C">
              <w:rPr>
                <w:b/>
                <w:bCs/>
                <w:lang w:val="uk-UA"/>
              </w:rPr>
              <w:t xml:space="preserve">митний орган, що здійснює митні формальності </w:t>
            </w:r>
            <w:r w:rsidR="00625C54" w:rsidRPr="005F690C">
              <w:rPr>
                <w:b/>
                <w:bCs/>
                <w:lang w:val="uk-UA"/>
              </w:rPr>
              <w:t>щодо</w:t>
            </w:r>
            <w:r w:rsidR="00625C54" w:rsidRPr="005F690C">
              <w:rPr>
                <w:b/>
                <w:lang w:val="uk-UA"/>
              </w:rPr>
              <w:t xml:space="preserve"> </w:t>
            </w:r>
            <w:r w:rsidRPr="005F690C">
              <w:rPr>
                <w:b/>
                <w:bCs/>
                <w:lang w:val="uk-UA"/>
              </w:rPr>
              <w:t>пропуску</w:t>
            </w:r>
            <w:r w:rsidRPr="005F690C">
              <w:rPr>
                <w:b/>
                <w:lang w:val="uk-UA"/>
              </w:rPr>
              <w:t xml:space="preserve"> </w:t>
            </w:r>
            <w:r w:rsidR="00625C54" w:rsidRPr="005F690C">
              <w:rPr>
                <w:b/>
                <w:bCs/>
                <w:lang w:val="uk-UA"/>
              </w:rPr>
              <w:t>товарів</w:t>
            </w:r>
            <w:r w:rsidR="00625C54" w:rsidRPr="005F690C">
              <w:rPr>
                <w:b/>
                <w:lang w:val="uk-UA"/>
              </w:rPr>
              <w:t xml:space="preserve"> </w:t>
            </w:r>
            <w:r w:rsidR="00B077EF" w:rsidRPr="005F690C">
              <w:rPr>
                <w:b/>
                <w:lang w:val="uk-UA"/>
              </w:rPr>
              <w:t>на митну територію</w:t>
            </w:r>
            <w:r w:rsidRPr="005F690C">
              <w:rPr>
                <w:b/>
                <w:lang w:val="uk-UA"/>
              </w:rPr>
              <w:t xml:space="preserve"> України.</w:t>
            </w:r>
          </w:p>
        </w:tc>
      </w:tr>
      <w:tr w:rsidR="00EF4F2A" w:rsidRPr="003A09DD" w14:paraId="15DCC0DC" w14:textId="77777777" w:rsidTr="00290A31">
        <w:tc>
          <w:tcPr>
            <w:tcW w:w="7506" w:type="dxa"/>
          </w:tcPr>
          <w:p w14:paraId="2165D878"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t xml:space="preserve">16. У разі прийняття Рішення щодо частини товарів, </w:t>
            </w:r>
            <w:r w:rsidRPr="003A09DD">
              <w:rPr>
                <w:strike/>
                <w:color w:val="333333"/>
                <w:lang w:val="uk-UA" w:eastAsia="uk-UA"/>
              </w:rPr>
              <w:t>що підозрюються</w:t>
            </w:r>
            <w:r w:rsidRPr="003A09DD">
              <w:rPr>
                <w:color w:val="333333"/>
                <w:lang w:val="uk-UA" w:eastAsia="uk-UA"/>
              </w:rPr>
              <w:t xml:space="preserve"> у порушенні ПІВ та входять до однієї партії разом із товарами, </w:t>
            </w:r>
            <w:r w:rsidRPr="003A09DD">
              <w:rPr>
                <w:strike/>
                <w:color w:val="333333"/>
                <w:lang w:val="uk-UA" w:eastAsia="uk-UA"/>
              </w:rPr>
              <w:t>що не підозрюються</w:t>
            </w:r>
            <w:r w:rsidRPr="003A09DD">
              <w:rPr>
                <w:color w:val="333333"/>
                <w:lang w:val="uk-UA" w:eastAsia="uk-UA"/>
              </w:rPr>
              <w:t xml:space="preserve"> у порушенні ПІВ, митний орган зобов’язаний забезпечити щодо товарів, </w:t>
            </w:r>
            <w:r w:rsidRPr="003A09DD">
              <w:rPr>
                <w:strike/>
                <w:color w:val="333333"/>
                <w:lang w:val="uk-UA" w:eastAsia="uk-UA"/>
              </w:rPr>
              <w:t>що не підозрюються</w:t>
            </w:r>
            <w:r w:rsidRPr="003A09DD">
              <w:rPr>
                <w:color w:val="333333"/>
                <w:lang w:val="uk-UA" w:eastAsia="uk-UA"/>
              </w:rPr>
              <w:t xml:space="preserve"> у порушенні ПІВ, можливість для завершення їх митного оформлення в </w:t>
            </w:r>
            <w:r w:rsidRPr="003A09DD">
              <w:rPr>
                <w:color w:val="333333"/>
                <w:lang w:val="uk-UA" w:eastAsia="uk-UA"/>
              </w:rPr>
              <w:lastRenderedPageBreak/>
              <w:t>обраний митний режим або завершення виконання митних формальностей без подання митної декларації.</w:t>
            </w:r>
          </w:p>
        </w:tc>
        <w:tc>
          <w:tcPr>
            <w:tcW w:w="7938" w:type="dxa"/>
          </w:tcPr>
          <w:p w14:paraId="5B2E2F63" w14:textId="28CEA9D8" w:rsidR="0081478B" w:rsidRPr="002C495E" w:rsidRDefault="00EF4F2A" w:rsidP="002C495E">
            <w:pPr>
              <w:shd w:val="clear" w:color="auto" w:fill="FFFFFF"/>
              <w:ind w:firstLine="397"/>
              <w:jc w:val="both"/>
              <w:rPr>
                <w:color w:val="333333"/>
                <w:lang w:val="uk-UA" w:eastAsia="uk-UA"/>
              </w:rPr>
            </w:pPr>
            <w:r w:rsidRPr="003A09DD">
              <w:rPr>
                <w:color w:val="333333"/>
                <w:lang w:val="uk-UA" w:eastAsia="uk-UA"/>
              </w:rPr>
              <w:lastRenderedPageBreak/>
              <w:t>1</w:t>
            </w:r>
            <w:r w:rsidR="0081478B" w:rsidRPr="0081478B">
              <w:rPr>
                <w:color w:val="333333"/>
                <w:lang w:eastAsia="uk-UA"/>
              </w:rPr>
              <w:t>6</w:t>
            </w:r>
            <w:r w:rsidRPr="003A09DD">
              <w:rPr>
                <w:color w:val="333333"/>
                <w:lang w:val="uk-UA" w:eastAsia="uk-UA"/>
              </w:rPr>
              <w:t>. У разі прийняття Рішення щодо частини товарів</w:t>
            </w:r>
            <w:r w:rsidR="00795E89" w:rsidRPr="003A09DD">
              <w:rPr>
                <w:color w:val="333333"/>
                <w:lang w:val="uk-UA" w:eastAsia="uk-UA"/>
              </w:rPr>
              <w:t>,</w:t>
            </w:r>
            <w:r w:rsidRPr="003A09DD">
              <w:rPr>
                <w:color w:val="333333"/>
                <w:lang w:val="uk-UA" w:eastAsia="uk-UA"/>
              </w:rPr>
              <w:t xml:space="preserve"> </w:t>
            </w:r>
            <w:r w:rsidRPr="003A09DD">
              <w:rPr>
                <w:b/>
                <w:bCs/>
                <w:color w:val="333333"/>
                <w:lang w:val="uk-UA" w:eastAsia="uk-UA"/>
              </w:rPr>
              <w:t>щодо яких існує підозра</w:t>
            </w:r>
            <w:r w:rsidRPr="003A09DD">
              <w:rPr>
                <w:color w:val="333333"/>
                <w:lang w:val="uk-UA" w:eastAsia="uk-UA"/>
              </w:rPr>
              <w:t xml:space="preserve"> у порушенні ПІВ та входять до однієї партії разом із товарами</w:t>
            </w:r>
            <w:r w:rsidR="00795E89" w:rsidRPr="003A09DD">
              <w:rPr>
                <w:color w:val="333333"/>
                <w:lang w:val="uk-UA" w:eastAsia="uk-UA"/>
              </w:rPr>
              <w:t>,</w:t>
            </w:r>
            <w:r w:rsidRPr="003A09DD">
              <w:rPr>
                <w:color w:val="333333"/>
                <w:lang w:val="uk-UA" w:eastAsia="uk-UA"/>
              </w:rPr>
              <w:t xml:space="preserve"> </w:t>
            </w:r>
            <w:r w:rsidRPr="003A09DD">
              <w:rPr>
                <w:b/>
                <w:bCs/>
                <w:color w:val="333333"/>
                <w:lang w:val="uk-UA" w:eastAsia="uk-UA"/>
              </w:rPr>
              <w:t>щодо яких не існує підозри</w:t>
            </w:r>
            <w:r w:rsidRPr="003A09DD">
              <w:rPr>
                <w:color w:val="333333"/>
                <w:lang w:val="uk-UA" w:eastAsia="uk-UA"/>
              </w:rPr>
              <w:t xml:space="preserve"> у порушенні ПІВ, митний орган зобов’язаний забезпечити щодо товарів</w:t>
            </w:r>
            <w:r w:rsidR="00795E89" w:rsidRPr="003A09DD">
              <w:rPr>
                <w:color w:val="333333"/>
                <w:lang w:val="uk-UA" w:eastAsia="uk-UA"/>
              </w:rPr>
              <w:t>,</w:t>
            </w:r>
            <w:r w:rsidRPr="003A09DD">
              <w:rPr>
                <w:color w:val="333333"/>
                <w:lang w:val="uk-UA" w:eastAsia="uk-UA"/>
              </w:rPr>
              <w:t xml:space="preserve"> </w:t>
            </w:r>
            <w:r w:rsidRPr="003A09DD">
              <w:rPr>
                <w:b/>
                <w:bCs/>
                <w:color w:val="333333"/>
                <w:lang w:val="uk-UA" w:eastAsia="uk-UA"/>
              </w:rPr>
              <w:t>щодо яких не існує підозри</w:t>
            </w:r>
            <w:r w:rsidRPr="003A09DD">
              <w:rPr>
                <w:color w:val="333333"/>
                <w:lang w:val="uk-UA" w:eastAsia="uk-UA"/>
              </w:rPr>
              <w:t xml:space="preserve"> у порушенні ПІВ, можливість для завершення </w:t>
            </w:r>
            <w:r w:rsidR="00720B2A" w:rsidRPr="003A09DD">
              <w:rPr>
                <w:b/>
                <w:color w:val="333333"/>
                <w:lang w:val="uk-UA" w:eastAsia="uk-UA"/>
              </w:rPr>
              <w:t>в установленому порядку</w:t>
            </w:r>
            <w:r w:rsidR="00720B2A" w:rsidRPr="003A09DD">
              <w:rPr>
                <w:color w:val="333333"/>
                <w:lang w:val="uk-UA" w:eastAsia="uk-UA"/>
              </w:rPr>
              <w:t xml:space="preserve"> </w:t>
            </w:r>
            <w:r w:rsidRPr="003A09DD">
              <w:rPr>
                <w:color w:val="333333"/>
                <w:lang w:val="uk-UA" w:eastAsia="uk-UA"/>
              </w:rPr>
              <w:t xml:space="preserve">їх митного </w:t>
            </w:r>
            <w:r w:rsidRPr="003A09DD">
              <w:rPr>
                <w:color w:val="333333"/>
                <w:lang w:val="uk-UA" w:eastAsia="uk-UA"/>
              </w:rPr>
              <w:lastRenderedPageBreak/>
              <w:t>оформлення в обраний митний режим або завершення виконання митних формальностей без подання митної декларації.</w:t>
            </w:r>
          </w:p>
        </w:tc>
      </w:tr>
      <w:tr w:rsidR="00EF4F2A" w:rsidRPr="00352772" w14:paraId="305A5B49" w14:textId="77777777" w:rsidTr="00290A31">
        <w:tc>
          <w:tcPr>
            <w:tcW w:w="7506" w:type="dxa"/>
          </w:tcPr>
          <w:p w14:paraId="50DF6DDF"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lastRenderedPageBreak/>
              <w:t>17. Після забезпечення в установленому порядку зберігання товарів,</w:t>
            </w:r>
            <w:r w:rsidRPr="003A09DD">
              <w:rPr>
                <w:strike/>
                <w:color w:val="333333"/>
                <w:lang w:val="uk-UA" w:eastAsia="uk-UA"/>
              </w:rPr>
              <w:t xml:space="preserve"> що підозрюються</w:t>
            </w:r>
            <w:r w:rsidRPr="003A09DD">
              <w:rPr>
                <w:color w:val="333333"/>
                <w:lang w:val="uk-UA" w:eastAsia="uk-UA"/>
              </w:rPr>
              <w:t xml:space="preserve"> у порушенні ПІВ, та митне оформлення яких призупинено, митні формальності щодо частини партії товарів, </w:t>
            </w:r>
            <w:r w:rsidRPr="003A09DD">
              <w:rPr>
                <w:strike/>
                <w:color w:val="333333"/>
                <w:lang w:val="uk-UA" w:eastAsia="uk-UA"/>
              </w:rPr>
              <w:t>що не підозрюються</w:t>
            </w:r>
            <w:r w:rsidRPr="003A09DD">
              <w:rPr>
                <w:color w:val="333333"/>
                <w:lang w:val="uk-UA" w:eastAsia="uk-UA"/>
              </w:rPr>
              <w:t xml:space="preserve"> у порушенні ПІВ, здійснюються шляхом подання нової митної декларації або завершення виконання митних формальностей без подання митної декларації.</w:t>
            </w:r>
          </w:p>
        </w:tc>
        <w:tc>
          <w:tcPr>
            <w:tcW w:w="7938" w:type="dxa"/>
          </w:tcPr>
          <w:p w14:paraId="1DB7D45B" w14:textId="1B5692F8" w:rsidR="005D5195" w:rsidRPr="003A09DD" w:rsidRDefault="00EF4F2A" w:rsidP="002C495E">
            <w:pPr>
              <w:shd w:val="clear" w:color="auto" w:fill="FFFFFF"/>
              <w:ind w:firstLine="450"/>
              <w:jc w:val="both"/>
              <w:rPr>
                <w:color w:val="333333"/>
                <w:lang w:val="uk-UA" w:eastAsia="uk-UA"/>
              </w:rPr>
            </w:pPr>
            <w:r w:rsidRPr="003A09DD">
              <w:rPr>
                <w:color w:val="333333"/>
                <w:lang w:val="uk-UA" w:eastAsia="uk-UA"/>
              </w:rPr>
              <w:t xml:space="preserve">17. Після забезпечення в установленому порядку зберігання товарів, </w:t>
            </w:r>
            <w:r w:rsidRPr="003A09DD">
              <w:rPr>
                <w:b/>
                <w:bCs/>
                <w:color w:val="333333"/>
                <w:lang w:val="uk-UA" w:eastAsia="uk-UA"/>
              </w:rPr>
              <w:t>щодо яких існує підозра</w:t>
            </w:r>
            <w:r w:rsidRPr="003A09DD">
              <w:rPr>
                <w:color w:val="333333"/>
                <w:lang w:val="uk-UA" w:eastAsia="uk-UA"/>
              </w:rPr>
              <w:t xml:space="preserve"> у порушенні ПІВ, та митне оформлення яких призупинено, митні формальності щодо частини партії товарів, </w:t>
            </w:r>
            <w:r w:rsidRPr="003A09DD">
              <w:rPr>
                <w:b/>
                <w:bCs/>
                <w:color w:val="333333"/>
                <w:lang w:val="uk-UA" w:eastAsia="uk-UA"/>
              </w:rPr>
              <w:t>щодо яких не існує підозри</w:t>
            </w:r>
            <w:r w:rsidRPr="003A09DD">
              <w:rPr>
                <w:color w:val="333333"/>
                <w:lang w:val="uk-UA" w:eastAsia="uk-UA"/>
              </w:rPr>
              <w:t xml:space="preserve"> у порушенні ПІВ, здійснюються шляхом подання нової митної декларації або завершення виконання митних формальностей без подання митної декларації.</w:t>
            </w:r>
          </w:p>
        </w:tc>
      </w:tr>
      <w:tr w:rsidR="00EF4F2A" w:rsidRPr="00352772" w14:paraId="219AFEE7" w14:textId="77777777" w:rsidTr="00290A31">
        <w:tc>
          <w:tcPr>
            <w:tcW w:w="7506" w:type="dxa"/>
          </w:tcPr>
          <w:p w14:paraId="156CCA27" w14:textId="77777777" w:rsidR="00EF4F2A" w:rsidRPr="003A09DD" w:rsidRDefault="00EF4F2A" w:rsidP="00E922FF">
            <w:pPr>
              <w:shd w:val="clear" w:color="auto" w:fill="FFFFFF"/>
              <w:ind w:firstLine="450"/>
              <w:jc w:val="both"/>
              <w:rPr>
                <w:color w:val="333333"/>
                <w:lang w:val="uk-UA" w:eastAsia="uk-UA"/>
              </w:rPr>
            </w:pPr>
            <w:r w:rsidRPr="003A09DD">
              <w:rPr>
                <w:strike/>
                <w:color w:val="333333"/>
                <w:lang w:val="uk-UA" w:eastAsia="uk-UA"/>
              </w:rPr>
              <w:t>18. Інформація про об’єкти ПІВ, зареєстровані в митному реєстрі, доводиться до митних органів через ЄАІС.</w:t>
            </w:r>
          </w:p>
        </w:tc>
        <w:tc>
          <w:tcPr>
            <w:tcW w:w="7938" w:type="dxa"/>
          </w:tcPr>
          <w:p w14:paraId="0993EA5A" w14:textId="66F0A186" w:rsidR="00183FFC" w:rsidRPr="003A09DD" w:rsidRDefault="00183FFC" w:rsidP="00183FFC">
            <w:pPr>
              <w:ind w:firstLine="457"/>
              <w:jc w:val="both"/>
              <w:rPr>
                <w:b/>
                <w:lang w:val="uk-UA"/>
              </w:rPr>
            </w:pPr>
            <w:r w:rsidRPr="0081478B">
              <w:rPr>
                <w:bCs/>
                <w:lang w:val="uk-UA"/>
              </w:rPr>
              <w:t>18.</w:t>
            </w:r>
            <w:r w:rsidRPr="003A09DD">
              <w:rPr>
                <w:b/>
                <w:lang w:val="uk-UA"/>
              </w:rPr>
              <w:t xml:space="preserve"> Інформація про об’єкти ПІВ, зареєстровані в митному реєстрі, а також </w:t>
            </w:r>
            <w:r w:rsidR="0081478B">
              <w:rPr>
                <w:b/>
                <w:lang w:val="uk-UA"/>
              </w:rPr>
              <w:t>інформація про</w:t>
            </w:r>
            <w:r w:rsidRPr="003A09DD">
              <w:rPr>
                <w:b/>
                <w:lang w:val="uk-UA"/>
              </w:rPr>
              <w:t xml:space="preserve"> об’єкт</w:t>
            </w:r>
            <w:r w:rsidR="0081478B">
              <w:rPr>
                <w:b/>
                <w:lang w:val="uk-UA"/>
              </w:rPr>
              <w:t>и</w:t>
            </w:r>
            <w:r w:rsidRPr="003A09DD">
              <w:rPr>
                <w:b/>
                <w:lang w:val="uk-UA"/>
              </w:rPr>
              <w:t xml:space="preserve"> ПІВ</w:t>
            </w:r>
            <w:r w:rsidR="0081478B">
              <w:rPr>
                <w:b/>
                <w:lang w:val="uk-UA"/>
              </w:rPr>
              <w:t>,</w:t>
            </w:r>
            <w:r w:rsidRPr="003A09DD">
              <w:rPr>
                <w:b/>
                <w:lang w:val="uk-UA"/>
              </w:rPr>
              <w:t xml:space="preserve"> охорона яких відповідно до закону або міжнародних договорів України поширюється на територію Україну та відома Держмитслужбі</w:t>
            </w:r>
            <w:r w:rsidR="0081478B">
              <w:rPr>
                <w:b/>
                <w:lang w:val="uk-UA"/>
              </w:rPr>
              <w:t xml:space="preserve">, у тому числі </w:t>
            </w:r>
            <w:r w:rsidRPr="003A09DD">
              <w:rPr>
                <w:b/>
                <w:lang w:val="uk-UA"/>
              </w:rPr>
              <w:t>інформація про їх правовласників доводиться Держмитслужбою митним органам засобами ЄАІС.</w:t>
            </w:r>
          </w:p>
          <w:p w14:paraId="246DC13D" w14:textId="63510337" w:rsidR="00BD4419" w:rsidRPr="002C495E" w:rsidRDefault="00183FFC" w:rsidP="002C495E">
            <w:pPr>
              <w:shd w:val="clear" w:color="auto" w:fill="FFFFFF"/>
              <w:ind w:firstLine="450"/>
              <w:jc w:val="both"/>
              <w:rPr>
                <w:b/>
                <w:lang w:val="uk-UA"/>
              </w:rPr>
            </w:pPr>
            <w:r w:rsidRPr="003A09DD">
              <w:rPr>
                <w:b/>
                <w:lang w:val="uk-UA"/>
              </w:rPr>
              <w:t xml:space="preserve">СП </w:t>
            </w:r>
            <w:r w:rsidR="0035379D" w:rsidRPr="003A09DD">
              <w:rPr>
                <w:b/>
                <w:lang w:val="uk-UA"/>
              </w:rPr>
              <w:t xml:space="preserve">Держмитслужби </w:t>
            </w:r>
            <w:r w:rsidRPr="003A09DD">
              <w:rPr>
                <w:b/>
                <w:lang w:val="uk-UA"/>
              </w:rPr>
              <w:t xml:space="preserve">веде митний реєстр, вживає заходів </w:t>
            </w:r>
            <w:r w:rsidR="0081478B">
              <w:rPr>
                <w:b/>
                <w:lang w:val="uk-UA"/>
              </w:rPr>
              <w:t>що</w:t>
            </w:r>
            <w:r w:rsidRPr="003A09DD">
              <w:rPr>
                <w:b/>
                <w:lang w:val="uk-UA"/>
              </w:rPr>
              <w:t>до налагодження співпраці з правовласниками об’єктів ПІВ і забезпечує внесення до ЄАІС відомостей про правовласників об’єктів ПІВ, їх представників в Україні, та інформації про контактні оперативні засоби комунікації таких осіб.</w:t>
            </w:r>
          </w:p>
        </w:tc>
      </w:tr>
      <w:tr w:rsidR="00B63FD3" w:rsidRPr="00352772" w14:paraId="7F1C092D" w14:textId="77777777" w:rsidTr="00290A31">
        <w:tc>
          <w:tcPr>
            <w:tcW w:w="7506" w:type="dxa"/>
          </w:tcPr>
          <w:p w14:paraId="793CBF5D" w14:textId="24E0F734" w:rsidR="00B63FD3" w:rsidRPr="00B12841" w:rsidRDefault="00B63FD3" w:rsidP="00E922FF">
            <w:pPr>
              <w:shd w:val="clear" w:color="auto" w:fill="FFFFFF"/>
              <w:ind w:firstLine="450"/>
              <w:jc w:val="both"/>
              <w:rPr>
                <w:color w:val="333333"/>
                <w:lang w:val="uk-UA" w:eastAsia="uk-UA"/>
              </w:rPr>
            </w:pPr>
            <w:r w:rsidRPr="00B12841">
              <w:rPr>
                <w:color w:val="333333"/>
                <w:lang w:val="uk-UA" w:eastAsia="uk-UA"/>
              </w:rPr>
              <w:t xml:space="preserve">19. Для забезпечення ідентифікації товарів, </w:t>
            </w:r>
            <w:r w:rsidRPr="00B12841">
              <w:rPr>
                <w:strike/>
                <w:color w:val="333333"/>
                <w:lang w:val="uk-UA" w:eastAsia="uk-UA"/>
              </w:rPr>
              <w:t>що підозрюються</w:t>
            </w:r>
            <w:r w:rsidRPr="00B12841">
              <w:rPr>
                <w:color w:val="333333"/>
                <w:lang w:val="uk-UA" w:eastAsia="uk-UA"/>
              </w:rPr>
              <w:t xml:space="preserve"> у порушенні ПІВ, митні органи можуть використовувати додаткові інформаційні ресурси в межах, що не суперечать законодавству.</w:t>
            </w:r>
          </w:p>
        </w:tc>
        <w:tc>
          <w:tcPr>
            <w:tcW w:w="7938" w:type="dxa"/>
          </w:tcPr>
          <w:p w14:paraId="2A865949" w14:textId="0A885947" w:rsidR="00B63FD3" w:rsidRPr="00B12841" w:rsidRDefault="00B63FD3" w:rsidP="00183FFC">
            <w:pPr>
              <w:ind w:firstLine="457"/>
              <w:jc w:val="both"/>
              <w:rPr>
                <w:bCs/>
                <w:lang w:val="uk-UA"/>
              </w:rPr>
            </w:pPr>
            <w:r w:rsidRPr="00B12841">
              <w:rPr>
                <w:bCs/>
                <w:lang w:val="uk-UA"/>
              </w:rPr>
              <w:t xml:space="preserve">19. Для забезпечення ідентифікації товарів, </w:t>
            </w:r>
            <w:r w:rsidRPr="00B12841">
              <w:rPr>
                <w:b/>
                <w:bCs/>
                <w:lang w:val="uk-UA"/>
              </w:rPr>
              <w:t>щодо яких існує підозра</w:t>
            </w:r>
            <w:r w:rsidRPr="00B12841">
              <w:rPr>
                <w:bCs/>
                <w:lang w:val="uk-UA"/>
              </w:rPr>
              <w:t xml:space="preserve"> у порушенні ПІВ, митні органи можуть використовувати додаткові інформаційні ресурси в межах, що не суперечать законодавству.</w:t>
            </w:r>
          </w:p>
        </w:tc>
      </w:tr>
      <w:tr w:rsidR="00EF4F2A" w:rsidRPr="00352772" w14:paraId="35833153" w14:textId="77777777" w:rsidTr="00290A31">
        <w:tc>
          <w:tcPr>
            <w:tcW w:w="7506" w:type="dxa"/>
          </w:tcPr>
          <w:p w14:paraId="2236DE54" w14:textId="35F54DFE" w:rsidR="00BD4419" w:rsidRPr="002C495E" w:rsidRDefault="00EF4F2A" w:rsidP="002C495E">
            <w:pPr>
              <w:shd w:val="clear" w:color="auto" w:fill="FFFFFF"/>
              <w:ind w:firstLine="450"/>
              <w:jc w:val="both"/>
              <w:rPr>
                <w:color w:val="333333"/>
                <w:lang w:val="uk-UA" w:eastAsia="uk-UA"/>
              </w:rPr>
            </w:pPr>
            <w:r w:rsidRPr="00BD4419">
              <w:rPr>
                <w:color w:val="333333"/>
                <w:lang w:val="uk-UA" w:eastAsia="uk-UA"/>
              </w:rPr>
              <w:t>20.</w:t>
            </w:r>
            <w:r w:rsidRPr="003A09DD">
              <w:rPr>
                <w:color w:val="333333"/>
                <w:lang w:val="uk-UA" w:eastAsia="uk-UA"/>
              </w:rPr>
              <w:t xml:space="preserve"> З метою підтвердження наявності у пред’явлених товарах ознак товарів, </w:t>
            </w:r>
            <w:r w:rsidRPr="003A09DD">
              <w:rPr>
                <w:strike/>
                <w:color w:val="333333"/>
                <w:lang w:val="uk-UA" w:eastAsia="uk-UA"/>
              </w:rPr>
              <w:t>що підозрюються</w:t>
            </w:r>
            <w:r w:rsidRPr="003A09DD">
              <w:rPr>
                <w:color w:val="333333"/>
                <w:lang w:val="uk-UA" w:eastAsia="uk-UA"/>
              </w:rPr>
              <w:t xml:space="preserve"> в порушенні ПІВ, та/або відсутності ознак </w:t>
            </w:r>
            <w:r w:rsidRPr="003A09DD">
              <w:rPr>
                <w:lang w:val="uk-UA" w:eastAsia="uk-UA"/>
              </w:rPr>
              <w:t>оригінальних товарів можуть залучатися спеціалісти та експерти відповідно до</w:t>
            </w:r>
            <w:r w:rsidR="00BD4419">
              <w:rPr>
                <w:lang w:val="uk-UA" w:eastAsia="uk-UA"/>
              </w:rPr>
              <w:t xml:space="preserve"> </w:t>
            </w:r>
            <w:r w:rsidRPr="003A09DD">
              <w:rPr>
                <w:lang w:val="uk-UA" w:eastAsia="uk-UA"/>
              </w:rPr>
              <w:t>статті 327</w:t>
            </w:r>
            <w:r w:rsidR="00BD4419">
              <w:rPr>
                <w:lang w:val="uk-UA" w:eastAsia="uk-UA"/>
              </w:rPr>
              <w:t xml:space="preserve"> </w:t>
            </w:r>
            <w:r w:rsidRPr="003A09DD">
              <w:rPr>
                <w:lang w:val="uk-UA" w:eastAsia="uk-UA"/>
              </w:rPr>
              <w:t>Кодексу</w:t>
            </w:r>
            <w:r w:rsidRPr="003A09DD">
              <w:rPr>
                <w:color w:val="333333"/>
                <w:lang w:val="uk-UA" w:eastAsia="uk-UA"/>
              </w:rPr>
              <w:t>.</w:t>
            </w:r>
          </w:p>
        </w:tc>
        <w:tc>
          <w:tcPr>
            <w:tcW w:w="7938" w:type="dxa"/>
          </w:tcPr>
          <w:p w14:paraId="2DFBF217" w14:textId="04D318D3" w:rsidR="00EF4F2A" w:rsidRPr="003A09DD" w:rsidRDefault="00BD4419" w:rsidP="00733A75">
            <w:pPr>
              <w:shd w:val="clear" w:color="auto" w:fill="FFFFFF"/>
              <w:ind w:firstLine="450"/>
              <w:jc w:val="both"/>
              <w:rPr>
                <w:b/>
                <w:color w:val="333333"/>
                <w:lang w:val="uk-UA" w:eastAsia="uk-UA"/>
              </w:rPr>
            </w:pPr>
            <w:r>
              <w:rPr>
                <w:color w:val="333333"/>
                <w:lang w:val="uk-UA" w:eastAsia="uk-UA"/>
              </w:rPr>
              <w:t>20</w:t>
            </w:r>
            <w:r w:rsidR="00EF4F2A" w:rsidRPr="003A09DD">
              <w:rPr>
                <w:color w:val="333333"/>
                <w:lang w:val="uk-UA" w:eastAsia="uk-UA"/>
              </w:rPr>
              <w:t>. З метою підтвердження наявності у пред’явлених товарах ознак товарів</w:t>
            </w:r>
            <w:r w:rsidR="00795E89" w:rsidRPr="003A09DD">
              <w:rPr>
                <w:color w:val="333333"/>
                <w:lang w:val="uk-UA" w:eastAsia="uk-UA"/>
              </w:rPr>
              <w:t>,</w:t>
            </w:r>
            <w:r w:rsidR="00EF4F2A" w:rsidRPr="003A09DD">
              <w:rPr>
                <w:b/>
                <w:color w:val="333333"/>
                <w:lang w:val="uk-UA" w:eastAsia="uk-UA"/>
              </w:rPr>
              <w:t xml:space="preserve"> щодо яких існує підозра</w:t>
            </w:r>
            <w:r w:rsidR="00EF4F2A" w:rsidRPr="003A09DD">
              <w:rPr>
                <w:color w:val="333333"/>
                <w:lang w:val="uk-UA" w:eastAsia="uk-UA"/>
              </w:rPr>
              <w:t xml:space="preserve"> в порушенні ПІВ, та/або відсутності ознак оригінальних товарів можуть залучатися спеціалісти та експерти відповідно до</w:t>
            </w:r>
            <w:r>
              <w:rPr>
                <w:color w:val="333333"/>
                <w:lang w:val="uk-UA" w:eastAsia="uk-UA"/>
              </w:rPr>
              <w:t xml:space="preserve"> </w:t>
            </w:r>
            <w:r w:rsidR="00EF4F2A" w:rsidRPr="003A09DD">
              <w:rPr>
                <w:lang w:val="uk-UA" w:eastAsia="uk-UA"/>
              </w:rPr>
              <w:t>статті 327</w:t>
            </w:r>
            <w:r>
              <w:rPr>
                <w:lang w:val="uk-UA" w:eastAsia="uk-UA"/>
              </w:rPr>
              <w:t xml:space="preserve"> </w:t>
            </w:r>
            <w:r w:rsidR="00EF4F2A" w:rsidRPr="003A09DD">
              <w:rPr>
                <w:lang w:val="uk-UA" w:eastAsia="uk-UA"/>
              </w:rPr>
              <w:t>Ко</w:t>
            </w:r>
            <w:r w:rsidR="00EF4F2A" w:rsidRPr="003A09DD">
              <w:rPr>
                <w:color w:val="333333"/>
                <w:lang w:val="uk-UA" w:eastAsia="uk-UA"/>
              </w:rPr>
              <w:t>дексу.</w:t>
            </w:r>
          </w:p>
        </w:tc>
      </w:tr>
      <w:tr w:rsidR="00EF4F2A" w:rsidRPr="00352772" w14:paraId="3B80E064" w14:textId="77777777" w:rsidTr="00290A31">
        <w:tc>
          <w:tcPr>
            <w:tcW w:w="7506" w:type="dxa"/>
          </w:tcPr>
          <w:p w14:paraId="0508163F" w14:textId="77777777" w:rsidR="00EF4F2A" w:rsidRPr="003A09DD" w:rsidRDefault="00EF4F2A" w:rsidP="00290A31">
            <w:pPr>
              <w:shd w:val="clear" w:color="auto" w:fill="FFFFFF"/>
              <w:ind w:firstLine="450"/>
              <w:jc w:val="both"/>
              <w:rPr>
                <w:color w:val="333333"/>
                <w:lang w:val="uk-UA" w:eastAsia="uk-UA"/>
              </w:rPr>
            </w:pPr>
            <w:r w:rsidRPr="00BD4419">
              <w:rPr>
                <w:color w:val="333333"/>
                <w:lang w:val="uk-UA" w:eastAsia="uk-UA"/>
              </w:rPr>
              <w:t>21.</w:t>
            </w:r>
            <w:r w:rsidRPr="003A09DD">
              <w:rPr>
                <w:color w:val="333333"/>
                <w:lang w:val="uk-UA" w:eastAsia="uk-UA"/>
              </w:rPr>
              <w:t xml:space="preserve"> Ідентифікація наявності у пред’явлених товарах об’єкта ПIВ, зареєстрованого у митному реєстрі, здійснюється шляхом перевірки даних митної декларації, доданих до неї документів або товаросупровідних документів та/або під час проведення митного огляду таких товарів, у тому числі за допомогою:</w:t>
            </w:r>
          </w:p>
          <w:p w14:paraId="224A213E"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lastRenderedPageBreak/>
              <w:t>перевірки відповідності кодів товарів згідно з УКТ ЗЕД, їх опису та інших даних про пред’явлені товари даним митного реєстру;</w:t>
            </w:r>
          </w:p>
          <w:p w14:paraId="39DA1C0E" w14:textId="77777777" w:rsidR="00EF4F2A" w:rsidRDefault="00EF4F2A" w:rsidP="00290A31">
            <w:pPr>
              <w:shd w:val="clear" w:color="auto" w:fill="FFFFFF"/>
              <w:ind w:firstLine="450"/>
              <w:jc w:val="both"/>
              <w:rPr>
                <w:color w:val="333333"/>
                <w:lang w:val="uk-UA" w:eastAsia="uk-UA"/>
              </w:rPr>
            </w:pPr>
            <w:r w:rsidRPr="003A09DD">
              <w:rPr>
                <w:color w:val="333333"/>
                <w:lang w:val="uk-UA" w:eastAsia="uk-UA"/>
              </w:rPr>
              <w:t>використання запропонованих правовласником методів ідентифікації наявності об’єкта ПIВ у товарах.</w:t>
            </w:r>
          </w:p>
          <w:p w14:paraId="10E9FD66" w14:textId="7CC80554" w:rsidR="00B27E6A" w:rsidRPr="00B27E6A" w:rsidRDefault="00B27E6A" w:rsidP="00290A31">
            <w:pPr>
              <w:shd w:val="clear" w:color="auto" w:fill="FFFFFF"/>
              <w:ind w:firstLine="450"/>
              <w:jc w:val="both"/>
              <w:rPr>
                <w:b/>
                <w:strike/>
                <w:color w:val="333333"/>
                <w:lang w:val="uk-UA" w:eastAsia="uk-UA"/>
              </w:rPr>
            </w:pPr>
            <w:r w:rsidRPr="00B27E6A">
              <w:rPr>
                <w:b/>
                <w:color w:val="333333"/>
                <w:lang w:val="uk-UA" w:eastAsia="uk-UA"/>
              </w:rPr>
              <w:t>Відсутній</w:t>
            </w:r>
          </w:p>
        </w:tc>
        <w:tc>
          <w:tcPr>
            <w:tcW w:w="7938" w:type="dxa"/>
          </w:tcPr>
          <w:p w14:paraId="7BAAFC88" w14:textId="06C05C27" w:rsidR="00EF4F2A" w:rsidRPr="003A09DD" w:rsidRDefault="00EF4F2A" w:rsidP="00733A75">
            <w:pPr>
              <w:ind w:firstLine="450"/>
              <w:jc w:val="both"/>
              <w:rPr>
                <w:lang w:val="uk-UA"/>
              </w:rPr>
            </w:pPr>
            <w:r w:rsidRPr="00BD4419">
              <w:rPr>
                <w:bCs/>
                <w:lang w:val="uk-UA"/>
              </w:rPr>
              <w:lastRenderedPageBreak/>
              <w:t>2</w:t>
            </w:r>
            <w:r w:rsidR="00BD4419" w:rsidRPr="00BD4419">
              <w:rPr>
                <w:bCs/>
                <w:lang w:val="uk-UA"/>
              </w:rPr>
              <w:t>1</w:t>
            </w:r>
            <w:r w:rsidRPr="00BD4419">
              <w:rPr>
                <w:bCs/>
                <w:lang w:val="uk-UA"/>
              </w:rPr>
              <w:t>.</w:t>
            </w:r>
            <w:r w:rsidRPr="003A09DD">
              <w:rPr>
                <w:lang w:val="uk-UA"/>
              </w:rPr>
              <w:t xml:space="preserve"> Ідентифікація наявності у пред’явлених товарах об’єкта ПIВ, зареєстрованого у митному реєстрі, здійснюється шляхом перевірки даних митної декларації, доданих до неї документів або товаросупровідних документів та/або під час проведення митного огляду таких товарів, у тому числі за допомогою:</w:t>
            </w:r>
          </w:p>
          <w:p w14:paraId="69A6DC5F" w14:textId="77777777" w:rsidR="00EF4F2A" w:rsidRPr="003A09DD" w:rsidRDefault="00EF4F2A" w:rsidP="00733A75">
            <w:pPr>
              <w:ind w:firstLine="450"/>
              <w:jc w:val="both"/>
              <w:rPr>
                <w:lang w:val="uk-UA"/>
              </w:rPr>
            </w:pPr>
            <w:r w:rsidRPr="003A09DD">
              <w:rPr>
                <w:lang w:val="uk-UA"/>
              </w:rPr>
              <w:lastRenderedPageBreak/>
              <w:t>перевірки відповідності кодів товарів згідно з УКТ ЗЕД, їх опису та інших даних про пред’явлені товари даним митного реєстру;</w:t>
            </w:r>
          </w:p>
          <w:p w14:paraId="4161292A" w14:textId="62C0BDEA" w:rsidR="00EF4F2A" w:rsidRPr="00BD4419" w:rsidRDefault="00EF4F2A" w:rsidP="00733A75">
            <w:pPr>
              <w:ind w:firstLine="450"/>
              <w:jc w:val="both"/>
            </w:pPr>
            <w:r w:rsidRPr="003A09DD">
              <w:rPr>
                <w:lang w:val="uk-UA"/>
              </w:rPr>
              <w:t>використання запропонованих правовласником методів ідентифікації наявності об’єкта ПIВ у товарах</w:t>
            </w:r>
            <w:r w:rsidR="00BD4419" w:rsidRPr="00BD4419">
              <w:rPr>
                <w:b/>
                <w:bCs/>
              </w:rPr>
              <w:t>;</w:t>
            </w:r>
          </w:p>
          <w:p w14:paraId="3F5DAA71" w14:textId="77777777" w:rsidR="00BD4419" w:rsidRDefault="0035379D" w:rsidP="00BD4419">
            <w:pPr>
              <w:ind w:firstLine="457"/>
              <w:jc w:val="both"/>
              <w:rPr>
                <w:b/>
                <w:lang w:val="uk-UA"/>
              </w:rPr>
            </w:pPr>
            <w:r w:rsidRPr="003A09DD">
              <w:rPr>
                <w:b/>
                <w:lang w:val="uk-UA"/>
              </w:rPr>
              <w:t xml:space="preserve">перевірки зовнішнього вигляду, характерних (типових) ознак та/або  пакування товарів на відповідність </w:t>
            </w:r>
            <w:r w:rsidR="00BD4419">
              <w:rPr>
                <w:b/>
                <w:lang w:val="uk-UA"/>
              </w:rPr>
              <w:t xml:space="preserve">даним </w:t>
            </w:r>
            <w:r w:rsidRPr="003A09DD">
              <w:rPr>
                <w:b/>
                <w:lang w:val="uk-UA"/>
              </w:rPr>
              <w:t>митного реєстру;</w:t>
            </w:r>
          </w:p>
          <w:p w14:paraId="6F5C1AE6" w14:textId="1EBDCA2A" w:rsidR="00BD4419" w:rsidRPr="002C495E" w:rsidRDefault="0035379D" w:rsidP="002C495E">
            <w:pPr>
              <w:ind w:firstLine="457"/>
              <w:jc w:val="both"/>
              <w:rPr>
                <w:b/>
                <w:lang w:val="uk-UA"/>
              </w:rPr>
            </w:pPr>
            <w:r w:rsidRPr="003A09DD">
              <w:rPr>
                <w:b/>
                <w:lang w:val="uk-UA"/>
              </w:rPr>
              <w:t>перевірки відомостей про виробника товарів, вивчення зовнішньоекономічної операції, напрямку та способу переміщення товарів, які містять об’єкт ПIВ.</w:t>
            </w:r>
          </w:p>
        </w:tc>
      </w:tr>
      <w:tr w:rsidR="00EF4F2A" w:rsidRPr="00352772" w14:paraId="12945C4B" w14:textId="77777777" w:rsidTr="00290A31">
        <w:tc>
          <w:tcPr>
            <w:tcW w:w="7506" w:type="dxa"/>
          </w:tcPr>
          <w:p w14:paraId="5A2D3976" w14:textId="77777777" w:rsidR="00EF4F2A" w:rsidRPr="003A09DD" w:rsidRDefault="00EF4F2A" w:rsidP="00290A31">
            <w:pPr>
              <w:shd w:val="clear" w:color="auto" w:fill="FFFFFF"/>
              <w:ind w:firstLine="450"/>
              <w:jc w:val="both"/>
              <w:rPr>
                <w:strike/>
                <w:color w:val="333333"/>
                <w:lang w:val="uk-UA" w:eastAsia="uk-UA"/>
              </w:rPr>
            </w:pPr>
            <w:r w:rsidRPr="00BD4419">
              <w:rPr>
                <w:color w:val="333333"/>
                <w:lang w:val="uk-UA" w:eastAsia="uk-UA"/>
              </w:rPr>
              <w:lastRenderedPageBreak/>
              <w:t>22.</w:t>
            </w:r>
            <w:r w:rsidRPr="003A09DD">
              <w:rPr>
                <w:color w:val="333333"/>
                <w:lang w:val="uk-UA" w:eastAsia="uk-UA"/>
              </w:rPr>
              <w:t xml:space="preserve"> Для цілей ідентифікації наявності у пред’явлених товарах об’єкта ПIВ декларант та правовласник мають право надавати митному органу додаткові відомості про товари, щодо яких здійснюється така ідентифікація.</w:t>
            </w:r>
          </w:p>
        </w:tc>
        <w:tc>
          <w:tcPr>
            <w:tcW w:w="7938" w:type="dxa"/>
          </w:tcPr>
          <w:p w14:paraId="46284964" w14:textId="72016C45" w:rsidR="0035379D" w:rsidRPr="002C495E" w:rsidRDefault="00EF4F2A" w:rsidP="002C495E">
            <w:pPr>
              <w:ind w:firstLine="450"/>
              <w:jc w:val="both"/>
              <w:rPr>
                <w:lang w:val="uk-UA"/>
              </w:rPr>
            </w:pPr>
            <w:r w:rsidRPr="00BD4419">
              <w:rPr>
                <w:bCs/>
                <w:lang w:val="uk-UA"/>
              </w:rPr>
              <w:t>2</w:t>
            </w:r>
            <w:r w:rsidR="00BD4419" w:rsidRPr="00BD4419">
              <w:rPr>
                <w:bCs/>
                <w:lang w:val="uk-UA"/>
              </w:rPr>
              <w:t>2</w:t>
            </w:r>
            <w:r w:rsidRPr="00BD4419">
              <w:rPr>
                <w:bCs/>
                <w:lang w:val="uk-UA"/>
              </w:rPr>
              <w:t>.</w:t>
            </w:r>
            <w:r w:rsidRPr="003A09DD">
              <w:rPr>
                <w:lang w:val="uk-UA"/>
              </w:rPr>
              <w:t xml:space="preserve"> Для цілей ідентифікації наявності у пред’явлених товарах об’єкта ПIВ декларант</w:t>
            </w:r>
            <w:r w:rsidRPr="003A09DD">
              <w:rPr>
                <w:b/>
                <w:bCs/>
                <w:lang w:val="uk-UA"/>
              </w:rPr>
              <w:t>, утримувач товарів</w:t>
            </w:r>
            <w:r w:rsidRPr="003A09DD">
              <w:rPr>
                <w:lang w:val="uk-UA"/>
              </w:rPr>
              <w:t xml:space="preserve"> та правовласник мають право надавати митному органу додаткові відомості про товари, щодо яких здійснюється така ідентифікація.</w:t>
            </w:r>
          </w:p>
        </w:tc>
      </w:tr>
      <w:tr w:rsidR="00EF4F2A" w:rsidRPr="00352772" w14:paraId="74364E7B" w14:textId="77777777" w:rsidTr="00290A31">
        <w:tc>
          <w:tcPr>
            <w:tcW w:w="7506" w:type="dxa"/>
          </w:tcPr>
          <w:p w14:paraId="60A5705A" w14:textId="77777777" w:rsidR="00EF4F2A" w:rsidRPr="003A09DD" w:rsidRDefault="00EF4F2A" w:rsidP="00290A31">
            <w:pPr>
              <w:shd w:val="clear" w:color="auto" w:fill="FFFFFF"/>
              <w:ind w:firstLine="450"/>
              <w:jc w:val="both"/>
              <w:rPr>
                <w:strike/>
                <w:color w:val="333333"/>
                <w:lang w:val="uk-UA" w:eastAsia="uk-UA"/>
              </w:rPr>
            </w:pPr>
            <w:r w:rsidRPr="00A56683">
              <w:rPr>
                <w:color w:val="333333"/>
                <w:lang w:val="uk-UA" w:eastAsia="uk-UA"/>
              </w:rPr>
              <w:t xml:space="preserve">23. </w:t>
            </w:r>
            <w:r w:rsidRPr="003A09DD">
              <w:rPr>
                <w:color w:val="333333"/>
                <w:lang w:val="uk-UA" w:eastAsia="uk-UA"/>
              </w:rPr>
              <w:t xml:space="preserve">У разі якщо за результатами ідентифікації наявності у пред’явлених товарах об’єкта ПIВ, зареєстрованого у митному реєстрі, встановлено, що пред’явлені товари не містять такого об’єкта ПІВ, за відсутності підстав для застосування заходів сприяння відповідно до статті 400 Кодексу товари не вважаються такими, </w:t>
            </w:r>
            <w:r w:rsidRPr="003A09DD">
              <w:rPr>
                <w:strike/>
                <w:color w:val="333333"/>
                <w:lang w:val="uk-UA" w:eastAsia="uk-UA"/>
              </w:rPr>
              <w:t>що підозрюються</w:t>
            </w:r>
            <w:r w:rsidRPr="003A09DD">
              <w:rPr>
                <w:color w:val="333333"/>
                <w:lang w:val="uk-UA" w:eastAsia="uk-UA"/>
              </w:rPr>
              <w:t xml:space="preserve"> у порушенні ПІВ.</w:t>
            </w:r>
          </w:p>
        </w:tc>
        <w:tc>
          <w:tcPr>
            <w:tcW w:w="7938" w:type="dxa"/>
          </w:tcPr>
          <w:p w14:paraId="45D414FF" w14:textId="0D9189F2" w:rsidR="00EF4F2A" w:rsidRPr="003A09DD" w:rsidRDefault="00EF4F2A" w:rsidP="00733A75">
            <w:pPr>
              <w:ind w:firstLine="450"/>
              <w:jc w:val="both"/>
              <w:rPr>
                <w:b/>
                <w:lang w:val="uk-UA"/>
              </w:rPr>
            </w:pPr>
            <w:r w:rsidRPr="00BD4419">
              <w:rPr>
                <w:bCs/>
                <w:lang w:val="uk-UA"/>
              </w:rPr>
              <w:t>2</w:t>
            </w:r>
            <w:r w:rsidR="00BD4419" w:rsidRPr="00BD4419">
              <w:rPr>
                <w:bCs/>
                <w:lang w:val="uk-UA"/>
              </w:rPr>
              <w:t>3</w:t>
            </w:r>
            <w:r w:rsidRPr="00BD4419">
              <w:rPr>
                <w:bCs/>
                <w:lang w:val="uk-UA"/>
              </w:rPr>
              <w:t>.</w:t>
            </w:r>
            <w:r w:rsidRPr="003A09DD">
              <w:rPr>
                <w:lang w:val="uk-UA"/>
              </w:rPr>
              <w:t xml:space="preserve"> У разі якщо за результатами ідентифікації наявності у пред’явлених товарах об’єкта ПIВ, зареєстрованого у митному реєстрі, встановлено, що пред’явлені товари не містять такого об’єкта ПІВ, за відсутності підстав для застосування заходів сприяння відповідно до статті 400 Кодексу товари не вважаються такими</w:t>
            </w:r>
            <w:r w:rsidR="00795E89" w:rsidRPr="003A09DD">
              <w:rPr>
                <w:lang w:val="uk-UA"/>
              </w:rPr>
              <w:t>,</w:t>
            </w:r>
            <w:r w:rsidRPr="003A09DD">
              <w:rPr>
                <w:lang w:val="uk-UA"/>
              </w:rPr>
              <w:t xml:space="preserve"> </w:t>
            </w:r>
            <w:r w:rsidRPr="003A09DD">
              <w:rPr>
                <w:b/>
                <w:lang w:val="uk-UA"/>
              </w:rPr>
              <w:t>щодо яких існує підозра</w:t>
            </w:r>
            <w:r w:rsidRPr="003A09DD">
              <w:rPr>
                <w:lang w:val="uk-UA"/>
              </w:rPr>
              <w:t xml:space="preserve"> у порушенні ПІВ.</w:t>
            </w:r>
          </w:p>
        </w:tc>
      </w:tr>
      <w:tr w:rsidR="00EF4F2A" w:rsidRPr="003A09DD" w14:paraId="4ABBD483" w14:textId="77777777" w:rsidTr="00290A31">
        <w:tc>
          <w:tcPr>
            <w:tcW w:w="7506" w:type="dxa"/>
          </w:tcPr>
          <w:p w14:paraId="626DA856" w14:textId="77777777" w:rsidR="00EF4F2A" w:rsidRPr="003A09DD" w:rsidRDefault="00EF4F2A" w:rsidP="00290A31">
            <w:pPr>
              <w:shd w:val="clear" w:color="auto" w:fill="FFFFFF"/>
              <w:ind w:firstLine="450"/>
              <w:jc w:val="both"/>
              <w:rPr>
                <w:color w:val="333333"/>
                <w:lang w:val="uk-UA" w:eastAsia="uk-UA"/>
              </w:rPr>
            </w:pPr>
            <w:r w:rsidRPr="00A56683">
              <w:rPr>
                <w:color w:val="333333"/>
                <w:lang w:val="uk-UA" w:eastAsia="uk-UA"/>
              </w:rPr>
              <w:t>24.</w:t>
            </w:r>
            <w:r w:rsidRPr="003A09DD">
              <w:rPr>
                <w:color w:val="333333"/>
                <w:lang w:val="uk-UA" w:eastAsia="uk-UA"/>
              </w:rPr>
              <w:t xml:space="preserve"> Посадові особи СП:</w:t>
            </w:r>
          </w:p>
          <w:p w14:paraId="23DFDB90"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t xml:space="preserve">забезпечують взаємодію митного органу з правовласниками, декларантами, </w:t>
            </w:r>
            <w:r w:rsidRPr="003A09DD">
              <w:rPr>
                <w:strike/>
                <w:color w:val="333333"/>
                <w:lang w:val="uk-UA" w:eastAsia="uk-UA"/>
              </w:rPr>
              <w:t>власниками</w:t>
            </w:r>
            <w:r w:rsidRPr="003A09DD">
              <w:rPr>
                <w:color w:val="333333"/>
                <w:lang w:val="uk-UA" w:eastAsia="uk-UA"/>
              </w:rPr>
              <w:t xml:space="preserve"> товарів та іншими заінтересованими особами під час застосування заходів сприяння та інших дій, передбачених законодавством, з метою сприяння захисту ПІВ;</w:t>
            </w:r>
          </w:p>
          <w:p w14:paraId="5DF6E180"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t xml:space="preserve">надають інформаційну та методологічну допомогу під час здійснення посадовими особами </w:t>
            </w:r>
            <w:r w:rsidRPr="003A09DD">
              <w:rPr>
                <w:strike/>
                <w:color w:val="333333"/>
                <w:lang w:val="uk-UA" w:eastAsia="uk-UA"/>
              </w:rPr>
              <w:t>митного органу</w:t>
            </w:r>
            <w:r w:rsidRPr="003A09DD">
              <w:rPr>
                <w:color w:val="333333"/>
                <w:lang w:val="uk-UA" w:eastAsia="uk-UA"/>
              </w:rPr>
              <w:t xml:space="preserve"> ідентифікації наявності у пред’явлених товарах об’єкта ПIВ, встановлення наявності ознак товарів, </w:t>
            </w:r>
            <w:r w:rsidRPr="003A09DD">
              <w:rPr>
                <w:strike/>
                <w:color w:val="333333"/>
                <w:lang w:val="uk-UA" w:eastAsia="uk-UA"/>
              </w:rPr>
              <w:t>що підозрюються</w:t>
            </w:r>
            <w:r w:rsidRPr="003A09DD">
              <w:rPr>
                <w:color w:val="333333"/>
                <w:lang w:val="uk-UA" w:eastAsia="uk-UA"/>
              </w:rPr>
              <w:t xml:space="preserve"> у порушенні ПІВ, та/або відсутності ознак оригінальних товарів;</w:t>
            </w:r>
          </w:p>
          <w:p w14:paraId="6335E28F"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lastRenderedPageBreak/>
              <w:t>здійснюють моніторинг митного оформлення товарів, за результатами якого можуть ініціювати та особисто брати участь у здійсненні митного огляду та переогляду товарів;</w:t>
            </w:r>
          </w:p>
          <w:p w14:paraId="254179D8" w14:textId="77777777" w:rsidR="00EF4F2A" w:rsidRPr="003A09DD" w:rsidRDefault="00EF4F2A" w:rsidP="00290A31">
            <w:pPr>
              <w:shd w:val="clear" w:color="auto" w:fill="FFFFFF"/>
              <w:ind w:firstLine="450"/>
              <w:jc w:val="both"/>
              <w:rPr>
                <w:color w:val="333333"/>
                <w:lang w:val="uk-UA" w:eastAsia="uk-UA"/>
              </w:rPr>
            </w:pPr>
            <w:r w:rsidRPr="003A09DD">
              <w:rPr>
                <w:color w:val="333333"/>
                <w:lang w:val="uk-UA" w:eastAsia="uk-UA"/>
              </w:rPr>
              <w:t>забезпечують збір, оброблення, узагальнення та аналіз інформації з питань, пов’язаних зі сприянням захисту ПІВ, у тому числі з метою подальшого інформування посадових осіб митного органу, інших митних органів та Держмитслужби;</w:t>
            </w:r>
          </w:p>
          <w:p w14:paraId="36086753" w14:textId="77777777" w:rsidR="00A56683" w:rsidRPr="00B5195F" w:rsidRDefault="00A56683" w:rsidP="00290A31">
            <w:pPr>
              <w:shd w:val="clear" w:color="auto" w:fill="FFFFFF"/>
              <w:ind w:firstLine="450"/>
              <w:jc w:val="both"/>
              <w:rPr>
                <w:strike/>
                <w:color w:val="333333"/>
                <w:lang w:val="uk-UA" w:eastAsia="uk-UA"/>
              </w:rPr>
            </w:pPr>
          </w:p>
          <w:p w14:paraId="5BEC0A8A" w14:textId="7640FBCA" w:rsidR="00EF4F2A" w:rsidRPr="003A09DD" w:rsidRDefault="00EF4F2A" w:rsidP="00290A31">
            <w:pPr>
              <w:shd w:val="clear" w:color="auto" w:fill="FFFFFF"/>
              <w:ind w:firstLine="450"/>
              <w:jc w:val="both"/>
              <w:rPr>
                <w:strike/>
                <w:color w:val="333333"/>
                <w:lang w:val="uk-UA" w:eastAsia="uk-UA"/>
              </w:rPr>
            </w:pPr>
            <w:r w:rsidRPr="00A56683">
              <w:rPr>
                <w:color w:val="333333"/>
                <w:lang w:val="uk-UA" w:eastAsia="uk-UA"/>
              </w:rPr>
              <w:t>забезпечують внесення</w:t>
            </w:r>
            <w:r w:rsidRPr="003A09DD">
              <w:rPr>
                <w:strike/>
                <w:color w:val="333333"/>
                <w:lang w:val="uk-UA" w:eastAsia="uk-UA"/>
              </w:rPr>
              <w:t xml:space="preserve"> інформації щодо призупинення митного оформлення товарів відповідно до статей 399, 400 та 401-1 Кодексу, у тому числі початок такого призупинення та його результат, до програмно-інформаційного комплексу «Призупинення митного оформлення товарів, що підозрюються у порушенні ПІВ» ЄАІС;</w:t>
            </w:r>
          </w:p>
          <w:p w14:paraId="095D3D62" w14:textId="77777777" w:rsidR="00EF4F2A" w:rsidRPr="003A09DD" w:rsidRDefault="00EF4F2A" w:rsidP="00290A31">
            <w:pPr>
              <w:shd w:val="clear" w:color="auto" w:fill="FFFFFF"/>
              <w:ind w:firstLine="450"/>
              <w:jc w:val="both"/>
              <w:rPr>
                <w:b/>
                <w:color w:val="333333"/>
                <w:lang w:val="uk-UA" w:eastAsia="uk-UA"/>
              </w:rPr>
            </w:pPr>
            <w:r w:rsidRPr="003A09DD">
              <w:rPr>
                <w:b/>
                <w:color w:val="333333"/>
                <w:lang w:val="uk-UA" w:eastAsia="uk-UA"/>
              </w:rPr>
              <w:t>Відсутній</w:t>
            </w:r>
          </w:p>
          <w:p w14:paraId="08B5D265" w14:textId="77777777" w:rsidR="002C495E" w:rsidRDefault="002C495E" w:rsidP="00290A31">
            <w:pPr>
              <w:shd w:val="clear" w:color="auto" w:fill="FFFFFF"/>
              <w:ind w:firstLine="450"/>
              <w:jc w:val="both"/>
              <w:rPr>
                <w:color w:val="333333"/>
                <w:lang w:val="uk-UA" w:eastAsia="uk-UA"/>
              </w:rPr>
            </w:pPr>
          </w:p>
          <w:p w14:paraId="57C85765" w14:textId="77777777" w:rsidR="002C495E" w:rsidRDefault="002C495E" w:rsidP="00290A31">
            <w:pPr>
              <w:shd w:val="clear" w:color="auto" w:fill="FFFFFF"/>
              <w:ind w:firstLine="450"/>
              <w:jc w:val="both"/>
              <w:rPr>
                <w:color w:val="333333"/>
                <w:lang w:val="uk-UA" w:eastAsia="uk-UA"/>
              </w:rPr>
            </w:pPr>
          </w:p>
          <w:p w14:paraId="36FB780F" w14:textId="42552710" w:rsidR="00EF4F2A" w:rsidRPr="003A09DD" w:rsidRDefault="00EF4F2A" w:rsidP="00290A31">
            <w:pPr>
              <w:shd w:val="clear" w:color="auto" w:fill="FFFFFF"/>
              <w:ind w:firstLine="450"/>
              <w:jc w:val="both"/>
              <w:rPr>
                <w:strike/>
                <w:color w:val="333333"/>
                <w:lang w:val="uk-UA" w:eastAsia="uk-UA"/>
              </w:rPr>
            </w:pPr>
            <w:r w:rsidRPr="003A09DD">
              <w:rPr>
                <w:color w:val="333333"/>
                <w:lang w:val="uk-UA" w:eastAsia="uk-UA"/>
              </w:rPr>
              <w:t>виконують митні формальності у випадках, передбачених законодавством.</w:t>
            </w:r>
          </w:p>
        </w:tc>
        <w:tc>
          <w:tcPr>
            <w:tcW w:w="7938" w:type="dxa"/>
          </w:tcPr>
          <w:p w14:paraId="6839B9FA" w14:textId="055414B8" w:rsidR="00EF4F2A" w:rsidRPr="003A09DD" w:rsidRDefault="00EF4F2A" w:rsidP="00733A75">
            <w:pPr>
              <w:ind w:firstLine="450"/>
              <w:jc w:val="both"/>
              <w:rPr>
                <w:lang w:val="uk-UA"/>
              </w:rPr>
            </w:pPr>
            <w:r w:rsidRPr="00193164">
              <w:rPr>
                <w:bCs/>
                <w:lang w:val="uk-UA"/>
              </w:rPr>
              <w:lastRenderedPageBreak/>
              <w:t>2</w:t>
            </w:r>
            <w:r w:rsidR="00193164">
              <w:rPr>
                <w:bCs/>
                <w:lang w:val="uk-UA"/>
              </w:rPr>
              <w:t>4</w:t>
            </w:r>
            <w:r w:rsidRPr="00193164">
              <w:rPr>
                <w:bCs/>
                <w:lang w:val="uk-UA"/>
              </w:rPr>
              <w:t>.</w:t>
            </w:r>
            <w:r w:rsidRPr="003A09DD">
              <w:rPr>
                <w:lang w:val="uk-UA"/>
              </w:rPr>
              <w:t xml:space="preserve"> Посадові особи СП</w:t>
            </w:r>
            <w:r w:rsidR="00AA5FC2" w:rsidRPr="003A09DD">
              <w:rPr>
                <w:lang w:val="uk-UA"/>
              </w:rPr>
              <w:t xml:space="preserve"> </w:t>
            </w:r>
            <w:r w:rsidR="00AA5FC2" w:rsidRPr="003A09DD">
              <w:rPr>
                <w:b/>
                <w:lang w:val="uk-UA"/>
              </w:rPr>
              <w:t>митниці</w:t>
            </w:r>
            <w:r w:rsidRPr="00A56683">
              <w:rPr>
                <w:bCs/>
                <w:lang w:val="uk-UA"/>
              </w:rPr>
              <w:t>:</w:t>
            </w:r>
          </w:p>
          <w:p w14:paraId="09A0A68E" w14:textId="77777777" w:rsidR="00EF4F2A" w:rsidRPr="003A09DD" w:rsidRDefault="00EF4F2A" w:rsidP="00733A75">
            <w:pPr>
              <w:ind w:firstLine="450"/>
              <w:jc w:val="both"/>
              <w:rPr>
                <w:lang w:val="uk-UA"/>
              </w:rPr>
            </w:pPr>
            <w:r w:rsidRPr="003A09DD">
              <w:rPr>
                <w:lang w:val="uk-UA"/>
              </w:rPr>
              <w:t xml:space="preserve">забезпечують </w:t>
            </w:r>
            <w:r w:rsidR="00AA5FC2" w:rsidRPr="003A09DD">
              <w:rPr>
                <w:b/>
                <w:lang w:val="uk-UA"/>
              </w:rPr>
              <w:t>організацію</w:t>
            </w:r>
            <w:r w:rsidR="00AA5FC2" w:rsidRPr="003A09DD">
              <w:rPr>
                <w:lang w:val="uk-UA"/>
              </w:rPr>
              <w:t xml:space="preserve"> </w:t>
            </w:r>
            <w:r w:rsidRPr="003A09DD">
              <w:rPr>
                <w:lang w:val="uk-UA"/>
              </w:rPr>
              <w:t>взаємоді</w:t>
            </w:r>
            <w:r w:rsidR="00AA5FC2" w:rsidRPr="003A09DD">
              <w:rPr>
                <w:lang w:val="uk-UA"/>
              </w:rPr>
              <w:t>ї</w:t>
            </w:r>
            <w:r w:rsidRPr="003A09DD">
              <w:rPr>
                <w:lang w:val="uk-UA"/>
              </w:rPr>
              <w:t xml:space="preserve"> </w:t>
            </w:r>
            <w:r w:rsidR="00AA5FC2" w:rsidRPr="003A09DD">
              <w:rPr>
                <w:b/>
                <w:lang w:val="uk-UA"/>
              </w:rPr>
              <w:t>митниці</w:t>
            </w:r>
            <w:r w:rsidRPr="003A09DD">
              <w:rPr>
                <w:b/>
                <w:lang w:val="uk-UA"/>
              </w:rPr>
              <w:t xml:space="preserve"> </w:t>
            </w:r>
            <w:r w:rsidRPr="003A09DD">
              <w:rPr>
                <w:lang w:val="uk-UA"/>
              </w:rPr>
              <w:t xml:space="preserve">з правовласниками, декларантами, </w:t>
            </w:r>
            <w:r w:rsidRPr="003A09DD">
              <w:rPr>
                <w:b/>
                <w:lang w:val="uk-UA"/>
              </w:rPr>
              <w:t>утримувачами</w:t>
            </w:r>
            <w:r w:rsidRPr="003A09DD">
              <w:rPr>
                <w:lang w:val="uk-UA"/>
              </w:rPr>
              <w:t xml:space="preserve"> товарів та іншими заінтересованими особами під час застосування заходів сприяння та інших дій, передбачених законодавством, з метою сприяння захисту ПІВ;</w:t>
            </w:r>
          </w:p>
          <w:p w14:paraId="73225D4A" w14:textId="77777777" w:rsidR="00EF4F2A" w:rsidRPr="003A09DD" w:rsidRDefault="00EF4F2A" w:rsidP="00733A75">
            <w:pPr>
              <w:ind w:firstLine="450"/>
              <w:jc w:val="both"/>
              <w:rPr>
                <w:lang w:val="uk-UA"/>
              </w:rPr>
            </w:pPr>
            <w:r w:rsidRPr="003A09DD">
              <w:rPr>
                <w:lang w:val="uk-UA"/>
              </w:rPr>
              <w:t xml:space="preserve">надають інформаційну та методологічну допомогу під час здійснення посадовими особами </w:t>
            </w:r>
            <w:r w:rsidR="00AA5FC2" w:rsidRPr="003A09DD">
              <w:rPr>
                <w:b/>
                <w:lang w:val="uk-UA"/>
              </w:rPr>
              <w:t>ПМО</w:t>
            </w:r>
            <w:r w:rsidR="00AA5FC2" w:rsidRPr="003A09DD">
              <w:rPr>
                <w:lang w:val="uk-UA"/>
              </w:rPr>
              <w:t xml:space="preserve"> </w:t>
            </w:r>
            <w:r w:rsidRPr="003A09DD">
              <w:rPr>
                <w:lang w:val="uk-UA"/>
              </w:rPr>
              <w:t>ідентифікації наявності у пред’явлених товарах об’єкта ПIВ, встановлення наявності ознак товарів</w:t>
            </w:r>
            <w:r w:rsidR="00795E89" w:rsidRPr="003A09DD">
              <w:rPr>
                <w:lang w:val="uk-UA"/>
              </w:rPr>
              <w:t>,</w:t>
            </w:r>
            <w:r w:rsidRPr="003A09DD">
              <w:rPr>
                <w:lang w:val="uk-UA"/>
              </w:rPr>
              <w:t xml:space="preserve"> </w:t>
            </w:r>
            <w:r w:rsidRPr="003A09DD">
              <w:rPr>
                <w:b/>
                <w:lang w:val="uk-UA"/>
              </w:rPr>
              <w:t>щодо яких існує підозра</w:t>
            </w:r>
            <w:r w:rsidRPr="003A09DD">
              <w:rPr>
                <w:lang w:val="uk-UA"/>
              </w:rPr>
              <w:t xml:space="preserve"> у порушенні ПІВ, та/або відсутності ознак оригінальних товарів;</w:t>
            </w:r>
          </w:p>
          <w:p w14:paraId="0861D992" w14:textId="77777777" w:rsidR="00AA5FC2" w:rsidRPr="003A09DD" w:rsidRDefault="00AA5FC2" w:rsidP="00AA5FC2">
            <w:pPr>
              <w:ind w:firstLine="397"/>
              <w:jc w:val="both"/>
              <w:rPr>
                <w:b/>
                <w:lang w:val="uk-UA"/>
              </w:rPr>
            </w:pPr>
            <w:r w:rsidRPr="003A09DD">
              <w:rPr>
                <w:lang w:val="uk-UA"/>
              </w:rPr>
              <w:t xml:space="preserve">здійснюють моніторинг митного оформлення товарів, за результатами якого можуть ініціювати та особисто брати участь у здійсненні митного огляду та переогляду товарів, </w:t>
            </w:r>
            <w:r w:rsidRPr="003A09DD">
              <w:rPr>
                <w:b/>
                <w:lang w:val="uk-UA"/>
              </w:rPr>
              <w:t xml:space="preserve">виконання митної формальності щодо </w:t>
            </w:r>
            <w:r w:rsidRPr="003A09DD">
              <w:rPr>
                <w:b/>
                <w:lang w:val="uk-UA"/>
              </w:rPr>
              <w:lastRenderedPageBreak/>
              <w:t>перевірки товарів на предмет порушення ПІВ у випадках, передбачених цим Порядком;</w:t>
            </w:r>
          </w:p>
          <w:p w14:paraId="33D81293" w14:textId="77777777" w:rsidR="00A56683" w:rsidRPr="00A56683" w:rsidRDefault="00EF4F2A" w:rsidP="00A56683">
            <w:pPr>
              <w:ind w:firstLine="450"/>
              <w:jc w:val="both"/>
              <w:rPr>
                <w:bCs/>
                <w:lang w:val="uk-UA"/>
              </w:rPr>
            </w:pPr>
            <w:r w:rsidRPr="003A09DD">
              <w:rPr>
                <w:bCs/>
                <w:lang w:val="uk-UA"/>
              </w:rPr>
              <w:t>забезпечують збір, оброблення, узагальнення та аналіз інформації з питань, пов’язаних зі сприянням захисту ПІВ, у тому числі з метою подальшого інформування посадових осіб митного органу, інших митних органів та Держмитслужби;</w:t>
            </w:r>
          </w:p>
          <w:p w14:paraId="5199BFA9" w14:textId="2BCB5DBE" w:rsidR="00AA5FC2" w:rsidRPr="00A56683" w:rsidRDefault="00AA5FC2" w:rsidP="00A56683">
            <w:pPr>
              <w:ind w:firstLine="450"/>
              <w:jc w:val="both"/>
              <w:rPr>
                <w:bCs/>
                <w:lang w:val="uk-UA"/>
              </w:rPr>
            </w:pPr>
            <w:r w:rsidRPr="00A56683">
              <w:rPr>
                <w:bCs/>
                <w:lang w:val="uk-UA"/>
              </w:rPr>
              <w:t>забезпечують внесення</w:t>
            </w:r>
            <w:r w:rsidRPr="003A09DD">
              <w:rPr>
                <w:b/>
                <w:lang w:val="uk-UA"/>
              </w:rPr>
              <w:t xml:space="preserve"> </w:t>
            </w:r>
            <w:r w:rsidR="00BE14E8" w:rsidRPr="003A09DD">
              <w:rPr>
                <w:b/>
                <w:lang w:val="uk-UA"/>
              </w:rPr>
              <w:t xml:space="preserve">до ЄАІС </w:t>
            </w:r>
            <w:r w:rsidRPr="003A09DD">
              <w:rPr>
                <w:b/>
                <w:lang w:val="uk-UA"/>
              </w:rPr>
              <w:t xml:space="preserve">відомостей, інформації та всіх документів щодо призупинення митного оформлення товарів відповідно до статей 399, 400 та 401-1 </w:t>
            </w:r>
            <w:r w:rsidR="00BE14E8" w:rsidRPr="003A09DD">
              <w:rPr>
                <w:b/>
                <w:bCs/>
                <w:lang w:val="uk-UA"/>
              </w:rPr>
              <w:t xml:space="preserve">глави 57 розділу XIV </w:t>
            </w:r>
            <w:r w:rsidRPr="003A09DD">
              <w:rPr>
                <w:b/>
                <w:lang w:val="uk-UA"/>
              </w:rPr>
              <w:t xml:space="preserve">Кодексу </w:t>
            </w:r>
            <w:r w:rsidR="00BE14E8" w:rsidRPr="003A09DD">
              <w:rPr>
                <w:b/>
                <w:lang w:val="uk-UA"/>
              </w:rPr>
              <w:t>та його результатів</w:t>
            </w:r>
            <w:r w:rsidRPr="003A09DD">
              <w:rPr>
                <w:b/>
                <w:lang w:val="uk-UA"/>
              </w:rPr>
              <w:t>;</w:t>
            </w:r>
          </w:p>
          <w:p w14:paraId="0BF3FFA6" w14:textId="77777777" w:rsidR="002C495E" w:rsidRDefault="002C495E" w:rsidP="00BE14E8">
            <w:pPr>
              <w:ind w:firstLine="541"/>
              <w:jc w:val="both"/>
              <w:rPr>
                <w:b/>
                <w:bCs/>
                <w:lang w:val="uk-UA"/>
              </w:rPr>
            </w:pPr>
          </w:p>
          <w:p w14:paraId="53A17B02" w14:textId="77777777" w:rsidR="002C495E" w:rsidRDefault="002C495E" w:rsidP="00BE14E8">
            <w:pPr>
              <w:ind w:firstLine="541"/>
              <w:jc w:val="both"/>
              <w:rPr>
                <w:b/>
                <w:bCs/>
                <w:lang w:val="uk-UA"/>
              </w:rPr>
            </w:pPr>
          </w:p>
          <w:p w14:paraId="125A8A64" w14:textId="2AA33E80" w:rsidR="002D35DF" w:rsidRPr="003A09DD" w:rsidRDefault="002D35DF" w:rsidP="00BE14E8">
            <w:pPr>
              <w:ind w:firstLine="541"/>
              <w:jc w:val="both"/>
              <w:rPr>
                <w:b/>
                <w:bCs/>
                <w:lang w:val="uk-UA"/>
              </w:rPr>
            </w:pPr>
            <w:r w:rsidRPr="003A09DD">
              <w:rPr>
                <w:b/>
                <w:bCs/>
                <w:lang w:val="uk-UA"/>
              </w:rPr>
              <w:t xml:space="preserve">забезпечують взаємодію з правовласниками під час здійснення контролю на предмет дотримання </w:t>
            </w:r>
            <w:r w:rsidR="00A56683">
              <w:rPr>
                <w:b/>
                <w:bCs/>
                <w:lang w:val="uk-UA"/>
              </w:rPr>
              <w:t>ПІВ</w:t>
            </w:r>
            <w:r w:rsidRPr="003A09DD">
              <w:rPr>
                <w:b/>
                <w:bCs/>
                <w:lang w:val="uk-UA"/>
              </w:rPr>
              <w:t xml:space="preserve"> відповідно до статті 402</w:t>
            </w:r>
            <w:r w:rsidR="00A56683">
              <w:rPr>
                <w:b/>
                <w:bCs/>
                <w:lang w:val="uk-UA"/>
              </w:rPr>
              <w:t xml:space="preserve">-1 </w:t>
            </w:r>
            <w:r w:rsidRPr="003A09DD">
              <w:rPr>
                <w:b/>
                <w:bCs/>
                <w:lang w:val="uk-UA"/>
              </w:rPr>
              <w:t>глави 57 розділу XIV Кодексу;</w:t>
            </w:r>
          </w:p>
          <w:p w14:paraId="367BE98F" w14:textId="77777777" w:rsidR="00EF4F2A" w:rsidRPr="003A09DD" w:rsidRDefault="00EF4F2A" w:rsidP="00733A75">
            <w:pPr>
              <w:shd w:val="clear" w:color="auto" w:fill="FFFFFF"/>
              <w:ind w:firstLine="450"/>
              <w:jc w:val="both"/>
              <w:rPr>
                <w:b/>
                <w:lang w:val="uk-UA"/>
              </w:rPr>
            </w:pPr>
            <w:r w:rsidRPr="003A09DD">
              <w:rPr>
                <w:color w:val="333333"/>
                <w:lang w:val="uk-UA" w:eastAsia="uk-UA"/>
              </w:rPr>
              <w:t>виконують митні формальності у випадках, передбачених законодавством.</w:t>
            </w:r>
          </w:p>
        </w:tc>
      </w:tr>
      <w:tr w:rsidR="000708D3" w:rsidRPr="00352772" w14:paraId="29A47B59" w14:textId="77777777" w:rsidTr="00290A31">
        <w:tc>
          <w:tcPr>
            <w:tcW w:w="7506" w:type="dxa"/>
          </w:tcPr>
          <w:p w14:paraId="0C7244C1" w14:textId="77777777" w:rsidR="002C495E" w:rsidRDefault="000708D3" w:rsidP="002C495E">
            <w:pPr>
              <w:shd w:val="clear" w:color="auto" w:fill="FFFFFF"/>
              <w:ind w:firstLine="450"/>
              <w:jc w:val="both"/>
              <w:rPr>
                <w:color w:val="333333"/>
                <w:lang w:val="uk-UA" w:eastAsia="uk-UA"/>
              </w:rPr>
            </w:pPr>
            <w:r w:rsidRPr="00193164">
              <w:rPr>
                <w:color w:val="333333"/>
                <w:lang w:val="uk-UA" w:eastAsia="uk-UA"/>
              </w:rPr>
              <w:lastRenderedPageBreak/>
              <w:t>25.</w:t>
            </w:r>
            <w:r w:rsidRPr="003A09DD">
              <w:rPr>
                <w:color w:val="333333"/>
                <w:lang w:val="uk-UA" w:eastAsia="uk-UA"/>
              </w:rPr>
              <w:t xml:space="preserve"> Поза робочим часом СП посадова особа підрозділу митного оформлення (далі - ПМО) не здійснює повідомлення СП відповідно до пункту 5 розділу II, пункту 2 розділу V цього Порядку та не направляє запитів, передбачених пунктом 7 розділу II, пунктом 5 розділу III цього Порядку.</w:t>
            </w:r>
          </w:p>
          <w:p w14:paraId="4CCA94E6" w14:textId="59D64718" w:rsidR="000708D3" w:rsidRPr="002C495E" w:rsidRDefault="000708D3" w:rsidP="002C495E">
            <w:pPr>
              <w:shd w:val="clear" w:color="auto" w:fill="FFFFFF"/>
              <w:ind w:firstLine="450"/>
              <w:jc w:val="both"/>
              <w:rPr>
                <w:color w:val="333333"/>
                <w:lang w:val="uk-UA" w:eastAsia="uk-UA"/>
              </w:rPr>
            </w:pPr>
            <w:r w:rsidRPr="003A09DD">
              <w:rPr>
                <w:color w:val="333333"/>
                <w:lang w:val="uk-UA" w:eastAsia="uk-UA"/>
              </w:rPr>
              <w:t>Поза робочим часом СП підготовку проєкту Рішення відповідно до пункту 9 розділу II, пункту 6 розділу III та пункту 2 розділу V цього Порядку, а також направлення повідомлень відповідно до пункту 10 розділу II, пункту 7 розділу III та пункту 3 розділу V цього Порядку здійснює посадова особа ПМО з наступним інформуванням СП про такі дії не пізніше наступного робочого дня.</w:t>
            </w:r>
          </w:p>
        </w:tc>
        <w:tc>
          <w:tcPr>
            <w:tcW w:w="7938" w:type="dxa"/>
          </w:tcPr>
          <w:p w14:paraId="12BF29DA" w14:textId="5C852D28" w:rsidR="000708D3" w:rsidRPr="003A09DD" w:rsidRDefault="000708D3" w:rsidP="00733A75">
            <w:pPr>
              <w:ind w:firstLine="397"/>
              <w:jc w:val="both"/>
              <w:rPr>
                <w:lang w:val="uk-UA"/>
              </w:rPr>
            </w:pPr>
            <w:r w:rsidRPr="00193164">
              <w:rPr>
                <w:bCs/>
                <w:lang w:val="uk-UA"/>
              </w:rPr>
              <w:t>2</w:t>
            </w:r>
            <w:r w:rsidR="00193164" w:rsidRPr="00193164">
              <w:rPr>
                <w:bCs/>
                <w:lang w:val="uk-UA"/>
              </w:rPr>
              <w:t>5</w:t>
            </w:r>
            <w:r w:rsidRPr="00193164">
              <w:rPr>
                <w:bCs/>
                <w:lang w:val="uk-UA"/>
              </w:rPr>
              <w:t>.</w:t>
            </w:r>
            <w:r w:rsidRPr="003A09DD">
              <w:rPr>
                <w:b/>
                <w:lang w:val="uk-UA"/>
              </w:rPr>
              <w:t xml:space="preserve"> </w:t>
            </w:r>
            <w:r w:rsidRPr="003A09DD">
              <w:rPr>
                <w:lang w:val="uk-UA"/>
              </w:rPr>
              <w:t>Поза робочим часом СП</w:t>
            </w:r>
            <w:r w:rsidR="00193164">
              <w:rPr>
                <w:lang w:val="uk-UA"/>
              </w:rPr>
              <w:t xml:space="preserve"> </w:t>
            </w:r>
            <w:r w:rsidR="00193164" w:rsidRPr="00193164">
              <w:rPr>
                <w:b/>
                <w:bCs/>
                <w:lang w:val="uk-UA"/>
              </w:rPr>
              <w:t>митниці</w:t>
            </w:r>
            <w:r w:rsidRPr="003A09DD">
              <w:rPr>
                <w:lang w:val="uk-UA"/>
              </w:rPr>
              <w:t xml:space="preserve"> посадова особа </w:t>
            </w:r>
            <w:r w:rsidRPr="00193164">
              <w:rPr>
                <w:b/>
                <w:bCs/>
                <w:lang w:val="uk-UA"/>
              </w:rPr>
              <w:t>ПМО</w:t>
            </w:r>
            <w:r w:rsidRPr="003A09DD">
              <w:rPr>
                <w:lang w:val="uk-UA"/>
              </w:rPr>
              <w:t xml:space="preserve"> не здійснює повідомлення СП</w:t>
            </w:r>
            <w:r w:rsidR="00193164">
              <w:rPr>
                <w:lang w:val="uk-UA"/>
              </w:rPr>
              <w:t xml:space="preserve"> </w:t>
            </w:r>
            <w:r w:rsidR="00193164" w:rsidRPr="00193164">
              <w:rPr>
                <w:b/>
                <w:bCs/>
                <w:lang w:val="uk-UA"/>
              </w:rPr>
              <w:t>митниці</w:t>
            </w:r>
            <w:r w:rsidRPr="003A09DD">
              <w:rPr>
                <w:lang w:val="uk-UA"/>
              </w:rPr>
              <w:t xml:space="preserve"> відповідно до пункту 5 розділу II, пункту 2 розділу V цього Порядку та не направляє запитів, передбачених пунктом 7 розділу II, пунктом 5 розділу III цього Порядку.</w:t>
            </w:r>
          </w:p>
          <w:p w14:paraId="4AB5520F" w14:textId="0DC117B5" w:rsidR="000708D3" w:rsidRPr="003A09DD" w:rsidRDefault="000708D3" w:rsidP="00733A75">
            <w:pPr>
              <w:ind w:firstLine="397"/>
              <w:jc w:val="both"/>
              <w:rPr>
                <w:lang w:val="uk-UA"/>
              </w:rPr>
            </w:pPr>
            <w:r w:rsidRPr="003A09DD">
              <w:rPr>
                <w:lang w:val="uk-UA"/>
              </w:rPr>
              <w:t>Поза робочим часом СП</w:t>
            </w:r>
            <w:r w:rsidR="00193164">
              <w:rPr>
                <w:lang w:val="uk-UA"/>
              </w:rPr>
              <w:t xml:space="preserve"> </w:t>
            </w:r>
            <w:r w:rsidR="00193164" w:rsidRPr="00193164">
              <w:rPr>
                <w:b/>
                <w:bCs/>
                <w:lang w:val="uk-UA"/>
              </w:rPr>
              <w:t>митниці</w:t>
            </w:r>
            <w:r w:rsidRPr="003A09DD">
              <w:rPr>
                <w:lang w:val="uk-UA"/>
              </w:rPr>
              <w:t xml:space="preserve"> підготовку проєкту Рішення відповідно до пункту 9 розділу II, пункту 6 розділу III та пункту 2 розділу V цього Порядку, а також направлення повідомлень відповідно до пункту 10 розділу II, пункту 7 розділу III та пункту 3 розділу V цього Порядку здійснює посадова особа ПМО з наступним інформуванням СП</w:t>
            </w:r>
            <w:r w:rsidR="00193164">
              <w:rPr>
                <w:lang w:val="uk-UA"/>
              </w:rPr>
              <w:t xml:space="preserve"> </w:t>
            </w:r>
            <w:r w:rsidR="00193164" w:rsidRPr="00193164">
              <w:rPr>
                <w:b/>
                <w:bCs/>
                <w:lang w:val="uk-UA"/>
              </w:rPr>
              <w:t>митниці</w:t>
            </w:r>
            <w:r w:rsidRPr="003A09DD">
              <w:rPr>
                <w:lang w:val="uk-UA"/>
              </w:rPr>
              <w:t xml:space="preserve"> про такі дії не пізніше наступного робочого дня.</w:t>
            </w:r>
          </w:p>
          <w:p w14:paraId="5828A08F" w14:textId="77777777" w:rsidR="0058410A" w:rsidRPr="003A09DD" w:rsidRDefault="0058410A" w:rsidP="00733A75">
            <w:pPr>
              <w:ind w:firstLine="397"/>
              <w:jc w:val="both"/>
              <w:rPr>
                <w:lang w:val="uk-UA"/>
              </w:rPr>
            </w:pPr>
          </w:p>
        </w:tc>
      </w:tr>
      <w:tr w:rsidR="000708D3" w:rsidRPr="003A09DD" w14:paraId="05512C1D" w14:textId="77777777" w:rsidTr="00290A31">
        <w:tc>
          <w:tcPr>
            <w:tcW w:w="7506" w:type="dxa"/>
          </w:tcPr>
          <w:p w14:paraId="261CC04D" w14:textId="77777777" w:rsidR="000708D3" w:rsidRPr="003A09DD" w:rsidRDefault="00EF4F2A" w:rsidP="00290A31">
            <w:pPr>
              <w:ind w:firstLine="556"/>
              <w:jc w:val="both"/>
              <w:rPr>
                <w:b/>
                <w:lang w:val="uk-UA"/>
              </w:rPr>
            </w:pPr>
            <w:r w:rsidRPr="003A09DD">
              <w:rPr>
                <w:b/>
                <w:lang w:val="uk-UA"/>
              </w:rPr>
              <w:t>Відсутній</w:t>
            </w:r>
          </w:p>
          <w:p w14:paraId="380A21F0" w14:textId="77777777" w:rsidR="0058410A" w:rsidRPr="003A09DD" w:rsidRDefault="0058410A" w:rsidP="00ED2459">
            <w:pPr>
              <w:ind w:firstLine="556"/>
              <w:jc w:val="both"/>
              <w:rPr>
                <w:b/>
                <w:bCs/>
                <w:lang w:val="uk-UA"/>
              </w:rPr>
            </w:pPr>
          </w:p>
          <w:p w14:paraId="77C4D777" w14:textId="77777777" w:rsidR="00620633" w:rsidRPr="003A09DD" w:rsidRDefault="00620633" w:rsidP="00ED2459">
            <w:pPr>
              <w:ind w:firstLine="556"/>
              <w:jc w:val="both"/>
              <w:rPr>
                <w:b/>
                <w:bCs/>
                <w:lang w:val="uk-UA"/>
              </w:rPr>
            </w:pPr>
          </w:p>
        </w:tc>
        <w:tc>
          <w:tcPr>
            <w:tcW w:w="7938" w:type="dxa"/>
          </w:tcPr>
          <w:p w14:paraId="558AE3EB" w14:textId="3A59116E" w:rsidR="00EF4F2A" w:rsidRPr="003A09DD" w:rsidRDefault="00EF4F2A" w:rsidP="00733A75">
            <w:pPr>
              <w:ind w:firstLine="397"/>
              <w:jc w:val="both"/>
              <w:rPr>
                <w:b/>
                <w:lang w:val="uk-UA"/>
              </w:rPr>
            </w:pPr>
            <w:r w:rsidRPr="003A09DD">
              <w:rPr>
                <w:b/>
                <w:lang w:val="uk-UA"/>
              </w:rPr>
              <w:lastRenderedPageBreak/>
              <w:t>2</w:t>
            </w:r>
            <w:r w:rsidR="00EF0369">
              <w:rPr>
                <w:b/>
                <w:lang w:val="uk-UA"/>
              </w:rPr>
              <w:t>6</w:t>
            </w:r>
            <w:r w:rsidRPr="003A09DD">
              <w:rPr>
                <w:b/>
                <w:lang w:val="uk-UA"/>
              </w:rPr>
              <w:t>.</w:t>
            </w:r>
            <w:r w:rsidRPr="003A09DD">
              <w:rPr>
                <w:lang w:val="uk-UA"/>
              </w:rPr>
              <w:t xml:space="preserve"> </w:t>
            </w:r>
            <w:r w:rsidRPr="003A09DD">
              <w:rPr>
                <w:b/>
                <w:lang w:val="uk-UA"/>
              </w:rPr>
              <w:t xml:space="preserve">Повідомлення, передбачені пунктом 10 розділу II, пунктами 7, 11 розділу III, пунктами 3, 6 розділу V, пунктом 7 розділу VII надсилаються </w:t>
            </w:r>
            <w:r w:rsidRPr="003A09DD">
              <w:rPr>
                <w:b/>
                <w:lang w:val="uk-UA"/>
              </w:rPr>
              <w:lastRenderedPageBreak/>
              <w:t>засобами електронної комунікаційної системи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p w14:paraId="4C569998" w14:textId="77777777" w:rsidR="00EF4F2A" w:rsidRPr="003A09DD" w:rsidRDefault="00EF4F2A" w:rsidP="00733A75">
            <w:pPr>
              <w:ind w:firstLine="397"/>
              <w:jc w:val="both"/>
              <w:rPr>
                <w:b/>
                <w:lang w:val="uk-UA"/>
              </w:rPr>
            </w:pPr>
            <w:r w:rsidRPr="003A09DD">
              <w:rPr>
                <w:b/>
                <w:lang w:val="uk-UA"/>
              </w:rPr>
              <w:t xml:space="preserve">Датою отримання таких повідомлень правовласником вважається день, коли СП </w:t>
            </w:r>
            <w:r w:rsidR="00ED2459" w:rsidRPr="003A09DD">
              <w:rPr>
                <w:b/>
                <w:lang w:val="uk-UA"/>
              </w:rPr>
              <w:t xml:space="preserve">митниці </w:t>
            </w:r>
            <w:r w:rsidRPr="003A09DD">
              <w:rPr>
                <w:b/>
                <w:lang w:val="uk-UA"/>
              </w:rPr>
              <w:t>таке повідомлення надіслано засобами електронної комунікаційної системи:</w:t>
            </w:r>
          </w:p>
          <w:p w14:paraId="466F53E8" w14:textId="77777777" w:rsidR="00EF4F2A" w:rsidRPr="003A09DD" w:rsidRDefault="00EF4F2A" w:rsidP="00733A75">
            <w:pPr>
              <w:ind w:firstLine="397"/>
              <w:jc w:val="both"/>
              <w:rPr>
                <w:b/>
                <w:lang w:val="uk-UA"/>
              </w:rPr>
            </w:pPr>
            <w:r w:rsidRPr="001C7EB8">
              <w:rPr>
                <w:b/>
                <w:lang w:val="uk-UA"/>
              </w:rPr>
              <w:t>на адресу електронної пошти особи, уповноваженої щодо взаємодії з юридичних питань, відомості</w:t>
            </w:r>
            <w:r w:rsidRPr="003A09DD">
              <w:rPr>
                <w:b/>
                <w:lang w:val="uk-UA"/>
              </w:rPr>
              <w:t xml:space="preserve"> про яку внесено до митного реєстру;</w:t>
            </w:r>
          </w:p>
          <w:p w14:paraId="37F2C3B3" w14:textId="77777777" w:rsidR="00EF4F2A" w:rsidRPr="003A09DD" w:rsidRDefault="00EF4F2A" w:rsidP="00733A75">
            <w:pPr>
              <w:ind w:firstLine="397"/>
              <w:jc w:val="both"/>
              <w:rPr>
                <w:b/>
                <w:lang w:val="uk-UA"/>
              </w:rPr>
            </w:pPr>
            <w:r w:rsidRPr="003A09DD">
              <w:rPr>
                <w:b/>
                <w:lang w:val="uk-UA"/>
              </w:rPr>
              <w:t>на адресу електронної пошти особи, відомості про яку внесено до ЄАІС – у випадку, передбаченому пунктом 7 розділу III цього Порядку;</w:t>
            </w:r>
          </w:p>
          <w:p w14:paraId="774A6A63" w14:textId="3AA59AC2" w:rsidR="00EF4F2A" w:rsidRPr="003A09DD" w:rsidRDefault="00EF4F2A" w:rsidP="00733A75">
            <w:pPr>
              <w:ind w:firstLine="397"/>
              <w:jc w:val="both"/>
              <w:rPr>
                <w:b/>
                <w:lang w:val="uk-UA"/>
              </w:rPr>
            </w:pPr>
            <w:r w:rsidRPr="003A09DD">
              <w:rPr>
                <w:b/>
                <w:lang w:val="uk-UA"/>
              </w:rPr>
              <w:t>Датою отримання таких повідомлень декларантом вважається день, коли СП</w:t>
            </w:r>
            <w:r w:rsidR="001C7EB8">
              <w:rPr>
                <w:b/>
                <w:lang w:val="uk-UA"/>
              </w:rPr>
              <w:t xml:space="preserve"> митниці</w:t>
            </w:r>
            <w:r w:rsidRPr="003A09DD">
              <w:rPr>
                <w:b/>
                <w:lang w:val="uk-UA"/>
              </w:rPr>
              <w:t xml:space="preserve"> таке повідомлення надіслано засобами електронної комунікаційної системи: </w:t>
            </w:r>
          </w:p>
          <w:p w14:paraId="7CE0594A" w14:textId="77777777" w:rsidR="00EF4F2A" w:rsidRPr="003A09DD" w:rsidRDefault="00EF4F2A" w:rsidP="00733A75">
            <w:pPr>
              <w:ind w:firstLine="397"/>
              <w:jc w:val="both"/>
              <w:rPr>
                <w:b/>
                <w:lang w:val="uk-UA"/>
              </w:rPr>
            </w:pPr>
            <w:r w:rsidRPr="003A09DD">
              <w:rPr>
                <w:b/>
                <w:lang w:val="uk-UA"/>
              </w:rPr>
              <w:t xml:space="preserve">на адресу електронної пошти декларанта, що використовується для передавання електронних митних декларацій та інших електронних документів митним органам і отримання від митних органів зворотної інформації; або </w:t>
            </w:r>
          </w:p>
          <w:p w14:paraId="45CE5981" w14:textId="77777777" w:rsidR="000708D3" w:rsidRPr="003A09DD" w:rsidRDefault="00EF4F2A" w:rsidP="00733A75">
            <w:pPr>
              <w:ind w:firstLine="397"/>
              <w:jc w:val="both"/>
              <w:rPr>
                <w:b/>
                <w:lang w:val="uk-UA"/>
              </w:rPr>
            </w:pPr>
            <w:r w:rsidRPr="003A09DD">
              <w:rPr>
                <w:b/>
                <w:lang w:val="uk-UA"/>
              </w:rPr>
              <w:t>на адресу електронної пошти, відомості про яку внесено до централізованого обліку осіб, який ведеться відповідно до статті 4</w:t>
            </w:r>
            <w:r w:rsidR="00965121" w:rsidRPr="003A09DD">
              <w:rPr>
                <w:b/>
                <w:lang w:val="uk-UA"/>
              </w:rPr>
              <w:t>55 глави 65 розділу XVІ Кодексу;</w:t>
            </w:r>
          </w:p>
          <w:p w14:paraId="579EE201" w14:textId="16C45C35" w:rsidR="00620633" w:rsidRPr="002C495E" w:rsidRDefault="00965121" w:rsidP="002C495E">
            <w:pPr>
              <w:ind w:firstLine="397"/>
              <w:jc w:val="both"/>
              <w:rPr>
                <w:rFonts w:eastAsia="Aptos"/>
                <w:b/>
                <w:bCs/>
                <w:kern w:val="2"/>
                <w:lang w:val="uk-UA"/>
                <w14:ligatures w14:val="standardContextual"/>
              </w:rPr>
            </w:pPr>
            <w:r w:rsidRPr="003A09DD">
              <w:rPr>
                <w:b/>
                <w:lang w:val="uk-UA"/>
              </w:rPr>
              <w:t xml:space="preserve">на адресу електронної пошти, відомості про яку надано громадянином </w:t>
            </w:r>
            <w:r w:rsidRPr="003A09DD">
              <w:rPr>
                <w:rFonts w:eastAsia="Aptos"/>
                <w:b/>
                <w:bCs/>
                <w:kern w:val="2"/>
                <w:lang w:val="uk-UA"/>
                <w14:ligatures w14:val="standardContextual"/>
              </w:rPr>
              <w:t>за формою згідно з додатком 12 до цього Порядку.</w:t>
            </w:r>
          </w:p>
        </w:tc>
      </w:tr>
      <w:tr w:rsidR="000708D3" w:rsidRPr="003A09DD" w14:paraId="67635F92" w14:textId="77777777" w:rsidTr="00290A31">
        <w:tc>
          <w:tcPr>
            <w:tcW w:w="15444" w:type="dxa"/>
            <w:gridSpan w:val="2"/>
          </w:tcPr>
          <w:p w14:paraId="16160FA8" w14:textId="77777777" w:rsidR="000708D3" w:rsidRPr="003A09DD" w:rsidRDefault="000708D3" w:rsidP="00733A75">
            <w:pPr>
              <w:ind w:firstLine="397"/>
              <w:jc w:val="center"/>
              <w:rPr>
                <w:lang w:val="uk-UA"/>
              </w:rPr>
            </w:pPr>
            <w:r w:rsidRPr="003A09DD">
              <w:rPr>
                <w:lang w:val="uk-UA"/>
              </w:rPr>
              <w:lastRenderedPageBreak/>
              <w:t>II. Призупинення митного оформлення товарів на підставі даних митного реєстру</w:t>
            </w:r>
          </w:p>
        </w:tc>
      </w:tr>
      <w:tr w:rsidR="000708D3" w:rsidRPr="00352772" w14:paraId="737FDDC8" w14:textId="77777777" w:rsidTr="00290A31">
        <w:tc>
          <w:tcPr>
            <w:tcW w:w="7506" w:type="dxa"/>
          </w:tcPr>
          <w:p w14:paraId="6A563F13" w14:textId="07CC0394" w:rsidR="000708D3" w:rsidRPr="001C7EB8" w:rsidRDefault="001C7EB8" w:rsidP="00290A31">
            <w:pPr>
              <w:ind w:firstLine="556"/>
              <w:jc w:val="both"/>
              <w:rPr>
                <w:lang w:val="uk-UA"/>
              </w:rPr>
            </w:pPr>
            <w:r w:rsidRPr="001C7EB8">
              <w:rPr>
                <w:lang w:val="uk-UA"/>
              </w:rPr>
              <w:t>3. У разі якщо за результатами ідентифікації наявності у пред’явлених товарах об’єкта ПIВ, зареєстрованого у митному реєстрі, встановлено, що пред’явлені товари містять такий об’єкт ПІВ, посадова особа ПМО здійснює ідентифікацію пред’явлених товарів відповідно до</w:t>
            </w:r>
            <w:r>
              <w:rPr>
                <w:lang w:val="uk-UA"/>
              </w:rPr>
              <w:t xml:space="preserve"> </w:t>
            </w:r>
            <w:r w:rsidRPr="001C7EB8">
              <w:rPr>
                <w:lang w:val="uk-UA"/>
              </w:rPr>
              <w:t>пунктів 12,</w:t>
            </w:r>
            <w:r>
              <w:rPr>
                <w:lang w:val="uk-UA"/>
              </w:rPr>
              <w:t xml:space="preserve"> </w:t>
            </w:r>
            <w:r w:rsidRPr="001C7EB8">
              <w:rPr>
                <w:lang w:val="uk-UA"/>
              </w:rPr>
              <w:t>13</w:t>
            </w:r>
            <w:r>
              <w:rPr>
                <w:lang w:val="uk-UA"/>
              </w:rPr>
              <w:t xml:space="preserve"> </w:t>
            </w:r>
            <w:r w:rsidRPr="001C7EB8">
              <w:rPr>
                <w:lang w:val="uk-UA"/>
              </w:rPr>
              <w:t>розділу I цього Порядку.</w:t>
            </w:r>
          </w:p>
        </w:tc>
        <w:tc>
          <w:tcPr>
            <w:tcW w:w="7938" w:type="dxa"/>
          </w:tcPr>
          <w:p w14:paraId="09BEB058" w14:textId="2143676B" w:rsidR="000708D3" w:rsidRPr="003A09DD" w:rsidRDefault="001C7EB8" w:rsidP="00641B5D">
            <w:pPr>
              <w:ind w:firstLine="397"/>
              <w:jc w:val="both"/>
              <w:rPr>
                <w:lang w:val="uk-UA"/>
              </w:rPr>
            </w:pPr>
            <w:r w:rsidRPr="001C7EB8">
              <w:rPr>
                <w:lang w:val="uk-UA"/>
              </w:rPr>
              <w:t>3. У разі якщо за результатами ідентифікації наявності у пред’явлених товарах об’єкта ПIВ, зареєстрованого у митному реєстрі, встановлено, що пред’явлені товари містять такий об’єкт ПІВ, посадова особа ПМО здійснює ідентифікацію пред’явлених товарів відповідно до</w:t>
            </w:r>
            <w:r>
              <w:rPr>
                <w:lang w:val="uk-UA"/>
              </w:rPr>
              <w:t xml:space="preserve"> </w:t>
            </w:r>
            <w:r w:rsidRPr="001C7EB8">
              <w:rPr>
                <w:lang w:val="uk-UA"/>
              </w:rPr>
              <w:t xml:space="preserve">пунктів </w:t>
            </w:r>
            <w:r w:rsidRPr="001C7EB8">
              <w:rPr>
                <w:b/>
                <w:bCs/>
                <w:lang w:val="uk-UA"/>
              </w:rPr>
              <w:t>11</w:t>
            </w:r>
            <w:r w:rsidR="00641B5D">
              <w:rPr>
                <w:b/>
                <w:bCs/>
                <w:lang w:val="uk-UA"/>
              </w:rPr>
              <w:t>–</w:t>
            </w:r>
            <w:r w:rsidRPr="001C7EB8">
              <w:rPr>
                <w:b/>
                <w:bCs/>
                <w:lang w:val="uk-UA"/>
              </w:rPr>
              <w:t>13</w:t>
            </w:r>
            <w:r>
              <w:rPr>
                <w:lang w:val="uk-UA"/>
              </w:rPr>
              <w:t xml:space="preserve"> </w:t>
            </w:r>
            <w:r w:rsidRPr="001C7EB8">
              <w:rPr>
                <w:lang w:val="uk-UA"/>
              </w:rPr>
              <w:t>розділу I цього Порядку</w:t>
            </w:r>
            <w:r>
              <w:rPr>
                <w:lang w:val="uk-UA"/>
              </w:rPr>
              <w:t>.</w:t>
            </w:r>
          </w:p>
        </w:tc>
      </w:tr>
      <w:tr w:rsidR="00531370" w:rsidRPr="00352772" w14:paraId="5AF6A8CF" w14:textId="77777777" w:rsidTr="00290A31">
        <w:tc>
          <w:tcPr>
            <w:tcW w:w="7506" w:type="dxa"/>
          </w:tcPr>
          <w:p w14:paraId="0B6C3C3E" w14:textId="77777777" w:rsidR="00531370" w:rsidRPr="003A09DD" w:rsidRDefault="00531370" w:rsidP="00531370">
            <w:pPr>
              <w:ind w:firstLine="556"/>
              <w:jc w:val="both"/>
              <w:rPr>
                <w:lang w:val="uk-UA"/>
              </w:rPr>
            </w:pPr>
            <w:r w:rsidRPr="003A09DD">
              <w:rPr>
                <w:lang w:val="uk-UA"/>
              </w:rPr>
              <w:t xml:space="preserve">4. У разі якщо пред’явлені товари не були ідентифіковані як оригінальні товари відповідно до пункту 12 розділу І цього Порядку та/або було встановлено, що такі товари мають ознаки товарів, </w:t>
            </w:r>
            <w:r w:rsidRPr="003A09DD">
              <w:rPr>
                <w:strike/>
                <w:lang w:val="uk-UA"/>
              </w:rPr>
              <w:t xml:space="preserve">що </w:t>
            </w:r>
            <w:r w:rsidRPr="003A09DD">
              <w:rPr>
                <w:strike/>
                <w:lang w:val="uk-UA"/>
              </w:rPr>
              <w:lastRenderedPageBreak/>
              <w:t>підозрюються</w:t>
            </w:r>
            <w:r w:rsidRPr="003A09DD">
              <w:rPr>
                <w:lang w:val="uk-UA"/>
              </w:rPr>
              <w:t xml:space="preserve"> в порушенні ПІВ, посадова особа ПМО інформує керівника ПМО, або особу, яка виконує його обов’язки, для прийняття рішення про проведення митного огляду з метою перевірки ознак, передбачених підпунктами 2-5 пункту 13 розділу I цього Порядку, у пред’явлених товарах.</w:t>
            </w:r>
          </w:p>
        </w:tc>
        <w:tc>
          <w:tcPr>
            <w:tcW w:w="7938" w:type="dxa"/>
          </w:tcPr>
          <w:p w14:paraId="475C4A59" w14:textId="37890FD5" w:rsidR="00531370" w:rsidRDefault="00531370" w:rsidP="002C495E">
            <w:pPr>
              <w:widowControl w:val="0"/>
              <w:ind w:firstLine="397"/>
              <w:jc w:val="both"/>
              <w:rPr>
                <w:lang w:val="uk-UA"/>
              </w:rPr>
            </w:pPr>
            <w:r w:rsidRPr="003A09DD">
              <w:rPr>
                <w:lang w:val="uk-UA"/>
              </w:rPr>
              <w:lastRenderedPageBreak/>
              <w:t xml:space="preserve">4. У разі якщо пред’явлені товари не були ідентифіковані як оригінальні товари відповідно </w:t>
            </w:r>
            <w:r w:rsidRPr="00B12841">
              <w:rPr>
                <w:lang w:val="uk-UA"/>
              </w:rPr>
              <w:t xml:space="preserve">до </w:t>
            </w:r>
            <w:r w:rsidRPr="00B12841">
              <w:rPr>
                <w:b/>
                <w:lang w:val="uk-UA"/>
              </w:rPr>
              <w:t>пункт</w:t>
            </w:r>
            <w:r w:rsidR="00641B5D" w:rsidRPr="00B12841">
              <w:rPr>
                <w:b/>
                <w:lang w:val="uk-UA"/>
              </w:rPr>
              <w:t>ів</w:t>
            </w:r>
            <w:r w:rsidRPr="00B12841">
              <w:rPr>
                <w:lang w:val="uk-UA"/>
              </w:rPr>
              <w:t xml:space="preserve"> </w:t>
            </w:r>
            <w:r w:rsidR="002C495E" w:rsidRPr="00B12841">
              <w:rPr>
                <w:b/>
                <w:bCs/>
                <w:lang w:val="uk-UA"/>
              </w:rPr>
              <w:t>11</w:t>
            </w:r>
            <w:r w:rsidR="00000911" w:rsidRPr="00B12841">
              <w:rPr>
                <w:b/>
                <w:bCs/>
                <w:lang w:val="uk-UA"/>
              </w:rPr>
              <w:t xml:space="preserve">, </w:t>
            </w:r>
            <w:r w:rsidRPr="00B12841">
              <w:rPr>
                <w:lang w:val="uk-UA"/>
              </w:rPr>
              <w:t>12 розділу</w:t>
            </w:r>
            <w:r w:rsidRPr="003A09DD">
              <w:rPr>
                <w:lang w:val="uk-UA"/>
              </w:rPr>
              <w:t xml:space="preserve"> І цього Порядку та/або було встановлено, що такі товари мають ознаки товарів, </w:t>
            </w:r>
            <w:r w:rsidRPr="003A09DD">
              <w:rPr>
                <w:b/>
                <w:lang w:val="uk-UA"/>
              </w:rPr>
              <w:t xml:space="preserve">щодо яких існує підозра </w:t>
            </w:r>
            <w:r w:rsidRPr="003A09DD">
              <w:rPr>
                <w:lang w:val="uk-UA"/>
              </w:rPr>
              <w:lastRenderedPageBreak/>
              <w:t>в порушенні ПІВ, посадова особа ПМО інформує керівника ПМО, або особу, яка виконує його обов’язки, для прийняття рішення про проведення митного</w:t>
            </w:r>
            <w:r w:rsidR="002C495E">
              <w:rPr>
                <w:lang w:val="uk-UA"/>
              </w:rPr>
              <w:t xml:space="preserve"> </w:t>
            </w:r>
            <w:r w:rsidRPr="003A09DD">
              <w:rPr>
                <w:lang w:val="uk-UA"/>
              </w:rPr>
              <w:t>огляду з метою перевірки ознак, передбачених підпунктами 2-</w:t>
            </w:r>
            <w:r w:rsidR="002C495E" w:rsidRPr="002C495E">
              <w:rPr>
                <w:b/>
                <w:bCs/>
                <w:lang w:val="uk-UA"/>
              </w:rPr>
              <w:t>4</w:t>
            </w:r>
            <w:r w:rsidRPr="003A09DD">
              <w:rPr>
                <w:lang w:val="uk-UA"/>
              </w:rPr>
              <w:t xml:space="preserve"> пункту 13 розділу I цього Порядку, у пред’явлених товарах.</w:t>
            </w:r>
          </w:p>
          <w:p w14:paraId="524FD04B" w14:textId="7C82360B" w:rsidR="002C495E" w:rsidRPr="002C495E" w:rsidRDefault="002C495E" w:rsidP="002C495E">
            <w:pPr>
              <w:ind w:firstLine="397"/>
              <w:contextualSpacing/>
              <w:jc w:val="both"/>
              <w:rPr>
                <w:lang w:val="uk-UA"/>
              </w:rPr>
            </w:pPr>
          </w:p>
        </w:tc>
      </w:tr>
      <w:tr w:rsidR="00531370" w:rsidRPr="00352772" w14:paraId="708CEA13" w14:textId="77777777" w:rsidTr="00290A31">
        <w:tc>
          <w:tcPr>
            <w:tcW w:w="7506" w:type="dxa"/>
          </w:tcPr>
          <w:p w14:paraId="43B6E5B1" w14:textId="77777777" w:rsidR="00531370" w:rsidRPr="003A09DD" w:rsidRDefault="00531370" w:rsidP="00531370">
            <w:pPr>
              <w:ind w:firstLine="556"/>
              <w:jc w:val="both"/>
              <w:rPr>
                <w:lang w:val="uk-UA"/>
              </w:rPr>
            </w:pPr>
            <w:r w:rsidRPr="003A09DD">
              <w:rPr>
                <w:lang w:val="uk-UA"/>
              </w:rPr>
              <w:lastRenderedPageBreak/>
              <w:t>5. У разі прийняття рішення про проведення митного огляду з метою перевірки ознак, передбачених підпунктами 2-5 пункту 13 розділу I цього Порядку, у пред’явлених товарах посадова особа ПМО повідомляє про це СП, який за потреби має право доповнити перелік завдань для митного огляду та навести перелік питань, відповіді на які мають бути обов’язково зазначені в акті про проведення огляду (переогляду) товарів, транспортних засобів, ручної поклажі та багажу.</w:t>
            </w:r>
          </w:p>
        </w:tc>
        <w:tc>
          <w:tcPr>
            <w:tcW w:w="7938" w:type="dxa"/>
          </w:tcPr>
          <w:p w14:paraId="20B8E744" w14:textId="7F0DEFEE" w:rsidR="008F33E1" w:rsidRPr="003A09DD" w:rsidRDefault="00531370" w:rsidP="00A04ACD">
            <w:pPr>
              <w:ind w:firstLine="397"/>
              <w:jc w:val="both"/>
              <w:rPr>
                <w:b/>
                <w:bCs/>
                <w:lang w:val="uk-UA"/>
              </w:rPr>
            </w:pPr>
            <w:r w:rsidRPr="003A09DD">
              <w:rPr>
                <w:lang w:val="uk-UA"/>
              </w:rPr>
              <w:t>5. У разі прийняття рішення про проведення митного огляду з метою перевірки ознак, передбачених підпунктами 2-</w:t>
            </w:r>
            <w:r w:rsidR="002C495E" w:rsidRPr="002C495E">
              <w:rPr>
                <w:b/>
                <w:bCs/>
                <w:lang w:val="uk-UA"/>
              </w:rPr>
              <w:t>4</w:t>
            </w:r>
            <w:r w:rsidRPr="003A09DD">
              <w:rPr>
                <w:lang w:val="uk-UA"/>
              </w:rPr>
              <w:t xml:space="preserve"> пункту 13 розділу I цього Порядку, у пред’явлених товарах посадова особа ПМО повідомляє про це СП </w:t>
            </w:r>
            <w:r w:rsidR="009833E0" w:rsidRPr="003A09DD">
              <w:rPr>
                <w:b/>
                <w:lang w:val="uk-UA"/>
              </w:rPr>
              <w:t xml:space="preserve">митниці </w:t>
            </w:r>
            <w:r w:rsidRPr="003A09DD">
              <w:rPr>
                <w:b/>
                <w:bCs/>
                <w:lang w:val="uk-UA"/>
              </w:rPr>
              <w:t xml:space="preserve">або </w:t>
            </w:r>
            <w:r w:rsidR="00B5195F" w:rsidRPr="003A09DD">
              <w:rPr>
                <w:b/>
                <w:bCs/>
                <w:lang w:val="uk-UA"/>
              </w:rPr>
              <w:t>підрозділ митних компетенцій</w:t>
            </w:r>
            <w:r w:rsidR="00B5195F">
              <w:rPr>
                <w:b/>
                <w:bCs/>
                <w:lang w:val="uk-UA"/>
              </w:rPr>
              <w:t xml:space="preserve"> (у випадках, визначених цим Порядком)</w:t>
            </w:r>
            <w:r w:rsidRPr="003A09DD">
              <w:rPr>
                <w:lang w:val="uk-UA"/>
              </w:rPr>
              <w:t>, який за потреби має право доповнити перелік завдань для митного огляду та навести перелік питань, відповіді на які мають бути обов’язково зазначені в акті про проведення огляду (переогляду) товарів, транспортних засобів, ручної поклажі та багажу</w:t>
            </w:r>
            <w:r w:rsidRPr="003A09DD">
              <w:rPr>
                <w:b/>
                <w:bCs/>
                <w:lang w:val="uk-UA"/>
              </w:rPr>
              <w:t>, форму якого затверджено наказом Міністерства фінансів України від 30 травня 2012 року № 636, зареєстров</w:t>
            </w:r>
            <w:r w:rsidRPr="00A04ACD">
              <w:rPr>
                <w:b/>
                <w:bCs/>
                <w:lang w:val="uk-UA"/>
              </w:rPr>
              <w:t>ан</w:t>
            </w:r>
            <w:r w:rsidR="00A04ACD" w:rsidRPr="00A04ACD">
              <w:rPr>
                <w:b/>
                <w:bCs/>
                <w:lang w:val="uk-UA"/>
              </w:rPr>
              <w:t>им</w:t>
            </w:r>
            <w:r w:rsidRPr="003A09DD">
              <w:rPr>
                <w:b/>
                <w:bCs/>
                <w:lang w:val="uk-UA"/>
              </w:rPr>
              <w:t xml:space="preserve"> в Міністерстві юстиції України 19 червня 2012 року за № 1004/21316</w:t>
            </w:r>
            <w:r w:rsidR="00997A74" w:rsidRPr="003A09DD">
              <w:rPr>
                <w:b/>
                <w:bCs/>
                <w:lang w:val="uk-UA"/>
              </w:rPr>
              <w:t xml:space="preserve"> (далі – Акт про проведення огляду).</w:t>
            </w:r>
          </w:p>
        </w:tc>
      </w:tr>
      <w:tr w:rsidR="00531370" w:rsidRPr="003A09DD" w14:paraId="01D5AE36" w14:textId="77777777" w:rsidTr="00290A31">
        <w:tc>
          <w:tcPr>
            <w:tcW w:w="7506" w:type="dxa"/>
          </w:tcPr>
          <w:p w14:paraId="68FCDAF4" w14:textId="77777777" w:rsidR="00531370" w:rsidRPr="003A09DD" w:rsidRDefault="00531370" w:rsidP="00531370">
            <w:pPr>
              <w:ind w:firstLine="556"/>
              <w:jc w:val="both"/>
              <w:rPr>
                <w:lang w:val="uk-UA"/>
              </w:rPr>
            </w:pPr>
            <w:r w:rsidRPr="003A09DD">
              <w:rPr>
                <w:lang w:val="uk-UA"/>
              </w:rPr>
              <w:t xml:space="preserve">6. Посадова особа ПМО, яка проводить митний огляд, здійснює </w:t>
            </w:r>
            <w:r w:rsidRPr="003A09DD">
              <w:rPr>
                <w:strike/>
                <w:lang w:val="uk-UA"/>
              </w:rPr>
              <w:t>фотографування</w:t>
            </w:r>
            <w:r w:rsidRPr="003A09DD">
              <w:rPr>
                <w:lang w:val="uk-UA"/>
              </w:rPr>
              <w:t xml:space="preserve"> пред’явлених товарів з метою підтвердження наявності або відсутності ознак, передбачених підпунктами 2-5 пункту 13 розділу I цього Порядку.</w:t>
            </w:r>
          </w:p>
          <w:p w14:paraId="4768ACD0" w14:textId="77777777" w:rsidR="00531370" w:rsidRPr="003A09DD" w:rsidRDefault="00531370" w:rsidP="00531370">
            <w:pPr>
              <w:ind w:firstLine="556"/>
              <w:jc w:val="both"/>
              <w:rPr>
                <w:strike/>
                <w:lang w:val="uk-UA"/>
              </w:rPr>
            </w:pPr>
            <w:r w:rsidRPr="003A09DD">
              <w:rPr>
                <w:strike/>
                <w:lang w:val="uk-UA"/>
              </w:rPr>
              <w:t>Такі електронні цифрові фотографії мають бути належної якості та долучаються до електронної митної декларації або у разі здійснення митних формальностей без подання митної декларації направляються електронною поштою до СП.</w:t>
            </w:r>
          </w:p>
        </w:tc>
        <w:tc>
          <w:tcPr>
            <w:tcW w:w="7938" w:type="dxa"/>
          </w:tcPr>
          <w:p w14:paraId="15BA902A" w14:textId="526FD977" w:rsidR="00531370" w:rsidRPr="003A09DD" w:rsidRDefault="00531370" w:rsidP="00733A75">
            <w:pPr>
              <w:ind w:firstLine="397"/>
              <w:jc w:val="both"/>
              <w:rPr>
                <w:lang w:val="uk-UA"/>
              </w:rPr>
            </w:pPr>
            <w:r w:rsidRPr="003A09DD">
              <w:rPr>
                <w:lang w:val="uk-UA"/>
              </w:rPr>
              <w:t xml:space="preserve">6. Посадова особа ПМО, яка проводить митний огляд, здійснює </w:t>
            </w:r>
            <w:r w:rsidRPr="003A09DD">
              <w:rPr>
                <w:b/>
                <w:lang w:val="uk-UA"/>
              </w:rPr>
              <w:t>фотофіксацію</w:t>
            </w:r>
            <w:r w:rsidRPr="003A09DD">
              <w:rPr>
                <w:lang w:val="uk-UA"/>
              </w:rPr>
              <w:t xml:space="preserve"> пред’явлених товарів з метою підтвердження наявності або відсутності ознак, передбачених підпунктами 2-</w:t>
            </w:r>
            <w:r w:rsidR="00B5195F" w:rsidRPr="00B5195F">
              <w:rPr>
                <w:b/>
                <w:bCs/>
                <w:lang w:val="uk-UA"/>
              </w:rPr>
              <w:t>4</w:t>
            </w:r>
            <w:r w:rsidRPr="003A09DD">
              <w:rPr>
                <w:lang w:val="uk-UA"/>
              </w:rPr>
              <w:t xml:space="preserve"> пункту 13 розділу I цього Порядку.</w:t>
            </w:r>
          </w:p>
          <w:p w14:paraId="3139649D" w14:textId="77777777" w:rsidR="00531370" w:rsidRPr="003A09DD" w:rsidRDefault="00531370" w:rsidP="00733A75">
            <w:pPr>
              <w:ind w:firstLine="397"/>
              <w:jc w:val="both"/>
              <w:rPr>
                <w:lang w:val="uk-UA"/>
              </w:rPr>
            </w:pPr>
            <w:r w:rsidRPr="003A09DD">
              <w:rPr>
                <w:b/>
                <w:bCs/>
                <w:lang w:val="uk-UA"/>
              </w:rPr>
              <w:t>Фотофіксація та збереження її результатів здійснюється посадовою особою ПМО відповідно до Порядку здійснення фото-, відеофіксації митного контролю та інших формальностей, які проводяться контролюючими органами, затвердженого постановою Кабінету Міністрів України від 08 червня 2016 року № 370.</w:t>
            </w:r>
          </w:p>
        </w:tc>
      </w:tr>
      <w:tr w:rsidR="00531370" w:rsidRPr="003A09DD" w14:paraId="0B566A65" w14:textId="77777777" w:rsidTr="00290A31">
        <w:tc>
          <w:tcPr>
            <w:tcW w:w="7506" w:type="dxa"/>
          </w:tcPr>
          <w:p w14:paraId="7D88F28E" w14:textId="77777777" w:rsidR="00531370" w:rsidRPr="003A09DD" w:rsidRDefault="00531370" w:rsidP="00531370">
            <w:pPr>
              <w:ind w:firstLine="556"/>
              <w:jc w:val="both"/>
              <w:rPr>
                <w:strike/>
                <w:lang w:val="uk-UA"/>
              </w:rPr>
            </w:pPr>
            <w:r w:rsidRPr="003A09DD">
              <w:rPr>
                <w:strike/>
                <w:lang w:val="uk-UA"/>
              </w:rPr>
              <w:t>7. У разі встановлення у пред’явлених товарах наявності ознак, передбачених підпунктами 2-5 пункту 13 розділу I цього Порядку, посадова особа ПМО готує і направляє в установленому законодавством порядку до СП запит на призупинення митного оформлення таких товарів.</w:t>
            </w:r>
          </w:p>
          <w:p w14:paraId="09CE207C" w14:textId="77777777" w:rsidR="004B14CC" w:rsidRPr="003A09DD" w:rsidRDefault="004B14CC" w:rsidP="00531370">
            <w:pPr>
              <w:ind w:firstLine="556"/>
              <w:jc w:val="both"/>
              <w:rPr>
                <w:b/>
                <w:lang w:val="uk-UA"/>
              </w:rPr>
            </w:pPr>
            <w:r w:rsidRPr="003A09DD">
              <w:rPr>
                <w:b/>
                <w:lang w:val="uk-UA"/>
              </w:rPr>
              <w:t xml:space="preserve">Відсутній </w:t>
            </w:r>
          </w:p>
        </w:tc>
        <w:tc>
          <w:tcPr>
            <w:tcW w:w="7938" w:type="dxa"/>
          </w:tcPr>
          <w:p w14:paraId="43C0F902" w14:textId="3812CE41" w:rsidR="004B14CC" w:rsidRPr="003A09DD" w:rsidRDefault="004B14CC" w:rsidP="00733A75">
            <w:pPr>
              <w:ind w:firstLine="397"/>
              <w:jc w:val="both"/>
              <w:rPr>
                <w:b/>
                <w:lang w:val="uk-UA"/>
              </w:rPr>
            </w:pPr>
            <w:r w:rsidRPr="003A09DD">
              <w:rPr>
                <w:b/>
                <w:lang w:val="uk-UA"/>
              </w:rPr>
              <w:t>7. У разі встановлення у пред’явлених товарах наявності ознак, передбачених підпунктами 2-</w:t>
            </w:r>
            <w:r w:rsidR="00B5195F">
              <w:rPr>
                <w:b/>
                <w:lang w:val="uk-UA"/>
              </w:rPr>
              <w:t>4</w:t>
            </w:r>
            <w:r w:rsidRPr="003A09DD">
              <w:rPr>
                <w:b/>
                <w:lang w:val="uk-UA"/>
              </w:rPr>
              <w:t xml:space="preserve"> пункту 13 розділу I цього Порядку, посадова особа ПМО:</w:t>
            </w:r>
          </w:p>
          <w:p w14:paraId="5D1D91E6" w14:textId="77777777" w:rsidR="004B14CC" w:rsidRPr="003A09DD" w:rsidRDefault="004B14CC" w:rsidP="00733A75">
            <w:pPr>
              <w:ind w:firstLine="397"/>
              <w:jc w:val="both"/>
              <w:rPr>
                <w:b/>
                <w:lang w:val="uk-UA"/>
              </w:rPr>
            </w:pPr>
            <w:r w:rsidRPr="003A09DD">
              <w:rPr>
                <w:b/>
                <w:lang w:val="uk-UA"/>
              </w:rPr>
              <w:t xml:space="preserve">1) оформлює запит за формою згідно з додатком 3 до Порядку виконання митних формальностей (далі – запит) за допомогою автоматизованої системи митного оформлення (далі – АСМО) – у разі </w:t>
            </w:r>
            <w:r w:rsidRPr="003A09DD">
              <w:rPr>
                <w:b/>
                <w:lang w:val="uk-UA"/>
              </w:rPr>
              <w:lastRenderedPageBreak/>
              <w:t>виконання митних формальностей відповідно до Порядку виконання митних формальностей; або</w:t>
            </w:r>
          </w:p>
          <w:p w14:paraId="52730C08" w14:textId="65F5FF90" w:rsidR="004B14CC" w:rsidRPr="003A09DD" w:rsidRDefault="004B14CC" w:rsidP="00733A75">
            <w:pPr>
              <w:ind w:firstLine="397"/>
              <w:jc w:val="both"/>
              <w:rPr>
                <w:b/>
                <w:lang w:val="uk-UA"/>
              </w:rPr>
            </w:pPr>
            <w:r w:rsidRPr="003A09DD">
              <w:rPr>
                <w:b/>
                <w:lang w:val="uk-UA"/>
              </w:rPr>
              <w:t>2) направляє службову записку про встановлення у пред’явлених товарах наявності ознак, передбачених підпунктами 2-</w:t>
            </w:r>
            <w:r w:rsidR="00B5195F">
              <w:rPr>
                <w:b/>
                <w:lang w:val="uk-UA"/>
              </w:rPr>
              <w:t>4</w:t>
            </w:r>
            <w:r w:rsidRPr="003A09DD">
              <w:rPr>
                <w:b/>
                <w:lang w:val="uk-UA"/>
              </w:rPr>
              <w:t xml:space="preserve"> пункту 13 розділу I цього Порядку, до якої додається Акт про проведення огляду та зображення таких товарів – у разі виконання митних формальностей без подання митної декларації. </w:t>
            </w:r>
          </w:p>
          <w:p w14:paraId="2B7A3BD7" w14:textId="295A26CF" w:rsidR="00B74769" w:rsidRPr="00B5195F" w:rsidRDefault="004B14CC" w:rsidP="00B5195F">
            <w:pPr>
              <w:ind w:firstLine="397"/>
              <w:jc w:val="both"/>
              <w:rPr>
                <w:b/>
                <w:lang w:val="uk-UA"/>
              </w:rPr>
            </w:pPr>
            <w:r w:rsidRPr="003A09DD">
              <w:rPr>
                <w:b/>
                <w:lang w:val="uk-UA"/>
              </w:rPr>
              <w:t>У разі якщо декларантом товарів є громадянин, до службової записки додається інформація, передбачена формою згідно з додатком 12 до цього Порядку.</w:t>
            </w:r>
          </w:p>
        </w:tc>
      </w:tr>
      <w:tr w:rsidR="00531370" w:rsidRPr="003A09DD" w14:paraId="15D9FCFD" w14:textId="77777777" w:rsidTr="00290A31">
        <w:tc>
          <w:tcPr>
            <w:tcW w:w="7506" w:type="dxa"/>
          </w:tcPr>
          <w:p w14:paraId="0D3C5C84" w14:textId="77777777" w:rsidR="00531370" w:rsidRPr="003A09DD" w:rsidRDefault="00531370" w:rsidP="00531370">
            <w:pPr>
              <w:ind w:firstLine="556"/>
              <w:jc w:val="both"/>
              <w:rPr>
                <w:b/>
                <w:lang w:val="uk-UA"/>
              </w:rPr>
            </w:pPr>
            <w:r w:rsidRPr="003A09DD">
              <w:rPr>
                <w:b/>
                <w:lang w:val="uk-UA"/>
              </w:rPr>
              <w:lastRenderedPageBreak/>
              <w:t xml:space="preserve">Відсутній </w:t>
            </w:r>
          </w:p>
        </w:tc>
        <w:tc>
          <w:tcPr>
            <w:tcW w:w="7938" w:type="dxa"/>
          </w:tcPr>
          <w:p w14:paraId="5FB5F3CA" w14:textId="55F82A2B" w:rsidR="00531370" w:rsidRPr="003A09DD" w:rsidRDefault="00531370" w:rsidP="00733A75">
            <w:pPr>
              <w:ind w:firstLine="397"/>
              <w:jc w:val="both"/>
              <w:rPr>
                <w:b/>
                <w:lang w:val="uk-UA"/>
              </w:rPr>
            </w:pPr>
            <w:r w:rsidRPr="003A09DD">
              <w:rPr>
                <w:b/>
                <w:lang w:val="uk-UA"/>
              </w:rPr>
              <w:t>7</w:t>
            </w:r>
            <w:r w:rsidRPr="003A09DD">
              <w:rPr>
                <w:b/>
                <w:vertAlign w:val="superscript"/>
                <w:lang w:val="uk-UA"/>
              </w:rPr>
              <w:t>1</w:t>
            </w:r>
            <w:r w:rsidRPr="003A09DD">
              <w:rPr>
                <w:b/>
                <w:lang w:val="uk-UA"/>
              </w:rPr>
              <w:t>. Крім випадку, передбаченого пунктом 7 цього розділу, передання виконання митних формальностей за митною декларацією до СП</w:t>
            </w:r>
            <w:r w:rsidR="00B5195F">
              <w:rPr>
                <w:b/>
                <w:lang w:val="uk-UA"/>
              </w:rPr>
              <w:t xml:space="preserve"> митниці</w:t>
            </w:r>
            <w:r w:rsidRPr="003A09DD">
              <w:rPr>
                <w:b/>
                <w:lang w:val="uk-UA"/>
              </w:rPr>
              <w:t xml:space="preserve"> або підрозділу митних компетенцій та оформлення посадовою особою ПМО запиту здійснюється на вимогу СП</w:t>
            </w:r>
            <w:r w:rsidR="00B5195F">
              <w:rPr>
                <w:b/>
                <w:lang w:val="uk-UA"/>
              </w:rPr>
              <w:t xml:space="preserve"> митниці</w:t>
            </w:r>
            <w:r w:rsidRPr="003A09DD">
              <w:rPr>
                <w:b/>
                <w:lang w:val="uk-UA"/>
              </w:rPr>
              <w:t xml:space="preserve"> або підрозділу митних компетенцій за результатами моніторингу митного оформлення товарів.</w:t>
            </w:r>
          </w:p>
          <w:p w14:paraId="0C618FE5" w14:textId="190E9872" w:rsidR="00B74769" w:rsidRPr="00B5195F" w:rsidRDefault="00531370" w:rsidP="00B5195F">
            <w:pPr>
              <w:ind w:firstLine="397"/>
              <w:jc w:val="both"/>
              <w:rPr>
                <w:b/>
                <w:lang w:val="uk-UA"/>
              </w:rPr>
            </w:pPr>
            <w:r w:rsidRPr="003A09DD">
              <w:rPr>
                <w:b/>
                <w:lang w:val="uk-UA"/>
              </w:rPr>
              <w:t>Передання виконання митних формальностей за митною декларацією до СП</w:t>
            </w:r>
            <w:r w:rsidR="00B5195F">
              <w:rPr>
                <w:b/>
                <w:lang w:val="uk-UA"/>
              </w:rPr>
              <w:t xml:space="preserve"> митниці</w:t>
            </w:r>
            <w:r w:rsidRPr="003A09DD">
              <w:rPr>
                <w:b/>
                <w:lang w:val="uk-UA"/>
              </w:rPr>
              <w:t xml:space="preserve"> або підрозділу митних компетенцій здійснюється відповідно до пункту 4.7 Порядку виконання митних формальностей з урахуванням особливостей, визначених цим Порядком.</w:t>
            </w:r>
          </w:p>
        </w:tc>
      </w:tr>
      <w:tr w:rsidR="009154AB" w:rsidRPr="00352772" w14:paraId="721838F9" w14:textId="77777777" w:rsidTr="00290A31">
        <w:tc>
          <w:tcPr>
            <w:tcW w:w="7506" w:type="dxa"/>
          </w:tcPr>
          <w:p w14:paraId="66CB439C" w14:textId="77777777" w:rsidR="009154AB" w:rsidRPr="003A09DD" w:rsidRDefault="009154AB" w:rsidP="009154AB">
            <w:pPr>
              <w:ind w:firstLine="556"/>
              <w:jc w:val="both"/>
              <w:rPr>
                <w:lang w:val="uk-UA"/>
              </w:rPr>
            </w:pPr>
            <w:r w:rsidRPr="003A09DD">
              <w:rPr>
                <w:lang w:val="uk-UA"/>
              </w:rPr>
              <w:t xml:space="preserve">8. Направлення запиту </w:t>
            </w:r>
            <w:r w:rsidRPr="003A09DD">
              <w:rPr>
                <w:strike/>
                <w:lang w:val="uk-UA"/>
              </w:rPr>
              <w:t>до СП</w:t>
            </w:r>
            <w:r w:rsidRPr="003A09DD">
              <w:rPr>
                <w:lang w:val="uk-UA"/>
              </w:rPr>
              <w:t xml:space="preserve"> здійснюється після виконання митних формальностей в обсязі, необхідному для ідентифікації наявності у пред’явлених товарах об’єкта ПIВ, зареєстрованого у митному реєстрі, встановлення наявності ознак товарів, </w:t>
            </w:r>
            <w:r w:rsidRPr="003A09DD">
              <w:rPr>
                <w:strike/>
                <w:lang w:val="uk-UA"/>
              </w:rPr>
              <w:t>що підозрюються</w:t>
            </w:r>
            <w:r w:rsidRPr="003A09DD">
              <w:rPr>
                <w:lang w:val="uk-UA"/>
              </w:rPr>
              <w:t xml:space="preserve"> у порушенні ПІВ, та/або відсутності ознак оригінальних товарів на підставі даних митного реєстру.</w:t>
            </w:r>
          </w:p>
        </w:tc>
        <w:tc>
          <w:tcPr>
            <w:tcW w:w="7938" w:type="dxa"/>
          </w:tcPr>
          <w:p w14:paraId="79EF72E8" w14:textId="4985FE31" w:rsidR="00B74769" w:rsidRPr="003A09DD" w:rsidRDefault="009154AB" w:rsidP="00B5195F">
            <w:pPr>
              <w:ind w:firstLine="397"/>
              <w:jc w:val="both"/>
              <w:rPr>
                <w:lang w:val="uk-UA"/>
              </w:rPr>
            </w:pPr>
            <w:r w:rsidRPr="003A09DD">
              <w:rPr>
                <w:lang w:val="uk-UA"/>
              </w:rPr>
              <w:t xml:space="preserve">8. Направлення запиту </w:t>
            </w:r>
            <w:r w:rsidRPr="003A09DD">
              <w:rPr>
                <w:b/>
                <w:bCs/>
                <w:lang w:val="uk-UA"/>
              </w:rPr>
              <w:t>або службової записки</w:t>
            </w:r>
            <w:r w:rsidRPr="003A09DD">
              <w:rPr>
                <w:lang w:val="uk-UA"/>
              </w:rPr>
              <w:t xml:space="preserve"> </w:t>
            </w:r>
            <w:r w:rsidRPr="003A09DD">
              <w:rPr>
                <w:b/>
                <w:lang w:val="uk-UA"/>
              </w:rPr>
              <w:t>до СП</w:t>
            </w:r>
            <w:r w:rsidR="00B5195F">
              <w:rPr>
                <w:b/>
                <w:lang w:val="uk-UA"/>
              </w:rPr>
              <w:t xml:space="preserve"> митниці</w:t>
            </w:r>
            <w:r w:rsidRPr="003A09DD">
              <w:rPr>
                <w:lang w:val="uk-UA"/>
              </w:rPr>
              <w:t xml:space="preserve"> </w:t>
            </w:r>
            <w:r w:rsidRPr="003A09DD">
              <w:rPr>
                <w:b/>
                <w:bCs/>
                <w:lang w:val="uk-UA"/>
              </w:rPr>
              <w:t>або підрозділу митних компетенцій</w:t>
            </w:r>
            <w:r w:rsidRPr="003A09DD">
              <w:rPr>
                <w:lang w:val="uk-UA"/>
              </w:rPr>
              <w:t xml:space="preserve"> здійснюється після виконання митних формальностей в обсязі, необхідному для ідентифікації наявності у пред’явлених товарах об’єкта ПIВ, зареєстрованого у митному реєстрі, встановлення наявності ознак товарів, </w:t>
            </w:r>
            <w:r w:rsidRPr="003A09DD">
              <w:rPr>
                <w:b/>
                <w:bCs/>
                <w:lang w:val="uk-UA"/>
              </w:rPr>
              <w:t>щодо яких існує підозра</w:t>
            </w:r>
            <w:r w:rsidRPr="003A09DD">
              <w:rPr>
                <w:lang w:val="uk-UA"/>
              </w:rPr>
              <w:t xml:space="preserve"> у порушенні ПІВ, та/або відсутності ознак оригінальних товарів на підставі даних митного реєстру.</w:t>
            </w:r>
          </w:p>
        </w:tc>
      </w:tr>
      <w:tr w:rsidR="009154AB" w:rsidRPr="006C3A3C" w14:paraId="53F5AF4F" w14:textId="77777777" w:rsidTr="00290A31">
        <w:tc>
          <w:tcPr>
            <w:tcW w:w="7506" w:type="dxa"/>
          </w:tcPr>
          <w:p w14:paraId="264E8AB1" w14:textId="77777777" w:rsidR="009154AB" w:rsidRPr="003A09DD" w:rsidRDefault="009154AB" w:rsidP="009154AB">
            <w:pPr>
              <w:ind w:firstLine="556"/>
              <w:jc w:val="both"/>
              <w:rPr>
                <w:lang w:val="uk-UA"/>
              </w:rPr>
            </w:pPr>
            <w:r w:rsidRPr="003A09DD">
              <w:rPr>
                <w:lang w:val="uk-UA"/>
              </w:rPr>
              <w:t xml:space="preserve">9. Після отримання запиту від ПМО у разі, якщо за результатами перевірки документів та відомостей, які відповідно до статті 335 Кодексу надаються митним органам, та/або проведення митного огляду </w:t>
            </w:r>
            <w:r w:rsidRPr="003A09DD">
              <w:rPr>
                <w:lang w:val="uk-UA"/>
              </w:rPr>
              <w:lastRenderedPageBreak/>
              <w:t xml:space="preserve">встановлено, що у пред’явлених товарах наявні ознаки товарів, </w:t>
            </w:r>
            <w:r w:rsidRPr="003A09DD">
              <w:rPr>
                <w:strike/>
                <w:lang w:val="uk-UA"/>
              </w:rPr>
              <w:t xml:space="preserve">що підозрюються </w:t>
            </w:r>
            <w:r w:rsidRPr="003A09DD">
              <w:rPr>
                <w:lang w:val="uk-UA"/>
              </w:rPr>
              <w:t xml:space="preserve">в порушенні ПІВ, та/або відсутні ознаки оригінальних товарів, внесені до митного реєстру, </w:t>
            </w:r>
            <w:r w:rsidRPr="00B5195F">
              <w:rPr>
                <w:lang w:val="uk-UA"/>
              </w:rPr>
              <w:t>СП готує</w:t>
            </w:r>
            <w:r w:rsidRPr="003A09DD">
              <w:rPr>
                <w:lang w:val="uk-UA"/>
              </w:rPr>
              <w:t xml:space="preserve"> проєкт Рішення для прийняття керівником митного органу або його заступником.</w:t>
            </w:r>
          </w:p>
          <w:p w14:paraId="2E2B60E0" w14:textId="77777777" w:rsidR="009154AB" w:rsidRPr="003A09DD" w:rsidRDefault="009154AB" w:rsidP="009154AB">
            <w:pPr>
              <w:ind w:firstLine="556"/>
              <w:jc w:val="both"/>
              <w:rPr>
                <w:lang w:val="uk-UA"/>
              </w:rPr>
            </w:pPr>
            <w:r w:rsidRPr="003A09DD">
              <w:rPr>
                <w:lang w:val="uk-UA"/>
              </w:rPr>
              <w:t>…</w:t>
            </w:r>
          </w:p>
        </w:tc>
        <w:tc>
          <w:tcPr>
            <w:tcW w:w="7938" w:type="dxa"/>
          </w:tcPr>
          <w:p w14:paraId="51302A2C" w14:textId="7CEB2E4F" w:rsidR="009154AB" w:rsidRPr="003A09DD" w:rsidRDefault="009154AB" w:rsidP="00733A75">
            <w:pPr>
              <w:ind w:firstLine="397"/>
              <w:jc w:val="both"/>
              <w:rPr>
                <w:lang w:val="uk-UA"/>
              </w:rPr>
            </w:pPr>
            <w:r w:rsidRPr="003A09DD">
              <w:rPr>
                <w:lang w:val="uk-UA"/>
              </w:rPr>
              <w:lastRenderedPageBreak/>
              <w:t xml:space="preserve">9. Після отримання запиту </w:t>
            </w:r>
            <w:r w:rsidRPr="003A09DD">
              <w:rPr>
                <w:b/>
                <w:bCs/>
                <w:lang w:val="uk-UA"/>
              </w:rPr>
              <w:t>або службової записки</w:t>
            </w:r>
            <w:r w:rsidRPr="003A09DD">
              <w:rPr>
                <w:lang w:val="uk-UA"/>
              </w:rPr>
              <w:t xml:space="preserve"> від ПМО у разі, якщо за результатами перевірки документів та відомостей, які відповідно до статті 335 </w:t>
            </w:r>
            <w:r w:rsidR="001A0649" w:rsidRPr="003A09DD">
              <w:rPr>
                <w:b/>
                <w:bCs/>
                <w:lang w:val="uk-UA"/>
              </w:rPr>
              <w:t xml:space="preserve">глави 49 розділу XI </w:t>
            </w:r>
            <w:r w:rsidRPr="003A09DD">
              <w:rPr>
                <w:lang w:val="uk-UA"/>
              </w:rPr>
              <w:t xml:space="preserve">Кодексу надаються митним органам, та/або </w:t>
            </w:r>
            <w:r w:rsidRPr="003A09DD">
              <w:rPr>
                <w:lang w:val="uk-UA"/>
              </w:rPr>
              <w:lastRenderedPageBreak/>
              <w:t xml:space="preserve">проведення митного огляду встановлено, що у пред’явлених товарах наявні ознаки товарів, </w:t>
            </w:r>
            <w:r w:rsidRPr="003A09DD">
              <w:rPr>
                <w:b/>
                <w:bCs/>
                <w:lang w:val="uk-UA"/>
              </w:rPr>
              <w:t>щодо яких існує підозра</w:t>
            </w:r>
            <w:r w:rsidRPr="003A09DD">
              <w:rPr>
                <w:lang w:val="uk-UA"/>
              </w:rPr>
              <w:t xml:space="preserve"> </w:t>
            </w:r>
            <w:r w:rsidRPr="003A09DD">
              <w:rPr>
                <w:bCs/>
                <w:lang w:val="uk-UA"/>
              </w:rPr>
              <w:t>в</w:t>
            </w:r>
            <w:r w:rsidRPr="003A09DD">
              <w:rPr>
                <w:lang w:val="uk-UA"/>
              </w:rPr>
              <w:t xml:space="preserve"> порушенні ПІВ, та/або відсутні ознаки оригінальних товарів, внесені до митного реєстру, </w:t>
            </w:r>
            <w:r w:rsidRPr="003A09DD">
              <w:rPr>
                <w:b/>
                <w:bCs/>
                <w:lang w:val="uk-UA"/>
              </w:rPr>
              <w:t>посадова особа</w:t>
            </w:r>
            <w:r w:rsidRPr="003A09DD">
              <w:rPr>
                <w:b/>
                <w:lang w:val="uk-UA"/>
              </w:rPr>
              <w:t xml:space="preserve"> СП</w:t>
            </w:r>
            <w:r w:rsidR="00B74769" w:rsidRPr="003A09DD">
              <w:rPr>
                <w:b/>
                <w:lang w:val="uk-UA"/>
              </w:rPr>
              <w:t xml:space="preserve"> митниці</w:t>
            </w:r>
            <w:r w:rsidRPr="003A09DD">
              <w:rPr>
                <w:b/>
                <w:lang w:val="uk-UA"/>
              </w:rPr>
              <w:t xml:space="preserve"> </w:t>
            </w:r>
            <w:r w:rsidRPr="003A09DD">
              <w:rPr>
                <w:b/>
                <w:bCs/>
                <w:lang w:val="uk-UA"/>
              </w:rPr>
              <w:t>або підрозділу митних компетенцій</w:t>
            </w:r>
            <w:r w:rsidRPr="003A09DD">
              <w:rPr>
                <w:b/>
                <w:lang w:val="uk-UA"/>
              </w:rPr>
              <w:t xml:space="preserve"> </w:t>
            </w:r>
            <w:r w:rsidRPr="00B5195F">
              <w:rPr>
                <w:bCs/>
                <w:lang w:val="uk-UA"/>
              </w:rPr>
              <w:t>готує</w:t>
            </w:r>
            <w:r w:rsidRPr="003A09DD">
              <w:rPr>
                <w:lang w:val="uk-UA"/>
              </w:rPr>
              <w:t xml:space="preserve"> проєкт Рішення для прийняття керівником митного органу або його заступником.</w:t>
            </w:r>
          </w:p>
          <w:p w14:paraId="6E1FC5D7" w14:textId="3475717F" w:rsidR="00B74769" w:rsidRPr="003A09DD" w:rsidRDefault="009154AB" w:rsidP="00B5195F">
            <w:pPr>
              <w:jc w:val="both"/>
              <w:rPr>
                <w:lang w:val="uk-UA"/>
              </w:rPr>
            </w:pPr>
            <w:r w:rsidRPr="003A09DD">
              <w:rPr>
                <w:lang w:val="uk-UA"/>
              </w:rPr>
              <w:t>…</w:t>
            </w:r>
          </w:p>
        </w:tc>
      </w:tr>
      <w:tr w:rsidR="00531370" w:rsidRPr="00352772" w14:paraId="2BA562A2" w14:textId="77777777" w:rsidTr="00290A31">
        <w:tc>
          <w:tcPr>
            <w:tcW w:w="7506" w:type="dxa"/>
          </w:tcPr>
          <w:p w14:paraId="13533A40" w14:textId="77777777" w:rsidR="00531370" w:rsidRPr="003A09DD" w:rsidRDefault="00531370" w:rsidP="00531370">
            <w:pPr>
              <w:ind w:firstLine="556"/>
              <w:jc w:val="both"/>
              <w:rPr>
                <w:b/>
                <w:lang w:val="uk-UA"/>
              </w:rPr>
            </w:pPr>
            <w:r w:rsidRPr="003A09DD">
              <w:rPr>
                <w:b/>
                <w:lang w:val="uk-UA"/>
              </w:rPr>
              <w:lastRenderedPageBreak/>
              <w:t>Відсутній</w:t>
            </w:r>
          </w:p>
        </w:tc>
        <w:tc>
          <w:tcPr>
            <w:tcW w:w="7938" w:type="dxa"/>
          </w:tcPr>
          <w:p w14:paraId="7AEE66D6" w14:textId="50F08300" w:rsidR="00531370" w:rsidRPr="003A09DD" w:rsidRDefault="00531370" w:rsidP="00733A75">
            <w:pPr>
              <w:ind w:firstLine="397"/>
              <w:jc w:val="both"/>
              <w:rPr>
                <w:b/>
                <w:bCs/>
                <w:lang w:val="uk-UA"/>
              </w:rPr>
            </w:pPr>
            <w:r w:rsidRPr="003A09DD">
              <w:rPr>
                <w:b/>
                <w:bCs/>
                <w:lang w:val="uk-UA"/>
              </w:rPr>
              <w:t>9</w:t>
            </w:r>
            <w:r w:rsidRPr="003A09DD">
              <w:rPr>
                <w:b/>
                <w:bCs/>
                <w:vertAlign w:val="superscript"/>
                <w:lang w:val="uk-UA"/>
              </w:rPr>
              <w:t>-1</w:t>
            </w:r>
            <w:r w:rsidRPr="003A09DD">
              <w:rPr>
                <w:b/>
                <w:bCs/>
                <w:lang w:val="uk-UA"/>
              </w:rPr>
              <w:t>. У разі якщо після отримання запиту від ПМО посадовою особою СП</w:t>
            </w:r>
            <w:r w:rsidR="00A12118">
              <w:rPr>
                <w:b/>
                <w:bCs/>
                <w:lang w:val="uk-UA"/>
              </w:rPr>
              <w:t xml:space="preserve"> митниці</w:t>
            </w:r>
            <w:r w:rsidRPr="003A09DD">
              <w:rPr>
                <w:b/>
                <w:bCs/>
                <w:lang w:val="uk-UA"/>
              </w:rPr>
              <w:t xml:space="preserve">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внесені до митного реєстру, такою посадовою особою вноситься відповідна відмітка до АСМО про результати виконання митної формальності.</w:t>
            </w:r>
          </w:p>
          <w:p w14:paraId="29C5FDC6" w14:textId="7827980D" w:rsidR="00B74769" w:rsidRPr="00B5195F" w:rsidRDefault="006E0D20" w:rsidP="00B5195F">
            <w:pPr>
              <w:ind w:firstLine="397"/>
              <w:jc w:val="both"/>
              <w:rPr>
                <w:b/>
                <w:bCs/>
                <w:lang w:val="uk-UA"/>
              </w:rPr>
            </w:pPr>
            <w:r w:rsidRPr="003A09DD">
              <w:rPr>
                <w:b/>
                <w:bCs/>
                <w:lang w:val="uk-UA"/>
              </w:rPr>
              <w:t>У разі якщо після отримання службової записки від ПМО посадовою особою СП</w:t>
            </w:r>
            <w:r w:rsidR="00500027" w:rsidRPr="00500027">
              <w:rPr>
                <w:b/>
                <w:bCs/>
                <w:lang w:val="uk-UA"/>
              </w:rPr>
              <w:t xml:space="preserve"> </w:t>
            </w:r>
            <w:r w:rsidR="00500027">
              <w:rPr>
                <w:b/>
                <w:bCs/>
                <w:lang w:val="uk-UA"/>
              </w:rPr>
              <w:t>митниці</w:t>
            </w:r>
            <w:r w:rsidRPr="003A09DD">
              <w:rPr>
                <w:b/>
                <w:bCs/>
                <w:lang w:val="uk-UA"/>
              </w:rPr>
              <w:t xml:space="preserve">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внесені до митного реєстру, така посадова особа інформує ПМО про відсутність підстав для застосування заходів сприяння до пред’явлених товарів.</w:t>
            </w:r>
          </w:p>
        </w:tc>
      </w:tr>
      <w:tr w:rsidR="00531370" w:rsidRPr="003A09DD" w14:paraId="54D27D09" w14:textId="77777777" w:rsidTr="00290A31">
        <w:tc>
          <w:tcPr>
            <w:tcW w:w="7506" w:type="dxa"/>
          </w:tcPr>
          <w:p w14:paraId="02C5A231" w14:textId="77777777" w:rsidR="00531370" w:rsidRPr="003A09DD" w:rsidRDefault="00531370" w:rsidP="00531370">
            <w:pPr>
              <w:ind w:firstLine="556"/>
              <w:jc w:val="both"/>
              <w:rPr>
                <w:strike/>
                <w:lang w:val="uk-UA"/>
              </w:rPr>
            </w:pPr>
            <w:r w:rsidRPr="003A09DD">
              <w:rPr>
                <w:strike/>
                <w:lang w:val="uk-UA"/>
              </w:rPr>
              <w:t>10. У день прийняття Рішення посадова особа СП надсилає:</w:t>
            </w:r>
          </w:p>
          <w:p w14:paraId="72EBF442" w14:textId="77777777" w:rsidR="00531370" w:rsidRPr="003A09DD" w:rsidRDefault="00531370" w:rsidP="00531370">
            <w:pPr>
              <w:ind w:firstLine="556"/>
              <w:jc w:val="both"/>
              <w:rPr>
                <w:strike/>
                <w:lang w:val="uk-UA"/>
              </w:rPr>
            </w:pPr>
            <w:r w:rsidRPr="003A09DD">
              <w:rPr>
                <w:strike/>
                <w:lang w:val="uk-UA"/>
              </w:rPr>
              <w:t xml:space="preserve">правовласнику - повідомлення за формою згідно з додатком 2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3D71BE" w:rsidRPr="003A09DD">
              <w:rPr>
                <w:strike/>
                <w:lang w:val="uk-UA"/>
              </w:rPr>
              <w:t xml:space="preserve">електронної ідентифікації та електронних довірчих послуг </w:t>
            </w:r>
            <w:r w:rsidRPr="003A09DD">
              <w:rPr>
                <w:strike/>
                <w:lang w:val="uk-UA"/>
              </w:rPr>
              <w:t>та електронного документообігу,</w:t>
            </w:r>
          </w:p>
          <w:p w14:paraId="61068C9A" w14:textId="77777777" w:rsidR="00531370" w:rsidRPr="003A09DD" w:rsidRDefault="00531370" w:rsidP="00531370">
            <w:pPr>
              <w:ind w:firstLine="556"/>
              <w:jc w:val="both"/>
              <w:rPr>
                <w:strike/>
                <w:lang w:val="uk-UA"/>
              </w:rPr>
            </w:pPr>
            <w:r w:rsidRPr="003A09DD">
              <w:rPr>
                <w:strike/>
                <w:lang w:val="uk-UA"/>
              </w:rPr>
              <w:t xml:space="preserve">декларанту - повідомлення за формою згідно з додатком 3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3D71BE" w:rsidRPr="003A09DD">
              <w:rPr>
                <w:strike/>
                <w:lang w:val="uk-UA"/>
              </w:rPr>
              <w:t>електронної ідентифікації та електронних довірчих послуг</w:t>
            </w:r>
            <w:r w:rsidRPr="003A09DD">
              <w:rPr>
                <w:strike/>
                <w:lang w:val="uk-UA"/>
              </w:rPr>
              <w:t xml:space="preserve"> та електронного документообігу.</w:t>
            </w:r>
          </w:p>
          <w:p w14:paraId="534CCDD4" w14:textId="77777777" w:rsidR="00531370" w:rsidRPr="003A09DD" w:rsidRDefault="00531370" w:rsidP="00531370">
            <w:pPr>
              <w:ind w:firstLine="556"/>
              <w:jc w:val="both"/>
              <w:rPr>
                <w:strike/>
                <w:lang w:val="uk-UA"/>
              </w:rPr>
            </w:pPr>
            <w:r w:rsidRPr="003A09DD">
              <w:rPr>
                <w:strike/>
                <w:lang w:val="uk-UA"/>
              </w:rPr>
              <w:lastRenderedPageBreak/>
              <w:t>За наявності в митному реєстрі інформації про номер факсу правовласника та/або декларанта такі повідомлення також можуть надсилатися засобами факсимільного зв’язку.</w:t>
            </w:r>
          </w:p>
          <w:p w14:paraId="44812EB5" w14:textId="77777777" w:rsidR="00531370" w:rsidRPr="003A09DD" w:rsidRDefault="00531370" w:rsidP="00531370">
            <w:pPr>
              <w:ind w:firstLine="556"/>
              <w:jc w:val="both"/>
              <w:rPr>
                <w:lang w:val="uk-UA"/>
              </w:rPr>
            </w:pPr>
            <w:r w:rsidRPr="003A09DD">
              <w:rPr>
                <w:strike/>
                <w:lang w:val="uk-UA"/>
              </w:rPr>
              <w:t>Датою отримання таких повідомлень правовласником та декларантом вважається день, коли митним органом таке повідомлення надіслано засобами електронного зв’язку або за допомогою засобів інформаційно-комунікаційних систем Держмитслужби</w:t>
            </w:r>
            <w:r w:rsidRPr="003A09DD">
              <w:rPr>
                <w:lang w:val="uk-UA"/>
              </w:rPr>
              <w:t>.</w:t>
            </w:r>
          </w:p>
        </w:tc>
        <w:tc>
          <w:tcPr>
            <w:tcW w:w="7938" w:type="dxa"/>
          </w:tcPr>
          <w:p w14:paraId="2AE9B6CA" w14:textId="6916FAF7" w:rsidR="00AC693A" w:rsidRPr="003A09DD" w:rsidRDefault="00AC693A" w:rsidP="00733A75">
            <w:pPr>
              <w:ind w:firstLine="397"/>
              <w:jc w:val="both"/>
              <w:rPr>
                <w:b/>
                <w:lang w:val="uk-UA"/>
              </w:rPr>
            </w:pPr>
            <w:r w:rsidRPr="003A09DD">
              <w:rPr>
                <w:b/>
                <w:lang w:val="uk-UA"/>
              </w:rPr>
              <w:lastRenderedPageBreak/>
              <w:t>10. У день прийняття Рішення посадова особа СП</w:t>
            </w:r>
            <w:r w:rsidR="00500027">
              <w:rPr>
                <w:b/>
                <w:lang w:val="uk-UA"/>
              </w:rPr>
              <w:t xml:space="preserve"> митниці</w:t>
            </w:r>
            <w:r w:rsidRPr="003A09DD">
              <w:rPr>
                <w:b/>
                <w:lang w:val="uk-UA"/>
              </w:rPr>
              <w:t xml:space="preserve"> </w:t>
            </w:r>
            <w:r w:rsidR="00500027" w:rsidRPr="003A09DD">
              <w:rPr>
                <w:b/>
                <w:bCs/>
                <w:lang w:val="uk-UA"/>
              </w:rPr>
              <w:t>або підрозділу митних компетенцій</w:t>
            </w:r>
            <w:r w:rsidR="00500027" w:rsidRPr="003A09DD">
              <w:rPr>
                <w:b/>
                <w:lang w:val="uk-UA"/>
              </w:rPr>
              <w:t xml:space="preserve"> </w:t>
            </w:r>
            <w:r w:rsidRPr="003A09DD">
              <w:rPr>
                <w:b/>
                <w:lang w:val="uk-UA"/>
              </w:rPr>
              <w:t>підписує та надсилає:</w:t>
            </w:r>
          </w:p>
          <w:p w14:paraId="63161F79" w14:textId="77777777" w:rsidR="00531370" w:rsidRPr="003A09DD" w:rsidRDefault="00531370" w:rsidP="00733A75">
            <w:pPr>
              <w:ind w:firstLine="397"/>
              <w:jc w:val="both"/>
              <w:rPr>
                <w:b/>
                <w:lang w:val="uk-UA"/>
              </w:rPr>
            </w:pPr>
            <w:r w:rsidRPr="003A09DD">
              <w:rPr>
                <w:b/>
                <w:lang w:val="uk-UA"/>
              </w:rPr>
              <w:t>правовласнику - повідомлення за формою згідно з додатком 2 до цього Порядку,</w:t>
            </w:r>
          </w:p>
          <w:p w14:paraId="62C258B8" w14:textId="77777777" w:rsidR="00531370" w:rsidRPr="003A09DD" w:rsidRDefault="00531370" w:rsidP="00733A75">
            <w:pPr>
              <w:ind w:firstLine="397"/>
              <w:jc w:val="both"/>
              <w:rPr>
                <w:lang w:val="uk-UA"/>
              </w:rPr>
            </w:pPr>
            <w:r w:rsidRPr="003A09DD">
              <w:rPr>
                <w:b/>
                <w:lang w:val="uk-UA"/>
              </w:rPr>
              <w:t>декларанту - повідомлення за формою згідно з додатком 3 до цього Порядку.</w:t>
            </w:r>
          </w:p>
        </w:tc>
      </w:tr>
      <w:tr w:rsidR="00531370" w:rsidRPr="003A09DD" w14:paraId="6A6FFF88" w14:textId="77777777" w:rsidTr="00290A31">
        <w:tc>
          <w:tcPr>
            <w:tcW w:w="7506" w:type="dxa"/>
          </w:tcPr>
          <w:p w14:paraId="2A139538" w14:textId="77777777" w:rsidR="00531370" w:rsidRPr="003A09DD" w:rsidRDefault="00531370" w:rsidP="00531370">
            <w:pPr>
              <w:ind w:firstLine="556"/>
              <w:jc w:val="both"/>
              <w:rPr>
                <w:strike/>
                <w:lang w:val="uk-UA"/>
              </w:rPr>
            </w:pPr>
            <w:r w:rsidRPr="003A09DD">
              <w:rPr>
                <w:strike/>
                <w:lang w:val="uk-UA"/>
              </w:rPr>
              <w:t xml:space="preserve">12. Правовласник надає відповідь на повідомлення митного органу, надіслане у порядку, передбаченому пунктом 10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E6273B" w:rsidRPr="003A09DD">
              <w:rPr>
                <w:strike/>
                <w:lang w:val="uk-UA"/>
              </w:rPr>
              <w:t xml:space="preserve">електронної ідентифікації </w:t>
            </w:r>
            <w:r w:rsidR="00B13853" w:rsidRPr="003A09DD">
              <w:rPr>
                <w:strike/>
                <w:lang w:val="uk-UA"/>
              </w:rPr>
              <w:t>та електронних довірчих послуг</w:t>
            </w:r>
            <w:r w:rsidR="00E6273B" w:rsidRPr="003A09DD">
              <w:rPr>
                <w:strike/>
                <w:lang w:val="uk-UA"/>
              </w:rPr>
              <w:t xml:space="preserve"> </w:t>
            </w:r>
            <w:r w:rsidRPr="003A09DD">
              <w:rPr>
                <w:strike/>
                <w:lang w:val="uk-UA"/>
              </w:rPr>
              <w:t>та електронного документообігу.</w:t>
            </w:r>
          </w:p>
          <w:p w14:paraId="4C503BBE" w14:textId="77777777" w:rsidR="00531370" w:rsidRPr="003A09DD" w:rsidRDefault="00531370" w:rsidP="00531370">
            <w:pPr>
              <w:ind w:firstLine="556"/>
              <w:jc w:val="both"/>
              <w:rPr>
                <w:lang w:val="uk-UA"/>
              </w:rPr>
            </w:pPr>
            <w:r w:rsidRPr="003A09DD">
              <w:rPr>
                <w:lang w:val="uk-UA"/>
              </w:rPr>
              <w:t>…</w:t>
            </w:r>
          </w:p>
        </w:tc>
        <w:tc>
          <w:tcPr>
            <w:tcW w:w="7938" w:type="dxa"/>
          </w:tcPr>
          <w:p w14:paraId="3D10BCEB" w14:textId="63343F80" w:rsidR="00531370" w:rsidRPr="003A09DD" w:rsidRDefault="00531370" w:rsidP="00733A75">
            <w:pPr>
              <w:ind w:firstLine="397"/>
              <w:jc w:val="both"/>
              <w:rPr>
                <w:b/>
                <w:bCs/>
                <w:lang w:val="uk-UA"/>
              </w:rPr>
            </w:pPr>
            <w:r w:rsidRPr="003A09DD">
              <w:rPr>
                <w:b/>
                <w:lang w:val="uk-UA"/>
              </w:rPr>
              <w:t xml:space="preserve">12. Правовласник надає відповідь на повідомлення, </w:t>
            </w:r>
            <w:r w:rsidRPr="003A09DD">
              <w:rPr>
                <w:b/>
                <w:bCs/>
                <w:lang w:val="uk-UA"/>
              </w:rPr>
              <w:t>передбачене</w:t>
            </w:r>
            <w:r w:rsidRPr="003A09DD">
              <w:rPr>
                <w:b/>
                <w:lang w:val="uk-UA"/>
              </w:rPr>
              <w:t xml:space="preserve"> пунктом 10 цього розділу, шляхом зазначення варіанта рішення, передбаченого у додатку 2 до такого повідомлення, надання </w:t>
            </w:r>
            <w:r w:rsidRPr="003A09DD">
              <w:rPr>
                <w:b/>
                <w:bCs/>
                <w:lang w:val="uk-UA"/>
              </w:rPr>
              <w:t>висновку правовласника</w:t>
            </w:r>
            <w:r w:rsidRPr="003A09DD">
              <w:rPr>
                <w:b/>
                <w:lang w:val="uk-UA"/>
              </w:rPr>
              <w:t xml:space="preserve">, інформації та/або відповідних документів у передбачених випадках та надсилання додатка 2 до такого повідомлення </w:t>
            </w:r>
            <w:r w:rsidRPr="003A09DD">
              <w:rPr>
                <w:b/>
                <w:bCs/>
                <w:lang w:val="uk-UA"/>
              </w:rPr>
              <w:t>на адресу електронної пошти СП</w:t>
            </w:r>
            <w:r w:rsidR="00500027">
              <w:rPr>
                <w:b/>
                <w:bCs/>
                <w:lang w:val="uk-UA"/>
              </w:rPr>
              <w:t xml:space="preserve"> митниці </w:t>
            </w:r>
            <w:r w:rsidR="00500027" w:rsidRPr="003A09DD">
              <w:rPr>
                <w:b/>
                <w:bCs/>
                <w:lang w:val="uk-UA"/>
              </w:rPr>
              <w:t>або підрозділу митних компетенцій</w:t>
            </w:r>
            <w:r w:rsidRPr="003A09DD">
              <w:rPr>
                <w:b/>
                <w:bCs/>
                <w:lang w:val="uk-UA"/>
              </w:rPr>
              <w:t xml:space="preserve"> засобами електронної комунікаційної системи</w:t>
            </w:r>
            <w:r w:rsidRPr="003A09DD">
              <w:rPr>
                <w:b/>
                <w:lang w:val="uk-UA"/>
              </w:rPr>
              <w:t>.</w:t>
            </w:r>
          </w:p>
          <w:p w14:paraId="462C557E" w14:textId="77777777" w:rsidR="00531370" w:rsidRPr="003A09DD" w:rsidRDefault="00531370" w:rsidP="00733A75">
            <w:pPr>
              <w:ind w:firstLine="397"/>
              <w:jc w:val="both"/>
              <w:rPr>
                <w:lang w:val="uk-UA"/>
              </w:rPr>
            </w:pPr>
            <w:r w:rsidRPr="003A09DD">
              <w:rPr>
                <w:lang w:val="uk-UA"/>
              </w:rPr>
              <w:t>…</w:t>
            </w:r>
          </w:p>
          <w:p w14:paraId="2DD89F9C" w14:textId="77777777" w:rsidR="00531370" w:rsidRPr="003A09DD" w:rsidRDefault="00531370" w:rsidP="00733A75">
            <w:pPr>
              <w:ind w:firstLine="397"/>
              <w:jc w:val="both"/>
              <w:rPr>
                <w:lang w:val="uk-UA"/>
              </w:rPr>
            </w:pPr>
          </w:p>
        </w:tc>
      </w:tr>
      <w:tr w:rsidR="00531370" w:rsidRPr="00352772" w14:paraId="5870FCA2" w14:textId="77777777" w:rsidTr="00290A31">
        <w:tc>
          <w:tcPr>
            <w:tcW w:w="7506" w:type="dxa"/>
          </w:tcPr>
          <w:p w14:paraId="65AAF8C5" w14:textId="77777777" w:rsidR="00531370" w:rsidRPr="003A09DD" w:rsidRDefault="00531370" w:rsidP="00531370">
            <w:pPr>
              <w:ind w:firstLine="556"/>
              <w:jc w:val="both"/>
              <w:rPr>
                <w:lang w:val="uk-UA"/>
              </w:rPr>
            </w:pPr>
            <w:r w:rsidRPr="003A09DD">
              <w:rPr>
                <w:lang w:val="uk-UA"/>
              </w:rPr>
              <w:t xml:space="preserve">13. </w:t>
            </w:r>
            <w:r w:rsidRPr="003A09DD">
              <w:rPr>
                <w:strike/>
                <w:lang w:val="uk-UA"/>
              </w:rPr>
              <w:t>Для продовження строку призупинення митного оформлення товарів відповідно до частини восьмої статті 399 Кодексу правовласник у додатку 2 до повідомлення, передбаченого пунктом 10 цього розділу, зазначає строк, на який він бажає продовжити призупинення митного оформлення товарів, та надає письмове вмотивоване обґрунтування необхідності такого продовження.</w:t>
            </w:r>
          </w:p>
        </w:tc>
        <w:tc>
          <w:tcPr>
            <w:tcW w:w="7938" w:type="dxa"/>
          </w:tcPr>
          <w:p w14:paraId="6B167AC6" w14:textId="77777777" w:rsidR="00531370" w:rsidRPr="003A09DD" w:rsidRDefault="00334341" w:rsidP="00C14EC2">
            <w:pPr>
              <w:ind w:firstLine="397"/>
              <w:jc w:val="both"/>
              <w:rPr>
                <w:lang w:val="uk-UA"/>
              </w:rPr>
            </w:pPr>
            <w:r w:rsidRPr="003A09DD">
              <w:rPr>
                <w:b/>
                <w:lang w:val="uk-UA"/>
              </w:rPr>
              <w:t>13. Для продовження строку призупинення митного оформлення товарів правовласник у додатку 2 до повідомлення, передбаченого пунктом 10 цього розділу зазначає строк, на який він бажає продовжити призупинення митного оформлення товарів,</w:t>
            </w:r>
            <w:r w:rsidRPr="003A09DD">
              <w:rPr>
                <w:b/>
                <w:bCs/>
                <w:lang w:val="uk-UA"/>
              </w:rPr>
              <w:t xml:space="preserve"> </w:t>
            </w:r>
            <w:r w:rsidRPr="003A09DD">
              <w:rPr>
                <w:b/>
                <w:lang w:val="uk-UA"/>
              </w:rPr>
              <w:t xml:space="preserve">та надає </w:t>
            </w:r>
            <w:r w:rsidRPr="003A09DD">
              <w:rPr>
                <w:b/>
                <w:bCs/>
                <w:lang w:val="uk-UA"/>
              </w:rPr>
              <w:t>у довільній формі</w:t>
            </w:r>
            <w:r w:rsidRPr="003A09DD">
              <w:rPr>
                <w:b/>
                <w:lang w:val="uk-UA"/>
              </w:rPr>
              <w:t xml:space="preserve"> письмове вмотивоване </w:t>
            </w:r>
            <w:r w:rsidRPr="003A09DD">
              <w:rPr>
                <w:b/>
                <w:bCs/>
                <w:lang w:val="uk-UA"/>
              </w:rPr>
              <w:t>клопотання</w:t>
            </w:r>
            <w:r w:rsidRPr="003A09DD">
              <w:rPr>
                <w:b/>
                <w:lang w:val="uk-UA"/>
              </w:rPr>
              <w:t xml:space="preserve"> </w:t>
            </w:r>
            <w:r w:rsidRPr="003A09DD">
              <w:rPr>
                <w:b/>
                <w:bCs/>
                <w:lang w:val="uk-UA"/>
              </w:rPr>
              <w:t>щодо</w:t>
            </w:r>
            <w:r w:rsidRPr="003A09DD">
              <w:rPr>
                <w:b/>
                <w:lang w:val="uk-UA"/>
              </w:rPr>
              <w:t xml:space="preserve"> необхідності такого продовження </w:t>
            </w:r>
            <w:r w:rsidRPr="003A09DD">
              <w:rPr>
                <w:b/>
                <w:bCs/>
                <w:lang w:val="uk-UA"/>
              </w:rPr>
              <w:t>разом із копією</w:t>
            </w:r>
            <w:r w:rsidRPr="003A09DD">
              <w:rPr>
                <w:b/>
                <w:lang w:val="uk-UA"/>
              </w:rPr>
              <w:t xml:space="preserve"> </w:t>
            </w:r>
            <w:r w:rsidRPr="003A09DD">
              <w:rPr>
                <w:b/>
                <w:bCs/>
                <w:lang w:val="uk-UA"/>
              </w:rPr>
              <w:t>висновку правовласника про наявність порушення ПІВ та копією звернення до суду з метою вжиття заходів забезпечення позову про захист ПІВ. До копії звернення до суду додається реєстраційна картка документа, що надійшов з кабінету «Електронний су</w:t>
            </w:r>
            <w:r w:rsidR="00C14EC2" w:rsidRPr="003A09DD">
              <w:rPr>
                <w:b/>
                <w:bCs/>
                <w:lang w:val="uk-UA"/>
              </w:rPr>
              <w:t>д» Єдиної судової інформаційно-</w:t>
            </w:r>
            <w:r w:rsidRPr="003A09DD">
              <w:rPr>
                <w:b/>
                <w:bCs/>
                <w:lang w:val="uk-UA"/>
              </w:rPr>
              <w:t>комунікаційної системи, або інший документ, що підтверджує отримання судом такого звернення</w:t>
            </w:r>
            <w:r w:rsidRPr="003A09DD">
              <w:rPr>
                <w:lang w:val="uk-UA"/>
              </w:rPr>
              <w:t>.</w:t>
            </w:r>
          </w:p>
        </w:tc>
      </w:tr>
      <w:tr w:rsidR="00531370" w:rsidRPr="00352772" w14:paraId="23512388" w14:textId="77777777" w:rsidTr="00290A31">
        <w:tc>
          <w:tcPr>
            <w:tcW w:w="7506" w:type="dxa"/>
          </w:tcPr>
          <w:p w14:paraId="0198B2B0" w14:textId="77777777" w:rsidR="00531370" w:rsidRPr="003A09DD" w:rsidRDefault="00531370" w:rsidP="00531370">
            <w:pPr>
              <w:ind w:firstLine="556"/>
              <w:jc w:val="both"/>
              <w:rPr>
                <w:lang w:val="uk-UA"/>
              </w:rPr>
            </w:pPr>
            <w:r w:rsidRPr="003A09DD">
              <w:rPr>
                <w:lang w:val="uk-UA"/>
              </w:rPr>
              <w:lastRenderedPageBreak/>
              <w:t xml:space="preserve">14. Шляхом надання відповіді на повідомлення, </w:t>
            </w:r>
            <w:r w:rsidRPr="003A09DD">
              <w:rPr>
                <w:strike/>
                <w:lang w:val="uk-UA"/>
              </w:rPr>
              <w:t xml:space="preserve">надіслане у порядку, передбаченому </w:t>
            </w:r>
            <w:r w:rsidRPr="003A09DD">
              <w:rPr>
                <w:lang w:val="uk-UA"/>
              </w:rPr>
              <w:t>пунктом 10 цього розділу, відповідно до пункту 12 цього розділу правовласник:</w:t>
            </w:r>
          </w:p>
          <w:p w14:paraId="5A0BC9A0" w14:textId="77777777" w:rsidR="00531370" w:rsidRPr="003A09DD" w:rsidRDefault="00531370" w:rsidP="00531370">
            <w:pPr>
              <w:ind w:firstLine="556"/>
              <w:jc w:val="both"/>
              <w:rPr>
                <w:lang w:val="uk-UA"/>
              </w:rPr>
            </w:pPr>
            <w:r w:rsidRPr="003A09DD">
              <w:rPr>
                <w:lang w:val="uk-UA"/>
              </w:rPr>
              <w:t xml:space="preserve">1) підтверджує висновок митного органу, що товари є такими, </w:t>
            </w:r>
            <w:r w:rsidRPr="003A09DD">
              <w:rPr>
                <w:strike/>
                <w:lang w:val="uk-UA"/>
              </w:rPr>
              <w:t>що підозрюються</w:t>
            </w:r>
            <w:r w:rsidRPr="003A09DD">
              <w:rPr>
                <w:lang w:val="uk-UA"/>
              </w:rPr>
              <w:t xml:space="preserve"> у порушенні ПІВ, та свій намір застосувати заходи сприяння або інші дії, передбачені законодавством, або</w:t>
            </w:r>
          </w:p>
          <w:p w14:paraId="1142E81B" w14:textId="77777777" w:rsidR="00531370" w:rsidRPr="003A09DD" w:rsidRDefault="00531370" w:rsidP="00531370">
            <w:pPr>
              <w:ind w:firstLine="556"/>
              <w:jc w:val="both"/>
              <w:rPr>
                <w:lang w:val="uk-UA"/>
              </w:rPr>
            </w:pPr>
            <w:r w:rsidRPr="003A09DD">
              <w:rPr>
                <w:lang w:val="uk-UA"/>
              </w:rPr>
              <w:t xml:space="preserve">2) підтверджує висновок митного органу, що товари є такими, </w:t>
            </w:r>
            <w:r w:rsidRPr="003A09DD">
              <w:rPr>
                <w:strike/>
                <w:lang w:val="uk-UA"/>
              </w:rPr>
              <w:t>що підозрюються</w:t>
            </w:r>
            <w:r w:rsidRPr="003A09DD">
              <w:rPr>
                <w:lang w:val="uk-UA"/>
              </w:rPr>
              <w:t xml:space="preserve"> у порушенні ПІВ, але повідомляє про відсутність у нього наміру щодо застосування заходів сприяння або інших дій, передбачених законодавством, та надає згоду на поновлення митного оформлення товарів, або</w:t>
            </w:r>
          </w:p>
          <w:p w14:paraId="4ECEFEBE" w14:textId="77777777" w:rsidR="00531370" w:rsidRPr="003A09DD" w:rsidRDefault="00531370" w:rsidP="00531370">
            <w:pPr>
              <w:ind w:firstLine="556"/>
              <w:jc w:val="both"/>
              <w:rPr>
                <w:lang w:val="uk-UA"/>
              </w:rPr>
            </w:pPr>
            <w:r w:rsidRPr="003A09DD">
              <w:rPr>
                <w:lang w:val="uk-UA"/>
              </w:rPr>
              <w:t xml:space="preserve">3) не підтверджує висновку митного органу, що товари є такими, </w:t>
            </w:r>
            <w:r w:rsidRPr="003A09DD">
              <w:rPr>
                <w:strike/>
                <w:lang w:val="uk-UA"/>
              </w:rPr>
              <w:t>що підозрюються</w:t>
            </w:r>
            <w:r w:rsidRPr="003A09DD">
              <w:rPr>
                <w:lang w:val="uk-UA"/>
              </w:rPr>
              <w:t xml:space="preserve"> у порушенні ПІВ, та повідомляє, що такі товари є оригінальними, а також надає згоду на поновлення їх митного оформлення, або</w:t>
            </w:r>
          </w:p>
          <w:p w14:paraId="760F9BEE" w14:textId="77777777" w:rsidR="00531370" w:rsidRPr="003A09DD" w:rsidRDefault="00531370" w:rsidP="00531370">
            <w:pPr>
              <w:ind w:firstLine="556"/>
              <w:jc w:val="both"/>
              <w:rPr>
                <w:lang w:val="uk-UA"/>
              </w:rPr>
            </w:pPr>
            <w:r w:rsidRPr="003A09DD">
              <w:rPr>
                <w:lang w:val="uk-UA"/>
              </w:rPr>
              <w:t xml:space="preserve">4) не підтверджує висновку митного органу, що товари є такими, </w:t>
            </w:r>
            <w:r w:rsidRPr="003A09DD">
              <w:rPr>
                <w:strike/>
                <w:lang w:val="uk-UA"/>
              </w:rPr>
              <w:t>що підозрюються</w:t>
            </w:r>
            <w:r w:rsidRPr="003A09DD">
              <w:rPr>
                <w:lang w:val="uk-UA"/>
              </w:rPr>
              <w:t xml:space="preserve"> у порушенні ПІВ, та повідомляє, що такі товари не містять об’єкта ПІВ, майнові права на який належать правовласнику, а також надає згоду на поновлення їх митного оформлення.</w:t>
            </w:r>
          </w:p>
        </w:tc>
        <w:tc>
          <w:tcPr>
            <w:tcW w:w="7938" w:type="dxa"/>
          </w:tcPr>
          <w:p w14:paraId="4FDE02A7" w14:textId="77777777" w:rsidR="00531370" w:rsidRPr="003A09DD" w:rsidRDefault="00531370" w:rsidP="00733A75">
            <w:pPr>
              <w:ind w:firstLine="397"/>
              <w:jc w:val="both"/>
              <w:rPr>
                <w:rFonts w:eastAsia="Aptos"/>
                <w:kern w:val="2"/>
                <w:lang w:val="uk-UA"/>
                <w14:ligatures w14:val="standardContextual"/>
              </w:rPr>
            </w:pPr>
            <w:r w:rsidRPr="003A09DD">
              <w:rPr>
                <w:rFonts w:eastAsia="Aptos"/>
                <w:kern w:val="2"/>
                <w:lang w:val="uk-UA"/>
                <w14:ligatures w14:val="standardContextual"/>
              </w:rPr>
              <w:t xml:space="preserve">14. Шляхом надання відповіді на повідомлення, </w:t>
            </w:r>
            <w:r w:rsidRPr="003A09DD">
              <w:rPr>
                <w:rFonts w:eastAsia="Aptos"/>
                <w:b/>
                <w:bCs/>
                <w:kern w:val="2"/>
                <w:lang w:val="uk-UA"/>
                <w14:ligatures w14:val="standardContextual"/>
              </w:rPr>
              <w:t>передбачене</w:t>
            </w:r>
            <w:r w:rsidRPr="003A09DD">
              <w:rPr>
                <w:rFonts w:eastAsia="Aptos"/>
                <w:kern w:val="2"/>
                <w:lang w:val="uk-UA"/>
                <w14:ligatures w14:val="standardContextual"/>
              </w:rPr>
              <w:t xml:space="preserve"> пунктом 10 цього розділу, відповідно до пункту 12 цього розділу правовласник:</w:t>
            </w:r>
          </w:p>
          <w:p w14:paraId="1318B0FD" w14:textId="77777777" w:rsidR="00531370" w:rsidRPr="003A09DD" w:rsidRDefault="00531370" w:rsidP="00733A75">
            <w:pPr>
              <w:ind w:firstLine="397"/>
              <w:jc w:val="both"/>
              <w:rPr>
                <w:rFonts w:eastAsia="Aptos"/>
                <w:kern w:val="2"/>
                <w:lang w:val="uk-UA"/>
                <w14:ligatures w14:val="standardContextual"/>
              </w:rPr>
            </w:pPr>
            <w:r w:rsidRPr="003A09DD">
              <w:rPr>
                <w:rFonts w:eastAsia="Aptos"/>
                <w:kern w:val="2"/>
                <w:lang w:val="uk-UA"/>
                <w14:ligatures w14:val="standardContextual"/>
              </w:rPr>
              <w:t xml:space="preserve">1) підтверджує висновок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свій намір застосувати заходи сприяння або інші дії, передбачені законодавством, або</w:t>
            </w:r>
          </w:p>
          <w:p w14:paraId="354A981A" w14:textId="77777777" w:rsidR="00531370" w:rsidRPr="003A09DD" w:rsidRDefault="00531370" w:rsidP="00733A75">
            <w:pPr>
              <w:ind w:firstLine="397"/>
              <w:jc w:val="both"/>
              <w:rPr>
                <w:rFonts w:eastAsia="Aptos"/>
                <w:kern w:val="2"/>
                <w:lang w:val="uk-UA"/>
                <w14:ligatures w14:val="standardContextual"/>
              </w:rPr>
            </w:pPr>
            <w:r w:rsidRPr="003A09DD">
              <w:rPr>
                <w:rFonts w:eastAsia="Aptos"/>
                <w:kern w:val="2"/>
                <w:lang w:val="uk-UA"/>
                <w14:ligatures w14:val="standardContextual"/>
              </w:rPr>
              <w:t xml:space="preserve">2) підтверджує висновок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але повідомляє про відсутність у нього наміру щодо застосування заходів сприяння або інших дій, передбачених законодавством, та надає згоду на поновлення митного оформлення товарів, або</w:t>
            </w:r>
          </w:p>
          <w:p w14:paraId="09B9EE26" w14:textId="77777777" w:rsidR="00531370" w:rsidRPr="003A09DD" w:rsidRDefault="00531370" w:rsidP="00733A75">
            <w:pPr>
              <w:ind w:firstLine="397"/>
              <w:jc w:val="both"/>
              <w:rPr>
                <w:rFonts w:eastAsia="Aptos"/>
                <w:kern w:val="2"/>
                <w:lang w:val="uk-UA"/>
                <w14:ligatures w14:val="standardContextual"/>
              </w:rPr>
            </w:pPr>
            <w:r w:rsidRPr="003A09DD">
              <w:rPr>
                <w:rFonts w:eastAsia="Aptos"/>
                <w:kern w:val="2"/>
                <w:lang w:val="uk-UA"/>
                <w14:ligatures w14:val="standardContextual"/>
              </w:rPr>
              <w:t xml:space="preserve">3) не підтверджує висновку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повідомляє, що такі товари є оригінальними, а також надає згоду на поновлення їх митного оформлення, або</w:t>
            </w:r>
          </w:p>
          <w:p w14:paraId="3CF1CCF8" w14:textId="77777777" w:rsidR="00531370" w:rsidRPr="003A09DD" w:rsidRDefault="00531370" w:rsidP="00733A75">
            <w:pPr>
              <w:ind w:firstLine="397"/>
              <w:jc w:val="both"/>
              <w:rPr>
                <w:lang w:val="uk-UA"/>
              </w:rPr>
            </w:pPr>
            <w:r w:rsidRPr="003A09DD">
              <w:rPr>
                <w:rFonts w:eastAsia="Aptos"/>
                <w:kern w:val="2"/>
                <w:lang w:val="uk-UA"/>
                <w14:ligatures w14:val="standardContextual"/>
              </w:rPr>
              <w:t xml:space="preserve">4) не підтверджує висновку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повідомляє, що такі товари не містять об’єкта ПІВ, майнові права на який належать правовласнику, а також надає згоду на поновлення їх митного оформлення.</w:t>
            </w:r>
          </w:p>
        </w:tc>
      </w:tr>
      <w:tr w:rsidR="00500027" w:rsidRPr="00352772" w14:paraId="629F2352" w14:textId="77777777" w:rsidTr="00290A31">
        <w:tc>
          <w:tcPr>
            <w:tcW w:w="7506" w:type="dxa"/>
          </w:tcPr>
          <w:p w14:paraId="1384ADD2" w14:textId="6B3CB798" w:rsidR="00500027" w:rsidRPr="00500027" w:rsidRDefault="00500027" w:rsidP="00531370">
            <w:pPr>
              <w:ind w:firstLine="556"/>
              <w:jc w:val="both"/>
              <w:rPr>
                <w:lang w:val="uk-UA"/>
              </w:rPr>
            </w:pPr>
            <w:r w:rsidRPr="00500027">
              <w:rPr>
                <w:lang w:val="uk-UA"/>
              </w:rPr>
              <w:t>15. Отримання митним органом інформації, зазначеної у підпунктах 2-4 пункту 14 цього розділу, є підставою для невідкладного поновлення митного оформлення товарів, про що СП інформує ПМО.</w:t>
            </w:r>
          </w:p>
        </w:tc>
        <w:tc>
          <w:tcPr>
            <w:tcW w:w="7938" w:type="dxa"/>
          </w:tcPr>
          <w:p w14:paraId="640D05A9" w14:textId="44818F74" w:rsidR="00500027" w:rsidRPr="003A09DD" w:rsidRDefault="00500027" w:rsidP="00733A75">
            <w:pPr>
              <w:ind w:firstLine="397"/>
              <w:jc w:val="both"/>
              <w:rPr>
                <w:rFonts w:eastAsia="Aptos"/>
                <w:kern w:val="2"/>
                <w:lang w:val="uk-UA"/>
                <w14:ligatures w14:val="standardContextual"/>
              </w:rPr>
            </w:pPr>
            <w:r w:rsidRPr="00500027">
              <w:rPr>
                <w:lang w:val="uk-UA"/>
              </w:rPr>
              <w:t>15. Отримання митним органом інформації, зазначеної у підпунктах 2-4 пункту 14 цього розділу, є підставою для невідкладного поновлення митного оформлення товарів, про що СП</w:t>
            </w:r>
            <w:r>
              <w:rPr>
                <w:lang w:val="uk-UA"/>
              </w:rPr>
              <w:t xml:space="preserve"> </w:t>
            </w:r>
            <w:r w:rsidRPr="00500027">
              <w:rPr>
                <w:b/>
                <w:bCs/>
                <w:lang w:val="uk-UA"/>
              </w:rPr>
              <w:t>митниці або підрозділ митних компетенцій</w:t>
            </w:r>
            <w:r w:rsidRPr="00500027">
              <w:rPr>
                <w:lang w:val="uk-UA"/>
              </w:rPr>
              <w:t xml:space="preserve"> інформує ПМО.</w:t>
            </w:r>
          </w:p>
        </w:tc>
      </w:tr>
      <w:tr w:rsidR="00531370" w:rsidRPr="00352772" w14:paraId="34F3CB67" w14:textId="77777777" w:rsidTr="00290A31">
        <w:tc>
          <w:tcPr>
            <w:tcW w:w="7506" w:type="dxa"/>
          </w:tcPr>
          <w:p w14:paraId="7ACCDF49" w14:textId="77777777" w:rsidR="00531370" w:rsidRPr="003A09DD" w:rsidRDefault="00531370" w:rsidP="005A0946">
            <w:pPr>
              <w:ind w:firstLine="556"/>
              <w:jc w:val="both"/>
              <w:rPr>
                <w:strike/>
                <w:lang w:val="uk-UA"/>
              </w:rPr>
            </w:pPr>
            <w:r w:rsidRPr="003A09DD">
              <w:rPr>
                <w:strike/>
                <w:lang w:val="uk-UA"/>
              </w:rPr>
              <w:t xml:space="preserve">16. Декларант надає відповідь на повідомлення, надіслане у порядку, передбаченому пунктом 10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w:t>
            </w:r>
            <w:r w:rsidRPr="003A09DD">
              <w:rPr>
                <w:strike/>
                <w:lang w:val="uk-UA"/>
              </w:rPr>
              <w:lastRenderedPageBreak/>
              <w:t xml:space="preserve">вимог законодавства у сферах захисту інформації, </w:t>
            </w:r>
            <w:r w:rsidR="002A6BBE" w:rsidRPr="003A09DD">
              <w:rPr>
                <w:strike/>
                <w:lang w:val="uk-UA"/>
              </w:rPr>
              <w:t xml:space="preserve">електронної ідентифікації та електронних довірчих послуг </w:t>
            </w:r>
            <w:r w:rsidRPr="003A09DD">
              <w:rPr>
                <w:strike/>
                <w:lang w:val="uk-UA"/>
              </w:rPr>
              <w:t>та електронного документообігу.</w:t>
            </w:r>
          </w:p>
        </w:tc>
        <w:tc>
          <w:tcPr>
            <w:tcW w:w="7938" w:type="dxa"/>
          </w:tcPr>
          <w:p w14:paraId="209EED48" w14:textId="0ECF5C89" w:rsidR="00531370" w:rsidRPr="003A09DD" w:rsidRDefault="00531370" w:rsidP="00733A75">
            <w:pPr>
              <w:ind w:firstLine="397"/>
              <w:jc w:val="both"/>
              <w:rPr>
                <w:b/>
                <w:lang w:val="uk-UA"/>
              </w:rPr>
            </w:pPr>
            <w:r w:rsidRPr="00500027">
              <w:rPr>
                <w:bCs/>
                <w:lang w:val="uk-UA"/>
              </w:rPr>
              <w:lastRenderedPageBreak/>
              <w:t>16. Декларант надає відповідь на повідомлення,</w:t>
            </w:r>
            <w:r w:rsidRPr="003A09DD">
              <w:rPr>
                <w:b/>
                <w:lang w:val="uk-UA"/>
              </w:rPr>
              <w:t xml:space="preserve"> </w:t>
            </w:r>
            <w:r w:rsidRPr="003A09DD">
              <w:rPr>
                <w:b/>
                <w:bCs/>
                <w:lang w:val="uk-UA"/>
              </w:rPr>
              <w:t>передбачене</w:t>
            </w:r>
            <w:r w:rsidRPr="003A09DD">
              <w:rPr>
                <w:b/>
                <w:lang w:val="uk-UA"/>
              </w:rPr>
              <w:t xml:space="preserve"> пунктом 10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w:t>
            </w:r>
            <w:r w:rsidRPr="003A09DD">
              <w:rPr>
                <w:b/>
                <w:bCs/>
                <w:lang w:val="uk-UA"/>
              </w:rPr>
              <w:t>на адресу електронної пошти СП</w:t>
            </w:r>
            <w:r w:rsidR="00500027">
              <w:rPr>
                <w:b/>
                <w:bCs/>
                <w:lang w:val="uk-UA"/>
              </w:rPr>
              <w:t xml:space="preserve"> митниці або підрозділу митних компетенцій</w:t>
            </w:r>
            <w:r w:rsidRPr="003A09DD">
              <w:rPr>
                <w:b/>
                <w:bCs/>
                <w:lang w:val="uk-UA"/>
              </w:rPr>
              <w:t xml:space="preserve"> засобами електронної комунікаційної системи</w:t>
            </w:r>
            <w:r w:rsidRPr="003A09DD">
              <w:rPr>
                <w:b/>
                <w:lang w:val="uk-UA"/>
              </w:rPr>
              <w:t>.</w:t>
            </w:r>
          </w:p>
          <w:p w14:paraId="0C019D14" w14:textId="77777777" w:rsidR="00531370" w:rsidRPr="003A09DD" w:rsidRDefault="00531370" w:rsidP="00733A75">
            <w:pPr>
              <w:ind w:firstLine="397"/>
              <w:jc w:val="both"/>
              <w:rPr>
                <w:lang w:val="uk-UA"/>
              </w:rPr>
            </w:pPr>
          </w:p>
        </w:tc>
      </w:tr>
      <w:tr w:rsidR="00531370" w:rsidRPr="00352772" w14:paraId="4230075D" w14:textId="77777777" w:rsidTr="00290A31">
        <w:tc>
          <w:tcPr>
            <w:tcW w:w="7506" w:type="dxa"/>
          </w:tcPr>
          <w:p w14:paraId="07CEFEAC" w14:textId="77777777" w:rsidR="00531370" w:rsidRPr="003A09DD" w:rsidRDefault="00531370" w:rsidP="00531370">
            <w:pPr>
              <w:ind w:firstLine="556"/>
              <w:jc w:val="both"/>
              <w:rPr>
                <w:strike/>
                <w:lang w:val="uk-UA"/>
              </w:rPr>
            </w:pPr>
            <w:r w:rsidRPr="003A09DD">
              <w:rPr>
                <w:lang w:val="uk-UA"/>
              </w:rPr>
              <w:t xml:space="preserve">17. </w:t>
            </w:r>
            <w:r w:rsidRPr="003A09DD">
              <w:rPr>
                <w:strike/>
                <w:lang w:val="uk-UA"/>
              </w:rPr>
              <w:t>Заперечення власника товарів щодо їх знищення або згода власника товарів на їх знищення надається за формою згідно з додатком 4 до цього Порядку.</w:t>
            </w:r>
          </w:p>
          <w:p w14:paraId="2B0CAE34" w14:textId="77777777" w:rsidR="00531370" w:rsidRPr="003A09DD" w:rsidRDefault="00531370" w:rsidP="00531370">
            <w:pPr>
              <w:ind w:firstLine="556"/>
              <w:jc w:val="both"/>
              <w:rPr>
                <w:lang w:val="uk-UA"/>
              </w:rPr>
            </w:pPr>
            <w:r w:rsidRPr="003A09DD">
              <w:rPr>
                <w:strike/>
                <w:lang w:val="uk-UA"/>
              </w:rPr>
              <w:t xml:space="preserve">Таке заперечення або згоду декларант надсилає разом із додатком 2 до повідомлення, надісланого у порядку, передбаченому пунктом 10 цього розділу, 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205998" w:rsidRPr="003A09DD">
              <w:rPr>
                <w:strike/>
                <w:lang w:val="uk-UA"/>
              </w:rPr>
              <w:t xml:space="preserve">електронної ідентифікації та електронних довірчих послуг </w:t>
            </w:r>
            <w:r w:rsidRPr="003A09DD">
              <w:rPr>
                <w:strike/>
                <w:lang w:val="uk-UA"/>
              </w:rPr>
              <w:t>та електронного документообігу</w:t>
            </w:r>
            <w:r w:rsidRPr="003A09DD">
              <w:rPr>
                <w:lang w:val="uk-UA"/>
              </w:rPr>
              <w:t>.</w:t>
            </w:r>
          </w:p>
          <w:p w14:paraId="2083D0B1" w14:textId="77777777" w:rsidR="00531370" w:rsidRPr="003A09DD" w:rsidRDefault="00531370" w:rsidP="00531370">
            <w:pPr>
              <w:ind w:firstLine="556"/>
              <w:jc w:val="both"/>
              <w:rPr>
                <w:lang w:val="uk-UA"/>
              </w:rPr>
            </w:pPr>
            <w:r w:rsidRPr="003A09DD">
              <w:rPr>
                <w:lang w:val="uk-UA"/>
              </w:rPr>
              <w:t xml:space="preserve">Відповідно до частини третьої статті 401 Кодексу в разі, якщо декларант не надасть </w:t>
            </w:r>
            <w:r w:rsidRPr="0085735C">
              <w:rPr>
                <w:strike/>
                <w:lang w:val="uk-UA"/>
              </w:rPr>
              <w:t>митному органу, який призупинив митне оформлення,</w:t>
            </w:r>
            <w:r w:rsidRPr="003A09DD">
              <w:rPr>
                <w:lang w:val="uk-UA"/>
              </w:rPr>
              <w:t xml:space="preserve"> заперечення </w:t>
            </w:r>
            <w:r w:rsidRPr="003A09DD">
              <w:rPr>
                <w:strike/>
                <w:lang w:val="uk-UA"/>
              </w:rPr>
              <w:t>власника</w:t>
            </w:r>
            <w:r w:rsidRPr="003A09DD">
              <w:rPr>
                <w:lang w:val="uk-UA"/>
              </w:rPr>
              <w:t xml:space="preserve"> товарів щодо їх знищення, </w:t>
            </w:r>
            <w:r w:rsidRPr="0085735C">
              <w:rPr>
                <w:strike/>
                <w:lang w:val="uk-UA"/>
              </w:rPr>
              <w:t>митний орган</w:t>
            </w:r>
            <w:r w:rsidRPr="003A09DD">
              <w:rPr>
                <w:lang w:val="uk-UA"/>
              </w:rPr>
              <w:t xml:space="preserve"> вправі вважати, що тим самим надано згоду </w:t>
            </w:r>
            <w:r w:rsidRPr="003A09DD">
              <w:rPr>
                <w:strike/>
                <w:lang w:val="uk-UA"/>
              </w:rPr>
              <w:t>власника</w:t>
            </w:r>
            <w:r w:rsidRPr="003A09DD">
              <w:rPr>
                <w:lang w:val="uk-UA"/>
              </w:rPr>
              <w:t xml:space="preserve"> товарів на їх знищення.</w:t>
            </w:r>
          </w:p>
        </w:tc>
        <w:tc>
          <w:tcPr>
            <w:tcW w:w="7938" w:type="dxa"/>
          </w:tcPr>
          <w:p w14:paraId="7BE9DAEF" w14:textId="77777777" w:rsidR="00531370" w:rsidRPr="003A09DD" w:rsidRDefault="00531370" w:rsidP="00733A75">
            <w:pPr>
              <w:ind w:firstLine="397"/>
              <w:jc w:val="both"/>
              <w:rPr>
                <w:b/>
                <w:lang w:val="uk-UA"/>
              </w:rPr>
            </w:pPr>
            <w:r w:rsidRPr="003A09DD">
              <w:rPr>
                <w:b/>
                <w:lang w:val="uk-UA"/>
              </w:rPr>
              <w:t xml:space="preserve">17. Заперечення </w:t>
            </w:r>
            <w:r w:rsidRPr="003A09DD">
              <w:rPr>
                <w:b/>
                <w:bCs/>
                <w:lang w:val="uk-UA"/>
              </w:rPr>
              <w:t>утримувача</w:t>
            </w:r>
            <w:r w:rsidRPr="003A09DD">
              <w:rPr>
                <w:b/>
                <w:lang w:val="uk-UA"/>
              </w:rPr>
              <w:t xml:space="preserve"> товарів щодо їх знищення або згода </w:t>
            </w:r>
            <w:r w:rsidRPr="003A09DD">
              <w:rPr>
                <w:b/>
                <w:bCs/>
                <w:lang w:val="uk-UA"/>
              </w:rPr>
              <w:t>утримувача</w:t>
            </w:r>
            <w:r w:rsidRPr="003A09DD">
              <w:rPr>
                <w:b/>
                <w:lang w:val="uk-UA"/>
              </w:rPr>
              <w:t xml:space="preserve"> товарів на їх знищення надається за формою згідно з додатком 4 до цього Порядку.</w:t>
            </w:r>
          </w:p>
          <w:p w14:paraId="5580EB59" w14:textId="2710BDD8" w:rsidR="00531370" w:rsidRPr="003A09DD" w:rsidRDefault="00531370" w:rsidP="00733A75">
            <w:pPr>
              <w:ind w:firstLine="397"/>
              <w:jc w:val="both"/>
              <w:rPr>
                <w:b/>
                <w:lang w:val="uk-UA"/>
              </w:rPr>
            </w:pPr>
            <w:r w:rsidRPr="003A09DD">
              <w:rPr>
                <w:b/>
                <w:lang w:val="uk-UA"/>
              </w:rPr>
              <w:t xml:space="preserve">Таке заперечення або згоду декларант надсилає разом із додатком 2 до повідомлення, передбаченого пунктом 10 цього розділу, </w:t>
            </w:r>
            <w:r w:rsidRPr="003A09DD">
              <w:rPr>
                <w:b/>
                <w:bCs/>
                <w:lang w:val="uk-UA"/>
              </w:rPr>
              <w:t xml:space="preserve">на адресу електронної пошти СП </w:t>
            </w:r>
            <w:r w:rsidR="00500027">
              <w:rPr>
                <w:b/>
                <w:bCs/>
                <w:lang w:val="uk-UA"/>
              </w:rPr>
              <w:t xml:space="preserve">митниці або підрозділу митних компетенцій </w:t>
            </w:r>
            <w:r w:rsidRPr="003A09DD">
              <w:rPr>
                <w:b/>
                <w:bCs/>
                <w:lang w:val="uk-UA"/>
              </w:rPr>
              <w:t>засобами електронної комунікаційної системи</w:t>
            </w:r>
            <w:r w:rsidRPr="003A09DD">
              <w:rPr>
                <w:b/>
                <w:lang w:val="uk-UA"/>
              </w:rPr>
              <w:t>.</w:t>
            </w:r>
          </w:p>
          <w:p w14:paraId="4DD19E28" w14:textId="77777777" w:rsidR="00531370" w:rsidRPr="003A09DD" w:rsidRDefault="00531370" w:rsidP="00733A75">
            <w:pPr>
              <w:ind w:firstLine="397"/>
              <w:jc w:val="both"/>
              <w:rPr>
                <w:lang w:val="uk-UA"/>
              </w:rPr>
            </w:pPr>
          </w:p>
          <w:p w14:paraId="7DAD42CA" w14:textId="77777777" w:rsidR="00D905DA" w:rsidRPr="003A09DD" w:rsidRDefault="00D905DA" w:rsidP="00733A75">
            <w:pPr>
              <w:ind w:firstLine="397"/>
              <w:jc w:val="both"/>
              <w:rPr>
                <w:lang w:val="uk-UA"/>
              </w:rPr>
            </w:pPr>
          </w:p>
          <w:p w14:paraId="7AE82C8D" w14:textId="77777777" w:rsidR="00D905DA" w:rsidRPr="003A09DD" w:rsidRDefault="00D905DA" w:rsidP="00733A75">
            <w:pPr>
              <w:ind w:firstLine="397"/>
              <w:jc w:val="both"/>
              <w:rPr>
                <w:lang w:val="uk-UA"/>
              </w:rPr>
            </w:pPr>
          </w:p>
          <w:p w14:paraId="1BC46CB3" w14:textId="77777777" w:rsidR="0085735C" w:rsidRDefault="0085735C" w:rsidP="00733A75">
            <w:pPr>
              <w:ind w:firstLine="397"/>
              <w:jc w:val="both"/>
              <w:rPr>
                <w:lang w:val="uk-UA"/>
              </w:rPr>
            </w:pPr>
          </w:p>
          <w:p w14:paraId="38021017" w14:textId="69A34481" w:rsidR="00531370" w:rsidRPr="003A09DD" w:rsidRDefault="00531370" w:rsidP="0085735C">
            <w:pPr>
              <w:ind w:firstLine="397"/>
              <w:jc w:val="both"/>
              <w:rPr>
                <w:lang w:val="uk-UA"/>
              </w:rPr>
            </w:pPr>
            <w:r w:rsidRPr="003A09DD">
              <w:rPr>
                <w:lang w:val="uk-UA"/>
              </w:rPr>
              <w:t xml:space="preserve">Відповідно до частини третьої статті 401 </w:t>
            </w:r>
            <w:r w:rsidR="0085735C" w:rsidRPr="003A09DD">
              <w:rPr>
                <w:rFonts w:eastAsia="Aptos"/>
                <w:b/>
                <w:bCs/>
                <w:kern w:val="2"/>
                <w:lang w:val="uk-UA"/>
                <w14:ligatures w14:val="standardContextual"/>
              </w:rPr>
              <w:t xml:space="preserve">глави 57 розділу XIV </w:t>
            </w:r>
            <w:r w:rsidRPr="003A09DD">
              <w:rPr>
                <w:lang w:val="uk-UA"/>
              </w:rPr>
              <w:t xml:space="preserve">Кодексу в разі, якщо декларант не надасть заперечення </w:t>
            </w:r>
            <w:r w:rsidRPr="003A09DD">
              <w:rPr>
                <w:b/>
                <w:bCs/>
                <w:lang w:val="uk-UA"/>
              </w:rPr>
              <w:t>утримувача</w:t>
            </w:r>
            <w:r w:rsidRPr="003A09DD">
              <w:rPr>
                <w:lang w:val="uk-UA"/>
              </w:rPr>
              <w:t xml:space="preserve"> товарів щодо їх знищення, </w:t>
            </w:r>
            <w:r w:rsidR="0085735C" w:rsidRPr="003A09DD">
              <w:rPr>
                <w:b/>
                <w:bCs/>
                <w:lang w:val="uk-UA"/>
              </w:rPr>
              <w:t xml:space="preserve">СП </w:t>
            </w:r>
            <w:r w:rsidR="0085735C">
              <w:rPr>
                <w:b/>
                <w:bCs/>
                <w:lang w:val="uk-UA"/>
              </w:rPr>
              <w:t>митниці або підрозділ митних компетенцій</w:t>
            </w:r>
            <w:r w:rsidRPr="003A09DD">
              <w:rPr>
                <w:lang w:val="uk-UA"/>
              </w:rPr>
              <w:t xml:space="preserve"> вправі вважати, що тим самим надано згоду </w:t>
            </w:r>
            <w:r w:rsidRPr="003A09DD">
              <w:rPr>
                <w:b/>
                <w:bCs/>
                <w:lang w:val="uk-UA"/>
              </w:rPr>
              <w:t>утримувача</w:t>
            </w:r>
            <w:r w:rsidRPr="003A09DD">
              <w:rPr>
                <w:lang w:val="uk-UA"/>
              </w:rPr>
              <w:t xml:space="preserve"> товарів на їх знищення.</w:t>
            </w:r>
          </w:p>
        </w:tc>
      </w:tr>
      <w:tr w:rsidR="00531370" w:rsidRPr="003A09DD" w14:paraId="358A1F4E" w14:textId="77777777" w:rsidTr="00290A31">
        <w:tc>
          <w:tcPr>
            <w:tcW w:w="7506" w:type="dxa"/>
          </w:tcPr>
          <w:p w14:paraId="47975FCA" w14:textId="77777777" w:rsidR="00531370" w:rsidRPr="003A09DD" w:rsidRDefault="00531370" w:rsidP="00531370">
            <w:pPr>
              <w:ind w:firstLine="556"/>
              <w:jc w:val="both"/>
              <w:rPr>
                <w:lang w:val="uk-UA"/>
              </w:rPr>
            </w:pPr>
            <w:r w:rsidRPr="003A09DD">
              <w:rPr>
                <w:lang w:val="uk-UA"/>
              </w:rPr>
              <w:t xml:space="preserve">18. У разі підтвердження правовласником висновку митного органу, що товари </w:t>
            </w:r>
            <w:r w:rsidRPr="003A09DD">
              <w:rPr>
                <w:strike/>
                <w:lang w:val="uk-UA"/>
              </w:rPr>
              <w:t xml:space="preserve">підозрюються </w:t>
            </w:r>
            <w:r w:rsidRPr="003A09DD">
              <w:rPr>
                <w:lang w:val="uk-UA"/>
              </w:rPr>
              <w:t>у порушенні ПІВ, митний орган забезпечує сприяння застосуванню заходів сприяння або здійсненню інших дій, передбачених законодавством, з урахуванням рішень правовласника та декларанта, зазначених ними у відповідях на повідомлення, надісланих відповідно до пункту 10 цього розділу.</w:t>
            </w:r>
          </w:p>
          <w:p w14:paraId="15429C88" w14:textId="77777777" w:rsidR="006139E6" w:rsidRPr="003A09DD" w:rsidRDefault="006139E6" w:rsidP="00531370">
            <w:pPr>
              <w:ind w:firstLine="556"/>
              <w:jc w:val="both"/>
              <w:rPr>
                <w:b/>
                <w:lang w:val="uk-UA"/>
              </w:rPr>
            </w:pPr>
            <w:r w:rsidRPr="003A09DD">
              <w:rPr>
                <w:b/>
                <w:lang w:val="uk-UA"/>
              </w:rPr>
              <w:t xml:space="preserve">Відсутній </w:t>
            </w:r>
          </w:p>
        </w:tc>
        <w:tc>
          <w:tcPr>
            <w:tcW w:w="7938" w:type="dxa"/>
          </w:tcPr>
          <w:p w14:paraId="377BC035" w14:textId="77777777" w:rsidR="006139E6" w:rsidRPr="003A09DD" w:rsidRDefault="006139E6" w:rsidP="00733A75">
            <w:pPr>
              <w:ind w:firstLine="397"/>
              <w:jc w:val="both"/>
              <w:rPr>
                <w:lang w:val="uk-UA"/>
              </w:rPr>
            </w:pPr>
            <w:r w:rsidRPr="003A09DD">
              <w:rPr>
                <w:lang w:val="uk-UA"/>
              </w:rPr>
              <w:t>18. У разі підтвердження правовласником висновку митного органу, що</w:t>
            </w:r>
            <w:r w:rsidRPr="003A09DD">
              <w:rPr>
                <w:b/>
                <w:bCs/>
                <w:lang w:val="uk-UA"/>
              </w:rPr>
              <w:t xml:space="preserve"> </w:t>
            </w:r>
            <w:r w:rsidRPr="003A09DD">
              <w:rPr>
                <w:lang w:val="uk-UA"/>
              </w:rPr>
              <w:t>товари</w:t>
            </w:r>
            <w:r w:rsidRPr="003A09DD">
              <w:rPr>
                <w:b/>
                <w:bCs/>
                <w:lang w:val="uk-UA"/>
              </w:rPr>
              <w:t xml:space="preserve"> є такими, щодо яких існує підозра </w:t>
            </w:r>
            <w:r w:rsidRPr="003A09DD">
              <w:rPr>
                <w:lang w:val="uk-UA"/>
              </w:rPr>
              <w:t>у порушенні ПІВ, митний орган забезпечує сприяння застосуванню заходів сприяння або здійсненню інших дій, передбачених законодавством, з урахуванням рішень правовласника та декларанта, зазначених ними у відповідях на повідомлення, надісланих відповідно до пункту 10 цього розділу.</w:t>
            </w:r>
          </w:p>
          <w:p w14:paraId="218990F1" w14:textId="75A32772" w:rsidR="00531370" w:rsidRPr="003A09DD" w:rsidRDefault="006139E6" w:rsidP="00733A75">
            <w:pPr>
              <w:ind w:firstLine="397"/>
              <w:jc w:val="both"/>
              <w:rPr>
                <w:lang w:val="uk-UA"/>
              </w:rPr>
            </w:pPr>
            <w:r w:rsidRPr="003A09DD">
              <w:rPr>
                <w:b/>
                <w:bCs/>
                <w:lang w:val="uk-UA"/>
              </w:rPr>
              <w:t xml:space="preserve">У разі надання висновку експерта або суб’єкта судово-експертної діяльності або висновку правовласника про наявність порушення ПІВ, та зазначення правовласником варіанта рішення, передбаченого підпунктом 1.5.1 додатка 2 до повідомлення, надісланого відповідно до пункту 10 цього розділу, митний орган у встановленому порядку </w:t>
            </w:r>
            <w:r w:rsidRPr="003A09DD">
              <w:rPr>
                <w:b/>
                <w:bCs/>
                <w:lang w:val="uk-UA"/>
              </w:rPr>
              <w:lastRenderedPageBreak/>
              <w:t>порушує справу про порушення митних правил, а товари</w:t>
            </w:r>
            <w:r w:rsidR="0085735C">
              <w:rPr>
                <w:b/>
                <w:bCs/>
                <w:lang w:val="uk-UA"/>
              </w:rPr>
              <w:t xml:space="preserve"> </w:t>
            </w:r>
            <w:r w:rsidRPr="003A09DD">
              <w:rPr>
                <w:b/>
                <w:bCs/>
                <w:lang w:val="uk-UA"/>
              </w:rPr>
              <w:t>- безпосередні предмети правопорушення вилучаються</w:t>
            </w:r>
            <w:r w:rsidRPr="003A09DD">
              <w:rPr>
                <w:lang w:val="uk-UA"/>
              </w:rPr>
              <w:t>.</w:t>
            </w:r>
          </w:p>
        </w:tc>
      </w:tr>
      <w:tr w:rsidR="007E39DD" w:rsidRPr="007E39DD" w14:paraId="1E91D663" w14:textId="77777777" w:rsidTr="00290A31">
        <w:tc>
          <w:tcPr>
            <w:tcW w:w="7506" w:type="dxa"/>
          </w:tcPr>
          <w:p w14:paraId="07E0412F" w14:textId="786611BE" w:rsidR="007E39DD" w:rsidRPr="007E39DD" w:rsidRDefault="007E39DD" w:rsidP="00531370">
            <w:pPr>
              <w:ind w:firstLine="556"/>
              <w:jc w:val="both"/>
              <w:rPr>
                <w:lang w:val="uk-UA"/>
              </w:rPr>
            </w:pPr>
            <w:r w:rsidRPr="007E39DD">
              <w:rPr>
                <w:lang w:val="uk-UA"/>
              </w:rPr>
              <w:lastRenderedPageBreak/>
              <w:t xml:space="preserve">19. За результатами застосування заходів сприяння або здійснення інших дій, передбачених законодавством, а також у разі поновлення митного оформлення товарів посадова особа СП </w:t>
            </w:r>
            <w:r w:rsidRPr="007E39DD">
              <w:rPr>
                <w:strike/>
                <w:lang w:val="uk-UA"/>
              </w:rPr>
              <w:t>митного органу, який призупинив митне оформлення таких товарів, вносить до Рішення відповідний фактичний результат такого призупинення</w:t>
            </w:r>
            <w:r w:rsidRPr="007E39DD">
              <w:rPr>
                <w:lang w:val="uk-UA"/>
              </w:rPr>
              <w:t>.</w:t>
            </w:r>
          </w:p>
        </w:tc>
        <w:tc>
          <w:tcPr>
            <w:tcW w:w="7938" w:type="dxa"/>
          </w:tcPr>
          <w:p w14:paraId="41316238" w14:textId="118F3C44" w:rsidR="007E39DD" w:rsidRPr="003A09DD" w:rsidRDefault="007E39DD" w:rsidP="00A30C96">
            <w:pPr>
              <w:ind w:firstLine="397"/>
              <w:jc w:val="both"/>
              <w:rPr>
                <w:lang w:val="uk-UA"/>
              </w:rPr>
            </w:pPr>
            <w:r w:rsidRPr="007E39DD">
              <w:rPr>
                <w:lang w:val="uk-UA"/>
              </w:rPr>
              <w:t>19. За результатами застосування заходів сприяння або здійснення інших дій, передбачених законодавством, а також у разі поновлення митного оформлення товарів посадова особа СП</w:t>
            </w:r>
            <w:r>
              <w:rPr>
                <w:lang w:val="uk-UA"/>
              </w:rPr>
              <w:t xml:space="preserve"> </w:t>
            </w:r>
            <w:r w:rsidRPr="007E39DD">
              <w:rPr>
                <w:b/>
                <w:bCs/>
                <w:lang w:val="uk-UA"/>
              </w:rPr>
              <w:t>митниці або підрозділу митних компетенцій</w:t>
            </w:r>
            <w:r>
              <w:rPr>
                <w:lang w:val="uk-UA"/>
              </w:rPr>
              <w:t xml:space="preserve"> </w:t>
            </w:r>
            <w:r w:rsidRPr="007E39DD">
              <w:rPr>
                <w:lang w:val="uk-UA"/>
              </w:rPr>
              <w:t xml:space="preserve">вносить </w:t>
            </w:r>
            <w:r w:rsidRPr="00A30C96">
              <w:rPr>
                <w:b/>
                <w:bCs/>
                <w:lang w:val="uk-UA"/>
              </w:rPr>
              <w:t>відповідний фактичний результат такого призупинення до Рішення та ЄАІС</w:t>
            </w:r>
            <w:r w:rsidRPr="007E39DD">
              <w:rPr>
                <w:lang w:val="uk-UA"/>
              </w:rPr>
              <w:t>.</w:t>
            </w:r>
          </w:p>
        </w:tc>
      </w:tr>
      <w:tr w:rsidR="00531370" w:rsidRPr="003A09DD" w14:paraId="389022E3" w14:textId="77777777" w:rsidTr="00290A31">
        <w:tc>
          <w:tcPr>
            <w:tcW w:w="15444" w:type="dxa"/>
            <w:gridSpan w:val="2"/>
          </w:tcPr>
          <w:p w14:paraId="0EDFBE31" w14:textId="77777777" w:rsidR="00531370" w:rsidRPr="003A09DD" w:rsidRDefault="00531370" w:rsidP="00733A75">
            <w:pPr>
              <w:ind w:firstLine="397"/>
              <w:jc w:val="center"/>
              <w:rPr>
                <w:lang w:val="uk-UA"/>
              </w:rPr>
            </w:pPr>
            <w:r w:rsidRPr="003A09DD">
              <w:rPr>
                <w:bCs/>
                <w:lang w:val="uk-UA"/>
              </w:rPr>
              <w:t>III. Призупинення митного оформлення товарiв за ініціативою митного органу</w:t>
            </w:r>
          </w:p>
        </w:tc>
      </w:tr>
      <w:tr w:rsidR="00531370" w:rsidRPr="003A09DD" w14:paraId="170FA9A4" w14:textId="77777777" w:rsidTr="00290A31">
        <w:tc>
          <w:tcPr>
            <w:tcW w:w="7506" w:type="dxa"/>
          </w:tcPr>
          <w:p w14:paraId="0C972414" w14:textId="77777777" w:rsidR="00531370" w:rsidRPr="003A09DD" w:rsidRDefault="00531370" w:rsidP="00531370">
            <w:pPr>
              <w:ind w:firstLine="556"/>
              <w:jc w:val="both"/>
              <w:rPr>
                <w:lang w:val="uk-UA"/>
              </w:rPr>
            </w:pPr>
            <w:r w:rsidRPr="003A09DD">
              <w:rPr>
                <w:lang w:val="uk-UA"/>
              </w:rPr>
              <w:t xml:space="preserve">1. У разі підозри, що внаслідок переміщення через митний кордон України товарів, щодо яких </w:t>
            </w:r>
            <w:r w:rsidRPr="003A09DD">
              <w:rPr>
                <w:strike/>
                <w:lang w:val="uk-UA"/>
              </w:rPr>
              <w:t>правовласник не подав заяви про реєстрацію об’єкта ПІВ у митному реєстрі</w:t>
            </w:r>
            <w:r w:rsidRPr="003A09DD">
              <w:rPr>
                <w:lang w:val="uk-UA"/>
              </w:rPr>
              <w:t>, можуть бути порушені ПІВ, митний орган може за власною ініціативою призупинити митне оформлення зазначених товарів за умови, що такі товари не є швидкопсувними та наявні відомості про правовласника.</w:t>
            </w:r>
          </w:p>
        </w:tc>
        <w:tc>
          <w:tcPr>
            <w:tcW w:w="7938" w:type="dxa"/>
          </w:tcPr>
          <w:p w14:paraId="1D4FBCEE" w14:textId="77777777" w:rsidR="00531370" w:rsidRPr="003A09DD" w:rsidRDefault="00531370" w:rsidP="00733A75">
            <w:pPr>
              <w:ind w:firstLine="397"/>
              <w:jc w:val="both"/>
              <w:rPr>
                <w:lang w:val="uk-UA"/>
              </w:rPr>
            </w:pPr>
            <w:r w:rsidRPr="003A09DD">
              <w:rPr>
                <w:lang w:val="uk-UA"/>
              </w:rPr>
              <w:t xml:space="preserve">1. У разі підозри, що внаслідок переміщення через митний кордон України товарів, щодо яких </w:t>
            </w:r>
            <w:r w:rsidRPr="003A09DD">
              <w:rPr>
                <w:b/>
                <w:bCs/>
                <w:lang w:val="uk-UA"/>
              </w:rPr>
              <w:t>правовласником не подано заяву, яка подається відповідно до статті 398 Кодексу</w:t>
            </w:r>
            <w:r w:rsidRPr="003A09DD">
              <w:rPr>
                <w:lang w:val="uk-UA"/>
              </w:rPr>
              <w:t>, можуть бути порушені ПІВ, митний орган може за власною ініціативою призупинити митне оформлення зазначених товарів за умови, що такі товари не є швидкопсувними та наявні відомості про правовласника.</w:t>
            </w:r>
          </w:p>
        </w:tc>
      </w:tr>
      <w:tr w:rsidR="00531370" w:rsidRPr="00352772" w14:paraId="43CAA011" w14:textId="77777777" w:rsidTr="00290A31">
        <w:tc>
          <w:tcPr>
            <w:tcW w:w="7506" w:type="dxa"/>
          </w:tcPr>
          <w:p w14:paraId="4EEBAE60" w14:textId="77777777" w:rsidR="00531370" w:rsidRPr="003A09DD" w:rsidRDefault="00531370" w:rsidP="00531370">
            <w:pPr>
              <w:ind w:firstLine="556"/>
              <w:jc w:val="both"/>
              <w:rPr>
                <w:strike/>
                <w:lang w:val="uk-UA"/>
              </w:rPr>
            </w:pPr>
            <w:r w:rsidRPr="003A09DD">
              <w:rPr>
                <w:lang w:val="uk-UA"/>
              </w:rPr>
              <w:t xml:space="preserve">2. </w:t>
            </w:r>
            <w:r w:rsidRPr="003A09DD">
              <w:rPr>
                <w:strike/>
                <w:lang w:val="uk-UA"/>
              </w:rPr>
              <w:t>Відомості про правовласників збираються в програмно-інформаційному комплексі ЄАІС.</w:t>
            </w:r>
          </w:p>
          <w:p w14:paraId="428D82C0" w14:textId="77777777" w:rsidR="00531370" w:rsidRPr="003A09DD" w:rsidRDefault="00531370" w:rsidP="00531370">
            <w:pPr>
              <w:ind w:firstLine="556"/>
              <w:jc w:val="both"/>
              <w:rPr>
                <w:strike/>
                <w:lang w:val="uk-UA"/>
              </w:rPr>
            </w:pPr>
            <w:bookmarkStart w:id="14" w:name="n126"/>
            <w:bookmarkEnd w:id="14"/>
            <w:r w:rsidRPr="003A09DD">
              <w:rPr>
                <w:strike/>
                <w:lang w:val="uk-UA"/>
              </w:rPr>
              <w:t>Інформацію щодо об’єктів ПІВ, не зареєстрованих у митному реєстрі, правовласники можуть направляти до Держмитслужби та/або безпосередньо до митних органів для подальшого її використання.</w:t>
            </w:r>
          </w:p>
          <w:p w14:paraId="49DDCC7A" w14:textId="77777777" w:rsidR="00531370" w:rsidRPr="003A09DD" w:rsidRDefault="00531370" w:rsidP="00531370">
            <w:pPr>
              <w:ind w:firstLine="556"/>
              <w:jc w:val="both"/>
              <w:rPr>
                <w:strike/>
                <w:lang w:val="uk-UA"/>
              </w:rPr>
            </w:pPr>
            <w:bookmarkStart w:id="15" w:name="n127"/>
            <w:bookmarkEnd w:id="15"/>
            <w:r w:rsidRPr="003A09DD">
              <w:rPr>
                <w:strike/>
                <w:lang w:val="uk-UA"/>
              </w:rPr>
              <w:t>З метою отримання відомостей про правовласників митні органи можуть використовувати додаткові інформаційні ресурси в межах, що не суперечать законодавству.</w:t>
            </w:r>
          </w:p>
        </w:tc>
        <w:tc>
          <w:tcPr>
            <w:tcW w:w="7938" w:type="dxa"/>
          </w:tcPr>
          <w:p w14:paraId="5CFA3E28" w14:textId="77777777" w:rsidR="004314F2" w:rsidRPr="003A09DD" w:rsidRDefault="004314F2" w:rsidP="00733A75">
            <w:pPr>
              <w:ind w:firstLine="397"/>
              <w:jc w:val="both"/>
              <w:rPr>
                <w:rFonts w:eastAsia="Aptos"/>
                <w:b/>
                <w:bCs/>
                <w:kern w:val="2"/>
                <w:lang w:val="uk-UA"/>
                <w14:ligatures w14:val="standardContextual"/>
              </w:rPr>
            </w:pPr>
            <w:r w:rsidRPr="003A09DD">
              <w:rPr>
                <w:rFonts w:eastAsia="Aptos"/>
                <w:b/>
                <w:bCs/>
                <w:kern w:val="2"/>
                <w:lang w:val="uk-UA"/>
                <w14:ligatures w14:val="standardContextual"/>
              </w:rPr>
              <w:t>2. З метою отримання відомостей про правовласників митні органи можуть використовувати додаткові інформаційні ресурси в межах, що не суперечать законодавству.</w:t>
            </w:r>
          </w:p>
          <w:p w14:paraId="072F7C92" w14:textId="77777777" w:rsidR="00531370" w:rsidRPr="003A09DD" w:rsidRDefault="004314F2" w:rsidP="00CE21BE">
            <w:pPr>
              <w:ind w:firstLine="397"/>
              <w:jc w:val="both"/>
              <w:rPr>
                <w:lang w:val="uk-UA"/>
              </w:rPr>
            </w:pPr>
            <w:r w:rsidRPr="003A09DD">
              <w:rPr>
                <w:rFonts w:eastAsia="Aptos"/>
                <w:b/>
                <w:bCs/>
                <w:kern w:val="2"/>
                <w:lang w:val="uk-UA"/>
                <w14:ligatures w14:val="standardContextual"/>
              </w:rPr>
              <w:t>СП Держмитслужби має право узагальнювати наявну інформацію щодо об’єктів ПІВ, не зареєстрованих у митному реєстрі, відомостей про правовласників, яким належать майнові права на такі об’єкти ПІВ, їх представників в Україні, контактну інформацію та забезпечувати внесення такої інформації до ЄАІС для подальшого використання митними органами.</w:t>
            </w:r>
          </w:p>
        </w:tc>
      </w:tr>
      <w:tr w:rsidR="00E9517F" w:rsidRPr="003A09DD" w14:paraId="5F8B9CF6" w14:textId="77777777" w:rsidTr="00290A31">
        <w:tc>
          <w:tcPr>
            <w:tcW w:w="7506" w:type="dxa"/>
          </w:tcPr>
          <w:p w14:paraId="4F6B7A66" w14:textId="77777777" w:rsidR="00E9517F" w:rsidRPr="003A09DD" w:rsidRDefault="00E9517F" w:rsidP="00E9517F">
            <w:pPr>
              <w:ind w:firstLine="556"/>
              <w:jc w:val="both"/>
              <w:rPr>
                <w:lang w:val="uk-UA"/>
              </w:rPr>
            </w:pPr>
            <w:r w:rsidRPr="003A09DD">
              <w:rPr>
                <w:lang w:val="uk-UA"/>
              </w:rPr>
              <w:t>3. Перед повідомленням правовласника про можливе порушення його ПІВ митний орган може запросити у такого правовласника будь-яку інформацію, яка може допомогти у підтвердженні або спростуванні наявності ознак порушення ПІВ.</w:t>
            </w:r>
          </w:p>
        </w:tc>
        <w:tc>
          <w:tcPr>
            <w:tcW w:w="7938" w:type="dxa"/>
          </w:tcPr>
          <w:p w14:paraId="69438D2B" w14:textId="77777777" w:rsidR="00E9517F" w:rsidRPr="003A09DD" w:rsidRDefault="00E9517F" w:rsidP="00733A75">
            <w:pPr>
              <w:ind w:firstLine="397"/>
              <w:jc w:val="both"/>
              <w:rPr>
                <w:rFonts w:eastAsia="Aptos"/>
                <w:b/>
                <w:bCs/>
                <w:kern w:val="2"/>
                <w:lang w:val="uk-UA"/>
                <w14:ligatures w14:val="standardContextual"/>
              </w:rPr>
            </w:pPr>
            <w:r w:rsidRPr="003A09DD">
              <w:rPr>
                <w:rFonts w:eastAsia="Aptos"/>
                <w:bCs/>
                <w:kern w:val="2"/>
                <w:lang w:val="uk-UA"/>
                <w14:ligatures w14:val="standardContextual"/>
              </w:rPr>
              <w:t>3. Перед повідомленням правовласника про можливе порушення його ПІВ митний орган може запросити у такого правовласника будь-яку інформацію, яка може допомогти у підтвердженні або спростуванні наявності ознак порушення ПІВ.</w:t>
            </w:r>
            <w:r w:rsidRPr="003A09DD">
              <w:rPr>
                <w:rFonts w:eastAsia="Aptos"/>
                <w:b/>
                <w:bCs/>
                <w:kern w:val="2"/>
                <w:lang w:val="uk-UA"/>
                <w14:ligatures w14:val="standardContextual"/>
              </w:rPr>
              <w:t xml:space="preserve"> Правовласник має надати таку інформацію протягом строку, що не перевищує строк, визначений частиною першою статті 255 глави 39 розділу VIII Кодексу.</w:t>
            </w:r>
          </w:p>
        </w:tc>
      </w:tr>
      <w:tr w:rsidR="00531370" w:rsidRPr="00352772" w14:paraId="1F1F7436" w14:textId="77777777" w:rsidTr="00290A31">
        <w:tc>
          <w:tcPr>
            <w:tcW w:w="7506" w:type="dxa"/>
          </w:tcPr>
          <w:p w14:paraId="0A116A41" w14:textId="77777777" w:rsidR="00531370" w:rsidRPr="003A09DD" w:rsidRDefault="00531370" w:rsidP="00531370">
            <w:pPr>
              <w:ind w:firstLine="556"/>
              <w:jc w:val="both"/>
              <w:rPr>
                <w:lang w:val="uk-UA"/>
              </w:rPr>
            </w:pPr>
            <w:r w:rsidRPr="003A09DD">
              <w:rPr>
                <w:lang w:val="uk-UA"/>
              </w:rPr>
              <w:t xml:space="preserve">4. У запиті митного органу, який надсилається правовласнику у порядку, передбаченому пунктом 3 цього розділу, може міститися </w:t>
            </w:r>
            <w:r w:rsidRPr="003A09DD">
              <w:rPr>
                <w:lang w:val="uk-UA"/>
              </w:rPr>
              <w:lastRenderedPageBreak/>
              <w:t xml:space="preserve">виключно інформація щодо фактичної або очікуваної кількості товарів, </w:t>
            </w:r>
            <w:r w:rsidRPr="003A09DD">
              <w:rPr>
                <w:strike/>
                <w:lang w:val="uk-UA"/>
              </w:rPr>
              <w:t>що підозрюються</w:t>
            </w:r>
            <w:r w:rsidRPr="003A09DD">
              <w:rPr>
                <w:lang w:val="uk-UA"/>
              </w:rPr>
              <w:t xml:space="preserve"> у порушенні ПІВ, їх характеру, походження, а також зображення таких товарів.</w:t>
            </w:r>
          </w:p>
        </w:tc>
        <w:tc>
          <w:tcPr>
            <w:tcW w:w="7938" w:type="dxa"/>
          </w:tcPr>
          <w:p w14:paraId="5925EDC5" w14:textId="77777777" w:rsidR="00531370" w:rsidRPr="003A09DD" w:rsidRDefault="00531370" w:rsidP="00733A75">
            <w:pPr>
              <w:ind w:firstLine="397"/>
              <w:jc w:val="both"/>
              <w:rPr>
                <w:lang w:val="uk-UA"/>
              </w:rPr>
            </w:pPr>
            <w:r w:rsidRPr="003A09DD">
              <w:rPr>
                <w:lang w:val="uk-UA"/>
              </w:rPr>
              <w:lastRenderedPageBreak/>
              <w:t xml:space="preserve">4. У запиті митного органу, який надсилається правовласнику у порядку, передбаченому пунктом 3 цього розділу, може міститися виключно </w:t>
            </w:r>
            <w:r w:rsidRPr="003A09DD">
              <w:rPr>
                <w:lang w:val="uk-UA"/>
              </w:rPr>
              <w:lastRenderedPageBreak/>
              <w:t xml:space="preserve">інформація щодо фактичної або очікуваної кількості товарів, </w:t>
            </w:r>
            <w:r w:rsidRPr="003A09DD">
              <w:rPr>
                <w:b/>
                <w:lang w:val="uk-UA"/>
              </w:rPr>
              <w:t xml:space="preserve">щодо яких існує підозра </w:t>
            </w:r>
            <w:r w:rsidRPr="003A09DD">
              <w:rPr>
                <w:lang w:val="uk-UA"/>
              </w:rPr>
              <w:t>у порушенні ПІВ, їх характеру, походження, а також зображення таких товарів.</w:t>
            </w:r>
          </w:p>
        </w:tc>
      </w:tr>
      <w:tr w:rsidR="00531370" w:rsidRPr="003A09DD" w14:paraId="493B219F" w14:textId="77777777" w:rsidTr="00290A31">
        <w:tc>
          <w:tcPr>
            <w:tcW w:w="7506" w:type="dxa"/>
          </w:tcPr>
          <w:p w14:paraId="14BA06B3" w14:textId="77777777" w:rsidR="00531370" w:rsidRPr="003A09DD" w:rsidRDefault="00531370" w:rsidP="00531370">
            <w:pPr>
              <w:ind w:firstLine="556"/>
              <w:jc w:val="both"/>
              <w:rPr>
                <w:strike/>
                <w:lang w:val="uk-UA"/>
              </w:rPr>
            </w:pPr>
            <w:r w:rsidRPr="003A09DD">
              <w:rPr>
                <w:strike/>
                <w:lang w:val="uk-UA"/>
              </w:rPr>
              <w:lastRenderedPageBreak/>
              <w:t>5. Після виконання митних формальностей в обсязі, необхідному для ідентифікації наявності у пред’явлених товарах об’єкта ПIВ, щодо якого не подано заяви про реєстрацію об’єкта ПІВ у митному реєстрі, встановлення наявності ознак товарів, що підозрюються у порушенні ПІВ, у тому числі, на підставі отримання інформації від правовласника на запит, надісланий у порядку, передбаченому пунктом 3 цього розділу, та/або проведення митного огляду посадова особа ПМО готує та направляє в установленому законодавством порядку до СП запит на призупинення митного оформлення таких товарів.</w:t>
            </w:r>
          </w:p>
        </w:tc>
        <w:tc>
          <w:tcPr>
            <w:tcW w:w="7938" w:type="dxa"/>
          </w:tcPr>
          <w:p w14:paraId="3F9FB4A7" w14:textId="77777777" w:rsidR="002246F1" w:rsidRPr="003A09DD" w:rsidRDefault="002246F1" w:rsidP="00733A75">
            <w:pPr>
              <w:ind w:firstLine="397"/>
              <w:jc w:val="both"/>
              <w:rPr>
                <w:rFonts w:eastAsia="Aptos"/>
                <w:b/>
                <w:kern w:val="2"/>
                <w:lang w:val="uk-UA"/>
                <w14:ligatures w14:val="standardContextual"/>
              </w:rPr>
            </w:pPr>
            <w:r w:rsidRPr="003A09DD">
              <w:rPr>
                <w:rFonts w:eastAsia="Aptos"/>
                <w:b/>
                <w:kern w:val="2"/>
                <w:lang w:val="uk-UA"/>
                <w14:ligatures w14:val="standardContextual"/>
              </w:rPr>
              <w:t xml:space="preserve">5. Після виконання митних формальностей в обсязі, необхідному для ідентифікації наявності у пред’явлених товарах об’єкта ПIВ, щодо якого не подано </w:t>
            </w:r>
            <w:r w:rsidRPr="003A09DD">
              <w:rPr>
                <w:rFonts w:eastAsia="Aptos"/>
                <w:b/>
                <w:bCs/>
                <w:kern w:val="2"/>
                <w:lang w:val="uk-UA"/>
                <w14:ligatures w14:val="standardContextual"/>
              </w:rPr>
              <w:t>заяву, яка подається відповідно до статті 398 Кодексу</w:t>
            </w:r>
            <w:r w:rsidRPr="003A09DD">
              <w:rPr>
                <w:rFonts w:eastAsia="Aptos"/>
                <w:b/>
                <w:kern w:val="2"/>
                <w:lang w:val="uk-UA"/>
                <w14:ligatures w14:val="standardContextual"/>
              </w:rPr>
              <w:t xml:space="preserve">, встановлення наявності ознак товарів, </w:t>
            </w:r>
            <w:r w:rsidRPr="003A09DD">
              <w:rPr>
                <w:rFonts w:eastAsia="Aptos"/>
                <w:b/>
                <w:bCs/>
                <w:kern w:val="2"/>
                <w:lang w:val="uk-UA"/>
                <w14:ligatures w14:val="standardContextual"/>
              </w:rPr>
              <w:t>щодо яких існує підозра</w:t>
            </w:r>
            <w:r w:rsidRPr="003A09DD">
              <w:rPr>
                <w:rFonts w:eastAsia="Aptos"/>
                <w:b/>
                <w:kern w:val="2"/>
                <w:lang w:val="uk-UA"/>
                <w14:ligatures w14:val="standardContextual"/>
              </w:rPr>
              <w:t xml:space="preserve"> у порушенні ПІВ, у тому числі, на підставі отримання інформації від правовласника на запит, передбачен</w:t>
            </w:r>
            <w:r w:rsidR="00F651E7" w:rsidRPr="003A09DD">
              <w:rPr>
                <w:rFonts w:eastAsia="Aptos"/>
                <w:b/>
                <w:kern w:val="2"/>
                <w:lang w:val="uk-UA"/>
                <w14:ligatures w14:val="standardContextual"/>
              </w:rPr>
              <w:t>ий</w:t>
            </w:r>
            <w:r w:rsidRPr="003A09DD">
              <w:rPr>
                <w:rFonts w:eastAsia="Aptos"/>
                <w:b/>
                <w:kern w:val="2"/>
                <w:lang w:val="uk-UA"/>
                <w14:ligatures w14:val="standardContextual"/>
              </w:rPr>
              <w:t xml:space="preserve"> пунктом 3 цього розділу, та/або проведення митного огляду посадова особа ПМО:</w:t>
            </w:r>
          </w:p>
          <w:p w14:paraId="6CE24A46" w14:textId="77777777" w:rsidR="002246F1" w:rsidRPr="003A09DD" w:rsidRDefault="002246F1" w:rsidP="00733A75">
            <w:pPr>
              <w:ind w:firstLine="397"/>
              <w:jc w:val="both"/>
              <w:rPr>
                <w:rFonts w:eastAsia="Aptos"/>
                <w:b/>
                <w:bCs/>
                <w:kern w:val="2"/>
                <w:lang w:val="uk-UA"/>
                <w14:ligatures w14:val="standardContextual"/>
              </w:rPr>
            </w:pPr>
            <w:r w:rsidRPr="003A09DD">
              <w:rPr>
                <w:rFonts w:eastAsia="Aptos"/>
                <w:b/>
                <w:bCs/>
                <w:kern w:val="2"/>
                <w:lang w:val="uk-UA"/>
                <w14:ligatures w14:val="standardContextual"/>
              </w:rPr>
              <w:t>1) оформлює запит за допомогою АСМО – у разі виконання митних формальностей відповідно до Порядку виконання митних формальностей; або</w:t>
            </w:r>
          </w:p>
          <w:p w14:paraId="404856F1" w14:textId="77777777" w:rsidR="002246F1" w:rsidRPr="003A09DD" w:rsidRDefault="002246F1" w:rsidP="00733A75">
            <w:pPr>
              <w:ind w:firstLine="397"/>
              <w:jc w:val="both"/>
              <w:rPr>
                <w:rFonts w:eastAsia="Aptos"/>
                <w:b/>
                <w:bCs/>
                <w:kern w:val="2"/>
                <w:lang w:val="uk-UA"/>
                <w14:ligatures w14:val="standardContextual"/>
              </w:rPr>
            </w:pPr>
            <w:r w:rsidRPr="003A09DD">
              <w:rPr>
                <w:rFonts w:eastAsia="Aptos"/>
                <w:b/>
                <w:bCs/>
                <w:kern w:val="2"/>
                <w:lang w:val="uk-UA"/>
                <w14:ligatures w14:val="standardContextual"/>
              </w:rPr>
              <w:t>2) направляє службову записку, до якої додається Акт про проведення огляду та зображення таких товарів – у разі виконання митних формальностей без подання митної декларації.</w:t>
            </w:r>
          </w:p>
          <w:p w14:paraId="323C2A9A" w14:textId="77777777" w:rsidR="00531370" w:rsidRPr="003A09DD" w:rsidRDefault="002246F1" w:rsidP="00733A75">
            <w:pPr>
              <w:ind w:firstLine="397"/>
              <w:jc w:val="both"/>
              <w:rPr>
                <w:lang w:val="uk-UA"/>
              </w:rPr>
            </w:pPr>
            <w:r w:rsidRPr="003A09DD">
              <w:rPr>
                <w:rFonts w:eastAsia="Aptos"/>
                <w:b/>
                <w:bCs/>
                <w:kern w:val="2"/>
                <w:lang w:val="uk-UA"/>
                <w14:ligatures w14:val="standardContextual"/>
              </w:rPr>
              <w:t>У разі якщо декларантом товарів є громадянин, до службової записки додається інформація, передбачена</w:t>
            </w:r>
            <w:r w:rsidRPr="003A09DD">
              <w:rPr>
                <w:rFonts w:eastAsia="Aptos"/>
                <w:kern w:val="2"/>
                <w:lang w:val="uk-UA"/>
                <w14:ligatures w14:val="standardContextual"/>
              </w:rPr>
              <w:t xml:space="preserve"> </w:t>
            </w:r>
            <w:r w:rsidRPr="003A09DD">
              <w:rPr>
                <w:rFonts w:eastAsia="Aptos"/>
                <w:b/>
                <w:bCs/>
                <w:kern w:val="2"/>
                <w:lang w:val="uk-UA"/>
                <w14:ligatures w14:val="standardContextual"/>
              </w:rPr>
              <w:t>формою згідно з додатком 12 до цього Порядку.</w:t>
            </w:r>
          </w:p>
        </w:tc>
      </w:tr>
      <w:tr w:rsidR="00531370" w:rsidRPr="003A09DD" w14:paraId="0AC1300F" w14:textId="77777777" w:rsidTr="00290A31">
        <w:tc>
          <w:tcPr>
            <w:tcW w:w="7506" w:type="dxa"/>
          </w:tcPr>
          <w:p w14:paraId="7C85BC21" w14:textId="77777777" w:rsidR="00531370" w:rsidRPr="003A09DD" w:rsidRDefault="00531370" w:rsidP="00531370">
            <w:pPr>
              <w:ind w:firstLine="556"/>
              <w:jc w:val="both"/>
              <w:rPr>
                <w:b/>
                <w:lang w:val="uk-UA"/>
              </w:rPr>
            </w:pPr>
            <w:r w:rsidRPr="003A09DD">
              <w:rPr>
                <w:b/>
                <w:lang w:val="uk-UA"/>
              </w:rPr>
              <w:t>Відсутній</w:t>
            </w:r>
          </w:p>
        </w:tc>
        <w:tc>
          <w:tcPr>
            <w:tcW w:w="7938" w:type="dxa"/>
          </w:tcPr>
          <w:p w14:paraId="318F495B" w14:textId="40F657AF" w:rsidR="00531370" w:rsidRPr="003A09DD" w:rsidRDefault="00531370" w:rsidP="00733A75">
            <w:pPr>
              <w:ind w:firstLine="397"/>
              <w:jc w:val="both"/>
              <w:rPr>
                <w:b/>
                <w:lang w:val="uk-UA"/>
              </w:rPr>
            </w:pPr>
            <w:r w:rsidRPr="003A09DD">
              <w:rPr>
                <w:b/>
                <w:lang w:val="uk-UA"/>
              </w:rPr>
              <w:t>5</w:t>
            </w:r>
            <w:r w:rsidRPr="003A09DD">
              <w:rPr>
                <w:b/>
                <w:vertAlign w:val="superscript"/>
                <w:lang w:val="uk-UA"/>
              </w:rPr>
              <w:t>1</w:t>
            </w:r>
            <w:r w:rsidRPr="003A09DD">
              <w:rPr>
                <w:b/>
                <w:lang w:val="uk-UA"/>
              </w:rPr>
              <w:t>. Крім випадку, передбаченого пунктом 5 цього розділу, передання виконання митних формальностей за митною декларацією до СП</w:t>
            </w:r>
            <w:r w:rsidR="00A30C96">
              <w:rPr>
                <w:b/>
                <w:lang w:val="uk-UA"/>
              </w:rPr>
              <w:t xml:space="preserve"> митниці</w:t>
            </w:r>
            <w:r w:rsidRPr="003A09DD">
              <w:rPr>
                <w:b/>
                <w:lang w:val="uk-UA"/>
              </w:rPr>
              <w:t xml:space="preserve"> або підрозділу митних компетенцій та оформлення посадовою особою ПМО запиту здійснюється на вимогу СП </w:t>
            </w:r>
            <w:r w:rsidR="00A30C96">
              <w:rPr>
                <w:b/>
                <w:lang w:val="uk-UA"/>
              </w:rPr>
              <w:t xml:space="preserve">митниці </w:t>
            </w:r>
            <w:r w:rsidRPr="003A09DD">
              <w:rPr>
                <w:b/>
                <w:lang w:val="uk-UA"/>
              </w:rPr>
              <w:t>або підрозділу митних компетенцій за результатами моніторингу митного оформлення товарів.</w:t>
            </w:r>
          </w:p>
          <w:p w14:paraId="60FDFC34" w14:textId="7B19897D" w:rsidR="00531370" w:rsidRPr="003A09DD" w:rsidRDefault="00531370" w:rsidP="00733A75">
            <w:pPr>
              <w:ind w:firstLine="397"/>
              <w:jc w:val="both"/>
              <w:rPr>
                <w:lang w:val="uk-UA"/>
              </w:rPr>
            </w:pPr>
            <w:r w:rsidRPr="003A09DD">
              <w:rPr>
                <w:b/>
                <w:lang w:val="uk-UA"/>
              </w:rPr>
              <w:t>Передання виконання митних формальностей за митною декларацією до СП</w:t>
            </w:r>
            <w:r w:rsidR="00A30C96">
              <w:rPr>
                <w:b/>
                <w:lang w:val="uk-UA"/>
              </w:rPr>
              <w:t xml:space="preserve"> митниці</w:t>
            </w:r>
            <w:r w:rsidRPr="003A09DD">
              <w:rPr>
                <w:b/>
                <w:lang w:val="uk-UA"/>
              </w:rPr>
              <w:t xml:space="preserve"> або підрозділу митних компетенцій здійснюється відповідно до пункту 4.7 Порядку виконання митних формальностей з урахуванням особливостей, визначених цим Порядком.</w:t>
            </w:r>
          </w:p>
        </w:tc>
      </w:tr>
      <w:tr w:rsidR="00531370" w:rsidRPr="003A09DD" w14:paraId="40810BF8" w14:textId="77777777" w:rsidTr="00290A31">
        <w:tc>
          <w:tcPr>
            <w:tcW w:w="7506" w:type="dxa"/>
          </w:tcPr>
          <w:p w14:paraId="305D68C5" w14:textId="77777777" w:rsidR="00531370" w:rsidRPr="003A09DD" w:rsidRDefault="00531370" w:rsidP="00531370">
            <w:pPr>
              <w:ind w:firstLine="556"/>
              <w:jc w:val="both"/>
              <w:rPr>
                <w:lang w:val="uk-UA"/>
              </w:rPr>
            </w:pPr>
            <w:r w:rsidRPr="003A09DD">
              <w:rPr>
                <w:lang w:val="uk-UA"/>
              </w:rPr>
              <w:lastRenderedPageBreak/>
              <w:t xml:space="preserve">6. Після отримання запиту від ПМО у разі, якщо за результатами перевірки документів та відомостей, які відповідно до статті 335 Кодексу надаються митним органам, та/або отримання інформації від правовласника на запит, </w:t>
            </w:r>
            <w:r w:rsidRPr="003A09DD">
              <w:rPr>
                <w:strike/>
                <w:lang w:val="uk-UA"/>
              </w:rPr>
              <w:t>надісланий у порядку, передбаченому</w:t>
            </w:r>
            <w:r w:rsidRPr="003A09DD">
              <w:rPr>
                <w:lang w:val="uk-UA"/>
              </w:rPr>
              <w:t xml:space="preserve"> пунктом 3 цього розділу, та/або проведення митного огляду встановлено, що у пред’явлених товарах наявні ознаки товарів, </w:t>
            </w:r>
            <w:r w:rsidRPr="003A09DD">
              <w:rPr>
                <w:strike/>
                <w:lang w:val="uk-UA"/>
              </w:rPr>
              <w:t>що підозрюються в порушенні ПІВ, та/або відсутні ознаки оригінальних товарів, СП</w:t>
            </w:r>
            <w:r w:rsidRPr="003A09DD">
              <w:rPr>
                <w:lang w:val="uk-UA"/>
              </w:rPr>
              <w:t xml:space="preserve"> готує проєкт Рішення для прийняття керівником митного органу або його заступником.</w:t>
            </w:r>
          </w:p>
          <w:p w14:paraId="0A8925B0" w14:textId="77777777" w:rsidR="00531370" w:rsidRPr="003A09DD" w:rsidRDefault="00531370" w:rsidP="00531370">
            <w:pPr>
              <w:ind w:firstLine="556"/>
              <w:jc w:val="both"/>
              <w:rPr>
                <w:lang w:val="uk-UA"/>
              </w:rPr>
            </w:pPr>
            <w:r w:rsidRPr="003A09DD">
              <w:rPr>
                <w:lang w:val="uk-UA"/>
              </w:rPr>
              <w:t xml:space="preserve">Митне оформлення призупиняється з дня прийняття Рішення на строк до </w:t>
            </w:r>
            <w:r w:rsidRPr="003A09DD">
              <w:rPr>
                <w:strike/>
                <w:lang w:val="uk-UA"/>
              </w:rPr>
              <w:t>3</w:t>
            </w:r>
            <w:r w:rsidRPr="003A09DD">
              <w:rPr>
                <w:lang w:val="uk-UA"/>
              </w:rPr>
              <w:t xml:space="preserve"> робочих днів.</w:t>
            </w:r>
          </w:p>
        </w:tc>
        <w:tc>
          <w:tcPr>
            <w:tcW w:w="7938" w:type="dxa"/>
          </w:tcPr>
          <w:p w14:paraId="4A77756D" w14:textId="5B4849BE" w:rsidR="00DA5BBF" w:rsidRPr="003A09DD" w:rsidRDefault="00DA5BBF" w:rsidP="00733A75">
            <w:pPr>
              <w:ind w:firstLine="397"/>
              <w:jc w:val="both"/>
              <w:rPr>
                <w:b/>
                <w:lang w:val="uk-UA"/>
              </w:rPr>
            </w:pPr>
            <w:r w:rsidRPr="003A09DD">
              <w:rPr>
                <w:b/>
                <w:lang w:val="uk-UA"/>
              </w:rPr>
              <w:t xml:space="preserve">6. Після отримання запиту </w:t>
            </w:r>
            <w:r w:rsidRPr="003A09DD">
              <w:rPr>
                <w:b/>
                <w:bCs/>
                <w:lang w:val="uk-UA"/>
              </w:rPr>
              <w:t>або службової записки</w:t>
            </w:r>
            <w:r w:rsidRPr="003A09DD">
              <w:rPr>
                <w:b/>
                <w:lang w:val="uk-UA"/>
              </w:rPr>
              <w:t xml:space="preserve"> від ПМО у разі, якщо за результатами перевірки документів та відомостей, які відповідно до статті 335 </w:t>
            </w:r>
            <w:r w:rsidR="007B4B5E" w:rsidRPr="003A09DD">
              <w:rPr>
                <w:b/>
                <w:bCs/>
                <w:lang w:val="uk-UA"/>
              </w:rPr>
              <w:t xml:space="preserve">глави 49 розділу XI </w:t>
            </w:r>
            <w:r w:rsidRPr="003A09DD">
              <w:rPr>
                <w:b/>
                <w:lang w:val="uk-UA"/>
              </w:rPr>
              <w:t>Кодексу надаються митним органам, та/або отримання інформації від правовласника на запит, передбачен</w:t>
            </w:r>
            <w:r w:rsidR="007B4B5E" w:rsidRPr="003A09DD">
              <w:rPr>
                <w:b/>
                <w:lang w:val="uk-UA"/>
              </w:rPr>
              <w:t>ий</w:t>
            </w:r>
            <w:r w:rsidRPr="003A09DD">
              <w:rPr>
                <w:b/>
                <w:lang w:val="uk-UA"/>
              </w:rPr>
              <w:t xml:space="preserve"> пунктом 3 цього розділу, та/або проведення митного огляду встановлено, що у пред’явлених товарах наявні ознаки товарів, </w:t>
            </w:r>
            <w:r w:rsidRPr="003A09DD">
              <w:rPr>
                <w:b/>
                <w:bCs/>
                <w:lang w:val="uk-UA"/>
              </w:rPr>
              <w:t>щодо яких існує підозра у</w:t>
            </w:r>
            <w:r w:rsidRPr="003A09DD">
              <w:rPr>
                <w:b/>
                <w:lang w:val="uk-UA"/>
              </w:rPr>
              <w:t xml:space="preserve"> порушенні ПІВ, та/або відсутні ознаки оригінальних товарів, </w:t>
            </w:r>
            <w:r w:rsidRPr="003A09DD">
              <w:rPr>
                <w:b/>
                <w:bCs/>
                <w:lang w:val="uk-UA"/>
              </w:rPr>
              <w:t>посадова особа</w:t>
            </w:r>
            <w:r w:rsidRPr="003A09DD">
              <w:rPr>
                <w:b/>
                <w:lang w:val="uk-UA"/>
              </w:rPr>
              <w:t xml:space="preserve"> СП</w:t>
            </w:r>
            <w:r w:rsidR="00A30C96">
              <w:rPr>
                <w:b/>
                <w:lang w:val="uk-UA"/>
              </w:rPr>
              <w:t xml:space="preserve"> митниці</w:t>
            </w:r>
            <w:r w:rsidRPr="003A09DD">
              <w:rPr>
                <w:b/>
                <w:lang w:val="uk-UA"/>
              </w:rPr>
              <w:t xml:space="preserve"> </w:t>
            </w:r>
            <w:r w:rsidRPr="003A09DD">
              <w:rPr>
                <w:b/>
                <w:bCs/>
                <w:lang w:val="uk-UA"/>
              </w:rPr>
              <w:t>або підрозділу митних компетенцій</w:t>
            </w:r>
            <w:r w:rsidRPr="003A09DD">
              <w:rPr>
                <w:b/>
                <w:lang w:val="uk-UA"/>
              </w:rPr>
              <w:t xml:space="preserve"> готує проєкт Рішення для прийняття керівником митного органу або його заступником.</w:t>
            </w:r>
          </w:p>
          <w:p w14:paraId="63E0C20B" w14:textId="77777777" w:rsidR="00531370" w:rsidRPr="003A09DD" w:rsidRDefault="00DA5BBF" w:rsidP="00733A75">
            <w:pPr>
              <w:ind w:firstLine="397"/>
              <w:jc w:val="both"/>
              <w:rPr>
                <w:lang w:val="uk-UA"/>
              </w:rPr>
            </w:pPr>
            <w:r w:rsidRPr="003A09DD">
              <w:rPr>
                <w:b/>
                <w:lang w:val="uk-UA"/>
              </w:rPr>
              <w:t xml:space="preserve">Митне оформлення призупиняється з дня прийняття Рішення на строк до </w:t>
            </w:r>
            <w:r w:rsidRPr="003A09DD">
              <w:rPr>
                <w:b/>
                <w:bCs/>
                <w:lang w:val="uk-UA"/>
              </w:rPr>
              <w:t>5</w:t>
            </w:r>
            <w:r w:rsidRPr="003A09DD">
              <w:rPr>
                <w:b/>
                <w:lang w:val="uk-UA"/>
              </w:rPr>
              <w:t xml:space="preserve"> робочих днів.</w:t>
            </w:r>
          </w:p>
        </w:tc>
      </w:tr>
      <w:tr w:rsidR="00531370" w:rsidRPr="00352772" w14:paraId="27F0F7B5" w14:textId="77777777" w:rsidTr="00290A31">
        <w:tc>
          <w:tcPr>
            <w:tcW w:w="7506" w:type="dxa"/>
          </w:tcPr>
          <w:p w14:paraId="31B4F91E" w14:textId="77777777" w:rsidR="00531370" w:rsidRPr="003A09DD" w:rsidRDefault="00531370" w:rsidP="00531370">
            <w:pPr>
              <w:ind w:firstLine="556"/>
              <w:jc w:val="both"/>
              <w:rPr>
                <w:b/>
                <w:lang w:val="uk-UA"/>
              </w:rPr>
            </w:pPr>
            <w:r w:rsidRPr="003A09DD">
              <w:rPr>
                <w:b/>
                <w:lang w:val="uk-UA"/>
              </w:rPr>
              <w:t xml:space="preserve">Відсутній </w:t>
            </w:r>
          </w:p>
        </w:tc>
        <w:tc>
          <w:tcPr>
            <w:tcW w:w="7938" w:type="dxa"/>
          </w:tcPr>
          <w:p w14:paraId="06C5CD71" w14:textId="3713C1AC" w:rsidR="00AB7CDE" w:rsidRPr="003A09DD" w:rsidRDefault="00AB7CDE" w:rsidP="00733A75">
            <w:pPr>
              <w:ind w:firstLine="397"/>
              <w:jc w:val="both"/>
              <w:rPr>
                <w:b/>
                <w:lang w:val="uk-UA"/>
              </w:rPr>
            </w:pPr>
            <w:r w:rsidRPr="003A09DD">
              <w:rPr>
                <w:b/>
                <w:lang w:val="uk-UA"/>
              </w:rPr>
              <w:t>6</w:t>
            </w:r>
            <w:r w:rsidRPr="003A09DD">
              <w:rPr>
                <w:b/>
                <w:vertAlign w:val="superscript"/>
                <w:lang w:val="uk-UA"/>
              </w:rPr>
              <w:t>1</w:t>
            </w:r>
            <w:r w:rsidRPr="003A09DD">
              <w:rPr>
                <w:b/>
                <w:lang w:val="uk-UA"/>
              </w:rPr>
              <w:t>. У разі якщо після отримання запиту від ПМО посадовою особою СП</w:t>
            </w:r>
            <w:r w:rsidR="00A30C96">
              <w:rPr>
                <w:b/>
                <w:lang w:val="uk-UA"/>
              </w:rPr>
              <w:t xml:space="preserve"> митниці</w:t>
            </w:r>
            <w:r w:rsidRPr="003A09DD">
              <w:rPr>
                <w:b/>
                <w:lang w:val="uk-UA"/>
              </w:rPr>
              <w:t xml:space="preserve">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такою посадовою особою вноситься відповідна відмітка до АСМО про результати виконання митної формальності.</w:t>
            </w:r>
          </w:p>
          <w:p w14:paraId="6D671DD9" w14:textId="4FFD972E" w:rsidR="00531370" w:rsidRPr="003A09DD" w:rsidRDefault="00AB7CDE" w:rsidP="00733A75">
            <w:pPr>
              <w:ind w:firstLine="397"/>
              <w:jc w:val="both"/>
              <w:rPr>
                <w:b/>
                <w:lang w:val="uk-UA"/>
              </w:rPr>
            </w:pPr>
            <w:r w:rsidRPr="003A09DD">
              <w:rPr>
                <w:b/>
                <w:bCs/>
                <w:lang w:val="uk-UA"/>
              </w:rPr>
              <w:t>У разі якщо після отримання службової записки від ПМО посадовою особою СП</w:t>
            </w:r>
            <w:r w:rsidR="00A30C96">
              <w:rPr>
                <w:b/>
                <w:bCs/>
                <w:lang w:val="uk-UA"/>
              </w:rPr>
              <w:t xml:space="preserve"> митниці</w:t>
            </w:r>
            <w:r w:rsidRPr="003A09DD">
              <w:rPr>
                <w:b/>
                <w:bCs/>
                <w:lang w:val="uk-UA"/>
              </w:rPr>
              <w:t xml:space="preserve"> або підрозділу митних компетенцій встановлено, що у пред’явлених товарах відсутні ознаки товарів, щодо яких існує підозра у порушенні ПІВ, та/або наявні ознаки оригінальних товарів, така посадова особа інформує ПМО про відсутність підстав для застосування заходів сприяння до пред’явлених товарів.</w:t>
            </w:r>
          </w:p>
        </w:tc>
      </w:tr>
      <w:tr w:rsidR="00531370" w:rsidRPr="003A09DD" w14:paraId="027813FF" w14:textId="77777777" w:rsidTr="00290A31">
        <w:tc>
          <w:tcPr>
            <w:tcW w:w="7506" w:type="dxa"/>
          </w:tcPr>
          <w:p w14:paraId="625BA78E" w14:textId="77777777" w:rsidR="00531370" w:rsidRPr="003A09DD" w:rsidRDefault="00531370" w:rsidP="00531370">
            <w:pPr>
              <w:ind w:firstLine="556"/>
              <w:jc w:val="both"/>
              <w:rPr>
                <w:strike/>
                <w:lang w:val="uk-UA"/>
              </w:rPr>
            </w:pPr>
            <w:r w:rsidRPr="003A09DD">
              <w:rPr>
                <w:lang w:val="uk-UA"/>
              </w:rPr>
              <w:t>7.</w:t>
            </w:r>
            <w:r w:rsidRPr="003A09DD">
              <w:rPr>
                <w:strike/>
                <w:lang w:val="uk-UA"/>
              </w:rPr>
              <w:t xml:space="preserve"> У день прийняття Рішення посадова особа СП надсилає:</w:t>
            </w:r>
          </w:p>
          <w:p w14:paraId="7137D364" w14:textId="77777777" w:rsidR="00531370" w:rsidRPr="003A09DD" w:rsidRDefault="00531370" w:rsidP="00531370">
            <w:pPr>
              <w:ind w:firstLine="556"/>
              <w:jc w:val="both"/>
              <w:rPr>
                <w:strike/>
                <w:lang w:val="uk-UA"/>
              </w:rPr>
            </w:pPr>
            <w:r w:rsidRPr="003A09DD">
              <w:rPr>
                <w:strike/>
                <w:lang w:val="uk-UA"/>
              </w:rPr>
              <w:t xml:space="preserve">правовласнику - повідомлення за формою згідно з додатком 5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573439" w:rsidRPr="003A09DD">
              <w:rPr>
                <w:strike/>
                <w:lang w:val="uk-UA"/>
              </w:rPr>
              <w:t xml:space="preserve">електронної ідентифікації та електронних довірчих послуг </w:t>
            </w:r>
            <w:r w:rsidRPr="003A09DD">
              <w:rPr>
                <w:strike/>
                <w:lang w:val="uk-UA"/>
              </w:rPr>
              <w:t>та електронного документообігу,</w:t>
            </w:r>
          </w:p>
          <w:p w14:paraId="05B5973F" w14:textId="77777777" w:rsidR="00531370" w:rsidRPr="003A09DD" w:rsidRDefault="00531370" w:rsidP="00531370">
            <w:pPr>
              <w:ind w:firstLine="556"/>
              <w:jc w:val="both"/>
              <w:rPr>
                <w:strike/>
                <w:lang w:val="uk-UA"/>
              </w:rPr>
            </w:pPr>
            <w:r w:rsidRPr="003A09DD">
              <w:rPr>
                <w:strike/>
                <w:lang w:val="uk-UA"/>
              </w:rPr>
              <w:lastRenderedPageBreak/>
              <w:t xml:space="preserve">декларанту - повідомлення за формою згідно з додатком 6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573439" w:rsidRPr="003A09DD">
              <w:rPr>
                <w:strike/>
                <w:lang w:val="uk-UA"/>
              </w:rPr>
              <w:t>електронної ідентифікації та електронних довірчих послуг</w:t>
            </w:r>
            <w:r w:rsidRPr="003A09DD">
              <w:rPr>
                <w:strike/>
                <w:lang w:val="uk-UA"/>
              </w:rPr>
              <w:t xml:space="preserve"> та електронного документообігу.</w:t>
            </w:r>
          </w:p>
          <w:p w14:paraId="2277FF5D" w14:textId="77777777" w:rsidR="00531370" w:rsidRPr="003A09DD" w:rsidRDefault="00531370" w:rsidP="00531370">
            <w:pPr>
              <w:ind w:firstLine="556"/>
              <w:jc w:val="both"/>
              <w:rPr>
                <w:strike/>
                <w:lang w:val="uk-UA"/>
              </w:rPr>
            </w:pPr>
            <w:r w:rsidRPr="003A09DD">
              <w:rPr>
                <w:strike/>
                <w:lang w:val="uk-UA"/>
              </w:rPr>
              <w:t>За наявності в ЄАІС інформації про номер факсу правовласника та/або декларанта такі повідомлення також можуть надсилатися засобами факсимільного зв’язку.</w:t>
            </w:r>
          </w:p>
          <w:p w14:paraId="708C6474" w14:textId="77777777" w:rsidR="00531370" w:rsidRPr="003A09DD" w:rsidRDefault="00531370" w:rsidP="00531370">
            <w:pPr>
              <w:ind w:firstLine="556"/>
              <w:jc w:val="both"/>
              <w:rPr>
                <w:strike/>
                <w:lang w:val="uk-UA"/>
              </w:rPr>
            </w:pPr>
            <w:r w:rsidRPr="003A09DD">
              <w:rPr>
                <w:strike/>
                <w:lang w:val="uk-UA"/>
              </w:rPr>
              <w:t>Датою отримання таких повідомлень правовласником та декларантом вважається день, коли митний орган надіслав таке повідомлення засобами електронного зв’язку або за допомогою засобів інформаційно-комунікаційних систем Держмитслужби.</w:t>
            </w:r>
          </w:p>
        </w:tc>
        <w:tc>
          <w:tcPr>
            <w:tcW w:w="7938" w:type="dxa"/>
          </w:tcPr>
          <w:p w14:paraId="0D3DC30F" w14:textId="37C7E7F0" w:rsidR="00EF0369" w:rsidRPr="002F38A0" w:rsidRDefault="000673AD" w:rsidP="00EF0369">
            <w:pPr>
              <w:ind w:firstLine="397"/>
              <w:jc w:val="both"/>
              <w:rPr>
                <w:lang w:val="uk-UA"/>
              </w:rPr>
            </w:pPr>
            <w:r w:rsidRPr="003A09DD">
              <w:rPr>
                <w:lang w:val="uk-UA"/>
              </w:rPr>
              <w:lastRenderedPageBreak/>
              <w:t xml:space="preserve">7. </w:t>
            </w:r>
            <w:r w:rsidRPr="003A09DD">
              <w:rPr>
                <w:b/>
                <w:bCs/>
                <w:lang w:val="uk-UA"/>
              </w:rPr>
              <w:t>У день прийняття Рішення посадова особа СП</w:t>
            </w:r>
            <w:r w:rsidR="00A30C96">
              <w:rPr>
                <w:b/>
                <w:bCs/>
                <w:lang w:val="uk-UA"/>
              </w:rPr>
              <w:t xml:space="preserve"> митниці або підрозділу митних компетенцій </w:t>
            </w:r>
            <w:r w:rsidRPr="003A09DD">
              <w:rPr>
                <w:b/>
                <w:bCs/>
                <w:lang w:val="uk-UA"/>
              </w:rPr>
              <w:t>відповідно до наявної інформації та/або відомостей, внесених СП Держмитслужби до ЄАІС, встановлює правовласника, який має потенційне право щодо подання заяви, яка подається відповідно до статті 400 Кодексу, підписує та надсилає такому правовласнику повідомлення за формою згідно з додатком 5 до цього Порядку</w:t>
            </w:r>
            <w:r w:rsidRPr="003A09DD">
              <w:rPr>
                <w:lang w:val="uk-UA"/>
              </w:rPr>
              <w:t>.</w:t>
            </w:r>
            <w:r w:rsidR="00EF0369">
              <w:rPr>
                <w:lang w:val="uk-UA"/>
              </w:rPr>
              <w:t xml:space="preserve"> </w:t>
            </w:r>
            <w:r w:rsidR="00EF0369" w:rsidRPr="00EF0369">
              <w:rPr>
                <w:b/>
                <w:bCs/>
                <w:lang w:val="uk-UA"/>
              </w:rPr>
              <w:t xml:space="preserve">Якщо майнові права на об’єкт ПІВ належать одночасно </w:t>
            </w:r>
            <w:r w:rsidR="00EF0369" w:rsidRPr="00EF0369">
              <w:rPr>
                <w:b/>
                <w:bCs/>
                <w:lang w:val="uk-UA"/>
              </w:rPr>
              <w:lastRenderedPageBreak/>
              <w:t>кільком особам, СП митниці</w:t>
            </w:r>
            <w:r w:rsidR="00A30C96">
              <w:rPr>
                <w:b/>
                <w:bCs/>
                <w:lang w:val="uk-UA"/>
              </w:rPr>
              <w:t xml:space="preserve"> або підрозділ митних компетенцій</w:t>
            </w:r>
            <w:r w:rsidR="00EF0369" w:rsidRPr="00EF0369">
              <w:rPr>
                <w:b/>
                <w:bCs/>
                <w:lang w:val="uk-UA"/>
              </w:rPr>
              <w:t xml:space="preserve"> надсилає таке повідомлення принаймні одній із них.</w:t>
            </w:r>
          </w:p>
          <w:p w14:paraId="17ACE07F" w14:textId="2FAAB97C" w:rsidR="000673AD" w:rsidRPr="003A09DD" w:rsidRDefault="000673AD" w:rsidP="00733A75">
            <w:pPr>
              <w:ind w:firstLine="397"/>
              <w:jc w:val="both"/>
              <w:rPr>
                <w:lang w:val="uk-UA"/>
              </w:rPr>
            </w:pPr>
            <w:r w:rsidRPr="003A09DD">
              <w:rPr>
                <w:b/>
                <w:bCs/>
                <w:lang w:val="uk-UA"/>
              </w:rPr>
              <w:t>У день прийняття Рішення посадова особа СП</w:t>
            </w:r>
            <w:r w:rsidR="00A30C96">
              <w:rPr>
                <w:b/>
                <w:bCs/>
                <w:lang w:val="uk-UA"/>
              </w:rPr>
              <w:t xml:space="preserve"> митниці або підрозділу митних компетенцій</w:t>
            </w:r>
            <w:r w:rsidRPr="003A09DD">
              <w:rPr>
                <w:b/>
                <w:bCs/>
                <w:lang w:val="uk-UA"/>
              </w:rPr>
              <w:t xml:space="preserve"> підписує та надсилає</w:t>
            </w:r>
            <w:r w:rsidRPr="003A09DD">
              <w:rPr>
                <w:lang w:val="uk-UA"/>
              </w:rPr>
              <w:t xml:space="preserve"> </w:t>
            </w:r>
            <w:r w:rsidRPr="003A09DD">
              <w:rPr>
                <w:b/>
                <w:bCs/>
                <w:lang w:val="uk-UA"/>
              </w:rPr>
              <w:t>декларанту повідомлення за формою згідно з додатком 6 до цього Порядку</w:t>
            </w:r>
            <w:r w:rsidRPr="003A09DD">
              <w:rPr>
                <w:lang w:val="uk-UA"/>
              </w:rPr>
              <w:t>.</w:t>
            </w:r>
          </w:p>
          <w:p w14:paraId="5E2D147E" w14:textId="77777777" w:rsidR="00531370" w:rsidRPr="003A09DD" w:rsidRDefault="00531370" w:rsidP="00733A75">
            <w:pPr>
              <w:ind w:firstLine="397"/>
              <w:jc w:val="both"/>
              <w:rPr>
                <w:lang w:val="uk-UA"/>
              </w:rPr>
            </w:pPr>
          </w:p>
        </w:tc>
      </w:tr>
      <w:tr w:rsidR="00BC539D" w:rsidRPr="00352772" w14:paraId="2DB42FD3" w14:textId="77777777" w:rsidTr="00290A31">
        <w:tc>
          <w:tcPr>
            <w:tcW w:w="7506" w:type="dxa"/>
          </w:tcPr>
          <w:p w14:paraId="53A3D888" w14:textId="77777777" w:rsidR="00BC539D" w:rsidRPr="003A09DD" w:rsidRDefault="00BC539D" w:rsidP="00BC2A51">
            <w:pPr>
              <w:ind w:firstLine="556"/>
              <w:jc w:val="both"/>
              <w:rPr>
                <w:strike/>
                <w:lang w:val="uk-UA"/>
              </w:rPr>
            </w:pPr>
            <w:r w:rsidRPr="003A09DD">
              <w:rPr>
                <w:lang w:val="uk-UA"/>
              </w:rPr>
              <w:lastRenderedPageBreak/>
              <w:t>8.</w:t>
            </w:r>
            <w:r w:rsidRPr="003A09DD">
              <w:rPr>
                <w:strike/>
                <w:lang w:val="uk-UA"/>
              </w:rPr>
              <w:t xml:space="preserve"> Правовласник надає відповідь на повідомлення митного органу, надіслане у порядку, передбаченому пунктом 7 цього розділу, шляхом подання митному органу заяви, яка подається відповідно до статті 400 Кодексу,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w:t>
            </w:r>
            <w:r w:rsidR="00573439" w:rsidRPr="003A09DD">
              <w:rPr>
                <w:strike/>
                <w:lang w:val="uk-UA"/>
              </w:rPr>
              <w:t>електронних довірчих послуг</w:t>
            </w:r>
            <w:r w:rsidRPr="003A09DD">
              <w:rPr>
                <w:strike/>
                <w:lang w:val="uk-UA"/>
              </w:rPr>
              <w:t xml:space="preserve"> та електронного документообігу.</w:t>
            </w:r>
          </w:p>
        </w:tc>
        <w:tc>
          <w:tcPr>
            <w:tcW w:w="7938" w:type="dxa"/>
          </w:tcPr>
          <w:p w14:paraId="4FB6AA68" w14:textId="77777777" w:rsidR="00BC539D" w:rsidRPr="003A09DD" w:rsidRDefault="00BC539D" w:rsidP="00733A75">
            <w:pPr>
              <w:ind w:firstLine="397"/>
              <w:jc w:val="both"/>
              <w:rPr>
                <w:lang w:val="uk-UA"/>
              </w:rPr>
            </w:pPr>
            <w:r w:rsidRPr="003A09DD">
              <w:rPr>
                <w:b/>
                <w:lang w:val="uk-UA"/>
              </w:rPr>
              <w:t xml:space="preserve">8. Отримання правовласником повідомлення митного органу, </w:t>
            </w:r>
            <w:r w:rsidRPr="003A09DD">
              <w:rPr>
                <w:b/>
                <w:bCs/>
                <w:lang w:val="uk-UA"/>
              </w:rPr>
              <w:t>передбаченого</w:t>
            </w:r>
            <w:r w:rsidRPr="003A09DD">
              <w:rPr>
                <w:b/>
                <w:lang w:val="uk-UA"/>
              </w:rPr>
              <w:t xml:space="preserve"> пунктом 7 цього розділу, є підставою для подання заяви, яка подається відповідно до статті 400 Кодексу, </w:t>
            </w:r>
            <w:r w:rsidRPr="003A09DD">
              <w:rPr>
                <w:b/>
                <w:bCs/>
                <w:lang w:val="uk-UA"/>
              </w:rPr>
              <w:t>відповідно до Порядку реєстрації у митному реєстрі об’єктів права інтелектуальної власності, затвердженого наказом Міністерства фінансів України від 30 травня 2012 року № 648, зареєстрованого в Міністерстві юстицiї України 22 червня 2012 року за № 1034/21346 (далі – Порядок реєстрації)</w:t>
            </w:r>
            <w:r w:rsidRPr="003A09DD">
              <w:rPr>
                <w:lang w:val="uk-UA"/>
              </w:rPr>
              <w:t>.</w:t>
            </w:r>
          </w:p>
        </w:tc>
      </w:tr>
      <w:tr w:rsidR="00BC539D" w:rsidRPr="00352772" w14:paraId="3CB67986" w14:textId="77777777" w:rsidTr="00290A31">
        <w:tc>
          <w:tcPr>
            <w:tcW w:w="7506" w:type="dxa"/>
          </w:tcPr>
          <w:p w14:paraId="749B7589" w14:textId="77777777" w:rsidR="00BC539D" w:rsidRPr="003A09DD" w:rsidRDefault="00BC539D" w:rsidP="00BC539D">
            <w:pPr>
              <w:ind w:firstLine="556"/>
              <w:jc w:val="both"/>
              <w:rPr>
                <w:strike/>
                <w:lang w:val="uk-UA"/>
              </w:rPr>
            </w:pPr>
            <w:r w:rsidRPr="003A09DD">
              <w:rPr>
                <w:lang w:val="uk-UA"/>
              </w:rPr>
              <w:t>9.</w:t>
            </w:r>
            <w:r w:rsidRPr="003A09DD">
              <w:rPr>
                <w:strike/>
                <w:lang w:val="uk-UA"/>
              </w:rPr>
              <w:t xml:space="preserve"> Заява, яка подається відповідно до статті 400 Кодексу, заповнюється правовласником за формою згідно з додатком 1 до Порядку реєстрації у митному реєстрі об’єктів права інтелектуальної власності, які охороняються відповідно до закону, затвердженого наказом Міністерства фінансів України від 30 травня 2012 року № 648, зареєстрованого в Міністерстві юстицiї України 22 червня 2012 року за № 1034/21346 (із змінами) (далі - Порядок реєстрації).</w:t>
            </w:r>
          </w:p>
          <w:p w14:paraId="0AF8F857" w14:textId="77777777" w:rsidR="00BC539D" w:rsidRPr="003A09DD" w:rsidRDefault="00BC539D" w:rsidP="00BC539D">
            <w:pPr>
              <w:ind w:firstLine="556"/>
              <w:jc w:val="both"/>
              <w:rPr>
                <w:strike/>
                <w:lang w:val="uk-UA"/>
              </w:rPr>
            </w:pPr>
            <w:r w:rsidRPr="003A09DD">
              <w:rPr>
                <w:strike/>
                <w:lang w:val="uk-UA"/>
              </w:rPr>
              <w:t xml:space="preserve">Під час заповнення граф заяви, яка подається відповідно до статті 400 Кодексу, правовласник має дотримуватися порядку заповнення граф заяви про реєстрацію об’єкта ПІВ у митному реєстрі, визначеного у </w:t>
            </w:r>
            <w:r w:rsidRPr="003A09DD">
              <w:rPr>
                <w:strike/>
                <w:lang w:val="uk-UA"/>
              </w:rPr>
              <w:lastRenderedPageBreak/>
              <w:t>розділі III Порядку реєстрації, за винятком заповнення граф 10-16, які можуть не заповнюватися за бажанням правовласника.</w:t>
            </w:r>
          </w:p>
        </w:tc>
        <w:tc>
          <w:tcPr>
            <w:tcW w:w="7938" w:type="dxa"/>
          </w:tcPr>
          <w:p w14:paraId="0C5BE6EB" w14:textId="77777777" w:rsidR="00BC539D" w:rsidRPr="003A09DD" w:rsidRDefault="00BC539D" w:rsidP="00733A75">
            <w:pPr>
              <w:ind w:firstLine="397"/>
              <w:jc w:val="both"/>
              <w:rPr>
                <w:b/>
                <w:lang w:val="uk-UA"/>
              </w:rPr>
            </w:pPr>
            <w:r w:rsidRPr="003A09DD">
              <w:rPr>
                <w:b/>
                <w:bCs/>
                <w:lang w:val="uk-UA"/>
              </w:rPr>
              <w:lastRenderedPageBreak/>
              <w:t>9. Про факт реєстрації заяви, яка подається відповідно до статті 400 Кодексу, СП Держмитслужби невідкладно інформує митний орган, яким прийнято Рішення відповідно до пункту 6 цього розділу.</w:t>
            </w:r>
          </w:p>
        </w:tc>
      </w:tr>
      <w:tr w:rsidR="00531370" w:rsidRPr="00352772" w14:paraId="78B0F1A9" w14:textId="77777777" w:rsidTr="00290A31">
        <w:tc>
          <w:tcPr>
            <w:tcW w:w="7506" w:type="dxa"/>
          </w:tcPr>
          <w:p w14:paraId="3F60CD57" w14:textId="77777777" w:rsidR="00531370" w:rsidRPr="003A09DD" w:rsidRDefault="00531370" w:rsidP="00531370">
            <w:pPr>
              <w:ind w:firstLine="556"/>
              <w:jc w:val="both"/>
              <w:rPr>
                <w:strike/>
                <w:lang w:val="uk-UA"/>
              </w:rPr>
            </w:pPr>
            <w:r w:rsidRPr="003A09DD">
              <w:rPr>
                <w:lang w:val="uk-UA"/>
              </w:rPr>
              <w:t>10.</w:t>
            </w:r>
            <w:r w:rsidRPr="003A09DD">
              <w:rPr>
                <w:strike/>
                <w:lang w:val="uk-UA"/>
              </w:rPr>
              <w:t xml:space="preserve"> Якщо правовласник протягом 3 робочих </w:t>
            </w:r>
            <w:proofErr w:type="spellStart"/>
            <w:r w:rsidRPr="003A09DD">
              <w:rPr>
                <w:strike/>
                <w:lang w:val="uk-UA"/>
              </w:rPr>
              <w:t>днiв</w:t>
            </w:r>
            <w:proofErr w:type="spellEnd"/>
            <w:r w:rsidRPr="003A09DD">
              <w:rPr>
                <w:strike/>
                <w:lang w:val="uk-UA"/>
              </w:rPr>
              <w:t xml:space="preserve"> у відповідь на повідомлення митного органу, надіслане у порядку, передбаченому пунктом 7 цього розділу, не </w:t>
            </w:r>
            <w:proofErr w:type="spellStart"/>
            <w:r w:rsidRPr="003A09DD">
              <w:rPr>
                <w:strike/>
                <w:lang w:val="uk-UA"/>
              </w:rPr>
              <w:t>подасть</w:t>
            </w:r>
            <w:proofErr w:type="spellEnd"/>
            <w:r w:rsidRPr="003A09DD">
              <w:rPr>
                <w:strike/>
                <w:lang w:val="uk-UA"/>
              </w:rPr>
              <w:t xml:space="preserve"> митному органу заяви, яка подається відповідно до статті 400 Кодексу, </w:t>
            </w:r>
            <w:proofErr w:type="spellStart"/>
            <w:r w:rsidRPr="003A09DD">
              <w:rPr>
                <w:strike/>
                <w:lang w:val="uk-UA"/>
              </w:rPr>
              <w:t>такi</w:t>
            </w:r>
            <w:proofErr w:type="spellEnd"/>
            <w:r w:rsidRPr="003A09DD">
              <w:rPr>
                <w:strike/>
                <w:lang w:val="uk-UA"/>
              </w:rPr>
              <w:t xml:space="preserve"> товари підлягають митному оформленню відповідно до частини сьомої статті 400 Кодексу.</w:t>
            </w:r>
          </w:p>
        </w:tc>
        <w:tc>
          <w:tcPr>
            <w:tcW w:w="7938" w:type="dxa"/>
          </w:tcPr>
          <w:p w14:paraId="7FB25D44" w14:textId="77777777" w:rsidR="00531370" w:rsidRPr="003A09DD" w:rsidRDefault="00BC539D" w:rsidP="00733A75">
            <w:pPr>
              <w:ind w:firstLine="397"/>
              <w:jc w:val="both"/>
              <w:rPr>
                <w:b/>
                <w:lang w:val="uk-UA"/>
              </w:rPr>
            </w:pPr>
            <w:r w:rsidRPr="003A09DD">
              <w:rPr>
                <w:b/>
                <w:bCs/>
                <w:lang w:val="uk-UA"/>
              </w:rPr>
              <w:t>10. Якщо правовласником протягом 3 робочих днів не подано заяву, яка подається відповідно до статті 400 Кодексу, або якщо протягом двох робочих днів після отримання такої заяви буде відмовлено у реєстрації відповідного об’єкта ПІВ у митному реєстрі, митне оформлення товарів, призупинення яких здійснено за ініціативою митного органу, здійснюється в установленому порядку.</w:t>
            </w:r>
          </w:p>
        </w:tc>
      </w:tr>
      <w:tr w:rsidR="00531370" w:rsidRPr="003A09DD" w14:paraId="7EDCD174" w14:textId="77777777" w:rsidTr="00290A31">
        <w:tc>
          <w:tcPr>
            <w:tcW w:w="7506" w:type="dxa"/>
          </w:tcPr>
          <w:p w14:paraId="3733D941" w14:textId="77777777" w:rsidR="00531370" w:rsidRPr="003A09DD" w:rsidRDefault="00531370" w:rsidP="00531370">
            <w:pPr>
              <w:ind w:firstLine="556"/>
              <w:jc w:val="both"/>
              <w:rPr>
                <w:strike/>
                <w:lang w:val="uk-UA"/>
              </w:rPr>
            </w:pPr>
            <w:r w:rsidRPr="003A09DD">
              <w:rPr>
                <w:lang w:val="uk-UA"/>
              </w:rPr>
              <w:t>11.</w:t>
            </w:r>
            <w:r w:rsidRPr="003A09DD">
              <w:rPr>
                <w:strike/>
                <w:lang w:val="uk-UA"/>
              </w:rPr>
              <w:t xml:space="preserve"> Якщо правовласник протягом 3 робочих </w:t>
            </w:r>
            <w:proofErr w:type="spellStart"/>
            <w:r w:rsidRPr="003A09DD">
              <w:rPr>
                <w:strike/>
                <w:lang w:val="uk-UA"/>
              </w:rPr>
              <w:t>днiв</w:t>
            </w:r>
            <w:proofErr w:type="spellEnd"/>
            <w:r w:rsidRPr="003A09DD">
              <w:rPr>
                <w:strike/>
                <w:lang w:val="uk-UA"/>
              </w:rPr>
              <w:t xml:space="preserve"> у відповідь на повідомлення митного органу, надіслане у порядку, передбаченому пунктом 7 цього розділу, </w:t>
            </w:r>
            <w:proofErr w:type="spellStart"/>
            <w:r w:rsidRPr="003A09DD">
              <w:rPr>
                <w:strike/>
                <w:lang w:val="uk-UA"/>
              </w:rPr>
              <w:t>подасть</w:t>
            </w:r>
            <w:proofErr w:type="spellEnd"/>
            <w:r w:rsidRPr="003A09DD">
              <w:rPr>
                <w:strike/>
                <w:lang w:val="uk-UA"/>
              </w:rPr>
              <w:t xml:space="preserve"> митному органу заяву, яка подається відповідно до статті 400 Кодексу, митне оформлення таких товарiв призупиняється на строк до 10 робочих днів та посадова особа СП надсилає:</w:t>
            </w:r>
          </w:p>
          <w:p w14:paraId="5B226C00" w14:textId="77777777" w:rsidR="00531370" w:rsidRPr="003A09DD" w:rsidRDefault="00531370" w:rsidP="00531370">
            <w:pPr>
              <w:ind w:firstLine="556"/>
              <w:jc w:val="both"/>
              <w:rPr>
                <w:strike/>
                <w:lang w:val="uk-UA"/>
              </w:rPr>
            </w:pPr>
            <w:bookmarkStart w:id="16" w:name="n143"/>
            <w:bookmarkEnd w:id="16"/>
            <w:r w:rsidRPr="003A09DD">
              <w:rPr>
                <w:strike/>
                <w:lang w:val="uk-UA"/>
              </w:rPr>
              <w:t xml:space="preserve">правовласнику - повідомлення за формою згідно з додатком 2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w:t>
            </w:r>
            <w:r w:rsidR="00573439" w:rsidRPr="003A09DD">
              <w:rPr>
                <w:strike/>
                <w:lang w:val="uk-UA"/>
              </w:rPr>
              <w:t xml:space="preserve">та електронних довірчих послуг </w:t>
            </w:r>
            <w:r w:rsidRPr="003A09DD">
              <w:rPr>
                <w:strike/>
                <w:lang w:val="uk-UA"/>
              </w:rPr>
              <w:t>та електронного документообігу,</w:t>
            </w:r>
          </w:p>
          <w:p w14:paraId="52963096" w14:textId="77777777" w:rsidR="00531370" w:rsidRPr="003A09DD" w:rsidRDefault="00531370" w:rsidP="00531370">
            <w:pPr>
              <w:ind w:firstLine="556"/>
              <w:jc w:val="both"/>
              <w:rPr>
                <w:strike/>
                <w:lang w:val="uk-UA"/>
              </w:rPr>
            </w:pPr>
            <w:bookmarkStart w:id="17" w:name="n144"/>
            <w:bookmarkEnd w:id="17"/>
            <w:r w:rsidRPr="003A09DD">
              <w:rPr>
                <w:strike/>
                <w:lang w:val="uk-UA"/>
              </w:rPr>
              <w:t xml:space="preserve">декларанту - повідомлення за формою згідно з додатком 3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573439" w:rsidRPr="003A09DD">
              <w:rPr>
                <w:strike/>
                <w:lang w:val="uk-UA"/>
              </w:rPr>
              <w:t>електронної ідентифікації та електронних довірчих послуг</w:t>
            </w:r>
            <w:r w:rsidRPr="003A09DD">
              <w:rPr>
                <w:strike/>
                <w:lang w:val="uk-UA"/>
              </w:rPr>
              <w:t xml:space="preserve"> та електронного документообігу.</w:t>
            </w:r>
          </w:p>
          <w:p w14:paraId="66D2DC9B" w14:textId="77777777" w:rsidR="00531370" w:rsidRPr="003A09DD" w:rsidRDefault="00531370" w:rsidP="00531370">
            <w:pPr>
              <w:ind w:firstLine="556"/>
              <w:jc w:val="both"/>
              <w:rPr>
                <w:strike/>
                <w:lang w:val="uk-UA"/>
              </w:rPr>
            </w:pPr>
            <w:bookmarkStart w:id="18" w:name="n145"/>
            <w:bookmarkEnd w:id="18"/>
            <w:r w:rsidRPr="003A09DD">
              <w:rPr>
                <w:strike/>
                <w:lang w:val="uk-UA"/>
              </w:rPr>
              <w:t>За наявності в ЄАІС інформації про номер факсу правовласника та/або декларанта такі повідомлення також можуть надсилатися засобами факсимільного зв’язку.</w:t>
            </w:r>
          </w:p>
          <w:p w14:paraId="426618A6" w14:textId="77777777" w:rsidR="00531370" w:rsidRPr="003A09DD" w:rsidRDefault="00531370" w:rsidP="00531370">
            <w:pPr>
              <w:ind w:firstLine="556"/>
              <w:jc w:val="both"/>
              <w:rPr>
                <w:lang w:val="uk-UA"/>
              </w:rPr>
            </w:pPr>
            <w:bookmarkStart w:id="19" w:name="n146"/>
            <w:bookmarkEnd w:id="19"/>
            <w:r w:rsidRPr="003A09DD">
              <w:rPr>
                <w:strike/>
                <w:lang w:val="uk-UA"/>
              </w:rPr>
              <w:t xml:space="preserve">Датою отримання таких повідомлень правовласником та декларантом вважається день, коли митний орган надіслав таке </w:t>
            </w:r>
            <w:r w:rsidRPr="003A09DD">
              <w:rPr>
                <w:strike/>
                <w:lang w:val="uk-UA"/>
              </w:rPr>
              <w:lastRenderedPageBreak/>
              <w:t>повідомлення засобами електронного зв’язку або за допомогою засобів інформаційно-комунікаційних систем Держмитслужби.</w:t>
            </w:r>
          </w:p>
        </w:tc>
        <w:tc>
          <w:tcPr>
            <w:tcW w:w="7938" w:type="dxa"/>
          </w:tcPr>
          <w:p w14:paraId="61CC792F" w14:textId="0DCF3D96" w:rsidR="00894351" w:rsidRPr="003A09DD" w:rsidRDefault="00894351" w:rsidP="00733A75">
            <w:pPr>
              <w:ind w:firstLine="397"/>
              <w:jc w:val="both"/>
              <w:rPr>
                <w:b/>
                <w:bCs/>
                <w:lang w:val="uk-UA"/>
              </w:rPr>
            </w:pPr>
            <w:r w:rsidRPr="003A09DD">
              <w:rPr>
                <w:b/>
                <w:bCs/>
                <w:lang w:val="uk-UA"/>
              </w:rPr>
              <w:lastRenderedPageBreak/>
              <w:t>11. Якщо правовласником протягом 3 робочих днів подано заяву, яка подається відповідно до статті 400 Кодексу, та відповідний об’єкт ПІВ буде зареєстрован</w:t>
            </w:r>
            <w:r w:rsidR="005D17BC" w:rsidRPr="003A09DD">
              <w:rPr>
                <w:b/>
                <w:bCs/>
                <w:lang w:val="uk-UA"/>
              </w:rPr>
              <w:t>о</w:t>
            </w:r>
            <w:r w:rsidRPr="003A09DD">
              <w:rPr>
                <w:b/>
                <w:bCs/>
                <w:lang w:val="uk-UA"/>
              </w:rPr>
              <w:t xml:space="preserve"> у митному реєстрі, митне оформлення таких товарiв призупиняється на строк до 10 робочих днів та посадова особа СП</w:t>
            </w:r>
            <w:r w:rsidR="00E7562D">
              <w:rPr>
                <w:b/>
                <w:bCs/>
                <w:lang w:val="uk-UA"/>
              </w:rPr>
              <w:t xml:space="preserve"> митниці або підрозділу митних компетенцій</w:t>
            </w:r>
            <w:r w:rsidRPr="003A09DD">
              <w:rPr>
                <w:b/>
                <w:bCs/>
                <w:lang w:val="uk-UA"/>
              </w:rPr>
              <w:t xml:space="preserve"> підписує та надсилає:</w:t>
            </w:r>
          </w:p>
          <w:p w14:paraId="7C51FAF4" w14:textId="77777777" w:rsidR="00894351" w:rsidRPr="003A09DD" w:rsidRDefault="00894351" w:rsidP="00733A75">
            <w:pPr>
              <w:ind w:firstLine="397"/>
              <w:jc w:val="both"/>
              <w:rPr>
                <w:b/>
                <w:bCs/>
                <w:lang w:val="uk-UA"/>
              </w:rPr>
            </w:pPr>
            <w:r w:rsidRPr="003A09DD">
              <w:rPr>
                <w:b/>
                <w:bCs/>
                <w:lang w:val="uk-UA"/>
              </w:rPr>
              <w:t>правовласнику - повідомлення за формою згідно з додатком 2 до цього Порядку,</w:t>
            </w:r>
          </w:p>
          <w:p w14:paraId="70155EA5" w14:textId="77777777" w:rsidR="00531370" w:rsidRPr="003A09DD" w:rsidRDefault="00894351" w:rsidP="00733A75">
            <w:pPr>
              <w:ind w:firstLine="397"/>
              <w:jc w:val="both"/>
              <w:rPr>
                <w:lang w:val="uk-UA"/>
              </w:rPr>
            </w:pPr>
            <w:r w:rsidRPr="003A09DD">
              <w:rPr>
                <w:b/>
                <w:bCs/>
                <w:lang w:val="uk-UA"/>
              </w:rPr>
              <w:t>декларанту - повідомлення за формою згідно з додатком 3 до цього Порядку.</w:t>
            </w:r>
          </w:p>
        </w:tc>
      </w:tr>
      <w:tr w:rsidR="00531370" w:rsidRPr="003A09DD" w14:paraId="0B2C4824" w14:textId="77777777" w:rsidTr="00290A31">
        <w:tc>
          <w:tcPr>
            <w:tcW w:w="7506" w:type="dxa"/>
          </w:tcPr>
          <w:p w14:paraId="785C5688" w14:textId="77777777" w:rsidR="008B757F" w:rsidRPr="003A09DD" w:rsidRDefault="00531370" w:rsidP="008B757F">
            <w:pPr>
              <w:ind w:firstLine="556"/>
              <w:jc w:val="both"/>
              <w:rPr>
                <w:lang w:val="uk-UA"/>
              </w:rPr>
            </w:pPr>
            <w:r w:rsidRPr="003A09DD">
              <w:rPr>
                <w:lang w:val="uk-UA"/>
              </w:rPr>
              <w:t xml:space="preserve">13. Правовласник надає відповідь на повідомлення </w:t>
            </w:r>
            <w:r w:rsidRPr="003A09DD">
              <w:rPr>
                <w:strike/>
                <w:lang w:val="uk-UA"/>
              </w:rPr>
              <w:t>митного органу, надіслане у порядку, передбаченому</w:t>
            </w:r>
            <w:r w:rsidRPr="003A09DD">
              <w:rPr>
                <w:lang w:val="uk-UA"/>
              </w:rPr>
              <w:t xml:space="preserve"> пунктом 11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w:t>
            </w:r>
            <w:r w:rsidRPr="003A09DD">
              <w:rPr>
                <w:strike/>
                <w:lang w:val="uk-UA"/>
              </w:rPr>
              <w:t xml:space="preserve">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w:t>
            </w:r>
            <w:r w:rsidR="008856B0" w:rsidRPr="003A09DD">
              <w:rPr>
                <w:strike/>
                <w:lang w:val="uk-UA"/>
              </w:rPr>
              <w:t>та електронних довірчих послуг</w:t>
            </w:r>
            <w:r w:rsidRPr="003A09DD">
              <w:rPr>
                <w:strike/>
                <w:lang w:val="uk-UA"/>
              </w:rPr>
              <w:t xml:space="preserve"> та електронного документообігу</w:t>
            </w:r>
            <w:r w:rsidRPr="003A09DD">
              <w:rPr>
                <w:lang w:val="uk-UA"/>
              </w:rPr>
              <w:t>.</w:t>
            </w:r>
          </w:p>
          <w:p w14:paraId="0970A84E" w14:textId="77777777" w:rsidR="00531370" w:rsidRPr="003A09DD" w:rsidRDefault="00531370" w:rsidP="008B757F">
            <w:pPr>
              <w:ind w:firstLine="556"/>
              <w:jc w:val="both"/>
              <w:rPr>
                <w:lang w:val="uk-UA"/>
              </w:rPr>
            </w:pPr>
            <w:r w:rsidRPr="003A09DD">
              <w:rPr>
                <w:lang w:val="uk-UA"/>
              </w:rPr>
              <w:t>…</w:t>
            </w:r>
          </w:p>
        </w:tc>
        <w:tc>
          <w:tcPr>
            <w:tcW w:w="7938" w:type="dxa"/>
          </w:tcPr>
          <w:p w14:paraId="41F5666B" w14:textId="48740B6E" w:rsidR="00531370" w:rsidRPr="003A09DD" w:rsidRDefault="00531370" w:rsidP="00733A75">
            <w:pPr>
              <w:ind w:firstLine="397"/>
              <w:jc w:val="both"/>
              <w:rPr>
                <w:rFonts w:eastAsia="Aptos"/>
                <w:kern w:val="2"/>
                <w:lang w:val="uk-UA"/>
                <w14:ligatures w14:val="standardContextual"/>
              </w:rPr>
            </w:pPr>
            <w:r w:rsidRPr="003A09DD">
              <w:rPr>
                <w:rFonts w:eastAsia="Aptos"/>
                <w:kern w:val="2"/>
                <w:lang w:val="uk-UA"/>
                <w14:ligatures w14:val="standardContextual"/>
              </w:rPr>
              <w:t xml:space="preserve">13. Правовласник надає відповідь на повідомлення, </w:t>
            </w:r>
            <w:r w:rsidRPr="003A09DD">
              <w:rPr>
                <w:rFonts w:eastAsia="Aptos"/>
                <w:b/>
                <w:bCs/>
                <w:kern w:val="2"/>
                <w:lang w:val="uk-UA"/>
                <w14:ligatures w14:val="standardContextual"/>
              </w:rPr>
              <w:t>передбачене</w:t>
            </w:r>
            <w:r w:rsidRPr="003A09DD">
              <w:rPr>
                <w:rFonts w:eastAsia="Aptos"/>
                <w:kern w:val="2"/>
                <w:lang w:val="uk-UA"/>
                <w14:ligatures w14:val="standardContextual"/>
              </w:rPr>
              <w:t xml:space="preserve"> пунктом 11 цього розділу, шляхом зазначення варіанта рішення, передбаченого у додатку 2 до такого повідомлення, надання </w:t>
            </w:r>
            <w:r w:rsidRPr="003A09DD">
              <w:rPr>
                <w:rFonts w:eastAsia="Aptos"/>
                <w:b/>
                <w:bCs/>
                <w:lang w:val="uk-UA"/>
              </w:rPr>
              <w:t>висновку правовласника,</w:t>
            </w:r>
            <w:r w:rsidRPr="003A09DD">
              <w:rPr>
                <w:rFonts w:eastAsia="Aptos"/>
                <w:kern w:val="2"/>
                <w:lang w:val="uk-UA"/>
                <w14:ligatures w14:val="standardContextual"/>
              </w:rPr>
              <w:t xml:space="preserve"> інформації та/або відповідних документів у передбачених випадках та надсилання додатка 2 до такого повідомлення </w:t>
            </w:r>
            <w:r w:rsidRPr="003A09DD">
              <w:rPr>
                <w:rFonts w:eastAsia="Aptos"/>
                <w:b/>
                <w:bCs/>
                <w:kern w:val="2"/>
                <w:lang w:val="uk-UA"/>
                <w14:ligatures w14:val="standardContextual"/>
              </w:rPr>
              <w:t>на адресу електронної пошти СП</w:t>
            </w:r>
            <w:r w:rsidR="00E7562D">
              <w:rPr>
                <w:rFonts w:eastAsia="Aptos"/>
                <w:b/>
                <w:bCs/>
                <w:kern w:val="2"/>
                <w:lang w:val="uk-UA"/>
                <w14:ligatures w14:val="standardContextual"/>
              </w:rPr>
              <w:t xml:space="preserve"> митниці або підрозділу митних компетенцій</w:t>
            </w:r>
            <w:r w:rsidRPr="003A09DD">
              <w:rPr>
                <w:rFonts w:eastAsia="Aptos"/>
                <w:b/>
                <w:bCs/>
                <w:kern w:val="2"/>
                <w:lang w:val="uk-UA"/>
                <w14:ligatures w14:val="standardContextual"/>
              </w:rPr>
              <w:t xml:space="preserve"> засобами електронної комунікаційної системи</w:t>
            </w:r>
            <w:r w:rsidRPr="003A09DD">
              <w:rPr>
                <w:rFonts w:eastAsia="Aptos"/>
                <w:kern w:val="2"/>
                <w:lang w:val="uk-UA"/>
                <w14:ligatures w14:val="standardContextual"/>
              </w:rPr>
              <w:t>.</w:t>
            </w:r>
          </w:p>
          <w:p w14:paraId="7E66E58B" w14:textId="77777777" w:rsidR="00531370" w:rsidRPr="003A09DD" w:rsidRDefault="00531370" w:rsidP="00733A75">
            <w:pPr>
              <w:ind w:firstLine="397"/>
              <w:jc w:val="both"/>
              <w:rPr>
                <w:lang w:val="uk-UA"/>
              </w:rPr>
            </w:pPr>
            <w:r w:rsidRPr="003A09DD">
              <w:rPr>
                <w:lang w:val="uk-UA"/>
              </w:rPr>
              <w:t>…</w:t>
            </w:r>
          </w:p>
          <w:p w14:paraId="4C80FB0F" w14:textId="77777777" w:rsidR="00531370" w:rsidRPr="003A09DD" w:rsidRDefault="00531370" w:rsidP="00733A75">
            <w:pPr>
              <w:ind w:firstLine="397"/>
              <w:jc w:val="both"/>
              <w:rPr>
                <w:lang w:val="uk-UA"/>
              </w:rPr>
            </w:pPr>
          </w:p>
        </w:tc>
      </w:tr>
      <w:tr w:rsidR="00531370" w:rsidRPr="00352772" w14:paraId="2CE9D4A4" w14:textId="77777777" w:rsidTr="00290A31">
        <w:tc>
          <w:tcPr>
            <w:tcW w:w="7506" w:type="dxa"/>
          </w:tcPr>
          <w:p w14:paraId="3CD850D0" w14:textId="77777777" w:rsidR="00531370" w:rsidRPr="003A09DD" w:rsidRDefault="00531370" w:rsidP="00531370">
            <w:pPr>
              <w:ind w:firstLine="556"/>
              <w:jc w:val="both"/>
              <w:rPr>
                <w:lang w:val="uk-UA"/>
              </w:rPr>
            </w:pPr>
            <w:r w:rsidRPr="003A09DD">
              <w:rPr>
                <w:lang w:val="uk-UA"/>
              </w:rPr>
              <w:t xml:space="preserve">14. Для продовження строку призупинення митного оформлення товарів </w:t>
            </w:r>
            <w:r w:rsidRPr="003A09DD">
              <w:rPr>
                <w:strike/>
                <w:lang w:val="uk-UA"/>
              </w:rPr>
              <w:t>відповідно до частини восьмої статті 399 Кодексу</w:t>
            </w:r>
            <w:r w:rsidRPr="003A09DD">
              <w:rPr>
                <w:lang w:val="uk-UA"/>
              </w:rPr>
              <w:t xml:space="preserve"> правовласник у додатку 2 до повідомлення, передбаченого пунктом 11 цього розділу, зазначає строк, на який він бажає продовжити призупинення митного оформлення товарів, та надає </w:t>
            </w:r>
            <w:r w:rsidRPr="003A09DD">
              <w:rPr>
                <w:strike/>
                <w:lang w:val="uk-UA"/>
              </w:rPr>
              <w:t>письмове вмотивоване обґрунтування необхідності такого продовження.</w:t>
            </w:r>
          </w:p>
        </w:tc>
        <w:tc>
          <w:tcPr>
            <w:tcW w:w="7938" w:type="dxa"/>
          </w:tcPr>
          <w:p w14:paraId="51A11D31" w14:textId="77777777" w:rsidR="00531370" w:rsidRPr="003A09DD" w:rsidRDefault="00124D90" w:rsidP="008D0914">
            <w:pPr>
              <w:ind w:firstLine="397"/>
              <w:jc w:val="both"/>
              <w:rPr>
                <w:lang w:val="uk-UA"/>
              </w:rPr>
            </w:pPr>
            <w:r w:rsidRPr="003A09DD">
              <w:rPr>
                <w:b/>
                <w:lang w:val="uk-UA"/>
              </w:rPr>
              <w:t xml:space="preserve">14. Для продовження строку призупинення митного оформлення товарів правовласник у додатку 2 до повідомлення, передбаченого пунктом 11 цього розділу, зазначає строк, на який він бажає продовжити призупинення митного оформлення товарів, та надає </w:t>
            </w:r>
            <w:r w:rsidRPr="003A09DD">
              <w:rPr>
                <w:b/>
                <w:bCs/>
                <w:lang w:val="uk-UA"/>
              </w:rPr>
              <w:t>у довільній формі</w:t>
            </w:r>
            <w:r w:rsidRPr="003A09DD">
              <w:rPr>
                <w:b/>
                <w:lang w:val="uk-UA"/>
              </w:rPr>
              <w:t xml:space="preserve"> письмове вмотивоване </w:t>
            </w:r>
            <w:r w:rsidRPr="003A09DD">
              <w:rPr>
                <w:b/>
                <w:bCs/>
                <w:lang w:val="uk-UA"/>
              </w:rPr>
              <w:t>клопотання щодо</w:t>
            </w:r>
            <w:r w:rsidRPr="003A09DD">
              <w:rPr>
                <w:b/>
                <w:lang w:val="uk-UA"/>
              </w:rPr>
              <w:t xml:space="preserve"> необхідності такого продовження </w:t>
            </w:r>
            <w:r w:rsidRPr="003A09DD">
              <w:rPr>
                <w:b/>
                <w:bCs/>
                <w:lang w:val="uk-UA"/>
              </w:rPr>
              <w:t>разом із копією</w:t>
            </w:r>
            <w:r w:rsidRPr="003A09DD">
              <w:rPr>
                <w:b/>
                <w:lang w:val="uk-UA"/>
              </w:rPr>
              <w:t xml:space="preserve"> </w:t>
            </w:r>
            <w:r w:rsidRPr="003A09DD">
              <w:rPr>
                <w:b/>
                <w:bCs/>
                <w:lang w:val="uk-UA"/>
              </w:rPr>
              <w:t>висновку правовласника про наявність порушення ПІВ та копією звернення до суду з метою вжиття заходів забезпечення позову про захист ПІВ. До копії звернення до суду додається реєстраційна картка документа, що надійшов з кабінету «Електронний суд» Єдиної судової інформаційно-комунікаційної системи, або інший документ, що підтверджує отримання судом такого звернення</w:t>
            </w:r>
            <w:r w:rsidRPr="003A09DD">
              <w:rPr>
                <w:lang w:val="uk-UA"/>
              </w:rPr>
              <w:t>.</w:t>
            </w:r>
          </w:p>
        </w:tc>
      </w:tr>
      <w:tr w:rsidR="00531370" w:rsidRPr="00352772" w14:paraId="2A616C3E" w14:textId="77777777" w:rsidTr="00290A31">
        <w:tc>
          <w:tcPr>
            <w:tcW w:w="7506" w:type="dxa"/>
          </w:tcPr>
          <w:p w14:paraId="218F6A60" w14:textId="77777777" w:rsidR="00531370" w:rsidRPr="003A09DD" w:rsidRDefault="00531370" w:rsidP="00531370">
            <w:pPr>
              <w:ind w:firstLine="556"/>
              <w:jc w:val="both"/>
              <w:rPr>
                <w:lang w:val="uk-UA"/>
              </w:rPr>
            </w:pPr>
            <w:r w:rsidRPr="003A09DD">
              <w:rPr>
                <w:lang w:val="uk-UA"/>
              </w:rPr>
              <w:t xml:space="preserve">15. Шляхом надання відповіді на повідомлення, </w:t>
            </w:r>
            <w:r w:rsidRPr="003A09DD">
              <w:rPr>
                <w:strike/>
                <w:lang w:val="uk-UA"/>
              </w:rPr>
              <w:t xml:space="preserve">надіслане у порядку, передбаченому </w:t>
            </w:r>
            <w:r w:rsidRPr="003A09DD">
              <w:rPr>
                <w:lang w:val="uk-UA"/>
              </w:rPr>
              <w:t>пунктом 11 цього розділу, відповідно до пункту 13 цього розділу правовласник:</w:t>
            </w:r>
          </w:p>
          <w:p w14:paraId="15F0B3B4" w14:textId="77777777" w:rsidR="00531370" w:rsidRPr="003A09DD" w:rsidRDefault="00531370" w:rsidP="00531370">
            <w:pPr>
              <w:ind w:firstLine="556"/>
              <w:jc w:val="both"/>
              <w:rPr>
                <w:lang w:val="uk-UA"/>
              </w:rPr>
            </w:pPr>
            <w:bookmarkStart w:id="20" w:name="n152"/>
            <w:bookmarkEnd w:id="20"/>
            <w:r w:rsidRPr="003A09DD">
              <w:rPr>
                <w:lang w:val="uk-UA"/>
              </w:rPr>
              <w:lastRenderedPageBreak/>
              <w:t xml:space="preserve">1) підтверджує висновок митного органу, що товари є такими, </w:t>
            </w:r>
            <w:r w:rsidRPr="003A09DD">
              <w:rPr>
                <w:strike/>
                <w:lang w:val="uk-UA"/>
              </w:rPr>
              <w:t>що підозрюються</w:t>
            </w:r>
            <w:r w:rsidRPr="003A09DD">
              <w:rPr>
                <w:lang w:val="uk-UA"/>
              </w:rPr>
              <w:t xml:space="preserve"> у порушенні ПІВ, та свій намір застосувати заходи сприяння або інші дії, передбачені законодавством, або</w:t>
            </w:r>
          </w:p>
          <w:p w14:paraId="4E2AB72A" w14:textId="77777777" w:rsidR="00531370" w:rsidRPr="003A09DD" w:rsidRDefault="00531370" w:rsidP="00531370">
            <w:pPr>
              <w:ind w:firstLine="556"/>
              <w:jc w:val="both"/>
              <w:rPr>
                <w:lang w:val="uk-UA"/>
              </w:rPr>
            </w:pPr>
            <w:bookmarkStart w:id="21" w:name="n153"/>
            <w:bookmarkEnd w:id="21"/>
            <w:r w:rsidRPr="003A09DD">
              <w:rPr>
                <w:lang w:val="uk-UA"/>
              </w:rPr>
              <w:t xml:space="preserve">2) підтверджує висновок митного органу, що товари є такими, </w:t>
            </w:r>
            <w:r w:rsidRPr="003A09DD">
              <w:rPr>
                <w:strike/>
                <w:lang w:val="uk-UA"/>
              </w:rPr>
              <w:t>що підозрюються</w:t>
            </w:r>
            <w:r w:rsidRPr="003A09DD">
              <w:rPr>
                <w:lang w:val="uk-UA"/>
              </w:rPr>
              <w:t xml:space="preserve"> у порушенні ПІВ, але повідомляє про відсутність у нього наміру щодо застосування заходів сприяння або інших дій, передбачених законодавством, та надає згоду на поновлення митного оформлення товарів, або</w:t>
            </w:r>
          </w:p>
          <w:p w14:paraId="57C197A1" w14:textId="77777777" w:rsidR="00531370" w:rsidRPr="003A09DD" w:rsidRDefault="00531370" w:rsidP="00531370">
            <w:pPr>
              <w:ind w:firstLine="556"/>
              <w:jc w:val="both"/>
              <w:rPr>
                <w:lang w:val="uk-UA"/>
              </w:rPr>
            </w:pPr>
            <w:bookmarkStart w:id="22" w:name="n154"/>
            <w:bookmarkEnd w:id="22"/>
            <w:r w:rsidRPr="003A09DD">
              <w:rPr>
                <w:lang w:val="uk-UA"/>
              </w:rPr>
              <w:t xml:space="preserve">3) не підтверджує висновку митного органу, що товари є такими, </w:t>
            </w:r>
            <w:r w:rsidRPr="003A09DD">
              <w:rPr>
                <w:strike/>
                <w:lang w:val="uk-UA"/>
              </w:rPr>
              <w:t>що підозрюються</w:t>
            </w:r>
            <w:r w:rsidRPr="003A09DD">
              <w:rPr>
                <w:lang w:val="uk-UA"/>
              </w:rPr>
              <w:t xml:space="preserve"> у порушенні ПІВ, та повідомляє, що такі товари є оригінальними, а також надає згоду на поновлення їх митного оформлення, або</w:t>
            </w:r>
          </w:p>
          <w:p w14:paraId="38E2DF5E" w14:textId="77777777" w:rsidR="00531370" w:rsidRPr="003A09DD" w:rsidRDefault="00531370" w:rsidP="00531370">
            <w:pPr>
              <w:ind w:firstLine="556"/>
              <w:jc w:val="both"/>
              <w:rPr>
                <w:lang w:val="uk-UA"/>
              </w:rPr>
            </w:pPr>
            <w:bookmarkStart w:id="23" w:name="n155"/>
            <w:bookmarkEnd w:id="23"/>
            <w:r w:rsidRPr="003A09DD">
              <w:rPr>
                <w:lang w:val="uk-UA"/>
              </w:rPr>
              <w:t xml:space="preserve">4) не підтверджує висновку митного органу, що товари є такими, </w:t>
            </w:r>
            <w:r w:rsidRPr="003A09DD">
              <w:rPr>
                <w:strike/>
                <w:lang w:val="uk-UA"/>
              </w:rPr>
              <w:t>що підозрюються</w:t>
            </w:r>
            <w:r w:rsidRPr="003A09DD">
              <w:rPr>
                <w:lang w:val="uk-UA"/>
              </w:rPr>
              <w:t xml:space="preserve"> у порушенні ПІВ, та повідомляє, що такі товари не містять об’єкта ПІВ, майнові права на який належать правовласнику, а також надає згоду на поновлення їх митного оформлення.</w:t>
            </w:r>
          </w:p>
        </w:tc>
        <w:tc>
          <w:tcPr>
            <w:tcW w:w="7938" w:type="dxa"/>
          </w:tcPr>
          <w:p w14:paraId="729FF7DB" w14:textId="77777777" w:rsidR="00531370" w:rsidRPr="003A09DD" w:rsidRDefault="00531370" w:rsidP="00D869DC">
            <w:pPr>
              <w:ind w:firstLine="397"/>
              <w:jc w:val="both"/>
              <w:rPr>
                <w:lang w:val="uk-UA"/>
              </w:rPr>
            </w:pPr>
            <w:r w:rsidRPr="003A09DD">
              <w:rPr>
                <w:lang w:val="uk-UA"/>
              </w:rPr>
              <w:lastRenderedPageBreak/>
              <w:t xml:space="preserve">15. Шляхом надання відповіді на повідомлення, </w:t>
            </w:r>
            <w:r w:rsidRPr="003A09DD">
              <w:rPr>
                <w:b/>
                <w:bCs/>
                <w:lang w:val="uk-UA"/>
              </w:rPr>
              <w:t>передбачене</w:t>
            </w:r>
            <w:r w:rsidRPr="003A09DD">
              <w:rPr>
                <w:lang w:val="uk-UA"/>
              </w:rPr>
              <w:t xml:space="preserve"> пунктом 11 цього розділу, відповідно до пункту 13 цього розділу правовласник:</w:t>
            </w:r>
          </w:p>
          <w:p w14:paraId="7DF47D2C" w14:textId="77777777" w:rsidR="00531370" w:rsidRPr="003A09DD" w:rsidRDefault="00531370" w:rsidP="00D869DC">
            <w:pPr>
              <w:ind w:firstLine="397"/>
              <w:jc w:val="both"/>
              <w:rPr>
                <w:lang w:val="uk-UA"/>
              </w:rPr>
            </w:pPr>
            <w:r w:rsidRPr="003A09DD">
              <w:rPr>
                <w:lang w:val="uk-UA"/>
              </w:rPr>
              <w:t xml:space="preserve">1) підтверджує висновок митного органу, що товари є такими, </w:t>
            </w:r>
            <w:r w:rsidRPr="003A09DD">
              <w:rPr>
                <w:b/>
                <w:bCs/>
                <w:lang w:val="uk-UA"/>
              </w:rPr>
              <w:t>щодо яких існує підозра</w:t>
            </w:r>
            <w:r w:rsidRPr="003A09DD">
              <w:rPr>
                <w:lang w:val="uk-UA"/>
              </w:rPr>
              <w:t xml:space="preserve"> у порушенні ПІВ, та свій намір застосувати заходи сприяння або інші дії, передбачені законодавством, або</w:t>
            </w:r>
          </w:p>
          <w:p w14:paraId="2773017D" w14:textId="77777777" w:rsidR="00531370" w:rsidRPr="003A09DD" w:rsidRDefault="00531370" w:rsidP="00D869DC">
            <w:pPr>
              <w:ind w:firstLine="397"/>
              <w:jc w:val="both"/>
              <w:rPr>
                <w:lang w:val="uk-UA"/>
              </w:rPr>
            </w:pPr>
            <w:r w:rsidRPr="003A09DD">
              <w:rPr>
                <w:lang w:val="uk-UA"/>
              </w:rPr>
              <w:lastRenderedPageBreak/>
              <w:t xml:space="preserve">2) підтверджує висновок митного органу, що товари є такими, </w:t>
            </w:r>
            <w:r w:rsidRPr="003A09DD">
              <w:rPr>
                <w:b/>
                <w:bCs/>
                <w:lang w:val="uk-UA"/>
              </w:rPr>
              <w:t>щодо яких існує підозра</w:t>
            </w:r>
            <w:r w:rsidRPr="003A09DD">
              <w:rPr>
                <w:lang w:val="uk-UA"/>
              </w:rPr>
              <w:t xml:space="preserve"> у порушенні ПІВ, але повідомляє про відсутність у нього наміру щодо застосування заходів сприяння або інших дій, передбачених законодавством, та надає згоду на поновлення митного оформлення товарів, або</w:t>
            </w:r>
          </w:p>
          <w:p w14:paraId="020CDFAC" w14:textId="77777777" w:rsidR="00531370" w:rsidRPr="003A09DD" w:rsidRDefault="00531370" w:rsidP="00D869DC">
            <w:pPr>
              <w:ind w:firstLine="397"/>
              <w:jc w:val="both"/>
              <w:rPr>
                <w:lang w:val="uk-UA"/>
              </w:rPr>
            </w:pPr>
            <w:r w:rsidRPr="003A09DD">
              <w:rPr>
                <w:lang w:val="uk-UA"/>
              </w:rPr>
              <w:t xml:space="preserve">3) не підтверджує висновку митного органу, що товари є такими, </w:t>
            </w:r>
            <w:r w:rsidRPr="003A09DD">
              <w:rPr>
                <w:b/>
                <w:bCs/>
                <w:lang w:val="uk-UA"/>
              </w:rPr>
              <w:t>щодо яких існує підозра</w:t>
            </w:r>
            <w:r w:rsidRPr="003A09DD">
              <w:rPr>
                <w:lang w:val="uk-UA"/>
              </w:rPr>
              <w:t xml:space="preserve"> у порушенні ПІВ, та повідомляє, що такі товари є оригінальними, а також надає згоду на поновлення їх митного оформлення, або</w:t>
            </w:r>
          </w:p>
          <w:p w14:paraId="42ED72FF" w14:textId="77777777" w:rsidR="00531370" w:rsidRPr="003A09DD" w:rsidRDefault="00531370" w:rsidP="00D869DC">
            <w:pPr>
              <w:ind w:firstLine="397"/>
              <w:jc w:val="both"/>
              <w:rPr>
                <w:lang w:val="uk-UA"/>
              </w:rPr>
            </w:pPr>
            <w:r w:rsidRPr="003A09DD">
              <w:rPr>
                <w:lang w:val="uk-UA"/>
              </w:rPr>
              <w:t xml:space="preserve">4) не підтверджує висновку митного органу, що товари є такими, </w:t>
            </w:r>
            <w:r w:rsidRPr="003A09DD">
              <w:rPr>
                <w:b/>
                <w:bCs/>
                <w:lang w:val="uk-UA"/>
              </w:rPr>
              <w:t>щодо яких існує підозра</w:t>
            </w:r>
            <w:r w:rsidRPr="003A09DD">
              <w:rPr>
                <w:lang w:val="uk-UA"/>
              </w:rPr>
              <w:t xml:space="preserve"> у порушенні ПІВ, та повідомляє, що такі товари не містять об’єкта ПІВ, майнові права на який належать правовласнику, а також надає згоду на поновлення їх митного оформлення.</w:t>
            </w:r>
          </w:p>
        </w:tc>
      </w:tr>
      <w:tr w:rsidR="00E7562D" w:rsidRPr="00352772" w14:paraId="43A3ED60" w14:textId="77777777" w:rsidTr="00290A31">
        <w:tc>
          <w:tcPr>
            <w:tcW w:w="7506" w:type="dxa"/>
          </w:tcPr>
          <w:p w14:paraId="2FB3B17B" w14:textId="3F68BC61" w:rsidR="00E7562D" w:rsidRPr="00E7562D" w:rsidRDefault="00E7562D" w:rsidP="00531370">
            <w:pPr>
              <w:ind w:firstLine="556"/>
              <w:jc w:val="both"/>
              <w:rPr>
                <w:lang w:val="uk-UA"/>
              </w:rPr>
            </w:pPr>
            <w:r w:rsidRPr="00E7562D">
              <w:rPr>
                <w:lang w:val="uk-UA"/>
              </w:rPr>
              <w:lastRenderedPageBreak/>
              <w:t>16. Отримання митним органом інформації, зазначеної у підпунктах 2-4 пункту 15 цього розділу, є підставою для невідкладного поновлення митного оформлення товарів, про що СП інформує ПМО.</w:t>
            </w:r>
          </w:p>
        </w:tc>
        <w:tc>
          <w:tcPr>
            <w:tcW w:w="7938" w:type="dxa"/>
          </w:tcPr>
          <w:p w14:paraId="1BAC7F7F" w14:textId="3AF25887" w:rsidR="00E7562D" w:rsidRPr="003A09DD" w:rsidRDefault="00E7562D" w:rsidP="00D869DC">
            <w:pPr>
              <w:ind w:firstLine="397"/>
              <w:jc w:val="both"/>
              <w:rPr>
                <w:lang w:val="uk-UA"/>
              </w:rPr>
            </w:pPr>
            <w:r w:rsidRPr="00E7562D">
              <w:rPr>
                <w:lang w:val="uk-UA"/>
              </w:rPr>
              <w:t>16. Отримання митним органом інформації, зазначеної у підпунктах 2-4 пункту 15 цього розділу, є підставою для невідкладного поновлення митного оформлення товарів, про що СП</w:t>
            </w:r>
            <w:r>
              <w:rPr>
                <w:lang w:val="uk-UA"/>
              </w:rPr>
              <w:t xml:space="preserve"> </w:t>
            </w:r>
            <w:r w:rsidRPr="00E7562D">
              <w:rPr>
                <w:b/>
                <w:bCs/>
                <w:lang w:val="uk-UA"/>
              </w:rPr>
              <w:t>митниці або підрозділу митних компетенцій</w:t>
            </w:r>
            <w:r w:rsidRPr="00E7562D">
              <w:rPr>
                <w:lang w:val="uk-UA"/>
              </w:rPr>
              <w:t xml:space="preserve"> інформує ПМО.</w:t>
            </w:r>
          </w:p>
        </w:tc>
      </w:tr>
      <w:tr w:rsidR="00531370" w:rsidRPr="00352772" w14:paraId="779A782E" w14:textId="77777777" w:rsidTr="00290A31">
        <w:tc>
          <w:tcPr>
            <w:tcW w:w="7506" w:type="dxa"/>
          </w:tcPr>
          <w:p w14:paraId="76825B90" w14:textId="77777777" w:rsidR="00531370" w:rsidRPr="003A09DD" w:rsidRDefault="00531370" w:rsidP="00886B44">
            <w:pPr>
              <w:ind w:firstLine="556"/>
              <w:jc w:val="both"/>
              <w:rPr>
                <w:lang w:val="uk-UA"/>
              </w:rPr>
            </w:pPr>
            <w:r w:rsidRPr="003A09DD">
              <w:rPr>
                <w:lang w:val="uk-UA"/>
              </w:rPr>
              <w:t xml:space="preserve">17. Декларант надає відповідь на повідомлення, </w:t>
            </w:r>
            <w:r w:rsidRPr="003A09DD">
              <w:rPr>
                <w:strike/>
                <w:lang w:val="uk-UA"/>
              </w:rPr>
              <w:t>надіслане у порядку, передбаченому</w:t>
            </w:r>
            <w:r w:rsidRPr="003A09DD">
              <w:rPr>
                <w:lang w:val="uk-UA"/>
              </w:rPr>
              <w:t xml:space="preserve"> пунктом 11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w:t>
            </w:r>
            <w:r w:rsidRPr="003A09DD">
              <w:rPr>
                <w:strike/>
                <w:lang w:val="uk-UA"/>
              </w:rPr>
              <w:t xml:space="preserve">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w:t>
            </w:r>
            <w:r w:rsidR="008856B0" w:rsidRPr="003A09DD">
              <w:rPr>
                <w:strike/>
                <w:lang w:val="uk-UA"/>
              </w:rPr>
              <w:t>та електронних довірчих послуг</w:t>
            </w:r>
            <w:r w:rsidRPr="003A09DD">
              <w:rPr>
                <w:strike/>
                <w:lang w:val="uk-UA"/>
              </w:rPr>
              <w:t xml:space="preserve"> та електронного документообігу</w:t>
            </w:r>
            <w:r w:rsidRPr="003A09DD">
              <w:rPr>
                <w:lang w:val="uk-UA"/>
              </w:rPr>
              <w:t>.</w:t>
            </w:r>
          </w:p>
        </w:tc>
        <w:tc>
          <w:tcPr>
            <w:tcW w:w="7938" w:type="dxa"/>
          </w:tcPr>
          <w:p w14:paraId="01FFA9BD" w14:textId="7A64C2EE" w:rsidR="00531370" w:rsidRPr="003A09DD" w:rsidRDefault="00531370" w:rsidP="00E7355A">
            <w:pPr>
              <w:ind w:firstLine="397"/>
              <w:jc w:val="both"/>
              <w:rPr>
                <w:lang w:val="uk-UA"/>
              </w:rPr>
            </w:pPr>
            <w:r w:rsidRPr="003A09DD">
              <w:rPr>
                <w:lang w:val="uk-UA"/>
              </w:rPr>
              <w:t xml:space="preserve">17. Декларант надає відповідь на повідомлення, </w:t>
            </w:r>
            <w:r w:rsidRPr="003A09DD">
              <w:rPr>
                <w:b/>
                <w:bCs/>
                <w:lang w:val="uk-UA"/>
              </w:rPr>
              <w:t>передбачене</w:t>
            </w:r>
            <w:r w:rsidRPr="003A09DD">
              <w:rPr>
                <w:lang w:val="uk-UA"/>
              </w:rPr>
              <w:t xml:space="preserve"> пунктом 11 цього розділу, шляхом зазначення варіанта рішення, передбаченого у додатку 2 до такого повідомлення, надання інформації та/або відповідних документів у передбачених випадках та надсилання додатка 2 до такого повідомлення </w:t>
            </w:r>
            <w:r w:rsidRPr="003A09DD">
              <w:rPr>
                <w:b/>
                <w:bCs/>
                <w:lang w:val="uk-UA"/>
              </w:rPr>
              <w:t>на адресу електронної пошти СП</w:t>
            </w:r>
            <w:r w:rsidR="00E7562D">
              <w:rPr>
                <w:b/>
                <w:bCs/>
                <w:lang w:val="uk-UA"/>
              </w:rPr>
              <w:t xml:space="preserve"> митниці або підрозділу митних компетенцій</w:t>
            </w:r>
            <w:r w:rsidRPr="003A09DD">
              <w:rPr>
                <w:b/>
                <w:bCs/>
                <w:lang w:val="uk-UA"/>
              </w:rPr>
              <w:t xml:space="preserve"> засобами електронної комунікаційної системи</w:t>
            </w:r>
            <w:r w:rsidRPr="003A09DD">
              <w:rPr>
                <w:lang w:val="uk-UA"/>
              </w:rPr>
              <w:t>.</w:t>
            </w:r>
          </w:p>
          <w:p w14:paraId="481F660A" w14:textId="77777777" w:rsidR="00531370" w:rsidRPr="003A09DD" w:rsidRDefault="00531370" w:rsidP="00E7355A">
            <w:pPr>
              <w:ind w:firstLine="397"/>
              <w:jc w:val="both"/>
              <w:rPr>
                <w:lang w:val="uk-UA"/>
              </w:rPr>
            </w:pPr>
          </w:p>
        </w:tc>
      </w:tr>
      <w:tr w:rsidR="00531370" w:rsidRPr="00352772" w14:paraId="3DB6D39A" w14:textId="77777777" w:rsidTr="00290A31">
        <w:tc>
          <w:tcPr>
            <w:tcW w:w="7506" w:type="dxa"/>
          </w:tcPr>
          <w:p w14:paraId="7C0178CA" w14:textId="77777777" w:rsidR="00531370" w:rsidRPr="003A09DD" w:rsidRDefault="00531370" w:rsidP="00531370">
            <w:pPr>
              <w:ind w:firstLine="556"/>
              <w:jc w:val="both"/>
              <w:rPr>
                <w:lang w:val="uk-UA"/>
              </w:rPr>
            </w:pPr>
            <w:r w:rsidRPr="003A09DD">
              <w:rPr>
                <w:lang w:val="uk-UA"/>
              </w:rPr>
              <w:lastRenderedPageBreak/>
              <w:t xml:space="preserve">18. Заперечення </w:t>
            </w:r>
            <w:r w:rsidRPr="003A09DD">
              <w:rPr>
                <w:strike/>
                <w:lang w:val="uk-UA"/>
              </w:rPr>
              <w:t>власника</w:t>
            </w:r>
            <w:r w:rsidRPr="003A09DD">
              <w:rPr>
                <w:lang w:val="uk-UA"/>
              </w:rPr>
              <w:t xml:space="preserve"> товарів щодо їх знищення або згода </w:t>
            </w:r>
            <w:r w:rsidRPr="003A09DD">
              <w:rPr>
                <w:strike/>
                <w:lang w:val="uk-UA"/>
              </w:rPr>
              <w:t>власника</w:t>
            </w:r>
            <w:r w:rsidRPr="003A09DD">
              <w:rPr>
                <w:lang w:val="uk-UA"/>
              </w:rPr>
              <w:t xml:space="preserve"> товарів на їх знищення надається за формою згідно з додатком 4 до цього Порядку.</w:t>
            </w:r>
          </w:p>
          <w:p w14:paraId="5F83D5CA" w14:textId="77777777" w:rsidR="00531370" w:rsidRPr="003A09DD" w:rsidRDefault="00531370" w:rsidP="00531370">
            <w:pPr>
              <w:ind w:firstLine="556"/>
              <w:jc w:val="both"/>
              <w:rPr>
                <w:strike/>
                <w:lang w:val="uk-UA"/>
              </w:rPr>
            </w:pPr>
            <w:r w:rsidRPr="003A09DD">
              <w:rPr>
                <w:strike/>
                <w:lang w:val="uk-UA"/>
              </w:rPr>
              <w:t xml:space="preserve">Таке заперечення або згода надсилається декларантом разом із додатком 2 до повідомлення, надісланого у порядку, передбаченому пунктом 11 цього розділу, 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w:t>
            </w:r>
            <w:r w:rsidR="00C971D7" w:rsidRPr="003A09DD">
              <w:rPr>
                <w:strike/>
                <w:lang w:val="uk-UA"/>
              </w:rPr>
              <w:t xml:space="preserve">та електронних довірчих послуг </w:t>
            </w:r>
            <w:r w:rsidRPr="003A09DD">
              <w:rPr>
                <w:strike/>
                <w:lang w:val="uk-UA"/>
              </w:rPr>
              <w:t>та електронного документообігу.</w:t>
            </w:r>
          </w:p>
          <w:p w14:paraId="5FADA2B0" w14:textId="77777777" w:rsidR="00531370" w:rsidRPr="003A09DD" w:rsidRDefault="00531370" w:rsidP="00531370">
            <w:pPr>
              <w:ind w:firstLine="556"/>
              <w:jc w:val="both"/>
              <w:rPr>
                <w:lang w:val="uk-UA"/>
              </w:rPr>
            </w:pPr>
            <w:r w:rsidRPr="003A09DD">
              <w:rPr>
                <w:lang w:val="uk-UA"/>
              </w:rPr>
              <w:t xml:space="preserve">Відповідно до частини третьої статті 401 Кодексу в разі, якщо декларант не надасть </w:t>
            </w:r>
            <w:r w:rsidRPr="00E7562D">
              <w:rPr>
                <w:strike/>
                <w:lang w:val="uk-UA"/>
              </w:rPr>
              <w:t>митному органу, який призупинив митне оформлення</w:t>
            </w:r>
            <w:r w:rsidRPr="003A09DD">
              <w:rPr>
                <w:lang w:val="uk-UA"/>
              </w:rPr>
              <w:t xml:space="preserve">, заперечення </w:t>
            </w:r>
            <w:r w:rsidRPr="003A09DD">
              <w:rPr>
                <w:strike/>
                <w:lang w:val="uk-UA"/>
              </w:rPr>
              <w:t xml:space="preserve">власника </w:t>
            </w:r>
            <w:r w:rsidRPr="003A09DD">
              <w:rPr>
                <w:lang w:val="uk-UA"/>
              </w:rPr>
              <w:t xml:space="preserve">товарів щодо їх знищення, митний орган вправі вважати, що тим самим надано згоду </w:t>
            </w:r>
            <w:r w:rsidRPr="003A09DD">
              <w:rPr>
                <w:strike/>
                <w:lang w:val="uk-UA"/>
              </w:rPr>
              <w:t>власника</w:t>
            </w:r>
            <w:r w:rsidRPr="003A09DD">
              <w:rPr>
                <w:lang w:val="uk-UA"/>
              </w:rPr>
              <w:t xml:space="preserve"> товарів на їх знищення.</w:t>
            </w:r>
          </w:p>
        </w:tc>
        <w:tc>
          <w:tcPr>
            <w:tcW w:w="7938" w:type="dxa"/>
          </w:tcPr>
          <w:p w14:paraId="234720E4" w14:textId="77777777" w:rsidR="00531370" w:rsidRPr="003A09DD" w:rsidRDefault="00531370" w:rsidP="00E7355A">
            <w:pPr>
              <w:ind w:firstLine="397"/>
              <w:jc w:val="both"/>
              <w:rPr>
                <w:lang w:val="uk-UA"/>
              </w:rPr>
            </w:pPr>
            <w:r w:rsidRPr="003A09DD">
              <w:rPr>
                <w:lang w:val="uk-UA"/>
              </w:rPr>
              <w:t xml:space="preserve">18. Заперечення </w:t>
            </w:r>
            <w:r w:rsidRPr="003A09DD">
              <w:rPr>
                <w:b/>
                <w:bCs/>
                <w:lang w:val="uk-UA"/>
              </w:rPr>
              <w:t>утримувача</w:t>
            </w:r>
            <w:r w:rsidRPr="003A09DD">
              <w:rPr>
                <w:lang w:val="uk-UA"/>
              </w:rPr>
              <w:t xml:space="preserve"> товарів щодо їх знищення або згода </w:t>
            </w:r>
            <w:r w:rsidRPr="003A09DD">
              <w:rPr>
                <w:b/>
                <w:bCs/>
                <w:lang w:val="uk-UA"/>
              </w:rPr>
              <w:t>утримувача</w:t>
            </w:r>
            <w:r w:rsidRPr="003A09DD">
              <w:rPr>
                <w:lang w:val="uk-UA"/>
              </w:rPr>
              <w:t xml:space="preserve"> товарів на їх знищення надається за формою згідно з додатком 4 до цього Порядку.</w:t>
            </w:r>
          </w:p>
          <w:p w14:paraId="7AC59454" w14:textId="6104FC18" w:rsidR="00531370" w:rsidRPr="003A09DD" w:rsidRDefault="00531370" w:rsidP="00E7355A">
            <w:pPr>
              <w:ind w:firstLine="397"/>
              <w:jc w:val="both"/>
              <w:rPr>
                <w:lang w:val="uk-UA"/>
              </w:rPr>
            </w:pPr>
            <w:r w:rsidRPr="003A09DD">
              <w:rPr>
                <w:b/>
                <w:lang w:val="uk-UA"/>
              </w:rPr>
              <w:t xml:space="preserve">Таке заперечення або згода надсилається декларантом разом із додатком 2 до повідомлення, </w:t>
            </w:r>
            <w:r w:rsidRPr="003A09DD">
              <w:rPr>
                <w:b/>
                <w:bCs/>
                <w:lang w:val="uk-UA"/>
              </w:rPr>
              <w:t>передбаченого</w:t>
            </w:r>
            <w:r w:rsidRPr="003A09DD">
              <w:rPr>
                <w:b/>
                <w:lang w:val="uk-UA"/>
              </w:rPr>
              <w:t xml:space="preserve"> пунктом 11 цього розділу, </w:t>
            </w:r>
            <w:r w:rsidRPr="003A09DD">
              <w:rPr>
                <w:b/>
                <w:bCs/>
                <w:lang w:val="uk-UA"/>
              </w:rPr>
              <w:t>на адресу електронної пошти СП</w:t>
            </w:r>
            <w:r w:rsidR="00E7562D">
              <w:rPr>
                <w:b/>
                <w:bCs/>
                <w:lang w:val="uk-UA"/>
              </w:rPr>
              <w:t xml:space="preserve"> митниці або підрозділу митних компетенцій</w:t>
            </w:r>
            <w:r w:rsidRPr="003A09DD">
              <w:rPr>
                <w:b/>
                <w:bCs/>
                <w:lang w:val="uk-UA"/>
              </w:rPr>
              <w:t xml:space="preserve"> засобами електронної комунікаційної системи</w:t>
            </w:r>
            <w:r w:rsidRPr="003A09DD">
              <w:rPr>
                <w:lang w:val="uk-UA"/>
              </w:rPr>
              <w:t>.</w:t>
            </w:r>
          </w:p>
          <w:p w14:paraId="08D861FD" w14:textId="77777777" w:rsidR="00531370" w:rsidRPr="003A09DD" w:rsidRDefault="00531370" w:rsidP="00E7355A">
            <w:pPr>
              <w:ind w:firstLine="397"/>
              <w:jc w:val="both"/>
              <w:rPr>
                <w:lang w:val="uk-UA"/>
              </w:rPr>
            </w:pPr>
          </w:p>
          <w:p w14:paraId="7033E9F8" w14:textId="77777777" w:rsidR="00531370" w:rsidRPr="003A09DD" w:rsidRDefault="00531370" w:rsidP="00E7355A">
            <w:pPr>
              <w:ind w:firstLine="397"/>
              <w:jc w:val="both"/>
              <w:rPr>
                <w:lang w:val="uk-UA"/>
              </w:rPr>
            </w:pPr>
          </w:p>
          <w:p w14:paraId="12A3BEBD" w14:textId="77777777" w:rsidR="00531370" w:rsidRPr="003A09DD" w:rsidRDefault="00531370" w:rsidP="00E7355A">
            <w:pPr>
              <w:ind w:firstLine="397"/>
              <w:jc w:val="both"/>
              <w:rPr>
                <w:lang w:val="uk-UA"/>
              </w:rPr>
            </w:pPr>
          </w:p>
          <w:p w14:paraId="2ED92503" w14:textId="77777777" w:rsidR="00531370" w:rsidRPr="003A09DD" w:rsidRDefault="00531370" w:rsidP="00E7355A">
            <w:pPr>
              <w:ind w:firstLine="397"/>
              <w:jc w:val="both"/>
              <w:rPr>
                <w:lang w:val="uk-UA"/>
              </w:rPr>
            </w:pPr>
          </w:p>
          <w:p w14:paraId="089999B8" w14:textId="07AADC4C" w:rsidR="00E7562D" w:rsidRDefault="00E7562D" w:rsidP="00E7355A">
            <w:pPr>
              <w:ind w:firstLine="397"/>
              <w:jc w:val="both"/>
              <w:rPr>
                <w:lang w:val="uk-UA"/>
              </w:rPr>
            </w:pPr>
            <w:r w:rsidRPr="003A09DD">
              <w:rPr>
                <w:lang w:val="uk-UA"/>
              </w:rPr>
              <w:t xml:space="preserve">Відповідно до частини третьої статті 401 </w:t>
            </w:r>
            <w:r w:rsidRPr="003A09DD">
              <w:rPr>
                <w:rFonts w:eastAsia="Aptos"/>
                <w:b/>
                <w:bCs/>
                <w:kern w:val="2"/>
                <w:lang w:val="uk-UA"/>
                <w14:ligatures w14:val="standardContextual"/>
              </w:rPr>
              <w:t xml:space="preserve">глави 57 розділу XIV </w:t>
            </w:r>
            <w:r w:rsidRPr="003A09DD">
              <w:rPr>
                <w:lang w:val="uk-UA"/>
              </w:rPr>
              <w:t xml:space="preserve">Кодексу в разі, якщо декларант не надасть заперечення </w:t>
            </w:r>
            <w:r w:rsidRPr="003A09DD">
              <w:rPr>
                <w:b/>
                <w:bCs/>
                <w:lang w:val="uk-UA"/>
              </w:rPr>
              <w:t>утримувача</w:t>
            </w:r>
            <w:r w:rsidRPr="003A09DD">
              <w:rPr>
                <w:lang w:val="uk-UA"/>
              </w:rPr>
              <w:t xml:space="preserve"> товарів щодо їх знищення, </w:t>
            </w:r>
            <w:r w:rsidRPr="003A09DD">
              <w:rPr>
                <w:b/>
                <w:bCs/>
                <w:lang w:val="uk-UA"/>
              </w:rPr>
              <w:t xml:space="preserve">СП </w:t>
            </w:r>
            <w:r>
              <w:rPr>
                <w:b/>
                <w:bCs/>
                <w:lang w:val="uk-UA"/>
              </w:rPr>
              <w:t>митниці або підрозділ митних компетенцій</w:t>
            </w:r>
            <w:r w:rsidRPr="003A09DD">
              <w:rPr>
                <w:lang w:val="uk-UA"/>
              </w:rPr>
              <w:t xml:space="preserve"> вправі вважати, що тим самим надано згоду </w:t>
            </w:r>
            <w:r w:rsidRPr="003A09DD">
              <w:rPr>
                <w:b/>
                <w:bCs/>
                <w:lang w:val="uk-UA"/>
              </w:rPr>
              <w:t>утримувача</w:t>
            </w:r>
            <w:r w:rsidRPr="003A09DD">
              <w:rPr>
                <w:lang w:val="uk-UA"/>
              </w:rPr>
              <w:t xml:space="preserve"> товарів на їх знищення.</w:t>
            </w:r>
          </w:p>
          <w:p w14:paraId="1CA33F0F" w14:textId="77777777" w:rsidR="00E7562D" w:rsidRPr="003A09DD" w:rsidRDefault="00E7562D" w:rsidP="00E7355A">
            <w:pPr>
              <w:ind w:firstLine="397"/>
              <w:jc w:val="both"/>
              <w:rPr>
                <w:lang w:val="uk-UA"/>
              </w:rPr>
            </w:pPr>
          </w:p>
        </w:tc>
      </w:tr>
      <w:tr w:rsidR="00531370" w:rsidRPr="003A09DD" w14:paraId="146DF351" w14:textId="77777777" w:rsidTr="00290A31">
        <w:tc>
          <w:tcPr>
            <w:tcW w:w="7506" w:type="dxa"/>
          </w:tcPr>
          <w:p w14:paraId="29E09AC8" w14:textId="77777777" w:rsidR="00531370" w:rsidRPr="003A09DD" w:rsidRDefault="00531370" w:rsidP="00531370">
            <w:pPr>
              <w:ind w:firstLine="556"/>
              <w:jc w:val="both"/>
              <w:rPr>
                <w:lang w:val="uk-UA"/>
              </w:rPr>
            </w:pPr>
            <w:r w:rsidRPr="003A09DD">
              <w:rPr>
                <w:lang w:val="uk-UA"/>
              </w:rPr>
              <w:t xml:space="preserve">19. У разі підтвердження правовласником висновку митного органу, що товари </w:t>
            </w:r>
            <w:r w:rsidRPr="003A09DD">
              <w:rPr>
                <w:strike/>
                <w:lang w:val="uk-UA"/>
              </w:rPr>
              <w:t>підозрюються</w:t>
            </w:r>
            <w:r w:rsidRPr="003A09DD">
              <w:rPr>
                <w:lang w:val="uk-UA"/>
              </w:rPr>
              <w:t xml:space="preserve"> у порушенні ПІВ, митний орган забезпечує сприяння застосуванню заходів сприяння або здійсненню інших дій, передбачених законодавством, з урахуванням рішень правовласника та декларанта, зазначених ними у відповідях на повідомлення, надісланих відповідно до пункту 11 цього розділу.</w:t>
            </w:r>
          </w:p>
          <w:p w14:paraId="289EAA59" w14:textId="77777777" w:rsidR="00C869A0" w:rsidRPr="003A09DD" w:rsidRDefault="00C869A0" w:rsidP="00531370">
            <w:pPr>
              <w:ind w:firstLine="556"/>
              <w:jc w:val="both"/>
              <w:rPr>
                <w:b/>
                <w:lang w:val="uk-UA"/>
              </w:rPr>
            </w:pPr>
            <w:r w:rsidRPr="003A09DD">
              <w:rPr>
                <w:b/>
                <w:lang w:val="uk-UA"/>
              </w:rPr>
              <w:t xml:space="preserve">Відсутній </w:t>
            </w:r>
          </w:p>
        </w:tc>
        <w:tc>
          <w:tcPr>
            <w:tcW w:w="7938" w:type="dxa"/>
          </w:tcPr>
          <w:p w14:paraId="69F9DAF1" w14:textId="77777777" w:rsidR="00C869A0" w:rsidRPr="003A09DD" w:rsidRDefault="00C869A0" w:rsidP="00E7355A">
            <w:pPr>
              <w:ind w:firstLine="397"/>
              <w:jc w:val="both"/>
              <w:rPr>
                <w:lang w:val="uk-UA"/>
              </w:rPr>
            </w:pPr>
            <w:r w:rsidRPr="003A09DD">
              <w:rPr>
                <w:lang w:val="uk-UA"/>
              </w:rPr>
              <w:t xml:space="preserve">19. У разі підтвердження правовласником висновку митного органу, що товари </w:t>
            </w:r>
            <w:r w:rsidRPr="003A09DD">
              <w:rPr>
                <w:b/>
                <w:bCs/>
                <w:lang w:val="uk-UA"/>
              </w:rPr>
              <w:t>є такими, щодо яких існує підозра</w:t>
            </w:r>
            <w:r w:rsidRPr="003A09DD">
              <w:rPr>
                <w:lang w:val="uk-UA"/>
              </w:rPr>
              <w:t xml:space="preserve"> у порушенні ПІВ, митний орган забезпечує сприяння застосуванню заходів сприяння або здійсненню інших дій, передбачених законодавством, з урахуванням рішень правовласника та декларанта, зазначених ними у відповідях на повідомлення, надісланих відповідно до пункту 11 цього розділу.</w:t>
            </w:r>
          </w:p>
          <w:p w14:paraId="31513BC0" w14:textId="77777777" w:rsidR="00531370" w:rsidRPr="003A09DD" w:rsidRDefault="00C869A0" w:rsidP="00E7355A">
            <w:pPr>
              <w:ind w:firstLine="397"/>
              <w:jc w:val="both"/>
              <w:rPr>
                <w:lang w:val="uk-UA"/>
              </w:rPr>
            </w:pPr>
            <w:r w:rsidRPr="003A09DD">
              <w:rPr>
                <w:b/>
                <w:bCs/>
                <w:lang w:val="uk-UA"/>
              </w:rPr>
              <w:t>У разі надання висновку експерта або суб’єкта судово-експертної діяльності або висновку правовласника про наявність порушення ПІВ, та зазначення правовласником варіанта рішення, передбаченого підпунктом 1.5.1 додатка 2 до повідомлення, надісланого відповідно до пункту 11 цього розділу, митний орган у встановленому порядку порушує справу про порушення митних правил, а товари - безпосередні предмети правопорушення вилучаються</w:t>
            </w:r>
            <w:r w:rsidRPr="003A09DD">
              <w:rPr>
                <w:lang w:val="uk-UA"/>
              </w:rPr>
              <w:t>.</w:t>
            </w:r>
          </w:p>
        </w:tc>
      </w:tr>
      <w:tr w:rsidR="00E7562D" w:rsidRPr="003A09DD" w14:paraId="7F58D4CC" w14:textId="77777777" w:rsidTr="00290A31">
        <w:tc>
          <w:tcPr>
            <w:tcW w:w="7506" w:type="dxa"/>
          </w:tcPr>
          <w:p w14:paraId="0501FE0C" w14:textId="6F0BED87" w:rsidR="00E7562D" w:rsidRPr="00E7562D" w:rsidRDefault="00E7562D" w:rsidP="00531370">
            <w:pPr>
              <w:ind w:firstLine="556"/>
              <w:jc w:val="both"/>
              <w:rPr>
                <w:lang w:val="uk-UA"/>
              </w:rPr>
            </w:pPr>
            <w:r w:rsidRPr="00E7562D">
              <w:rPr>
                <w:lang w:val="uk-UA"/>
              </w:rPr>
              <w:t xml:space="preserve">20. За результатами застосування заходів сприяння або здійснення інших дій, передбачених законодавством, а також у разі поновлення </w:t>
            </w:r>
            <w:r w:rsidRPr="00E7562D">
              <w:rPr>
                <w:lang w:val="uk-UA"/>
              </w:rPr>
              <w:lastRenderedPageBreak/>
              <w:t xml:space="preserve">митного оформлення товарів, посадова особа СП </w:t>
            </w:r>
            <w:r w:rsidRPr="00E7562D">
              <w:rPr>
                <w:strike/>
                <w:lang w:val="uk-UA"/>
              </w:rPr>
              <w:t>митного органу, який призупинив митне оформлення таких товарів</w:t>
            </w:r>
            <w:r w:rsidRPr="00E7562D">
              <w:rPr>
                <w:lang w:val="uk-UA"/>
              </w:rPr>
              <w:t xml:space="preserve">, </w:t>
            </w:r>
            <w:r w:rsidRPr="00E7562D">
              <w:rPr>
                <w:strike/>
                <w:lang w:val="uk-UA"/>
              </w:rPr>
              <w:t>вносить до Рішення відповідний фактичний результат такого призупинення</w:t>
            </w:r>
            <w:r w:rsidRPr="00E7562D">
              <w:rPr>
                <w:lang w:val="uk-UA"/>
              </w:rPr>
              <w:t>.</w:t>
            </w:r>
          </w:p>
        </w:tc>
        <w:tc>
          <w:tcPr>
            <w:tcW w:w="7938" w:type="dxa"/>
          </w:tcPr>
          <w:p w14:paraId="387BC59C" w14:textId="3F4AEBCD" w:rsidR="00E7562D" w:rsidRPr="003A09DD" w:rsidRDefault="00E7562D" w:rsidP="00E7355A">
            <w:pPr>
              <w:ind w:firstLine="397"/>
              <w:jc w:val="both"/>
              <w:rPr>
                <w:lang w:val="uk-UA"/>
              </w:rPr>
            </w:pPr>
            <w:r>
              <w:rPr>
                <w:lang w:val="uk-UA"/>
              </w:rPr>
              <w:lastRenderedPageBreak/>
              <w:t>20</w:t>
            </w:r>
            <w:r w:rsidRPr="007E39DD">
              <w:rPr>
                <w:lang w:val="uk-UA"/>
              </w:rPr>
              <w:t xml:space="preserve">. За результатами застосування заходів сприяння або здійснення інших дій, передбачених законодавством, а також у разі поновлення митного </w:t>
            </w:r>
            <w:r w:rsidRPr="007E39DD">
              <w:rPr>
                <w:lang w:val="uk-UA"/>
              </w:rPr>
              <w:lastRenderedPageBreak/>
              <w:t>оформлення товарів посадова особа СП</w:t>
            </w:r>
            <w:r>
              <w:rPr>
                <w:lang w:val="uk-UA"/>
              </w:rPr>
              <w:t xml:space="preserve"> </w:t>
            </w:r>
            <w:r w:rsidRPr="007E39DD">
              <w:rPr>
                <w:b/>
                <w:bCs/>
                <w:lang w:val="uk-UA"/>
              </w:rPr>
              <w:t>митниці або підрозділу митних компетенцій</w:t>
            </w:r>
            <w:r>
              <w:rPr>
                <w:lang w:val="uk-UA"/>
              </w:rPr>
              <w:t xml:space="preserve"> </w:t>
            </w:r>
            <w:r w:rsidRPr="007E39DD">
              <w:rPr>
                <w:lang w:val="uk-UA"/>
              </w:rPr>
              <w:t xml:space="preserve">вносить </w:t>
            </w:r>
            <w:r w:rsidRPr="00A30C96">
              <w:rPr>
                <w:b/>
                <w:bCs/>
                <w:lang w:val="uk-UA"/>
              </w:rPr>
              <w:t>відповідний фактичний результат такого призупинення до Рішення та ЄАІС</w:t>
            </w:r>
            <w:r w:rsidRPr="007E39DD">
              <w:rPr>
                <w:lang w:val="uk-UA"/>
              </w:rPr>
              <w:t>.</w:t>
            </w:r>
          </w:p>
        </w:tc>
      </w:tr>
      <w:tr w:rsidR="00531370" w:rsidRPr="003A09DD" w14:paraId="2A8DEC3C" w14:textId="77777777" w:rsidTr="00290A31">
        <w:tc>
          <w:tcPr>
            <w:tcW w:w="15444" w:type="dxa"/>
            <w:gridSpan w:val="2"/>
          </w:tcPr>
          <w:p w14:paraId="591C379A" w14:textId="77777777" w:rsidR="00531370" w:rsidRPr="003A09DD" w:rsidRDefault="00531370" w:rsidP="00531370">
            <w:pPr>
              <w:ind w:firstLine="553"/>
              <w:jc w:val="center"/>
              <w:rPr>
                <w:lang w:val="uk-UA"/>
              </w:rPr>
            </w:pPr>
            <w:r w:rsidRPr="003A09DD">
              <w:rPr>
                <w:lang w:val="uk-UA"/>
              </w:rPr>
              <w:lastRenderedPageBreak/>
              <w:t>IV. Знищення товарів, митне оформлення яких призупинено за підозрою у порушенні ПІВ</w:t>
            </w:r>
          </w:p>
        </w:tc>
      </w:tr>
      <w:tr w:rsidR="00531370" w:rsidRPr="00352772" w14:paraId="3B59BF81" w14:textId="77777777" w:rsidTr="00290A31">
        <w:tc>
          <w:tcPr>
            <w:tcW w:w="7506" w:type="dxa"/>
          </w:tcPr>
          <w:p w14:paraId="21AC72BF" w14:textId="77777777" w:rsidR="00531370" w:rsidRPr="003A09DD" w:rsidRDefault="00531370" w:rsidP="00531370">
            <w:pPr>
              <w:ind w:firstLine="556"/>
              <w:jc w:val="both"/>
              <w:rPr>
                <w:lang w:val="uk-UA"/>
              </w:rPr>
            </w:pPr>
            <w:r w:rsidRPr="003A09DD">
              <w:rPr>
                <w:lang w:val="uk-UA"/>
              </w:rPr>
              <w:t xml:space="preserve">2. Знищення товарів, митне оформлення яких призупинено за підозрою у порушенні ПІВ, відповідно до статті 401 Кодексу може бути застосовано у разі, якщо протягом 10 робочих днів або трьох робочих днів (у випадку швидкопсувних товарів) у відповідь на повідомлення митного органу, </w:t>
            </w:r>
            <w:r w:rsidRPr="003A09DD">
              <w:rPr>
                <w:strike/>
                <w:lang w:val="uk-UA"/>
              </w:rPr>
              <w:t>надіслані у порядку, передбаченому</w:t>
            </w:r>
            <w:r w:rsidRPr="003A09DD">
              <w:rPr>
                <w:lang w:val="uk-UA"/>
              </w:rPr>
              <w:t xml:space="preserve"> пунктом 10 розділу ІІ або пунктом 11 розділу ІІІ цього Порядку:</w:t>
            </w:r>
          </w:p>
          <w:p w14:paraId="6FBABEA8" w14:textId="77777777" w:rsidR="00531370" w:rsidRPr="003A09DD" w:rsidRDefault="00531370" w:rsidP="00531370">
            <w:pPr>
              <w:ind w:firstLine="556"/>
              <w:jc w:val="both"/>
              <w:rPr>
                <w:lang w:val="uk-UA"/>
              </w:rPr>
            </w:pPr>
            <w:r w:rsidRPr="003A09DD">
              <w:rPr>
                <w:lang w:val="uk-UA"/>
              </w:rPr>
              <w:t xml:space="preserve">правовласник повідомив митний орган про те, що пред’явлені товари є такими, </w:t>
            </w:r>
            <w:r w:rsidRPr="003A09DD">
              <w:rPr>
                <w:strike/>
                <w:lang w:val="uk-UA"/>
              </w:rPr>
              <w:t>що підозрюються</w:t>
            </w:r>
            <w:r w:rsidRPr="003A09DD">
              <w:rPr>
                <w:lang w:val="uk-UA"/>
              </w:rPr>
              <w:t xml:space="preserve"> у порушенні ПІВ, та свій намір застосувати знищення товарів, митне оформлення яких призупинено за підозрою у порушенні ПІВ, відповідно до статті 401 Кодексу, та</w:t>
            </w:r>
          </w:p>
          <w:p w14:paraId="6A3138DA" w14:textId="77777777" w:rsidR="00531370" w:rsidRPr="003A09DD" w:rsidRDefault="00531370" w:rsidP="00531370">
            <w:pPr>
              <w:ind w:firstLine="556"/>
              <w:jc w:val="both"/>
              <w:rPr>
                <w:lang w:val="uk-UA"/>
              </w:rPr>
            </w:pPr>
            <w:r w:rsidRPr="003A09DD">
              <w:rPr>
                <w:lang w:val="uk-UA"/>
              </w:rPr>
              <w:t xml:space="preserve">декларант надав митному органу згоду </w:t>
            </w:r>
            <w:r w:rsidRPr="003A09DD">
              <w:rPr>
                <w:strike/>
                <w:lang w:val="uk-UA"/>
              </w:rPr>
              <w:t>власника</w:t>
            </w:r>
            <w:r w:rsidRPr="003A09DD">
              <w:rPr>
                <w:lang w:val="uk-UA"/>
              </w:rPr>
              <w:t xml:space="preserve"> товарів на їх знищення або не надав заперечення </w:t>
            </w:r>
            <w:r w:rsidRPr="003A09DD">
              <w:rPr>
                <w:strike/>
                <w:lang w:val="uk-UA"/>
              </w:rPr>
              <w:t>власника</w:t>
            </w:r>
            <w:r w:rsidRPr="003A09DD">
              <w:rPr>
                <w:lang w:val="uk-UA"/>
              </w:rPr>
              <w:t xml:space="preserve"> товарів щодо їх знищення відповідно до частини третьої статті 401 Кодексу.</w:t>
            </w:r>
          </w:p>
        </w:tc>
        <w:tc>
          <w:tcPr>
            <w:tcW w:w="7938" w:type="dxa"/>
          </w:tcPr>
          <w:p w14:paraId="7D5EECEA" w14:textId="766D413F" w:rsidR="00531370" w:rsidRPr="003A09DD" w:rsidRDefault="00531370" w:rsidP="00E7355A">
            <w:pPr>
              <w:ind w:firstLine="397"/>
              <w:jc w:val="both"/>
              <w:rPr>
                <w:rFonts w:eastAsia="Aptos"/>
                <w:kern w:val="2"/>
                <w:lang w:val="uk-UA"/>
                <w14:ligatures w14:val="standardContextual"/>
              </w:rPr>
            </w:pPr>
            <w:r w:rsidRPr="003A09DD">
              <w:rPr>
                <w:rFonts w:eastAsia="Aptos"/>
                <w:kern w:val="2"/>
                <w:lang w:val="uk-UA"/>
                <w14:ligatures w14:val="standardContextual"/>
              </w:rPr>
              <w:t xml:space="preserve">2. Знищення товарів, митне оформлення яких призупинено за підозрою у порушенні ПІВ, відповідно до статті 401 Кодексу може бути застосовано у разі, якщо протягом 10 робочих днів або трьох робочих днів (у випадку швидкопсувних товарів) у відповідь на повідомлення митного органу, </w:t>
            </w:r>
            <w:r w:rsidRPr="003A09DD">
              <w:rPr>
                <w:rFonts w:eastAsia="Aptos"/>
                <w:b/>
                <w:kern w:val="2"/>
                <w:lang w:val="uk-UA"/>
                <w14:ligatures w14:val="standardContextual"/>
              </w:rPr>
              <w:t>передбачені</w:t>
            </w:r>
            <w:r w:rsidRPr="003A09DD">
              <w:rPr>
                <w:rFonts w:eastAsia="Aptos"/>
                <w:kern w:val="2"/>
                <w:lang w:val="uk-UA"/>
                <w14:ligatures w14:val="standardContextual"/>
              </w:rPr>
              <w:t xml:space="preserve"> пунктом 10 розділу ІІ або пунктом 11 розділу ІІІ цього Порядку:</w:t>
            </w:r>
          </w:p>
          <w:p w14:paraId="3DB3D886" w14:textId="3C892B0A" w:rsidR="00531370" w:rsidRPr="003A09DD" w:rsidRDefault="00531370" w:rsidP="00E7355A">
            <w:pPr>
              <w:ind w:firstLine="397"/>
              <w:jc w:val="both"/>
              <w:rPr>
                <w:rFonts w:eastAsia="Aptos"/>
                <w:kern w:val="2"/>
                <w:lang w:val="uk-UA"/>
                <w14:ligatures w14:val="standardContextual"/>
              </w:rPr>
            </w:pPr>
            <w:r w:rsidRPr="003A09DD">
              <w:rPr>
                <w:rFonts w:eastAsia="Aptos"/>
                <w:kern w:val="2"/>
                <w:lang w:val="uk-UA"/>
                <w14:ligatures w14:val="standardContextual"/>
              </w:rPr>
              <w:t xml:space="preserve">правовласник повідомив митний орган про те, що пред’явлені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свій намір застосувати знищення товарів, митне оформлення яких призупинено за підозрою у порушенні ПІВ, відповідно до статті 401 Кодексу, та</w:t>
            </w:r>
          </w:p>
          <w:p w14:paraId="37866EE9" w14:textId="233CC659" w:rsidR="00531370" w:rsidRPr="003A09DD" w:rsidRDefault="00531370" w:rsidP="0059666E">
            <w:pPr>
              <w:ind w:firstLine="397"/>
              <w:jc w:val="both"/>
              <w:rPr>
                <w:lang w:val="uk-UA"/>
              </w:rPr>
            </w:pPr>
            <w:r w:rsidRPr="003A09DD">
              <w:rPr>
                <w:rFonts w:eastAsia="Aptos"/>
                <w:kern w:val="2"/>
                <w:lang w:val="uk-UA"/>
                <w14:ligatures w14:val="standardContextual"/>
              </w:rPr>
              <w:t xml:space="preserve">декларант надав митному органу згоду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на їх знищення або не надав заперечення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щодо їх знищення відповідно до частини третьої статті 401 Кодексу.</w:t>
            </w:r>
          </w:p>
        </w:tc>
      </w:tr>
      <w:tr w:rsidR="00531370" w:rsidRPr="003A09DD" w14:paraId="47FB0872" w14:textId="77777777" w:rsidTr="00290A31">
        <w:tc>
          <w:tcPr>
            <w:tcW w:w="7506" w:type="dxa"/>
          </w:tcPr>
          <w:p w14:paraId="7D14900D" w14:textId="77777777" w:rsidR="00531370" w:rsidRPr="003A09DD" w:rsidRDefault="00531370" w:rsidP="00531370">
            <w:pPr>
              <w:ind w:firstLine="556"/>
              <w:jc w:val="both"/>
              <w:rPr>
                <w:lang w:val="uk-UA"/>
              </w:rPr>
            </w:pPr>
            <w:r w:rsidRPr="003A09DD">
              <w:rPr>
                <w:lang w:val="uk-UA"/>
              </w:rPr>
              <w:t>3. Знищення товарів, митне оформлення яких призупинено за підозрою у порушенні ПІВ, здійснюється шляхом поміщення їх у митний режим знищення або руйнування в порядку, визначеному законодавством.</w:t>
            </w:r>
          </w:p>
          <w:p w14:paraId="18E73AE9" w14:textId="77777777" w:rsidR="004A33D4" w:rsidRPr="003A09DD" w:rsidRDefault="004A33D4" w:rsidP="004A33D4">
            <w:pPr>
              <w:ind w:firstLine="556"/>
              <w:jc w:val="both"/>
              <w:rPr>
                <w:b/>
                <w:lang w:val="uk-UA"/>
              </w:rPr>
            </w:pPr>
            <w:r w:rsidRPr="003A09DD">
              <w:rPr>
                <w:b/>
                <w:lang w:val="uk-UA"/>
              </w:rPr>
              <w:t xml:space="preserve">Відсутні </w:t>
            </w:r>
          </w:p>
        </w:tc>
        <w:tc>
          <w:tcPr>
            <w:tcW w:w="7938" w:type="dxa"/>
          </w:tcPr>
          <w:p w14:paraId="79CBBD9B" w14:textId="77777777" w:rsidR="004A33D4" w:rsidRPr="003A09DD" w:rsidRDefault="004A33D4" w:rsidP="00E7355A">
            <w:pPr>
              <w:ind w:firstLine="397"/>
              <w:jc w:val="both"/>
              <w:rPr>
                <w:lang w:val="uk-UA"/>
              </w:rPr>
            </w:pPr>
            <w:r w:rsidRPr="003A09DD">
              <w:rPr>
                <w:lang w:val="uk-UA"/>
              </w:rPr>
              <w:t>3. Знищення товарів, митне оформлення яких призупинено за підозрою у порушенні ПІВ, здійснюється шляхом поміщення їх у митний режим знищення або руйнування в порядку, визначеному законодавством.</w:t>
            </w:r>
          </w:p>
          <w:p w14:paraId="1835CFA8" w14:textId="77777777" w:rsidR="004A33D4" w:rsidRPr="003A09DD" w:rsidRDefault="004A33D4" w:rsidP="00E7355A">
            <w:pPr>
              <w:ind w:firstLine="397"/>
              <w:jc w:val="both"/>
              <w:rPr>
                <w:b/>
                <w:bCs/>
                <w:lang w:val="uk-UA"/>
              </w:rPr>
            </w:pPr>
            <w:r w:rsidRPr="003A09DD">
              <w:rPr>
                <w:b/>
                <w:bCs/>
                <w:lang w:val="uk-UA"/>
              </w:rPr>
              <w:t>Допускається знищення товарів, митне оформлення яких призупинено за підозрою у порушенні ПІВ, підприємствами за межами зони діяльності митного органу, який здійснив таке призупинення. У такому разі поміщення товарів у митний режим знищення або руйнування здійснюється іншим митним органом.</w:t>
            </w:r>
          </w:p>
          <w:p w14:paraId="636C2CAE" w14:textId="77777777" w:rsidR="00531370" w:rsidRPr="003A09DD" w:rsidRDefault="004A33D4" w:rsidP="00E7355A">
            <w:pPr>
              <w:ind w:firstLine="397"/>
              <w:jc w:val="both"/>
              <w:rPr>
                <w:lang w:val="uk-UA"/>
              </w:rPr>
            </w:pPr>
            <w:r w:rsidRPr="003A09DD">
              <w:rPr>
                <w:b/>
                <w:bCs/>
                <w:lang w:val="uk-UA"/>
              </w:rPr>
              <w:t xml:space="preserve">Правовласник зобов’язаний надати митному органу, який призупинив митне оформлення, копію акта за формою згідно з додатком 7 до цього Порядку, у строк, що не перевищує 60 календарних днів з дня передання йому товарів для знищення. </w:t>
            </w:r>
          </w:p>
        </w:tc>
      </w:tr>
      <w:tr w:rsidR="00531370" w:rsidRPr="00352772" w14:paraId="5BC435D0" w14:textId="77777777" w:rsidTr="00290A31">
        <w:tc>
          <w:tcPr>
            <w:tcW w:w="7506" w:type="dxa"/>
          </w:tcPr>
          <w:p w14:paraId="047FD336" w14:textId="77777777" w:rsidR="00531370" w:rsidRPr="003A09DD" w:rsidRDefault="00531370" w:rsidP="00531370">
            <w:pPr>
              <w:ind w:firstLine="556"/>
              <w:jc w:val="both"/>
              <w:rPr>
                <w:lang w:val="uk-UA"/>
              </w:rPr>
            </w:pPr>
            <w:r w:rsidRPr="003A09DD">
              <w:rPr>
                <w:lang w:val="uk-UA"/>
              </w:rPr>
              <w:t xml:space="preserve">4. Поміщення товарiв, митне оформлення яких призупинено за підозрою у порушенні ПІВ, у митний режим знищення або руйнування </w:t>
            </w:r>
            <w:r w:rsidRPr="003A09DD">
              <w:rPr>
                <w:lang w:val="uk-UA"/>
              </w:rPr>
              <w:lastRenderedPageBreak/>
              <w:t xml:space="preserve">здійснює </w:t>
            </w:r>
            <w:r w:rsidRPr="003A09DD">
              <w:rPr>
                <w:strike/>
                <w:lang w:val="uk-UA"/>
              </w:rPr>
              <w:t>власник</w:t>
            </w:r>
            <w:r w:rsidRPr="003A09DD">
              <w:rPr>
                <w:lang w:val="uk-UA"/>
              </w:rPr>
              <w:t xml:space="preserve"> товарiв або уповноважена ним особа у строк до 10 робочих </w:t>
            </w:r>
            <w:proofErr w:type="spellStart"/>
            <w:r w:rsidRPr="003A09DD">
              <w:rPr>
                <w:lang w:val="uk-UA"/>
              </w:rPr>
              <w:t>днiв</w:t>
            </w:r>
            <w:proofErr w:type="spellEnd"/>
            <w:r w:rsidRPr="003A09DD">
              <w:rPr>
                <w:lang w:val="uk-UA"/>
              </w:rPr>
              <w:t xml:space="preserve"> з дня надання митному органу згоди </w:t>
            </w:r>
            <w:r w:rsidRPr="003A09DD">
              <w:rPr>
                <w:strike/>
                <w:lang w:val="uk-UA"/>
              </w:rPr>
              <w:t>власника</w:t>
            </w:r>
            <w:r w:rsidRPr="003A09DD">
              <w:rPr>
                <w:lang w:val="uk-UA"/>
              </w:rPr>
              <w:t xml:space="preserve"> товарiв на їх знищення або </w:t>
            </w:r>
            <w:proofErr w:type="spellStart"/>
            <w:r w:rsidRPr="003A09DD">
              <w:rPr>
                <w:lang w:val="uk-UA"/>
              </w:rPr>
              <w:t>пiсля</w:t>
            </w:r>
            <w:proofErr w:type="spellEnd"/>
            <w:r w:rsidRPr="003A09DD">
              <w:rPr>
                <w:lang w:val="uk-UA"/>
              </w:rPr>
              <w:t xml:space="preserve"> закінчення строку для надання заперечення власника товарiв щодо їх знищення відповідно до частини третьої статті 401 Кодексу.</w:t>
            </w:r>
          </w:p>
        </w:tc>
        <w:tc>
          <w:tcPr>
            <w:tcW w:w="7938" w:type="dxa"/>
          </w:tcPr>
          <w:p w14:paraId="36D67145" w14:textId="074C6001" w:rsidR="00531370" w:rsidRPr="003A09DD" w:rsidRDefault="00531370" w:rsidP="00637DAF">
            <w:pPr>
              <w:ind w:firstLine="397"/>
              <w:jc w:val="both"/>
              <w:rPr>
                <w:lang w:val="uk-UA"/>
              </w:rPr>
            </w:pPr>
            <w:r w:rsidRPr="003A09DD">
              <w:rPr>
                <w:lang w:val="uk-UA"/>
              </w:rPr>
              <w:lastRenderedPageBreak/>
              <w:t xml:space="preserve">4. Поміщення товарiв, митне оформлення яких призупинено за підозрою у порушенні ПІВ, у митний режим знищення або руйнування здійснює </w:t>
            </w:r>
            <w:r w:rsidRPr="003A09DD">
              <w:rPr>
                <w:b/>
                <w:lang w:val="uk-UA"/>
              </w:rPr>
              <w:lastRenderedPageBreak/>
              <w:t>утримувач</w:t>
            </w:r>
            <w:r w:rsidRPr="003A09DD">
              <w:rPr>
                <w:lang w:val="uk-UA"/>
              </w:rPr>
              <w:t xml:space="preserve"> товарiв або уповноважена ним особа у строк до 10 робочих днів з дня надання митному органу згоди </w:t>
            </w:r>
            <w:r w:rsidRPr="003A09DD">
              <w:rPr>
                <w:b/>
                <w:lang w:val="uk-UA"/>
              </w:rPr>
              <w:t>утримувача</w:t>
            </w:r>
            <w:r w:rsidRPr="003A09DD">
              <w:rPr>
                <w:lang w:val="uk-UA"/>
              </w:rPr>
              <w:t xml:space="preserve"> товарiв на їх знищення або після закінчення строку для надання заперечення </w:t>
            </w:r>
            <w:r w:rsidRPr="003A09DD">
              <w:rPr>
                <w:b/>
                <w:lang w:val="uk-UA"/>
              </w:rPr>
              <w:t>утримувача</w:t>
            </w:r>
            <w:r w:rsidRPr="003A09DD">
              <w:rPr>
                <w:lang w:val="uk-UA"/>
              </w:rPr>
              <w:t xml:space="preserve"> товарiв щодо їх знищення відповідно до частини третьої статті 401 Кодексу.</w:t>
            </w:r>
          </w:p>
        </w:tc>
      </w:tr>
      <w:tr w:rsidR="00531370" w:rsidRPr="003A09DD" w14:paraId="7365DB3B" w14:textId="77777777" w:rsidTr="00290A31">
        <w:tc>
          <w:tcPr>
            <w:tcW w:w="7506" w:type="dxa"/>
          </w:tcPr>
          <w:p w14:paraId="11514CEC" w14:textId="77777777" w:rsidR="00531370" w:rsidRPr="003A09DD" w:rsidRDefault="00531370" w:rsidP="00531370">
            <w:pPr>
              <w:ind w:firstLine="556"/>
              <w:jc w:val="both"/>
              <w:rPr>
                <w:strike/>
                <w:lang w:val="uk-UA"/>
              </w:rPr>
            </w:pPr>
            <w:r w:rsidRPr="003A09DD">
              <w:rPr>
                <w:strike/>
                <w:lang w:val="uk-UA"/>
              </w:rPr>
              <w:lastRenderedPageBreak/>
              <w:t>5. У разі недотримання власником товарів передбаченого пунктом 4 цього розділу строку поміщення товарів, митне оформлення яких призупинено за підозрою у порушенні ПІВ, у митний режим знищення або руйнування митний орган у встановленому законом порядку вживає заходів щодо складання протоколу про порушення митних правил.</w:t>
            </w:r>
          </w:p>
        </w:tc>
        <w:tc>
          <w:tcPr>
            <w:tcW w:w="7938" w:type="dxa"/>
          </w:tcPr>
          <w:p w14:paraId="7700C3D6" w14:textId="77777777" w:rsidR="00531370" w:rsidRPr="003A09DD" w:rsidRDefault="00531370" w:rsidP="00E7355A">
            <w:pPr>
              <w:ind w:firstLine="397"/>
              <w:jc w:val="both"/>
              <w:rPr>
                <w:b/>
                <w:lang w:val="uk-UA"/>
              </w:rPr>
            </w:pPr>
            <w:r w:rsidRPr="003A09DD">
              <w:rPr>
                <w:b/>
                <w:lang w:val="uk-UA"/>
              </w:rPr>
              <w:t xml:space="preserve">Виключити </w:t>
            </w:r>
          </w:p>
        </w:tc>
      </w:tr>
      <w:tr w:rsidR="00531370" w:rsidRPr="003A09DD" w14:paraId="1F609D3D" w14:textId="77777777" w:rsidTr="00290A31">
        <w:tc>
          <w:tcPr>
            <w:tcW w:w="7506" w:type="dxa"/>
          </w:tcPr>
          <w:p w14:paraId="25985541" w14:textId="77777777" w:rsidR="00531370" w:rsidRPr="003A09DD" w:rsidRDefault="00531370" w:rsidP="00531370">
            <w:pPr>
              <w:ind w:firstLine="556"/>
              <w:jc w:val="both"/>
              <w:rPr>
                <w:lang w:val="uk-UA"/>
              </w:rPr>
            </w:pPr>
            <w:r w:rsidRPr="003A09DD">
              <w:rPr>
                <w:strike/>
                <w:lang w:val="uk-UA"/>
              </w:rPr>
              <w:t>6</w:t>
            </w:r>
            <w:r w:rsidRPr="003A09DD">
              <w:rPr>
                <w:lang w:val="uk-UA"/>
              </w:rPr>
              <w:t>. Дозвіл на поміщення товарів, митне оформлення яких призупинено за підозрою у порушенні ПІВ, у митний режим знищення або руйнування надає керівник митного органу або вповноважена ним посадова особа митного органу:</w:t>
            </w:r>
          </w:p>
          <w:p w14:paraId="600B6AF7" w14:textId="77777777" w:rsidR="00531370" w:rsidRPr="003A09DD" w:rsidRDefault="00531370" w:rsidP="00531370">
            <w:pPr>
              <w:ind w:firstLine="556"/>
              <w:jc w:val="both"/>
              <w:rPr>
                <w:lang w:val="uk-UA"/>
              </w:rPr>
            </w:pPr>
            <w:r w:rsidRPr="003A09DD">
              <w:rPr>
                <w:lang w:val="uk-UA"/>
              </w:rPr>
              <w:t>за заявою власника товарів або уповноваженої ним особи;</w:t>
            </w:r>
          </w:p>
          <w:p w14:paraId="31136318" w14:textId="77777777" w:rsidR="00531370" w:rsidRPr="003A09DD" w:rsidRDefault="00531370" w:rsidP="00531370">
            <w:pPr>
              <w:ind w:firstLine="556"/>
              <w:jc w:val="both"/>
              <w:rPr>
                <w:lang w:val="uk-UA"/>
              </w:rPr>
            </w:pPr>
            <w:r w:rsidRPr="003A09DD">
              <w:rPr>
                <w:lang w:val="uk-UA"/>
              </w:rPr>
              <w:t>за заявою правовласника або уповноваженої ним особи - у випадках, передбачених частиною дев’ятою статті 401 Кодексу, коли правовласник вважається таким, що уповноважений власником товарів на поміщення таких товарів у митний режим знищення або руйнування.</w:t>
            </w:r>
          </w:p>
        </w:tc>
        <w:tc>
          <w:tcPr>
            <w:tcW w:w="7938" w:type="dxa"/>
          </w:tcPr>
          <w:p w14:paraId="4FCD4FA2" w14:textId="77777777" w:rsidR="00531370" w:rsidRPr="003A09DD" w:rsidRDefault="00531370" w:rsidP="00E7355A">
            <w:pPr>
              <w:ind w:firstLine="397"/>
              <w:jc w:val="both"/>
              <w:rPr>
                <w:lang w:val="uk-UA"/>
              </w:rPr>
            </w:pPr>
            <w:r w:rsidRPr="003A09DD">
              <w:rPr>
                <w:b/>
                <w:lang w:val="uk-UA"/>
              </w:rPr>
              <w:t>5.</w:t>
            </w:r>
            <w:r w:rsidRPr="003A09DD">
              <w:rPr>
                <w:lang w:val="uk-UA"/>
              </w:rPr>
              <w:t xml:space="preserve"> Дозвіл на поміщення товарів, митне оформлення яких призупинено за підозрою у порушенні ПІВ, у митний режим знищення або руйнування надає керівник митного органу або вповноважена ним посадова особа митного органу:</w:t>
            </w:r>
          </w:p>
          <w:p w14:paraId="1274D15F" w14:textId="77777777" w:rsidR="00531370" w:rsidRPr="003A09DD" w:rsidRDefault="00531370" w:rsidP="00E7355A">
            <w:pPr>
              <w:ind w:firstLine="397"/>
              <w:jc w:val="both"/>
              <w:rPr>
                <w:lang w:val="uk-UA"/>
              </w:rPr>
            </w:pPr>
            <w:r w:rsidRPr="003A09DD">
              <w:rPr>
                <w:lang w:val="uk-UA"/>
              </w:rPr>
              <w:t xml:space="preserve">за заявою </w:t>
            </w:r>
            <w:r w:rsidRPr="003A09DD">
              <w:rPr>
                <w:b/>
                <w:bCs/>
                <w:lang w:val="uk-UA"/>
              </w:rPr>
              <w:t>утримувача</w:t>
            </w:r>
            <w:r w:rsidRPr="003A09DD">
              <w:rPr>
                <w:lang w:val="uk-UA"/>
              </w:rPr>
              <w:t xml:space="preserve"> товарів або уповноваженої ним особи;</w:t>
            </w:r>
          </w:p>
          <w:p w14:paraId="2690E2FC" w14:textId="31A3DCBB" w:rsidR="00531370" w:rsidRPr="003A09DD" w:rsidRDefault="00531370" w:rsidP="001F2AB9">
            <w:pPr>
              <w:ind w:firstLine="397"/>
              <w:jc w:val="both"/>
              <w:rPr>
                <w:lang w:val="uk-UA"/>
              </w:rPr>
            </w:pPr>
            <w:r w:rsidRPr="003A09DD">
              <w:rPr>
                <w:lang w:val="uk-UA"/>
              </w:rPr>
              <w:t xml:space="preserve">за заявою правовласника або уповноваженої ним особи - у випадках, передбачених частиною дев’ятою статті 401 Кодексу, коли правовласник вважається таким, що уповноважений </w:t>
            </w:r>
            <w:r w:rsidRPr="003A09DD">
              <w:rPr>
                <w:b/>
                <w:bCs/>
                <w:lang w:val="uk-UA"/>
              </w:rPr>
              <w:t>утримувачем</w:t>
            </w:r>
            <w:r w:rsidRPr="003A09DD">
              <w:rPr>
                <w:lang w:val="uk-UA"/>
              </w:rPr>
              <w:t xml:space="preserve"> товарів на поміщення таких товарів у митний режим знищення або руйнування</w:t>
            </w:r>
          </w:p>
        </w:tc>
      </w:tr>
      <w:tr w:rsidR="00531370" w:rsidRPr="003A09DD" w14:paraId="4DE5D1C5" w14:textId="77777777" w:rsidTr="00290A31">
        <w:tc>
          <w:tcPr>
            <w:tcW w:w="7506" w:type="dxa"/>
          </w:tcPr>
          <w:p w14:paraId="587CEFC5" w14:textId="77777777" w:rsidR="00531370" w:rsidRPr="003A09DD" w:rsidRDefault="00531370" w:rsidP="00531370">
            <w:pPr>
              <w:ind w:firstLine="556"/>
              <w:jc w:val="both"/>
              <w:rPr>
                <w:lang w:val="uk-UA"/>
              </w:rPr>
            </w:pPr>
            <w:r w:rsidRPr="003A09DD">
              <w:rPr>
                <w:strike/>
                <w:lang w:val="uk-UA"/>
              </w:rPr>
              <w:t>7</w:t>
            </w:r>
            <w:r w:rsidRPr="003A09DD">
              <w:rPr>
                <w:lang w:val="uk-UA"/>
              </w:rPr>
              <w:t>. Дозвіл на поміщення товарів, митне оформлення яких призупинено за підозрою у порушенні ПІВ, у митний режим знищення або руйнування надає митний орган, у зоні діяльності якого фактично будуть проводитися операції зі знищення або руйнування таких товарів.</w:t>
            </w:r>
          </w:p>
        </w:tc>
        <w:tc>
          <w:tcPr>
            <w:tcW w:w="7938" w:type="dxa"/>
          </w:tcPr>
          <w:p w14:paraId="4C0744C3" w14:textId="77777777" w:rsidR="00531370" w:rsidRPr="003A09DD" w:rsidRDefault="00531370" w:rsidP="00E7355A">
            <w:pPr>
              <w:ind w:firstLine="397"/>
              <w:jc w:val="both"/>
              <w:rPr>
                <w:lang w:val="uk-UA"/>
              </w:rPr>
            </w:pPr>
            <w:r w:rsidRPr="003A09DD">
              <w:rPr>
                <w:b/>
                <w:lang w:val="uk-UA"/>
              </w:rPr>
              <w:t>6.</w:t>
            </w:r>
            <w:r w:rsidRPr="003A09DD">
              <w:rPr>
                <w:lang w:val="uk-UA"/>
              </w:rPr>
              <w:t xml:space="preserve"> Дозвіл на поміщення товарів, митне оформлення яких призупинено за підозрою у порушенні ПІВ, у митний режим знищення або руйнування надає митний орган, у зоні діяльності якого фактично будуть проводитися операції зі знищення або руйнування таких товарів</w:t>
            </w:r>
          </w:p>
        </w:tc>
      </w:tr>
      <w:tr w:rsidR="00531370" w:rsidRPr="003A09DD" w14:paraId="306A6B02" w14:textId="77777777" w:rsidTr="00290A31">
        <w:tc>
          <w:tcPr>
            <w:tcW w:w="7506" w:type="dxa"/>
          </w:tcPr>
          <w:p w14:paraId="04AD3FBF" w14:textId="77777777" w:rsidR="00531370" w:rsidRPr="003A09DD" w:rsidRDefault="00531370" w:rsidP="00531370">
            <w:pPr>
              <w:ind w:firstLine="556"/>
              <w:jc w:val="both"/>
              <w:rPr>
                <w:lang w:val="uk-UA"/>
              </w:rPr>
            </w:pPr>
            <w:r w:rsidRPr="003A09DD">
              <w:rPr>
                <w:strike/>
                <w:lang w:val="uk-UA"/>
              </w:rPr>
              <w:t>8</w:t>
            </w:r>
            <w:r w:rsidRPr="003A09DD">
              <w:rPr>
                <w:lang w:val="uk-UA"/>
              </w:rPr>
              <w:t xml:space="preserve">. У разі якщо товари, митне оформлення яких призупинено за підозрою у порушенні ПІВ, знаходяться у зоні діяльності іншого митного органу, ніж той, яким надано дозвіл на поміщення товарів у митний режим знищення або руйнування, переміщення таких товарів до зони діяльності митного органу, яким надано такий дозвіл, здійснюється в митному режимі </w:t>
            </w:r>
            <w:r w:rsidRPr="003A09DD">
              <w:rPr>
                <w:strike/>
                <w:lang w:val="uk-UA"/>
              </w:rPr>
              <w:t>внутрішнього</w:t>
            </w:r>
            <w:r w:rsidRPr="003A09DD">
              <w:rPr>
                <w:lang w:val="uk-UA"/>
              </w:rPr>
              <w:t xml:space="preserve"> транзиту.</w:t>
            </w:r>
          </w:p>
        </w:tc>
        <w:tc>
          <w:tcPr>
            <w:tcW w:w="7938" w:type="dxa"/>
          </w:tcPr>
          <w:p w14:paraId="05733950" w14:textId="77777777" w:rsidR="00531370" w:rsidRPr="003A09DD" w:rsidRDefault="00531370" w:rsidP="00E7355A">
            <w:pPr>
              <w:ind w:firstLine="397"/>
              <w:jc w:val="both"/>
              <w:rPr>
                <w:lang w:val="uk-UA"/>
              </w:rPr>
            </w:pPr>
            <w:r w:rsidRPr="003A09DD">
              <w:rPr>
                <w:b/>
                <w:lang w:val="uk-UA"/>
              </w:rPr>
              <w:t>7.</w:t>
            </w:r>
            <w:r w:rsidRPr="003A09DD">
              <w:rPr>
                <w:lang w:val="uk-UA"/>
              </w:rPr>
              <w:t xml:space="preserve"> У разі якщо товари, митне оформлення яких призупинено за підозрою у порушенні ПІВ, знаходяться у зоні діяльності іншого митного органу, ніж той, яким надано дозвіл на поміщення товарів у митний режим знищення або руйнування, переміщення таких товарів до зони діяльності митного органу, яким надано такий дозвіл, здійснюється в митному режимі транзиту.</w:t>
            </w:r>
          </w:p>
        </w:tc>
      </w:tr>
      <w:tr w:rsidR="00531370" w:rsidRPr="006C3A3C" w14:paraId="402EE40A" w14:textId="77777777" w:rsidTr="00290A31">
        <w:tc>
          <w:tcPr>
            <w:tcW w:w="7506" w:type="dxa"/>
          </w:tcPr>
          <w:p w14:paraId="7D98075C" w14:textId="77777777" w:rsidR="00531370" w:rsidRPr="003A09DD" w:rsidRDefault="00531370" w:rsidP="00531370">
            <w:pPr>
              <w:ind w:firstLine="556"/>
              <w:jc w:val="both"/>
              <w:rPr>
                <w:lang w:val="uk-UA"/>
              </w:rPr>
            </w:pPr>
            <w:r w:rsidRPr="003A09DD">
              <w:rPr>
                <w:strike/>
                <w:lang w:val="uk-UA"/>
              </w:rPr>
              <w:t>9</w:t>
            </w:r>
            <w:r w:rsidRPr="003A09DD">
              <w:rPr>
                <w:lang w:val="uk-UA"/>
              </w:rPr>
              <w:t xml:space="preserve">. У випадку, передбаченому пунктом </w:t>
            </w:r>
            <w:r w:rsidRPr="003A09DD">
              <w:rPr>
                <w:strike/>
                <w:lang w:val="uk-UA"/>
              </w:rPr>
              <w:t>8</w:t>
            </w:r>
            <w:r w:rsidRPr="003A09DD">
              <w:rPr>
                <w:lang w:val="uk-UA"/>
              </w:rPr>
              <w:t xml:space="preserve"> цього розділу, особа, яка отримала дозвіл на поміщення у митний режим знищення або </w:t>
            </w:r>
            <w:r w:rsidRPr="003A09DD">
              <w:rPr>
                <w:lang w:val="uk-UA"/>
              </w:rPr>
              <w:lastRenderedPageBreak/>
              <w:t xml:space="preserve">руйнування товарів, митне оформлення яких призупинено за підозрою у порушенні ПІВ, здійснює декларування таких товарів у митному режимі </w:t>
            </w:r>
            <w:r w:rsidRPr="003A09DD">
              <w:rPr>
                <w:strike/>
                <w:lang w:val="uk-UA"/>
              </w:rPr>
              <w:t>внутрішнього</w:t>
            </w:r>
            <w:r w:rsidRPr="003A09DD">
              <w:rPr>
                <w:lang w:val="uk-UA"/>
              </w:rPr>
              <w:t xml:space="preserve"> транзиту в порядку, визначеному законодавством, з метою доставки до митного органу, у зоні діяльності якого фактично будуть проводитися операції зі знищення або руйнування таких товарів.</w:t>
            </w:r>
          </w:p>
        </w:tc>
        <w:tc>
          <w:tcPr>
            <w:tcW w:w="7938" w:type="dxa"/>
          </w:tcPr>
          <w:p w14:paraId="0115E640" w14:textId="1B4A6E95" w:rsidR="00531370" w:rsidRPr="003A09DD" w:rsidRDefault="00577E01" w:rsidP="001A0649">
            <w:pPr>
              <w:ind w:firstLine="397"/>
              <w:jc w:val="both"/>
              <w:rPr>
                <w:lang w:val="uk-UA"/>
              </w:rPr>
            </w:pPr>
            <w:r w:rsidRPr="003A09DD">
              <w:rPr>
                <w:b/>
                <w:lang w:val="uk-UA"/>
              </w:rPr>
              <w:lastRenderedPageBreak/>
              <w:t>8.</w:t>
            </w:r>
            <w:r w:rsidRPr="003A09DD">
              <w:rPr>
                <w:lang w:val="uk-UA"/>
              </w:rPr>
              <w:t xml:space="preserve"> У випадку, передбаченому пунктом </w:t>
            </w:r>
            <w:r w:rsidRPr="003A09DD">
              <w:rPr>
                <w:b/>
                <w:lang w:val="uk-UA"/>
              </w:rPr>
              <w:t>7</w:t>
            </w:r>
            <w:r w:rsidRPr="003A09DD">
              <w:rPr>
                <w:lang w:val="uk-UA"/>
              </w:rPr>
              <w:t xml:space="preserve"> цього розділу, особа, яка отримала дозвіл на поміщення у митний режим знищення або руйнування </w:t>
            </w:r>
            <w:r w:rsidRPr="003A09DD">
              <w:rPr>
                <w:lang w:val="uk-UA"/>
              </w:rPr>
              <w:lastRenderedPageBreak/>
              <w:t>товарів, митне оформлення яких призупинено за підозрою у порушенні ПІВ, здійснює декларування таких товарів у митному режимі транзиту в порядку, визначеному законодавством, з метою доставки до митного органу, у зоні діяльності якого фактично будуть проводитися операції зі знищення або руйнування таких товарів.</w:t>
            </w:r>
          </w:p>
        </w:tc>
      </w:tr>
      <w:tr w:rsidR="00531370" w:rsidRPr="00352772" w14:paraId="7D71E20F" w14:textId="77777777" w:rsidTr="00290A31">
        <w:tc>
          <w:tcPr>
            <w:tcW w:w="7506" w:type="dxa"/>
          </w:tcPr>
          <w:p w14:paraId="61EF35B7" w14:textId="77777777" w:rsidR="00531370" w:rsidRPr="003A09DD" w:rsidRDefault="00531370" w:rsidP="00531370">
            <w:pPr>
              <w:ind w:firstLine="556"/>
              <w:jc w:val="both"/>
              <w:rPr>
                <w:lang w:val="uk-UA"/>
              </w:rPr>
            </w:pPr>
            <w:r w:rsidRPr="003A09DD">
              <w:rPr>
                <w:strike/>
                <w:lang w:val="uk-UA"/>
              </w:rPr>
              <w:lastRenderedPageBreak/>
              <w:t>10</w:t>
            </w:r>
            <w:r w:rsidRPr="003A09DD">
              <w:rPr>
                <w:lang w:val="uk-UA"/>
              </w:rPr>
              <w:t>. Митне оформлення товарів, митне оформлення яких призупинено за підозрою у порушенні ПІВ, у митний режим знищення або руйнування, організація та безпосередній контроль за дотриманням вимог такого митного режиму здійснює митний орган, яким надано відповідний дозвіл на поміщення таких товарів у митний режим знищення або руйнування.</w:t>
            </w:r>
          </w:p>
        </w:tc>
        <w:tc>
          <w:tcPr>
            <w:tcW w:w="7938" w:type="dxa"/>
          </w:tcPr>
          <w:p w14:paraId="30EC89DE" w14:textId="77777777" w:rsidR="00531370" w:rsidRPr="003A09DD" w:rsidRDefault="00531370" w:rsidP="00E7355A">
            <w:pPr>
              <w:ind w:firstLine="397"/>
              <w:jc w:val="both"/>
              <w:rPr>
                <w:lang w:val="uk-UA"/>
              </w:rPr>
            </w:pPr>
            <w:r w:rsidRPr="003A09DD">
              <w:rPr>
                <w:b/>
                <w:lang w:val="uk-UA"/>
              </w:rPr>
              <w:t>9.</w:t>
            </w:r>
            <w:r w:rsidRPr="003A09DD">
              <w:rPr>
                <w:lang w:val="uk-UA"/>
              </w:rPr>
              <w:t xml:space="preserve"> Митне оформлення товарів, митне оформлення яких призупинено за підозрою у порушенні ПІВ, у митний режим знищення або руйнування, організація та безпосередній контроль за дотриманням вимог такого митного режиму здійснює митний орган, яким надано відповідний дозвіл на поміщення таких товарів у митний режим знищення або руйнування.</w:t>
            </w:r>
          </w:p>
        </w:tc>
      </w:tr>
      <w:tr w:rsidR="00531370" w:rsidRPr="003A09DD" w14:paraId="6080410F" w14:textId="77777777" w:rsidTr="00290A31">
        <w:tc>
          <w:tcPr>
            <w:tcW w:w="7506" w:type="dxa"/>
          </w:tcPr>
          <w:p w14:paraId="14FA668B" w14:textId="77777777" w:rsidR="00531370" w:rsidRPr="003A09DD" w:rsidRDefault="00531370" w:rsidP="00531370">
            <w:pPr>
              <w:ind w:firstLine="556"/>
              <w:jc w:val="both"/>
              <w:rPr>
                <w:lang w:val="uk-UA"/>
              </w:rPr>
            </w:pPr>
            <w:r w:rsidRPr="003A09DD">
              <w:rPr>
                <w:strike/>
                <w:lang w:val="uk-UA"/>
              </w:rPr>
              <w:t>11</w:t>
            </w:r>
            <w:r w:rsidRPr="003A09DD">
              <w:rPr>
                <w:lang w:val="uk-UA"/>
              </w:rPr>
              <w:t>. Для митного оформлення товарів, митне оформлення яких призупинено за підозрою у порушенні ПІВ, у митний режим знищення або руйнування митному органу подається митна декларація або інший документ, передбачений законодавством.</w:t>
            </w:r>
          </w:p>
        </w:tc>
        <w:tc>
          <w:tcPr>
            <w:tcW w:w="7938" w:type="dxa"/>
          </w:tcPr>
          <w:p w14:paraId="653C972B" w14:textId="77777777" w:rsidR="00531370" w:rsidRPr="003A09DD" w:rsidRDefault="00531370" w:rsidP="00E7355A">
            <w:pPr>
              <w:ind w:firstLine="397"/>
              <w:jc w:val="both"/>
              <w:rPr>
                <w:lang w:val="uk-UA"/>
              </w:rPr>
            </w:pPr>
            <w:r w:rsidRPr="003A09DD">
              <w:rPr>
                <w:b/>
                <w:lang w:val="uk-UA"/>
              </w:rPr>
              <w:t>10.</w:t>
            </w:r>
            <w:r w:rsidRPr="003A09DD">
              <w:rPr>
                <w:lang w:val="uk-UA"/>
              </w:rPr>
              <w:t xml:space="preserve"> Для митного оформлення товарів, митне оформлення яких призупинено за підозрою у порушенні ПІВ, у митний режим знищення або руйнування митному органу подається митна декларація або інший документ, передбачений законодавством.</w:t>
            </w:r>
          </w:p>
        </w:tc>
      </w:tr>
      <w:tr w:rsidR="00531370" w:rsidRPr="00352772" w14:paraId="4337D707" w14:textId="77777777" w:rsidTr="00290A31">
        <w:tc>
          <w:tcPr>
            <w:tcW w:w="7506" w:type="dxa"/>
          </w:tcPr>
          <w:p w14:paraId="334CC0A1" w14:textId="77777777" w:rsidR="00531370" w:rsidRPr="003A09DD" w:rsidRDefault="00531370" w:rsidP="00531370">
            <w:pPr>
              <w:ind w:firstLine="556"/>
              <w:jc w:val="both"/>
              <w:rPr>
                <w:lang w:val="uk-UA"/>
              </w:rPr>
            </w:pPr>
            <w:r w:rsidRPr="003A09DD">
              <w:rPr>
                <w:strike/>
                <w:lang w:val="uk-UA"/>
              </w:rPr>
              <w:t>12</w:t>
            </w:r>
            <w:r w:rsidRPr="003A09DD">
              <w:rPr>
                <w:lang w:val="uk-UA"/>
              </w:rPr>
              <w:t>. У випадках, передбачених частиною дев’ятою статті 401 Кодексу, коли правовласник вважається таким, що уповноважений власником товарів на поміщення таких товарів у митний режим знищення або руйнування, митний орган за запитом правовласника надає йому реквізити документів та інші відомості, за якими здійснювалося декларування товарів, митне оформлення яких було призупинено за підозрою у порушенні ПІВ, та власник таких товарів надав свою згоду щодо їх знищення.</w:t>
            </w:r>
          </w:p>
        </w:tc>
        <w:tc>
          <w:tcPr>
            <w:tcW w:w="7938" w:type="dxa"/>
          </w:tcPr>
          <w:p w14:paraId="2286B4B6" w14:textId="787BFDBA" w:rsidR="00531370" w:rsidRPr="003A09DD" w:rsidRDefault="00531370" w:rsidP="00E7355A">
            <w:pPr>
              <w:ind w:firstLine="397"/>
              <w:jc w:val="both"/>
              <w:rPr>
                <w:lang w:val="uk-UA"/>
              </w:rPr>
            </w:pPr>
            <w:r w:rsidRPr="003A09DD">
              <w:rPr>
                <w:b/>
                <w:lang w:val="uk-UA"/>
              </w:rPr>
              <w:t>11.</w:t>
            </w:r>
            <w:r w:rsidRPr="003A09DD">
              <w:rPr>
                <w:lang w:val="uk-UA"/>
              </w:rPr>
              <w:t xml:space="preserve"> У випадках, передбачених частиною дев’ятою статті </w:t>
            </w:r>
            <w:r w:rsidRPr="001F2AB9">
              <w:rPr>
                <w:lang w:val="uk-UA"/>
              </w:rPr>
              <w:t xml:space="preserve">401 </w:t>
            </w:r>
            <w:r w:rsidR="00642DD3" w:rsidRPr="001F2AB9">
              <w:rPr>
                <w:rFonts w:eastAsia="Aptos"/>
                <w:bCs/>
                <w:kern w:val="2"/>
                <w:lang w:val="uk-UA"/>
                <w14:ligatures w14:val="standardContextual"/>
              </w:rPr>
              <w:t>глави 57 розділу XIV</w:t>
            </w:r>
            <w:r w:rsidR="00642DD3" w:rsidRPr="003A09DD">
              <w:rPr>
                <w:lang w:val="uk-UA"/>
              </w:rPr>
              <w:t xml:space="preserve"> </w:t>
            </w:r>
            <w:r w:rsidRPr="003A09DD">
              <w:rPr>
                <w:lang w:val="uk-UA"/>
              </w:rPr>
              <w:t xml:space="preserve">Кодексу, коли правовласник вважається таким, що уповноважений </w:t>
            </w:r>
            <w:r w:rsidRPr="003A09DD">
              <w:rPr>
                <w:b/>
                <w:bCs/>
                <w:lang w:val="uk-UA"/>
              </w:rPr>
              <w:t>утримувачем</w:t>
            </w:r>
            <w:r w:rsidRPr="003A09DD">
              <w:rPr>
                <w:lang w:val="uk-UA"/>
              </w:rPr>
              <w:t xml:space="preserve"> товарів на поміщення таких товарів у митний режим знищення або руйнування, митний орган за запитом правовласника надає йому реквізити документів та інші відомості, за якими здійснювалося декларування товарів, митне оформлення яких було призупинено за підозрою у порушенні ПІВ, та </w:t>
            </w:r>
            <w:r w:rsidRPr="003A09DD">
              <w:rPr>
                <w:b/>
                <w:bCs/>
                <w:lang w:val="uk-UA"/>
              </w:rPr>
              <w:t>утримувач</w:t>
            </w:r>
            <w:r w:rsidRPr="003A09DD">
              <w:rPr>
                <w:lang w:val="uk-UA"/>
              </w:rPr>
              <w:t xml:space="preserve"> таких товарів надав свою згоду щодо їх знищення.</w:t>
            </w:r>
          </w:p>
          <w:p w14:paraId="24CF63E4" w14:textId="77777777" w:rsidR="00531370" w:rsidRPr="003A09DD" w:rsidRDefault="00531370" w:rsidP="00E7355A">
            <w:pPr>
              <w:ind w:firstLine="397"/>
              <w:jc w:val="both"/>
              <w:rPr>
                <w:lang w:val="uk-UA"/>
              </w:rPr>
            </w:pPr>
          </w:p>
        </w:tc>
      </w:tr>
      <w:tr w:rsidR="00531370" w:rsidRPr="00352772" w14:paraId="30EF2EDE" w14:textId="77777777" w:rsidTr="00290A31">
        <w:tc>
          <w:tcPr>
            <w:tcW w:w="7506" w:type="dxa"/>
          </w:tcPr>
          <w:p w14:paraId="50410008" w14:textId="77777777" w:rsidR="00531370" w:rsidRPr="003A09DD" w:rsidRDefault="00531370" w:rsidP="00531370">
            <w:pPr>
              <w:ind w:firstLine="556"/>
              <w:jc w:val="both"/>
              <w:rPr>
                <w:lang w:val="uk-UA"/>
              </w:rPr>
            </w:pPr>
            <w:r w:rsidRPr="003A09DD">
              <w:rPr>
                <w:strike/>
                <w:lang w:val="uk-UA"/>
              </w:rPr>
              <w:t>13</w:t>
            </w:r>
            <w:r w:rsidRPr="003A09DD">
              <w:rPr>
                <w:lang w:val="uk-UA"/>
              </w:rPr>
              <w:t xml:space="preserve">. Надання митним органом реквізитів документів та інших відомостей відповідно до </w:t>
            </w:r>
            <w:r w:rsidRPr="003A09DD">
              <w:rPr>
                <w:strike/>
                <w:lang w:val="uk-UA"/>
              </w:rPr>
              <w:t xml:space="preserve">пункту 12 цього розділу здійснюється шляхом доповнення повідомлень митного органу, надісланих у порядку, передбаченому </w:t>
            </w:r>
            <w:r w:rsidRPr="003A09DD">
              <w:rPr>
                <w:lang w:val="uk-UA"/>
              </w:rPr>
              <w:t xml:space="preserve">пунктом 10 розділу II або пунктом 11 розділу III цього Порядку, інформацією в обсязі, необхідному для заповнення правовласником або уповноваженою ним особою митної декларації для поміщення товарів, митне оформлення яких призупинено за підозрою у </w:t>
            </w:r>
            <w:r w:rsidRPr="003A09DD">
              <w:rPr>
                <w:lang w:val="uk-UA"/>
              </w:rPr>
              <w:lastRenderedPageBreak/>
              <w:t xml:space="preserve">порушенні ПІВ, у митний режим знищення або руйнування та транзиту (у випадку, передбаченому пунктом </w:t>
            </w:r>
            <w:r w:rsidRPr="003A09DD">
              <w:rPr>
                <w:strike/>
                <w:lang w:val="uk-UA"/>
              </w:rPr>
              <w:t>8</w:t>
            </w:r>
            <w:r w:rsidRPr="003A09DD">
              <w:rPr>
                <w:lang w:val="uk-UA"/>
              </w:rPr>
              <w:t xml:space="preserve"> цього розділу).</w:t>
            </w:r>
          </w:p>
        </w:tc>
        <w:tc>
          <w:tcPr>
            <w:tcW w:w="7938" w:type="dxa"/>
          </w:tcPr>
          <w:p w14:paraId="68AB2099" w14:textId="4AF27AC4" w:rsidR="00531370" w:rsidRPr="003A09DD" w:rsidRDefault="00531370" w:rsidP="00520D66">
            <w:pPr>
              <w:ind w:firstLine="397"/>
              <w:jc w:val="both"/>
              <w:rPr>
                <w:lang w:val="uk-UA"/>
              </w:rPr>
            </w:pPr>
            <w:r w:rsidRPr="003A09DD">
              <w:rPr>
                <w:b/>
                <w:lang w:val="uk-UA"/>
              </w:rPr>
              <w:lastRenderedPageBreak/>
              <w:t>12</w:t>
            </w:r>
            <w:r w:rsidRPr="003A09DD">
              <w:rPr>
                <w:lang w:val="uk-UA"/>
              </w:rPr>
              <w:t xml:space="preserve">. Надання митним органом реквізитів документів та інших відомостей відповідно до </w:t>
            </w:r>
            <w:r w:rsidRPr="003A09DD">
              <w:rPr>
                <w:b/>
                <w:lang w:val="uk-UA"/>
              </w:rPr>
              <w:t xml:space="preserve">пункту 11 цього розділу здійснюється шляхом доповнення повідомлень митного органу, </w:t>
            </w:r>
            <w:r w:rsidRPr="003A09DD">
              <w:rPr>
                <w:b/>
                <w:bCs/>
                <w:lang w:val="uk-UA"/>
              </w:rPr>
              <w:t>передбачених</w:t>
            </w:r>
            <w:r w:rsidRPr="003A09DD">
              <w:rPr>
                <w:lang w:val="uk-UA"/>
              </w:rPr>
              <w:t xml:space="preserve"> пунктом 10 розділу II або пунктом 11 розділу III цього Порядку, інформацією в обсязі, необхідному для заповнення правовласником або уповноваженою ним особою митної декларації для поміщення товарів, митне оформлення яких призупинено за </w:t>
            </w:r>
            <w:r w:rsidRPr="003A09DD">
              <w:rPr>
                <w:lang w:val="uk-UA"/>
              </w:rPr>
              <w:lastRenderedPageBreak/>
              <w:t xml:space="preserve">підозрою у порушенні ПІВ, у митний режим знищення або руйнування та транзиту (у випадку, передбаченому пунктом </w:t>
            </w:r>
            <w:r w:rsidRPr="003A09DD">
              <w:rPr>
                <w:b/>
                <w:lang w:val="uk-UA"/>
              </w:rPr>
              <w:t xml:space="preserve">7 </w:t>
            </w:r>
            <w:r w:rsidRPr="003A09DD">
              <w:rPr>
                <w:lang w:val="uk-UA"/>
              </w:rPr>
              <w:t>цього розділу).</w:t>
            </w:r>
          </w:p>
          <w:p w14:paraId="080E8ACA" w14:textId="77777777" w:rsidR="00531370" w:rsidRPr="003A09DD" w:rsidRDefault="00531370" w:rsidP="00520D66">
            <w:pPr>
              <w:ind w:firstLine="397"/>
              <w:jc w:val="both"/>
              <w:rPr>
                <w:lang w:val="uk-UA"/>
              </w:rPr>
            </w:pPr>
          </w:p>
        </w:tc>
      </w:tr>
      <w:tr w:rsidR="00531370" w:rsidRPr="00352772" w14:paraId="1A985FD5" w14:textId="77777777" w:rsidTr="00290A31">
        <w:tc>
          <w:tcPr>
            <w:tcW w:w="7506" w:type="dxa"/>
          </w:tcPr>
          <w:p w14:paraId="62E5B910" w14:textId="77777777" w:rsidR="00531370" w:rsidRPr="003A09DD" w:rsidRDefault="00531370" w:rsidP="00531370">
            <w:pPr>
              <w:ind w:firstLine="556"/>
              <w:jc w:val="both"/>
              <w:rPr>
                <w:lang w:val="uk-UA"/>
              </w:rPr>
            </w:pPr>
            <w:r w:rsidRPr="003A09DD">
              <w:rPr>
                <w:strike/>
                <w:lang w:val="uk-UA"/>
              </w:rPr>
              <w:lastRenderedPageBreak/>
              <w:t>14</w:t>
            </w:r>
            <w:r w:rsidRPr="003A09DD">
              <w:rPr>
                <w:lang w:val="uk-UA"/>
              </w:rPr>
              <w:t>. Організація та оплата процедури знищення, у тому числі вартість зберігання, перевезення, знищення, оформлення документів та інші витрати, пов’язані з дотриманням митного режиму знищення або руйнування, здійснюються за рахунок правовласника та під його відповідальність.</w:t>
            </w:r>
          </w:p>
        </w:tc>
        <w:tc>
          <w:tcPr>
            <w:tcW w:w="7938" w:type="dxa"/>
          </w:tcPr>
          <w:p w14:paraId="21F9806B" w14:textId="77777777" w:rsidR="00531370" w:rsidRPr="003A09DD" w:rsidRDefault="00531370" w:rsidP="00520D66">
            <w:pPr>
              <w:ind w:firstLine="397"/>
              <w:jc w:val="both"/>
              <w:rPr>
                <w:lang w:val="uk-UA"/>
              </w:rPr>
            </w:pPr>
            <w:r w:rsidRPr="003A09DD">
              <w:rPr>
                <w:b/>
                <w:lang w:val="uk-UA"/>
              </w:rPr>
              <w:t>13.</w:t>
            </w:r>
            <w:r w:rsidRPr="003A09DD">
              <w:rPr>
                <w:lang w:val="uk-UA"/>
              </w:rPr>
              <w:t xml:space="preserve"> Організація та оплата процедури знищення, у тому числі вартість зберігання, перевезення, знищення, оформлення документів та інші витрати, пов’язані з дотриманням митного режиму знищення або руйнування, здійснюються за рахунок правовласника та під його відповідальність.</w:t>
            </w:r>
          </w:p>
          <w:p w14:paraId="7BC04808" w14:textId="77777777" w:rsidR="00531370" w:rsidRPr="003A09DD" w:rsidRDefault="00531370" w:rsidP="00520D66">
            <w:pPr>
              <w:ind w:firstLine="397"/>
              <w:jc w:val="both"/>
              <w:rPr>
                <w:lang w:val="uk-UA"/>
              </w:rPr>
            </w:pPr>
          </w:p>
        </w:tc>
      </w:tr>
      <w:tr w:rsidR="00531370" w:rsidRPr="003A09DD" w14:paraId="5D0C9535" w14:textId="77777777" w:rsidTr="00290A31">
        <w:tc>
          <w:tcPr>
            <w:tcW w:w="7506" w:type="dxa"/>
          </w:tcPr>
          <w:p w14:paraId="62A12AD8" w14:textId="77777777" w:rsidR="00531370" w:rsidRPr="003A09DD" w:rsidRDefault="00531370" w:rsidP="00531370">
            <w:pPr>
              <w:ind w:firstLine="556"/>
              <w:jc w:val="both"/>
              <w:rPr>
                <w:lang w:val="uk-UA"/>
              </w:rPr>
            </w:pPr>
            <w:r w:rsidRPr="003A09DD">
              <w:rPr>
                <w:strike/>
                <w:lang w:val="uk-UA"/>
              </w:rPr>
              <w:t>15</w:t>
            </w:r>
            <w:r w:rsidRPr="003A09DD">
              <w:rPr>
                <w:lang w:val="uk-UA"/>
              </w:rPr>
              <w:t>. Операції зі знищення (руйнування) товарів, митне оформлення яких призупинено за підозрою у порушенні ПІВ, проводяться після випуску таких товарів у митний режим знищення або руйнування.</w:t>
            </w:r>
          </w:p>
        </w:tc>
        <w:tc>
          <w:tcPr>
            <w:tcW w:w="7938" w:type="dxa"/>
          </w:tcPr>
          <w:p w14:paraId="5BF590B6" w14:textId="77777777" w:rsidR="00531370" w:rsidRPr="003A09DD" w:rsidRDefault="00531370" w:rsidP="00520D66">
            <w:pPr>
              <w:ind w:firstLine="397"/>
              <w:jc w:val="both"/>
              <w:rPr>
                <w:lang w:val="uk-UA"/>
              </w:rPr>
            </w:pPr>
            <w:r w:rsidRPr="003A09DD">
              <w:rPr>
                <w:b/>
                <w:lang w:val="uk-UA"/>
              </w:rPr>
              <w:t>14.</w:t>
            </w:r>
            <w:r w:rsidRPr="003A09DD">
              <w:rPr>
                <w:lang w:val="uk-UA"/>
              </w:rPr>
              <w:t xml:space="preserve"> Операції зі знищення (руйнування) товарів, митне оформлення яких призупинено за підозрою у порушенні ПІВ, проводяться після випуску таких товарів у митний режим знищення або руйнування.</w:t>
            </w:r>
          </w:p>
          <w:p w14:paraId="76BD73B3" w14:textId="77777777" w:rsidR="00531370" w:rsidRPr="003A09DD" w:rsidRDefault="00531370" w:rsidP="00520D66">
            <w:pPr>
              <w:ind w:firstLine="397"/>
              <w:jc w:val="both"/>
              <w:rPr>
                <w:lang w:val="uk-UA"/>
              </w:rPr>
            </w:pPr>
          </w:p>
        </w:tc>
      </w:tr>
      <w:tr w:rsidR="00531370" w:rsidRPr="003A09DD" w14:paraId="6D96BDA8" w14:textId="77777777" w:rsidTr="00290A31">
        <w:tc>
          <w:tcPr>
            <w:tcW w:w="7506" w:type="dxa"/>
          </w:tcPr>
          <w:p w14:paraId="46C503C5" w14:textId="77777777" w:rsidR="00531370" w:rsidRPr="003A09DD" w:rsidRDefault="00531370" w:rsidP="00531370">
            <w:pPr>
              <w:ind w:firstLine="556"/>
              <w:jc w:val="both"/>
              <w:rPr>
                <w:lang w:val="uk-UA"/>
              </w:rPr>
            </w:pPr>
            <w:r w:rsidRPr="003A09DD">
              <w:rPr>
                <w:strike/>
                <w:lang w:val="uk-UA"/>
              </w:rPr>
              <w:t>16</w:t>
            </w:r>
            <w:r w:rsidRPr="003A09DD">
              <w:rPr>
                <w:lang w:val="uk-UA"/>
              </w:rPr>
              <w:t>. За рішенням правовласника перед знищенням товарів, митне оформлення яких призупинено за підозрою у порушенні ПІВ, може здійснюватися взяття їх проб (зразків), які можуть бути використані в навчальних цілях.</w:t>
            </w:r>
          </w:p>
          <w:p w14:paraId="0F2E7D87" w14:textId="77777777" w:rsidR="00531370" w:rsidRPr="003A09DD" w:rsidRDefault="00531370" w:rsidP="00531370">
            <w:pPr>
              <w:ind w:firstLine="556"/>
              <w:jc w:val="both"/>
              <w:rPr>
                <w:lang w:val="uk-UA"/>
              </w:rPr>
            </w:pPr>
            <w:r w:rsidRPr="003A09DD">
              <w:rPr>
                <w:lang w:val="uk-UA"/>
              </w:rPr>
              <w:t>У такому разі правовласник звертається до митного органу, у зоні діяльності якого фактично знаходяться товари, поміщені у митний режим знищення або руйнування, для отримання дозволу на взяття проб (зразків).</w:t>
            </w:r>
          </w:p>
        </w:tc>
        <w:tc>
          <w:tcPr>
            <w:tcW w:w="7938" w:type="dxa"/>
          </w:tcPr>
          <w:p w14:paraId="0592592C" w14:textId="77777777" w:rsidR="00531370" w:rsidRPr="003A09DD" w:rsidRDefault="00531370" w:rsidP="00520D66">
            <w:pPr>
              <w:ind w:firstLine="397"/>
              <w:jc w:val="both"/>
              <w:rPr>
                <w:lang w:val="uk-UA"/>
              </w:rPr>
            </w:pPr>
            <w:r w:rsidRPr="003A09DD">
              <w:rPr>
                <w:b/>
                <w:lang w:val="uk-UA"/>
              </w:rPr>
              <w:t>15</w:t>
            </w:r>
            <w:r w:rsidRPr="003A09DD">
              <w:rPr>
                <w:lang w:val="uk-UA"/>
              </w:rPr>
              <w:t>. За рішенням правовласника перед знищенням товарів, митне оформлення яких призупинено за підозрою у порушенні ПІВ, може здійснюватися взяття їх проб (зразків), які можуть бути використані в навчальних цілях.</w:t>
            </w:r>
          </w:p>
          <w:p w14:paraId="5A739824" w14:textId="77777777" w:rsidR="00531370" w:rsidRPr="003A09DD" w:rsidRDefault="00531370" w:rsidP="00520D66">
            <w:pPr>
              <w:ind w:firstLine="397"/>
              <w:jc w:val="both"/>
              <w:rPr>
                <w:lang w:val="uk-UA"/>
              </w:rPr>
            </w:pPr>
            <w:r w:rsidRPr="003A09DD">
              <w:rPr>
                <w:lang w:val="uk-UA"/>
              </w:rPr>
              <w:t>У такому разі правовласник звертається до митного органу, у зоні діяльності якого фактично знаходяться товари, поміщені у митний режим знищення або руйнування, для отримання дозволу на взяття проб (зразків).</w:t>
            </w:r>
          </w:p>
          <w:p w14:paraId="1FA08EE6" w14:textId="77777777" w:rsidR="00531370" w:rsidRPr="003A09DD" w:rsidRDefault="00531370" w:rsidP="00520D66">
            <w:pPr>
              <w:ind w:firstLine="397"/>
              <w:jc w:val="both"/>
              <w:rPr>
                <w:lang w:val="uk-UA"/>
              </w:rPr>
            </w:pPr>
          </w:p>
        </w:tc>
      </w:tr>
      <w:tr w:rsidR="00531370" w:rsidRPr="003A09DD" w14:paraId="6912AC83" w14:textId="77777777" w:rsidTr="00290A31">
        <w:tc>
          <w:tcPr>
            <w:tcW w:w="7506" w:type="dxa"/>
          </w:tcPr>
          <w:p w14:paraId="4AF6C766" w14:textId="77777777" w:rsidR="00531370" w:rsidRPr="003A09DD" w:rsidRDefault="00531370" w:rsidP="00531370">
            <w:pPr>
              <w:ind w:firstLine="556"/>
              <w:jc w:val="both"/>
              <w:rPr>
                <w:lang w:val="uk-UA"/>
              </w:rPr>
            </w:pPr>
            <w:r w:rsidRPr="003A09DD">
              <w:rPr>
                <w:strike/>
                <w:lang w:val="uk-UA"/>
              </w:rPr>
              <w:t>17</w:t>
            </w:r>
            <w:r w:rsidRPr="003A09DD">
              <w:rPr>
                <w:lang w:val="uk-UA"/>
              </w:rPr>
              <w:t>. У разі надання дозволу митного органу на взяття проб (зразків) товарів, які можуть бути використані в навчальних цілях, такі проби (зразки) товарів передаються правовласнику за актом приймання-передання, який підписують такий правовласник, посадова особа митного органу, уповноважена на здійснення контролю за дотриманням вимог митного режиму знищення або руйнування, та уповноважена особа підприємства, яке здійснює операції зі знищення (руйнування) товарів.</w:t>
            </w:r>
          </w:p>
        </w:tc>
        <w:tc>
          <w:tcPr>
            <w:tcW w:w="7938" w:type="dxa"/>
          </w:tcPr>
          <w:p w14:paraId="784C6726" w14:textId="77777777" w:rsidR="00531370" w:rsidRPr="003A09DD" w:rsidRDefault="00531370" w:rsidP="00520D66">
            <w:pPr>
              <w:ind w:firstLine="397"/>
              <w:jc w:val="both"/>
              <w:rPr>
                <w:lang w:val="uk-UA"/>
              </w:rPr>
            </w:pPr>
            <w:r w:rsidRPr="003A09DD">
              <w:rPr>
                <w:b/>
                <w:lang w:val="uk-UA"/>
              </w:rPr>
              <w:t>16.</w:t>
            </w:r>
            <w:r w:rsidRPr="003A09DD">
              <w:rPr>
                <w:lang w:val="uk-UA"/>
              </w:rPr>
              <w:t xml:space="preserve"> У разі надання дозволу митного органу на взяття проб (зразків) товарів, які можуть бути використані в навчальних цілях, такі проби (зразки) товарів передаються правовласнику за актом приймання-передання, який підписують такий правовласник, посадова особа митного органу, уповноважена на здійснення контролю за дотриманням вимог митного режиму знищення або руйнування, та уповноважена особа підприємства, яке здійснює операції зі знищення (руйнування) товарів.</w:t>
            </w:r>
          </w:p>
          <w:p w14:paraId="261E0781" w14:textId="77777777" w:rsidR="00531370" w:rsidRPr="003A09DD" w:rsidRDefault="00531370" w:rsidP="00520D66">
            <w:pPr>
              <w:ind w:firstLine="397"/>
              <w:jc w:val="both"/>
              <w:rPr>
                <w:lang w:val="uk-UA"/>
              </w:rPr>
            </w:pPr>
          </w:p>
        </w:tc>
      </w:tr>
      <w:tr w:rsidR="00531370" w:rsidRPr="003A09DD" w14:paraId="3F84586E" w14:textId="77777777" w:rsidTr="00290A31">
        <w:tc>
          <w:tcPr>
            <w:tcW w:w="7506" w:type="dxa"/>
          </w:tcPr>
          <w:p w14:paraId="0C7116D4" w14:textId="77777777" w:rsidR="00531370" w:rsidRPr="003A09DD" w:rsidRDefault="00531370" w:rsidP="00531370">
            <w:pPr>
              <w:ind w:firstLine="556"/>
              <w:jc w:val="both"/>
              <w:rPr>
                <w:lang w:val="uk-UA"/>
              </w:rPr>
            </w:pPr>
            <w:r w:rsidRPr="003A09DD">
              <w:rPr>
                <w:strike/>
                <w:lang w:val="uk-UA"/>
              </w:rPr>
              <w:t>18</w:t>
            </w:r>
            <w:r w:rsidRPr="003A09DD">
              <w:rPr>
                <w:lang w:val="uk-UA"/>
              </w:rPr>
              <w:t xml:space="preserve">. Після фактичного знищення (руйнування) товарів, митне оформлення яких призупинено за підозрою у порушенні ПІВ, складається акт за формою згідно з додатком 7 до цього Порядку, який </w:t>
            </w:r>
            <w:r w:rsidRPr="003A09DD">
              <w:rPr>
                <w:lang w:val="uk-UA"/>
              </w:rPr>
              <w:lastRenderedPageBreak/>
              <w:t>підписують посадова особа митного органу, яким надано дозвіл на поміщення таких товарів у митний режим знищення або руйнування, правовласник та власник товарів. У разі відмови правовласника або власника товарів підписати такий акт посадова особа митного органу робить про це відповідний запис в акті.</w:t>
            </w:r>
          </w:p>
        </w:tc>
        <w:tc>
          <w:tcPr>
            <w:tcW w:w="7938" w:type="dxa"/>
          </w:tcPr>
          <w:p w14:paraId="69857271" w14:textId="77777777" w:rsidR="00531370" w:rsidRPr="003A09DD" w:rsidRDefault="00531370" w:rsidP="00520D66">
            <w:pPr>
              <w:ind w:firstLine="397"/>
              <w:jc w:val="both"/>
              <w:rPr>
                <w:lang w:val="uk-UA"/>
              </w:rPr>
            </w:pPr>
            <w:r w:rsidRPr="003A09DD">
              <w:rPr>
                <w:b/>
                <w:lang w:val="uk-UA"/>
              </w:rPr>
              <w:lastRenderedPageBreak/>
              <w:t>17.</w:t>
            </w:r>
            <w:r w:rsidRPr="003A09DD">
              <w:rPr>
                <w:lang w:val="uk-UA"/>
              </w:rPr>
              <w:t xml:space="preserve"> Після фактичного знищення (руйнування) товарів, митне оформлення яких призупинено за підозрою у порушенні ПІВ, складається акт за формою згідно з додатком 7 до цього Порядку, який підписують посадова особа </w:t>
            </w:r>
            <w:r w:rsidRPr="003A09DD">
              <w:rPr>
                <w:lang w:val="uk-UA"/>
              </w:rPr>
              <w:lastRenderedPageBreak/>
              <w:t xml:space="preserve">митного органу, яким надано дозвіл на поміщення таких товарів у митний режим знищення або руйнування, правовласник та </w:t>
            </w:r>
            <w:r w:rsidRPr="003A09DD">
              <w:rPr>
                <w:b/>
                <w:bCs/>
                <w:lang w:val="uk-UA"/>
              </w:rPr>
              <w:t>утримувач</w:t>
            </w:r>
            <w:r w:rsidRPr="003A09DD">
              <w:rPr>
                <w:lang w:val="uk-UA"/>
              </w:rPr>
              <w:t xml:space="preserve"> товарів. У разі відмови правовласника або </w:t>
            </w:r>
            <w:r w:rsidRPr="003A09DD">
              <w:rPr>
                <w:b/>
                <w:bCs/>
                <w:lang w:val="uk-UA"/>
              </w:rPr>
              <w:t>утримувача</w:t>
            </w:r>
            <w:r w:rsidRPr="003A09DD">
              <w:rPr>
                <w:lang w:val="uk-UA"/>
              </w:rPr>
              <w:t xml:space="preserve"> товарів підписати такий акт посадова особа митного органу робить про це відповідний запис в акті.</w:t>
            </w:r>
          </w:p>
        </w:tc>
      </w:tr>
      <w:tr w:rsidR="00531370" w:rsidRPr="003A09DD" w14:paraId="0A1C111E" w14:textId="77777777" w:rsidTr="00290A31">
        <w:tc>
          <w:tcPr>
            <w:tcW w:w="15444" w:type="dxa"/>
            <w:gridSpan w:val="2"/>
          </w:tcPr>
          <w:p w14:paraId="534145B5" w14:textId="77777777" w:rsidR="00531370" w:rsidRPr="003A09DD" w:rsidRDefault="00531370" w:rsidP="00520D66">
            <w:pPr>
              <w:ind w:firstLine="397"/>
              <w:jc w:val="center"/>
              <w:rPr>
                <w:lang w:val="uk-UA"/>
              </w:rPr>
            </w:pPr>
            <w:r w:rsidRPr="003A09DD">
              <w:rPr>
                <w:lang w:val="uk-UA"/>
              </w:rPr>
              <w:lastRenderedPageBreak/>
              <w:t>V. Призупинення митного оформлення та знищення невеликих партій товарів, що переміщуються (пересилаються) через митний кордон України у міжнародних поштових та експрес-відправленнях</w:t>
            </w:r>
          </w:p>
        </w:tc>
      </w:tr>
      <w:tr w:rsidR="00531370" w:rsidRPr="003A09DD" w14:paraId="372A20BC" w14:textId="77777777" w:rsidTr="00290A31">
        <w:tc>
          <w:tcPr>
            <w:tcW w:w="7506" w:type="dxa"/>
          </w:tcPr>
          <w:p w14:paraId="71C94FA3" w14:textId="77777777" w:rsidR="00531370" w:rsidRPr="003A09DD" w:rsidRDefault="00531370" w:rsidP="00531370">
            <w:pPr>
              <w:ind w:firstLine="556"/>
              <w:jc w:val="both"/>
              <w:rPr>
                <w:lang w:val="uk-UA"/>
              </w:rPr>
            </w:pPr>
            <w:r w:rsidRPr="003A09DD">
              <w:rPr>
                <w:lang w:val="uk-UA"/>
              </w:rPr>
              <w:t xml:space="preserve">2. У разі якщо за результатами перевірки документів та відомостей, які відповідно до статті 335 Кодексу надаються митним органам, та/або проведення митного огляду встановлено, що у пред’явлених товарах наявні ознаки товарів, </w:t>
            </w:r>
            <w:r w:rsidRPr="003A09DD">
              <w:rPr>
                <w:strike/>
                <w:lang w:val="uk-UA"/>
              </w:rPr>
              <w:t>що підозрюються</w:t>
            </w:r>
            <w:r w:rsidRPr="003A09DD">
              <w:rPr>
                <w:lang w:val="uk-UA"/>
              </w:rPr>
              <w:t xml:space="preserve"> в порушенні ПІВ, та/або відсутні ознаки оригінальних товарів, внесені до митного реєстру, посадова особа ПМО інформує СП, який готує проєкт Рішення для прийняття керівником митного органу або його заступником.</w:t>
            </w:r>
          </w:p>
          <w:p w14:paraId="530112B4" w14:textId="77777777" w:rsidR="00520D66" w:rsidRPr="003A09DD" w:rsidRDefault="00520D66" w:rsidP="00531370">
            <w:pPr>
              <w:ind w:firstLine="556"/>
              <w:jc w:val="both"/>
              <w:rPr>
                <w:b/>
                <w:lang w:val="uk-UA"/>
              </w:rPr>
            </w:pPr>
            <w:r w:rsidRPr="003A09DD">
              <w:rPr>
                <w:b/>
                <w:lang w:val="uk-UA"/>
              </w:rPr>
              <w:t>Відсутній</w:t>
            </w:r>
          </w:p>
        </w:tc>
        <w:tc>
          <w:tcPr>
            <w:tcW w:w="7938" w:type="dxa"/>
          </w:tcPr>
          <w:p w14:paraId="6B377235" w14:textId="3E8B0757" w:rsidR="00F330C2" w:rsidRPr="003A09DD" w:rsidRDefault="00F330C2"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2. У разі якщо за результатами перевірки документів та відомостей, які відповідно до статті 335 Кодексу надаються митним органам, та/або проведення митного огляду встановлено, що у пред’явлених товарах наявні ознаки товарів, </w:t>
            </w:r>
            <w:r w:rsidRPr="003A09DD">
              <w:rPr>
                <w:rFonts w:eastAsia="Aptos"/>
                <w:b/>
                <w:bCs/>
                <w:kern w:val="2"/>
                <w:lang w:val="uk-UA"/>
                <w14:ligatures w14:val="standardContextual"/>
              </w:rPr>
              <w:t>щодо яких існує підозра у</w:t>
            </w:r>
            <w:r w:rsidRPr="003A09DD">
              <w:rPr>
                <w:rFonts w:eastAsia="Aptos"/>
                <w:kern w:val="2"/>
                <w:lang w:val="uk-UA"/>
                <w14:ligatures w14:val="standardContextual"/>
              </w:rPr>
              <w:t xml:space="preserve"> порушенні ПІВ, та/або відсутні ознаки оригінальних товарів, внесені до митного реєстру, посадова особа ПМО інформує СП, який готує проєкт Рішення для прийняття керівником митного органу або його заступником.</w:t>
            </w:r>
          </w:p>
          <w:p w14:paraId="49254DE5" w14:textId="77777777" w:rsidR="00531370" w:rsidRPr="003A09DD" w:rsidRDefault="00F330C2" w:rsidP="00520D66">
            <w:pPr>
              <w:ind w:firstLine="397"/>
              <w:jc w:val="both"/>
              <w:rPr>
                <w:b/>
                <w:lang w:val="uk-UA"/>
              </w:rPr>
            </w:pPr>
            <w:r w:rsidRPr="003A09DD">
              <w:rPr>
                <w:rFonts w:eastAsia="Aptos"/>
                <w:b/>
                <w:bCs/>
                <w:kern w:val="2"/>
                <w:lang w:val="uk-UA"/>
                <w14:ligatures w14:val="standardContextual"/>
              </w:rPr>
              <w:t>Митне оформлення призупиняється з дня прийняття Рішення на строк до 20 робочих днів</w:t>
            </w:r>
            <w:r w:rsidRPr="003A09DD">
              <w:rPr>
                <w:rFonts w:eastAsia="Aptos"/>
                <w:kern w:val="2"/>
                <w:lang w:val="uk-UA"/>
                <w14:ligatures w14:val="standardContextual"/>
              </w:rPr>
              <w:t>.</w:t>
            </w:r>
          </w:p>
        </w:tc>
      </w:tr>
      <w:tr w:rsidR="00531370" w:rsidRPr="003A09DD" w14:paraId="3F95ECFE" w14:textId="77777777" w:rsidTr="00290A31">
        <w:tc>
          <w:tcPr>
            <w:tcW w:w="7506" w:type="dxa"/>
          </w:tcPr>
          <w:p w14:paraId="66369E44" w14:textId="77777777" w:rsidR="00531370" w:rsidRPr="003A09DD" w:rsidRDefault="00531370" w:rsidP="00F766D8">
            <w:pPr>
              <w:ind w:firstLine="556"/>
              <w:jc w:val="both"/>
              <w:rPr>
                <w:lang w:val="uk-UA"/>
              </w:rPr>
            </w:pPr>
            <w:r w:rsidRPr="003A09DD">
              <w:rPr>
                <w:lang w:val="uk-UA"/>
              </w:rPr>
              <w:t xml:space="preserve">3. У день прийняття Рішення посадова особа СП надсилає декларанту повідомлення за формою згідно з додатком 8 до цього Порядку </w:t>
            </w:r>
            <w:r w:rsidRPr="003A09DD">
              <w:rPr>
                <w:strike/>
                <w:lang w:val="uk-UA"/>
              </w:rPr>
              <w:t xml:space="preserve">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67437B" w:rsidRPr="003A09DD">
              <w:rPr>
                <w:strike/>
                <w:lang w:val="uk-UA"/>
              </w:rPr>
              <w:t xml:space="preserve">електронної ідентифікації та електронних довірчих послуг </w:t>
            </w:r>
            <w:r w:rsidRPr="003A09DD">
              <w:rPr>
                <w:strike/>
                <w:lang w:val="uk-UA"/>
              </w:rPr>
              <w:t>та електронного документообігу</w:t>
            </w:r>
            <w:r w:rsidRPr="003A09DD">
              <w:rPr>
                <w:lang w:val="uk-UA"/>
              </w:rPr>
              <w:t>.</w:t>
            </w:r>
          </w:p>
        </w:tc>
        <w:tc>
          <w:tcPr>
            <w:tcW w:w="7938" w:type="dxa"/>
          </w:tcPr>
          <w:p w14:paraId="58628BF7" w14:textId="79AF7072" w:rsidR="00E72C55" w:rsidRPr="003A09DD" w:rsidRDefault="00E72C55" w:rsidP="00520D66">
            <w:pPr>
              <w:ind w:firstLine="397"/>
              <w:jc w:val="both"/>
              <w:rPr>
                <w:rFonts w:eastAsia="Aptos"/>
                <w:kern w:val="2"/>
                <w:lang w:val="uk-UA"/>
                <w14:ligatures w14:val="standardContextual"/>
              </w:rPr>
            </w:pPr>
            <w:r w:rsidRPr="003A09DD">
              <w:rPr>
                <w:rFonts w:eastAsia="Aptos"/>
                <w:kern w:val="2"/>
                <w:lang w:val="uk-UA"/>
                <w14:ligatures w14:val="standardContextual"/>
              </w:rPr>
              <w:t>3. У день прийняття Рішення посадова особа СП</w:t>
            </w:r>
            <w:r w:rsidR="00BF710D">
              <w:rPr>
                <w:rFonts w:eastAsia="Aptos"/>
                <w:kern w:val="2"/>
                <w:lang w:val="uk-UA"/>
                <w14:ligatures w14:val="standardContextual"/>
              </w:rPr>
              <w:t xml:space="preserve"> </w:t>
            </w:r>
            <w:r w:rsidR="00BF710D" w:rsidRPr="00BF710D">
              <w:rPr>
                <w:rFonts w:eastAsia="Aptos"/>
                <w:b/>
                <w:bCs/>
                <w:kern w:val="2"/>
                <w:lang w:val="uk-UA"/>
                <w14:ligatures w14:val="standardContextual"/>
              </w:rPr>
              <w:t>митниці або підрозділу митних компетенцій</w:t>
            </w:r>
            <w:r w:rsidRPr="003A09DD">
              <w:rPr>
                <w:rFonts w:eastAsia="Aptos"/>
                <w:kern w:val="2"/>
                <w:lang w:val="uk-UA"/>
                <w14:ligatures w14:val="standardContextual"/>
              </w:rPr>
              <w:t xml:space="preserve"> </w:t>
            </w:r>
            <w:r w:rsidRPr="003A09DD">
              <w:rPr>
                <w:rFonts w:eastAsia="Aptos"/>
                <w:b/>
                <w:bCs/>
                <w:kern w:val="2"/>
                <w:lang w:val="uk-UA"/>
                <w14:ligatures w14:val="standardContextual"/>
              </w:rPr>
              <w:t>підписує та</w:t>
            </w:r>
            <w:r w:rsidRPr="003A09DD">
              <w:rPr>
                <w:rFonts w:eastAsia="Aptos"/>
                <w:kern w:val="2"/>
                <w:lang w:val="uk-UA"/>
                <w14:ligatures w14:val="standardContextual"/>
              </w:rPr>
              <w:t xml:space="preserve"> надсилає декларанту повідомлення за формою згідно з додатком 8 до цього Порядку.</w:t>
            </w:r>
          </w:p>
          <w:p w14:paraId="57A066D5" w14:textId="77777777" w:rsidR="00531370" w:rsidRPr="003A09DD" w:rsidRDefault="00531370" w:rsidP="00520D66">
            <w:pPr>
              <w:ind w:firstLine="397"/>
              <w:jc w:val="both"/>
              <w:rPr>
                <w:b/>
                <w:lang w:val="uk-UA"/>
              </w:rPr>
            </w:pPr>
          </w:p>
        </w:tc>
      </w:tr>
      <w:tr w:rsidR="00531370" w:rsidRPr="00352772" w14:paraId="7CC58E38" w14:textId="77777777" w:rsidTr="00290A31">
        <w:tc>
          <w:tcPr>
            <w:tcW w:w="7506" w:type="dxa"/>
          </w:tcPr>
          <w:p w14:paraId="75B1B086" w14:textId="77777777" w:rsidR="00531370" w:rsidRPr="003A09DD" w:rsidRDefault="00531370" w:rsidP="00531370">
            <w:pPr>
              <w:ind w:firstLine="556"/>
              <w:jc w:val="both"/>
              <w:rPr>
                <w:lang w:val="uk-UA"/>
              </w:rPr>
            </w:pPr>
            <w:r w:rsidRPr="003A09DD">
              <w:rPr>
                <w:lang w:val="uk-UA"/>
              </w:rPr>
              <w:t xml:space="preserve">4. У разі якщо протягом 10 робочих днів після отримання повідомлення, </w:t>
            </w:r>
            <w:r w:rsidRPr="003A09DD">
              <w:rPr>
                <w:strike/>
                <w:lang w:val="uk-UA"/>
              </w:rPr>
              <w:t>надісланого у порядку, передбаченому</w:t>
            </w:r>
            <w:r w:rsidRPr="003A09DD">
              <w:rPr>
                <w:lang w:val="uk-UA"/>
              </w:rPr>
              <w:t xml:space="preserve"> пунктом 3 цього розділу, декларант не надав </w:t>
            </w:r>
            <w:r w:rsidRPr="00BF710D">
              <w:rPr>
                <w:strike/>
                <w:lang w:val="uk-UA"/>
              </w:rPr>
              <w:t>митному органу, який призупинив митне оформлення,</w:t>
            </w:r>
            <w:r w:rsidRPr="003A09DD">
              <w:rPr>
                <w:lang w:val="uk-UA"/>
              </w:rPr>
              <w:t xml:space="preserve"> заперечення </w:t>
            </w:r>
            <w:r w:rsidRPr="003A09DD">
              <w:rPr>
                <w:strike/>
                <w:lang w:val="uk-UA"/>
              </w:rPr>
              <w:t>власника</w:t>
            </w:r>
            <w:r w:rsidRPr="003A09DD">
              <w:rPr>
                <w:lang w:val="uk-UA"/>
              </w:rPr>
              <w:t xml:space="preserve"> товарів щодо їх знищення, </w:t>
            </w:r>
            <w:r w:rsidRPr="00BF710D">
              <w:rPr>
                <w:strike/>
                <w:lang w:val="uk-UA"/>
              </w:rPr>
              <w:t>митний орган</w:t>
            </w:r>
            <w:r w:rsidRPr="003A09DD">
              <w:rPr>
                <w:lang w:val="uk-UA"/>
              </w:rPr>
              <w:t xml:space="preserve"> вправі вважати, що тим самим надано згоду </w:t>
            </w:r>
            <w:r w:rsidRPr="003A09DD">
              <w:rPr>
                <w:strike/>
                <w:lang w:val="uk-UA"/>
              </w:rPr>
              <w:t>власника</w:t>
            </w:r>
            <w:r w:rsidRPr="003A09DD">
              <w:rPr>
                <w:lang w:val="uk-UA"/>
              </w:rPr>
              <w:t xml:space="preserve"> товарів на їх знищення.</w:t>
            </w:r>
          </w:p>
        </w:tc>
        <w:tc>
          <w:tcPr>
            <w:tcW w:w="7938" w:type="dxa"/>
          </w:tcPr>
          <w:p w14:paraId="3CCE063B" w14:textId="42281C77"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4. У разі якщо протягом 10 робочих днів після отримання повідомлення, </w:t>
            </w:r>
            <w:r w:rsidRPr="003A09DD">
              <w:rPr>
                <w:rFonts w:eastAsia="Aptos"/>
                <w:b/>
                <w:bCs/>
                <w:kern w:val="2"/>
                <w:lang w:val="uk-UA"/>
                <w14:ligatures w14:val="standardContextual"/>
              </w:rPr>
              <w:t>передбаченого</w:t>
            </w:r>
            <w:r w:rsidRPr="003A09DD">
              <w:rPr>
                <w:rFonts w:eastAsia="Aptos"/>
                <w:kern w:val="2"/>
                <w:lang w:val="uk-UA"/>
                <w14:ligatures w14:val="standardContextual"/>
              </w:rPr>
              <w:t xml:space="preserve"> пунктом 3 цього розділу, декларант не надав заперечення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щодо їх знищення, </w:t>
            </w:r>
            <w:r w:rsidR="00BF710D" w:rsidRPr="00BF710D">
              <w:rPr>
                <w:rFonts w:eastAsia="Aptos"/>
                <w:b/>
                <w:bCs/>
                <w:kern w:val="2"/>
                <w:lang w:val="uk-UA"/>
                <w14:ligatures w14:val="standardContextual"/>
              </w:rPr>
              <w:t>СП митниці або підрозділу митних компетенцій</w:t>
            </w:r>
            <w:r w:rsidRPr="003A09DD">
              <w:rPr>
                <w:rFonts w:eastAsia="Aptos"/>
                <w:kern w:val="2"/>
                <w:lang w:val="uk-UA"/>
                <w14:ligatures w14:val="standardContextual"/>
              </w:rPr>
              <w:t xml:space="preserve"> вправі вважати, що тим самим надано згоду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на їх знищення.</w:t>
            </w:r>
          </w:p>
          <w:p w14:paraId="46D1E185" w14:textId="77777777" w:rsidR="00531370" w:rsidRPr="003A09DD" w:rsidRDefault="00531370" w:rsidP="00520D66">
            <w:pPr>
              <w:ind w:firstLine="397"/>
              <w:jc w:val="both"/>
              <w:rPr>
                <w:b/>
                <w:lang w:val="uk-UA"/>
              </w:rPr>
            </w:pPr>
          </w:p>
        </w:tc>
      </w:tr>
      <w:tr w:rsidR="00531370" w:rsidRPr="00352772" w14:paraId="18853336" w14:textId="77777777" w:rsidTr="00290A31">
        <w:tc>
          <w:tcPr>
            <w:tcW w:w="7506" w:type="dxa"/>
          </w:tcPr>
          <w:p w14:paraId="41EDF18E" w14:textId="77777777" w:rsidR="00531370" w:rsidRPr="003A09DD" w:rsidRDefault="00531370" w:rsidP="00531370">
            <w:pPr>
              <w:ind w:firstLine="556"/>
              <w:jc w:val="both"/>
              <w:rPr>
                <w:lang w:val="uk-UA"/>
              </w:rPr>
            </w:pPr>
            <w:r w:rsidRPr="003A09DD">
              <w:rPr>
                <w:lang w:val="uk-UA"/>
              </w:rPr>
              <w:lastRenderedPageBreak/>
              <w:t xml:space="preserve">5. Заперечення </w:t>
            </w:r>
            <w:r w:rsidRPr="003A09DD">
              <w:rPr>
                <w:strike/>
                <w:lang w:val="uk-UA"/>
              </w:rPr>
              <w:t>власника</w:t>
            </w:r>
            <w:r w:rsidRPr="003A09DD">
              <w:rPr>
                <w:lang w:val="uk-UA"/>
              </w:rPr>
              <w:t xml:space="preserve"> товарів щодо їх знищення або згода </w:t>
            </w:r>
            <w:r w:rsidRPr="003A09DD">
              <w:rPr>
                <w:strike/>
                <w:lang w:val="uk-UA"/>
              </w:rPr>
              <w:t>власника</w:t>
            </w:r>
            <w:r w:rsidRPr="003A09DD">
              <w:rPr>
                <w:lang w:val="uk-UA"/>
              </w:rPr>
              <w:t xml:space="preserve"> товарів на їх знищення надається за формою згідно з додатком 4 до цього Порядку.</w:t>
            </w:r>
          </w:p>
          <w:p w14:paraId="6058AE20" w14:textId="77777777" w:rsidR="00531370" w:rsidRPr="003A09DD" w:rsidRDefault="00531370" w:rsidP="00CE776E">
            <w:pPr>
              <w:ind w:firstLine="556"/>
              <w:jc w:val="both"/>
              <w:rPr>
                <w:lang w:val="uk-UA"/>
              </w:rPr>
            </w:pPr>
            <w:r w:rsidRPr="003A09DD">
              <w:rPr>
                <w:lang w:val="uk-UA"/>
              </w:rPr>
              <w:t xml:space="preserve">Таке заперечення або згода надсилається декларантом разом із додатком 2 до повідомлення, </w:t>
            </w:r>
            <w:r w:rsidRPr="003A09DD">
              <w:rPr>
                <w:strike/>
                <w:lang w:val="uk-UA"/>
              </w:rPr>
              <w:t>надісланого у порядку, передбаченому</w:t>
            </w:r>
            <w:r w:rsidRPr="003A09DD">
              <w:rPr>
                <w:lang w:val="uk-UA"/>
              </w:rPr>
              <w:t xml:space="preserve"> пунктом 3 цього розділу, </w:t>
            </w:r>
            <w:r w:rsidRPr="003A09DD">
              <w:rPr>
                <w:strike/>
                <w:lang w:val="uk-UA"/>
              </w:rPr>
              <w:t xml:space="preserve">у вигляді сканованої копії на електронну адресу митного органу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w:t>
            </w:r>
            <w:r w:rsidR="00F5539E" w:rsidRPr="003A09DD">
              <w:rPr>
                <w:strike/>
                <w:lang w:val="uk-UA"/>
              </w:rPr>
              <w:t xml:space="preserve">та електронних довірчих послуг </w:t>
            </w:r>
            <w:r w:rsidRPr="003A09DD">
              <w:rPr>
                <w:strike/>
                <w:lang w:val="uk-UA"/>
              </w:rPr>
              <w:t>та електронного документообігу</w:t>
            </w:r>
            <w:r w:rsidRPr="003A09DD">
              <w:rPr>
                <w:lang w:val="uk-UA"/>
              </w:rPr>
              <w:t>.</w:t>
            </w:r>
          </w:p>
        </w:tc>
        <w:tc>
          <w:tcPr>
            <w:tcW w:w="7938" w:type="dxa"/>
          </w:tcPr>
          <w:p w14:paraId="451CDDC9" w14:textId="77777777"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5. Заперечення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щодо їх знищення або згода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на їх знищення надається за формою згідно з додатком 4 до цього Порядку.</w:t>
            </w:r>
          </w:p>
          <w:p w14:paraId="7F7551E4" w14:textId="1550AC62"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Таке заперечення або згода надсилається декларантом разом із додатком 2 до повідомлення, </w:t>
            </w:r>
            <w:r w:rsidR="00BF710D" w:rsidRPr="003A09DD">
              <w:rPr>
                <w:b/>
                <w:bCs/>
                <w:lang w:val="uk-UA"/>
              </w:rPr>
              <w:t>передбаченого</w:t>
            </w:r>
            <w:r w:rsidRPr="003A09DD">
              <w:rPr>
                <w:rFonts w:eastAsia="Aptos"/>
                <w:kern w:val="2"/>
                <w:lang w:val="uk-UA"/>
                <w14:ligatures w14:val="standardContextual"/>
              </w:rPr>
              <w:t xml:space="preserve"> пунктом 3 цього розділу, </w:t>
            </w:r>
            <w:r w:rsidRPr="003A09DD">
              <w:rPr>
                <w:rFonts w:eastAsia="Aptos"/>
                <w:b/>
                <w:bCs/>
                <w:kern w:val="2"/>
                <w:lang w:val="uk-UA"/>
                <w14:ligatures w14:val="standardContextual"/>
              </w:rPr>
              <w:t xml:space="preserve">на адресу електронної пошти СП </w:t>
            </w:r>
            <w:r w:rsidR="00BF710D">
              <w:rPr>
                <w:rFonts w:eastAsia="Aptos"/>
                <w:b/>
                <w:bCs/>
                <w:kern w:val="2"/>
                <w:lang w:val="uk-UA"/>
                <w14:ligatures w14:val="standardContextual"/>
              </w:rPr>
              <w:t xml:space="preserve">митниці або підрозділу митних компетенцій </w:t>
            </w:r>
            <w:r w:rsidRPr="003A09DD">
              <w:rPr>
                <w:rFonts w:eastAsia="Aptos"/>
                <w:b/>
                <w:bCs/>
                <w:kern w:val="2"/>
                <w:lang w:val="uk-UA"/>
                <w14:ligatures w14:val="standardContextual"/>
              </w:rPr>
              <w:t>засобами електронної комунікаційної системи</w:t>
            </w:r>
            <w:r w:rsidRPr="003A09DD">
              <w:rPr>
                <w:rFonts w:eastAsia="Aptos"/>
                <w:kern w:val="2"/>
                <w:lang w:val="uk-UA"/>
                <w14:ligatures w14:val="standardContextual"/>
              </w:rPr>
              <w:t>.</w:t>
            </w:r>
          </w:p>
          <w:p w14:paraId="52D38AEB" w14:textId="77777777" w:rsidR="00531370" w:rsidRPr="003A09DD" w:rsidRDefault="00531370" w:rsidP="00520D66">
            <w:pPr>
              <w:ind w:firstLine="397"/>
              <w:jc w:val="both"/>
              <w:rPr>
                <w:b/>
                <w:lang w:val="uk-UA"/>
              </w:rPr>
            </w:pPr>
          </w:p>
        </w:tc>
      </w:tr>
      <w:tr w:rsidR="00531370" w:rsidRPr="00352772" w14:paraId="66FC05FF" w14:textId="77777777" w:rsidTr="00290A31">
        <w:tc>
          <w:tcPr>
            <w:tcW w:w="7506" w:type="dxa"/>
          </w:tcPr>
          <w:p w14:paraId="490A704A" w14:textId="77777777" w:rsidR="00531370" w:rsidRPr="003A09DD" w:rsidRDefault="00531370" w:rsidP="00531370">
            <w:pPr>
              <w:ind w:firstLine="556"/>
              <w:jc w:val="both"/>
              <w:rPr>
                <w:strike/>
                <w:lang w:val="uk-UA"/>
              </w:rPr>
            </w:pPr>
            <w:r w:rsidRPr="003A09DD">
              <w:rPr>
                <w:strike/>
                <w:lang w:val="uk-UA"/>
              </w:rPr>
              <w:t xml:space="preserve">6. У разі якщо протягом 10 робочих днів після отримання повідомлення, надісланого у порядку, передбаченому пунктом 3 цього розділу, декларант надасть митному органу, який призупинив митне оформлення, заперечення власника товарів щодо їх знищення, посадова особа СП у той самий день надсилає правовласнику повідомлення за формою згідно з додатком 9 до цього Порядку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w:t>
            </w:r>
            <w:r w:rsidR="00DA1A50" w:rsidRPr="003A09DD">
              <w:rPr>
                <w:strike/>
                <w:lang w:val="uk-UA"/>
              </w:rPr>
              <w:t xml:space="preserve">та електронних довірчих послуг </w:t>
            </w:r>
            <w:r w:rsidRPr="003A09DD">
              <w:rPr>
                <w:strike/>
                <w:lang w:val="uk-UA"/>
              </w:rPr>
              <w:t>та електронного документообігу.</w:t>
            </w:r>
          </w:p>
          <w:p w14:paraId="3082A046" w14:textId="77777777" w:rsidR="00531370" w:rsidRPr="003A09DD" w:rsidRDefault="00531370" w:rsidP="00531370">
            <w:pPr>
              <w:ind w:firstLine="556"/>
              <w:jc w:val="both"/>
              <w:rPr>
                <w:lang w:val="uk-UA"/>
              </w:rPr>
            </w:pPr>
            <w:r w:rsidRPr="003A09DD">
              <w:rPr>
                <w:strike/>
                <w:lang w:val="uk-UA"/>
              </w:rPr>
              <w:t>За наявності в митному реєстрі інформації про номер факсу правовласника таке повідомлення також може надсилатися засобами факсимільного зв’язку.</w:t>
            </w:r>
          </w:p>
        </w:tc>
        <w:tc>
          <w:tcPr>
            <w:tcW w:w="7938" w:type="dxa"/>
          </w:tcPr>
          <w:p w14:paraId="1E4B6BA8" w14:textId="221DDD0D" w:rsidR="00CF21C6" w:rsidRPr="003A09DD" w:rsidRDefault="00CF21C6" w:rsidP="00520D66">
            <w:pPr>
              <w:ind w:firstLine="397"/>
              <w:jc w:val="both"/>
              <w:rPr>
                <w:rFonts w:eastAsia="Aptos"/>
                <w:b/>
                <w:kern w:val="2"/>
                <w:lang w:val="uk-UA"/>
                <w14:ligatures w14:val="standardContextual"/>
              </w:rPr>
            </w:pPr>
            <w:r w:rsidRPr="003A09DD">
              <w:rPr>
                <w:rFonts w:eastAsia="Aptos"/>
                <w:b/>
                <w:kern w:val="2"/>
                <w:lang w:val="uk-UA"/>
                <w14:ligatures w14:val="standardContextual"/>
              </w:rPr>
              <w:t xml:space="preserve">6. У разі якщо протягом 10 робочих днів після отримання повідомлення, </w:t>
            </w:r>
            <w:r w:rsidRPr="003A09DD">
              <w:rPr>
                <w:rFonts w:eastAsia="Aptos"/>
                <w:b/>
                <w:bCs/>
                <w:kern w:val="2"/>
                <w:lang w:val="uk-UA"/>
                <w14:ligatures w14:val="standardContextual"/>
              </w:rPr>
              <w:t>передбаченого</w:t>
            </w:r>
            <w:r w:rsidRPr="003A09DD">
              <w:rPr>
                <w:rFonts w:eastAsia="Aptos"/>
                <w:b/>
                <w:kern w:val="2"/>
                <w:lang w:val="uk-UA"/>
                <w14:ligatures w14:val="standardContextual"/>
              </w:rPr>
              <w:t xml:space="preserve"> пунктом 3 цього розділу, декларант надасть</w:t>
            </w:r>
            <w:r w:rsidR="00BF710D">
              <w:rPr>
                <w:rFonts w:eastAsia="Aptos"/>
                <w:b/>
                <w:kern w:val="2"/>
                <w:lang w:val="uk-UA"/>
                <w14:ligatures w14:val="standardContextual"/>
              </w:rPr>
              <w:t xml:space="preserve"> </w:t>
            </w:r>
            <w:r w:rsidRPr="003A09DD">
              <w:rPr>
                <w:rFonts w:eastAsia="Aptos"/>
                <w:b/>
                <w:kern w:val="2"/>
                <w:lang w:val="uk-UA"/>
                <w14:ligatures w14:val="standardContextual"/>
              </w:rPr>
              <w:t xml:space="preserve">заперечення </w:t>
            </w:r>
            <w:r w:rsidRPr="003A09DD">
              <w:rPr>
                <w:rFonts w:eastAsia="Aptos"/>
                <w:b/>
                <w:bCs/>
                <w:kern w:val="2"/>
                <w:lang w:val="uk-UA"/>
                <w14:ligatures w14:val="standardContextual"/>
              </w:rPr>
              <w:t>утримувача</w:t>
            </w:r>
            <w:r w:rsidRPr="003A09DD">
              <w:rPr>
                <w:rFonts w:eastAsia="Aptos"/>
                <w:b/>
                <w:kern w:val="2"/>
                <w:lang w:val="uk-UA"/>
                <w14:ligatures w14:val="standardContextual"/>
              </w:rPr>
              <w:t xml:space="preserve"> товарів щодо їх знищення, посадова особа СП</w:t>
            </w:r>
            <w:r w:rsidR="00BF710D">
              <w:rPr>
                <w:rFonts w:eastAsia="Aptos"/>
                <w:b/>
                <w:kern w:val="2"/>
                <w:lang w:val="uk-UA"/>
                <w14:ligatures w14:val="standardContextual"/>
              </w:rPr>
              <w:t xml:space="preserve"> митниці або підрозділу митних компетенцій</w:t>
            </w:r>
            <w:r w:rsidRPr="003A09DD">
              <w:rPr>
                <w:rFonts w:eastAsia="Aptos"/>
                <w:b/>
                <w:kern w:val="2"/>
                <w:lang w:val="uk-UA"/>
                <w14:ligatures w14:val="standardContextual"/>
              </w:rPr>
              <w:t xml:space="preserve"> у той самий день </w:t>
            </w:r>
            <w:r w:rsidRPr="003A09DD">
              <w:rPr>
                <w:rFonts w:eastAsia="Aptos"/>
                <w:b/>
                <w:bCs/>
                <w:kern w:val="2"/>
                <w:lang w:val="uk-UA"/>
                <w14:ligatures w14:val="standardContextual"/>
              </w:rPr>
              <w:t>підписує та</w:t>
            </w:r>
            <w:r w:rsidRPr="003A09DD">
              <w:rPr>
                <w:rFonts w:eastAsia="Aptos"/>
                <w:b/>
                <w:kern w:val="2"/>
                <w:lang w:val="uk-UA"/>
                <w14:ligatures w14:val="standardContextual"/>
              </w:rPr>
              <w:t xml:space="preserve"> надсилає правовласнику повідомлення за формою згідно з додатком 9 до цього Порядку.</w:t>
            </w:r>
          </w:p>
          <w:p w14:paraId="4E6DD7C8" w14:textId="77777777" w:rsidR="00531370" w:rsidRPr="003A09DD" w:rsidRDefault="00531370" w:rsidP="00520D66">
            <w:pPr>
              <w:ind w:firstLine="397"/>
              <w:jc w:val="both"/>
              <w:rPr>
                <w:b/>
                <w:lang w:val="uk-UA"/>
              </w:rPr>
            </w:pPr>
          </w:p>
        </w:tc>
      </w:tr>
      <w:tr w:rsidR="00531370" w:rsidRPr="003A09DD" w14:paraId="5CF18DFC" w14:textId="77777777" w:rsidTr="00290A31">
        <w:tc>
          <w:tcPr>
            <w:tcW w:w="7506" w:type="dxa"/>
          </w:tcPr>
          <w:p w14:paraId="6D7EE884" w14:textId="77777777" w:rsidR="00531370" w:rsidRPr="003A09DD" w:rsidRDefault="00531370" w:rsidP="00531370">
            <w:pPr>
              <w:ind w:firstLine="556"/>
              <w:jc w:val="both"/>
              <w:rPr>
                <w:strike/>
                <w:lang w:val="uk-UA"/>
              </w:rPr>
            </w:pPr>
            <w:r w:rsidRPr="003A09DD">
              <w:rPr>
                <w:lang w:val="uk-UA"/>
              </w:rPr>
              <w:t xml:space="preserve">7. </w:t>
            </w:r>
            <w:r w:rsidRPr="003A09DD">
              <w:rPr>
                <w:strike/>
                <w:lang w:val="uk-UA"/>
              </w:rPr>
              <w:t>Датою отримання повідомлень, передбачених пунктами 3, 6 цього розділу, декларантом та правовласником вважається день, коли митний орган надіслав такі повідомлення засобами електронного зв’язку або за допомогою засобів інформаційно-комунікаційних систем Держмитслужби.</w:t>
            </w:r>
          </w:p>
          <w:p w14:paraId="38AB0AD6" w14:textId="77777777" w:rsidR="00531370" w:rsidRPr="003A09DD" w:rsidRDefault="00531370" w:rsidP="00531370">
            <w:pPr>
              <w:ind w:firstLine="556"/>
              <w:jc w:val="both"/>
              <w:rPr>
                <w:strike/>
                <w:lang w:val="uk-UA"/>
              </w:rPr>
            </w:pPr>
            <w:r w:rsidRPr="003A09DD">
              <w:rPr>
                <w:strike/>
                <w:lang w:val="uk-UA"/>
              </w:rPr>
              <w:lastRenderedPageBreak/>
              <w:t>Повідомлення, передбачені пунктом 6 цього розділу, заповнюються із дотриманням коментарів, зазначених у формі згідно з додатком 9 до цього Порядку.</w:t>
            </w:r>
          </w:p>
        </w:tc>
        <w:tc>
          <w:tcPr>
            <w:tcW w:w="7938" w:type="dxa"/>
          </w:tcPr>
          <w:p w14:paraId="14CB8963" w14:textId="77777777" w:rsidR="00531370" w:rsidRPr="003A09DD" w:rsidRDefault="00531370" w:rsidP="00520D66">
            <w:pPr>
              <w:ind w:firstLine="397"/>
              <w:jc w:val="both"/>
              <w:rPr>
                <w:rFonts w:eastAsia="Aptos"/>
                <w:b/>
                <w:kern w:val="2"/>
                <w:lang w:val="uk-UA"/>
                <w14:ligatures w14:val="standardContextual"/>
              </w:rPr>
            </w:pPr>
            <w:r w:rsidRPr="003A09DD">
              <w:rPr>
                <w:rFonts w:eastAsia="Aptos"/>
                <w:b/>
                <w:kern w:val="2"/>
                <w:lang w:val="uk-UA"/>
                <w14:ligatures w14:val="standardContextual"/>
              </w:rPr>
              <w:lastRenderedPageBreak/>
              <w:t>7. Повідомлення, передбачені пунктом 6 цього розділу, заповнюються із дотриманням коментарів, зазначених у формі згідно з додатком 9 до цього Порядку.</w:t>
            </w:r>
          </w:p>
          <w:p w14:paraId="5F62660B" w14:textId="77777777" w:rsidR="00531370" w:rsidRPr="003A09DD" w:rsidRDefault="00531370" w:rsidP="00520D66">
            <w:pPr>
              <w:ind w:firstLine="397"/>
              <w:jc w:val="both"/>
              <w:rPr>
                <w:b/>
                <w:lang w:val="uk-UA"/>
              </w:rPr>
            </w:pPr>
          </w:p>
        </w:tc>
      </w:tr>
      <w:tr w:rsidR="00531370" w:rsidRPr="00352772" w14:paraId="749BE325" w14:textId="77777777" w:rsidTr="00290A31">
        <w:tc>
          <w:tcPr>
            <w:tcW w:w="7506" w:type="dxa"/>
          </w:tcPr>
          <w:p w14:paraId="39E0DC28" w14:textId="77777777" w:rsidR="00531370" w:rsidRPr="003A09DD" w:rsidRDefault="00531370" w:rsidP="00E71328">
            <w:pPr>
              <w:ind w:firstLine="556"/>
              <w:jc w:val="both"/>
              <w:rPr>
                <w:lang w:val="uk-UA"/>
              </w:rPr>
            </w:pPr>
            <w:r w:rsidRPr="003A09DD">
              <w:rPr>
                <w:strike/>
                <w:lang w:val="uk-UA"/>
              </w:rPr>
              <w:t>8. Правовласник протягом 10 робочих днів після отримання повідомлення, надісланого у порядку, передбаченому пунктом 6 цього розділу, надає відповідь митному органу на таке повідомлення шляхом зазначення варіанта рішення, передбаченого у додатку 2 до повідомлення, надання інформації та/або відповідних документів у передбачених випадках та надсилання додатка 2</w:t>
            </w:r>
            <w:r w:rsidRPr="003A09DD">
              <w:rPr>
                <w:lang w:val="uk-UA"/>
              </w:rPr>
              <w:t xml:space="preserve"> </w:t>
            </w:r>
            <w:r w:rsidRPr="003A09DD">
              <w:rPr>
                <w:strike/>
                <w:lang w:val="uk-UA"/>
              </w:rPr>
              <w:t xml:space="preserve">до повідомлення у вигляді сканованої копії на електронну адресу митного органу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w:t>
            </w:r>
            <w:r w:rsidR="00D64016" w:rsidRPr="003A09DD">
              <w:rPr>
                <w:strike/>
                <w:lang w:val="uk-UA"/>
              </w:rPr>
              <w:t>електронної ідентифікації та електронних довірчих послуг</w:t>
            </w:r>
            <w:r w:rsidRPr="003A09DD">
              <w:rPr>
                <w:strike/>
                <w:lang w:val="uk-UA"/>
              </w:rPr>
              <w:t xml:space="preserve"> та електронного документообігу</w:t>
            </w:r>
            <w:r w:rsidRPr="003A09DD">
              <w:rPr>
                <w:lang w:val="uk-UA"/>
              </w:rPr>
              <w:t>.</w:t>
            </w:r>
          </w:p>
        </w:tc>
        <w:tc>
          <w:tcPr>
            <w:tcW w:w="7938" w:type="dxa"/>
          </w:tcPr>
          <w:p w14:paraId="026ABBAF" w14:textId="428B0469" w:rsidR="00531370" w:rsidRPr="003A09DD" w:rsidRDefault="00531370" w:rsidP="00520D66">
            <w:pPr>
              <w:ind w:firstLine="397"/>
              <w:jc w:val="both"/>
              <w:rPr>
                <w:rFonts w:eastAsia="Aptos"/>
                <w:b/>
                <w:bCs/>
                <w:kern w:val="2"/>
                <w:lang w:val="uk-UA"/>
                <w14:ligatures w14:val="standardContextual"/>
              </w:rPr>
            </w:pPr>
            <w:r w:rsidRPr="003A09DD">
              <w:rPr>
                <w:rFonts w:eastAsia="Aptos"/>
                <w:b/>
                <w:kern w:val="2"/>
                <w:lang w:val="uk-UA"/>
                <w14:ligatures w14:val="standardContextual"/>
              </w:rPr>
              <w:t xml:space="preserve">8. Правовласник протягом 10 робочих днів після отримання повідомлення, </w:t>
            </w:r>
            <w:r w:rsidRPr="003A09DD">
              <w:rPr>
                <w:rFonts w:eastAsia="Aptos"/>
                <w:b/>
                <w:bCs/>
                <w:kern w:val="2"/>
                <w:lang w:val="uk-UA"/>
                <w14:ligatures w14:val="standardContextual"/>
              </w:rPr>
              <w:t>передбаченого</w:t>
            </w:r>
            <w:r w:rsidRPr="003A09DD">
              <w:rPr>
                <w:rFonts w:eastAsia="Aptos"/>
                <w:b/>
                <w:kern w:val="2"/>
                <w:lang w:val="uk-UA"/>
                <w14:ligatures w14:val="standardContextual"/>
              </w:rPr>
              <w:t xml:space="preserve"> пунктом 6 цього розділу, надає відповідь митному органу на таке повідомлення шляхом зазначення варіанта рішення, передбаченого у додатку 2 до повідомлення, надання </w:t>
            </w:r>
            <w:r w:rsidRPr="003A09DD">
              <w:rPr>
                <w:rFonts w:eastAsia="Aptos"/>
                <w:b/>
                <w:bCs/>
                <w:kern w:val="2"/>
                <w:lang w:val="uk-UA"/>
                <w14:ligatures w14:val="standardContextual"/>
              </w:rPr>
              <w:t>висновку правовласника,</w:t>
            </w:r>
            <w:r w:rsidRPr="003A09DD">
              <w:rPr>
                <w:rFonts w:eastAsia="Aptos"/>
                <w:b/>
                <w:kern w:val="2"/>
                <w:lang w:val="uk-UA"/>
                <w14:ligatures w14:val="standardContextual"/>
              </w:rPr>
              <w:t xml:space="preserve"> інформації та/або відповідних документів у передбачених випадках та надсилання додатка 2 </w:t>
            </w:r>
            <w:r w:rsidRPr="003A09DD">
              <w:rPr>
                <w:rFonts w:eastAsia="Aptos"/>
                <w:b/>
                <w:bCs/>
                <w:kern w:val="2"/>
                <w:lang w:val="uk-UA"/>
                <w14:ligatures w14:val="standardContextual"/>
              </w:rPr>
              <w:t xml:space="preserve">на адресу електронної пошти СП </w:t>
            </w:r>
            <w:r w:rsidR="00BF710D">
              <w:rPr>
                <w:rFonts w:eastAsia="Aptos"/>
                <w:b/>
                <w:bCs/>
                <w:kern w:val="2"/>
                <w:lang w:val="uk-UA"/>
                <w14:ligatures w14:val="standardContextual"/>
              </w:rPr>
              <w:t xml:space="preserve">митниці або підрозділу митних компетенцій </w:t>
            </w:r>
            <w:r w:rsidRPr="003A09DD">
              <w:rPr>
                <w:rFonts w:eastAsia="Aptos"/>
                <w:b/>
                <w:bCs/>
                <w:kern w:val="2"/>
                <w:lang w:val="uk-UA"/>
                <w14:ligatures w14:val="standardContextual"/>
              </w:rPr>
              <w:t>засобами електронної комунікаційної системи</w:t>
            </w:r>
            <w:r w:rsidRPr="003A09DD">
              <w:rPr>
                <w:rFonts w:eastAsia="Aptos"/>
                <w:b/>
                <w:kern w:val="2"/>
                <w:lang w:val="uk-UA"/>
                <w14:ligatures w14:val="standardContextual"/>
              </w:rPr>
              <w:t>.</w:t>
            </w:r>
          </w:p>
          <w:p w14:paraId="53AED12F" w14:textId="77777777" w:rsidR="00531370" w:rsidRPr="003A09DD" w:rsidRDefault="00531370" w:rsidP="00520D66">
            <w:pPr>
              <w:ind w:firstLine="397"/>
              <w:jc w:val="both"/>
              <w:rPr>
                <w:b/>
                <w:lang w:val="uk-UA"/>
              </w:rPr>
            </w:pPr>
          </w:p>
        </w:tc>
      </w:tr>
      <w:tr w:rsidR="00531370" w:rsidRPr="00352772" w14:paraId="5BE50BB9" w14:textId="77777777" w:rsidTr="00290A31">
        <w:tc>
          <w:tcPr>
            <w:tcW w:w="7506" w:type="dxa"/>
          </w:tcPr>
          <w:p w14:paraId="1B6608F1" w14:textId="77777777" w:rsidR="00531370" w:rsidRPr="003A09DD" w:rsidRDefault="00531370" w:rsidP="00531370">
            <w:pPr>
              <w:ind w:firstLine="556"/>
              <w:jc w:val="both"/>
              <w:rPr>
                <w:lang w:val="uk-UA"/>
              </w:rPr>
            </w:pPr>
            <w:r w:rsidRPr="003A09DD">
              <w:rPr>
                <w:lang w:val="uk-UA"/>
              </w:rPr>
              <w:t xml:space="preserve">9. Шляхом надання відповіді на повідомлення, </w:t>
            </w:r>
            <w:r w:rsidRPr="003A09DD">
              <w:rPr>
                <w:strike/>
                <w:lang w:val="uk-UA"/>
              </w:rPr>
              <w:t>надіслане у порядку, передбаченому</w:t>
            </w:r>
            <w:r w:rsidRPr="003A09DD">
              <w:rPr>
                <w:lang w:val="uk-UA"/>
              </w:rPr>
              <w:t xml:space="preserve"> пунктом 6 цього розділу, відповідно до пункту 8 цього розділу правовласник:</w:t>
            </w:r>
          </w:p>
          <w:p w14:paraId="3471BAD3" w14:textId="77777777" w:rsidR="00531370" w:rsidRPr="003A09DD" w:rsidRDefault="00531370" w:rsidP="00531370">
            <w:pPr>
              <w:ind w:firstLine="556"/>
              <w:jc w:val="both"/>
              <w:rPr>
                <w:lang w:val="uk-UA"/>
              </w:rPr>
            </w:pPr>
            <w:r w:rsidRPr="003A09DD">
              <w:rPr>
                <w:lang w:val="uk-UA"/>
              </w:rPr>
              <w:t xml:space="preserve">1) підтверджує висновок митного органу, що товари є такими, </w:t>
            </w:r>
            <w:r w:rsidRPr="003A09DD">
              <w:rPr>
                <w:strike/>
                <w:lang w:val="uk-UA"/>
              </w:rPr>
              <w:t>що підозрюються</w:t>
            </w:r>
            <w:r w:rsidRPr="003A09DD">
              <w:rPr>
                <w:lang w:val="uk-UA"/>
              </w:rPr>
              <w:t xml:space="preserve"> у порушенні ПІВ, та надає ухвалу суду про забезпечення позову щодо заборони вчинення певних дій </w:t>
            </w:r>
            <w:r w:rsidRPr="003A09DD">
              <w:rPr>
                <w:strike/>
                <w:lang w:val="uk-UA"/>
              </w:rPr>
              <w:t xml:space="preserve">у справі про порушення ПІВ або інше рішення з цього питання, винесене (прийняте) іншими уповноваженими державними органами, або висновок експертизи товарів, який підтверджує </w:t>
            </w:r>
            <w:r w:rsidRPr="003A09DD">
              <w:rPr>
                <w:lang w:val="uk-UA"/>
              </w:rPr>
              <w:t>порушення ПІВ, або</w:t>
            </w:r>
          </w:p>
          <w:p w14:paraId="0A19101D" w14:textId="77777777" w:rsidR="00531370" w:rsidRPr="003A09DD" w:rsidRDefault="00531370" w:rsidP="00531370">
            <w:pPr>
              <w:ind w:firstLine="556"/>
              <w:jc w:val="both"/>
              <w:rPr>
                <w:lang w:val="uk-UA"/>
              </w:rPr>
            </w:pPr>
            <w:r w:rsidRPr="003A09DD">
              <w:rPr>
                <w:lang w:val="uk-UA"/>
              </w:rPr>
              <w:t xml:space="preserve">2) підтверджує висновок митного органу, що товари є такими, </w:t>
            </w:r>
            <w:r w:rsidRPr="003A09DD">
              <w:rPr>
                <w:strike/>
                <w:lang w:val="uk-UA"/>
              </w:rPr>
              <w:t>що підозрюються</w:t>
            </w:r>
            <w:r w:rsidRPr="003A09DD">
              <w:rPr>
                <w:lang w:val="uk-UA"/>
              </w:rPr>
              <w:t xml:space="preserve"> у порушенні ПІВ, але повідомляє про відсутність у нього наміру ініціювати дії, передбачені законодавством, з метою підтвердження порушення ПІВ та надає згоду на поновлення митного оформлення товарів, або</w:t>
            </w:r>
          </w:p>
          <w:p w14:paraId="7E8BEBBE" w14:textId="77777777" w:rsidR="00531370" w:rsidRPr="003A09DD" w:rsidRDefault="00531370" w:rsidP="00531370">
            <w:pPr>
              <w:ind w:firstLine="556"/>
              <w:jc w:val="both"/>
              <w:rPr>
                <w:lang w:val="uk-UA"/>
              </w:rPr>
            </w:pPr>
            <w:r w:rsidRPr="003A09DD">
              <w:rPr>
                <w:lang w:val="uk-UA"/>
              </w:rPr>
              <w:t xml:space="preserve">3) не підтверджує висновку митного органу, що товари є такими, </w:t>
            </w:r>
            <w:r w:rsidRPr="003A09DD">
              <w:rPr>
                <w:strike/>
                <w:lang w:val="uk-UA"/>
              </w:rPr>
              <w:t>що підозрюються</w:t>
            </w:r>
            <w:r w:rsidRPr="003A09DD">
              <w:rPr>
                <w:lang w:val="uk-UA"/>
              </w:rPr>
              <w:t xml:space="preserve"> у порушенні ПІВ, та повідомляє, що такі товари є </w:t>
            </w:r>
            <w:r w:rsidRPr="003A09DD">
              <w:rPr>
                <w:lang w:val="uk-UA"/>
              </w:rPr>
              <w:lastRenderedPageBreak/>
              <w:t>оригінальними, а також надає згоду на поновлення їх митного оформлення, або</w:t>
            </w:r>
          </w:p>
          <w:p w14:paraId="58DFD59A" w14:textId="77777777" w:rsidR="00531370" w:rsidRPr="003A09DD" w:rsidRDefault="00531370" w:rsidP="00531370">
            <w:pPr>
              <w:ind w:firstLine="556"/>
              <w:jc w:val="both"/>
              <w:rPr>
                <w:lang w:val="uk-UA"/>
              </w:rPr>
            </w:pPr>
            <w:r w:rsidRPr="003A09DD">
              <w:rPr>
                <w:lang w:val="uk-UA"/>
              </w:rPr>
              <w:t xml:space="preserve">4) не підтверджує висновку митного органу, що товари є такими, </w:t>
            </w:r>
            <w:r w:rsidRPr="003A09DD">
              <w:rPr>
                <w:strike/>
                <w:lang w:val="uk-UA"/>
              </w:rPr>
              <w:t>що підозрюються</w:t>
            </w:r>
            <w:r w:rsidRPr="003A09DD">
              <w:rPr>
                <w:lang w:val="uk-UA"/>
              </w:rPr>
              <w:t xml:space="preserve"> у порушенні ПІВ, та повідомляє, що такі товари не містять об’єкта ПІВ, майнові права на який належать правовласнику, а також надає згоду на поновлення їх митного оформлення.</w:t>
            </w:r>
          </w:p>
        </w:tc>
        <w:tc>
          <w:tcPr>
            <w:tcW w:w="7938" w:type="dxa"/>
          </w:tcPr>
          <w:p w14:paraId="1E125F45" w14:textId="77777777"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lastRenderedPageBreak/>
              <w:t xml:space="preserve">9. Шляхом надання відповіді на повідомлення, </w:t>
            </w:r>
            <w:r w:rsidRPr="003A09DD">
              <w:rPr>
                <w:rFonts w:eastAsia="Aptos"/>
                <w:b/>
                <w:bCs/>
                <w:kern w:val="2"/>
                <w:lang w:val="uk-UA"/>
                <w14:ligatures w14:val="standardContextual"/>
              </w:rPr>
              <w:t>передбачене</w:t>
            </w:r>
            <w:r w:rsidRPr="003A09DD">
              <w:rPr>
                <w:rFonts w:eastAsia="Aptos"/>
                <w:kern w:val="2"/>
                <w:lang w:val="uk-UA"/>
                <w14:ligatures w14:val="standardContextual"/>
              </w:rPr>
              <w:t xml:space="preserve"> пунктом 6 цього розділу, відповідно до пункту 8 цього розділу правовласник:</w:t>
            </w:r>
          </w:p>
          <w:p w14:paraId="41DDAA3D" w14:textId="77777777" w:rsidR="00531370" w:rsidRPr="003A09DD" w:rsidRDefault="00531370" w:rsidP="00520D66">
            <w:pPr>
              <w:ind w:firstLine="397"/>
              <w:jc w:val="both"/>
              <w:rPr>
                <w:rFonts w:eastAsia="Aptos"/>
                <w:b/>
                <w:kern w:val="2"/>
                <w:lang w:val="uk-UA"/>
                <w14:ligatures w14:val="standardContextual"/>
              </w:rPr>
            </w:pPr>
            <w:r w:rsidRPr="003A09DD">
              <w:rPr>
                <w:rFonts w:eastAsia="Aptos"/>
                <w:kern w:val="2"/>
                <w:lang w:val="uk-UA"/>
                <w14:ligatures w14:val="standardContextual"/>
              </w:rPr>
              <w:t xml:space="preserve">1) підтверджує висновок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надає ухвалу суду про забезпечення позову щодо заборони вчинення певних дій </w:t>
            </w:r>
            <w:r w:rsidRPr="003A09DD">
              <w:rPr>
                <w:rFonts w:eastAsia="Aptos"/>
                <w:b/>
                <w:bCs/>
                <w:kern w:val="2"/>
                <w:lang w:val="uk-UA"/>
                <w14:ligatures w14:val="standardContextual"/>
              </w:rPr>
              <w:t>з товарами, митне оформлення яких призупинено,</w:t>
            </w:r>
            <w:r w:rsidRPr="003A09DD">
              <w:rPr>
                <w:rFonts w:eastAsia="Aptos"/>
                <w:b/>
                <w:kern w:val="2"/>
                <w:lang w:val="uk-UA"/>
                <w14:ligatures w14:val="standardContextual"/>
              </w:rPr>
              <w:t xml:space="preserve"> або інше рішення з цього питання, винесене (прийняте) іншими уповноваженими державними органами, або висновок </w:t>
            </w:r>
            <w:r w:rsidRPr="003A09DD">
              <w:rPr>
                <w:rFonts w:eastAsia="Aptos"/>
                <w:b/>
                <w:bCs/>
                <w:kern w:val="2"/>
                <w:lang w:val="uk-UA"/>
                <w14:ligatures w14:val="standardContextual"/>
              </w:rPr>
              <w:t>експерта або суб’єкта судово-експертної діяльності, або висновок правовласника</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 xml:space="preserve">про наявність </w:t>
            </w:r>
            <w:r w:rsidRPr="003A09DD">
              <w:rPr>
                <w:rFonts w:eastAsia="Aptos"/>
                <w:bCs/>
                <w:kern w:val="2"/>
                <w:lang w:val="uk-UA"/>
                <w14:ligatures w14:val="standardContextual"/>
              </w:rPr>
              <w:t>порушення ПІВ</w:t>
            </w:r>
            <w:r w:rsidRPr="003A09DD">
              <w:rPr>
                <w:rFonts w:eastAsia="Aptos"/>
                <w:kern w:val="2"/>
                <w:lang w:val="uk-UA"/>
                <w14:ligatures w14:val="standardContextual"/>
              </w:rPr>
              <w:t>, або</w:t>
            </w:r>
          </w:p>
          <w:p w14:paraId="6FD8CDA2" w14:textId="77777777"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2) підтверджує висновок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але повідомляє про відсутність у нього наміру ініціювати дії, передбачені законодавством, з метою підтвердження порушення ПІВ та надає згоду на поновлення митного оформлення товарів, або</w:t>
            </w:r>
          </w:p>
          <w:p w14:paraId="6B55BA22" w14:textId="77777777"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3) не підтверджує висновку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повідомляє, що такі товари є </w:t>
            </w:r>
            <w:r w:rsidRPr="003A09DD">
              <w:rPr>
                <w:rFonts w:eastAsia="Aptos"/>
                <w:kern w:val="2"/>
                <w:lang w:val="uk-UA"/>
                <w14:ligatures w14:val="standardContextual"/>
              </w:rPr>
              <w:lastRenderedPageBreak/>
              <w:t>оригінальними, а також надає згоду на поновлення їх митного оформлення, або</w:t>
            </w:r>
          </w:p>
          <w:p w14:paraId="52D294F9" w14:textId="77777777"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4) не підтверджує висновку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повідомляє, що такі товари не містять об’єкта ПІВ, майнові права на який належать правовласнику, а також надає згоду на поновлення їх митного оформлення.</w:t>
            </w:r>
          </w:p>
          <w:p w14:paraId="73AA0093" w14:textId="77777777" w:rsidR="00531370" w:rsidRPr="003A09DD" w:rsidRDefault="00531370" w:rsidP="00520D66">
            <w:pPr>
              <w:ind w:firstLine="397"/>
              <w:jc w:val="both"/>
              <w:rPr>
                <w:b/>
                <w:lang w:val="uk-UA"/>
              </w:rPr>
            </w:pPr>
          </w:p>
        </w:tc>
      </w:tr>
      <w:tr w:rsidR="00531370" w:rsidRPr="003A09DD" w14:paraId="2A4A88B6" w14:textId="77777777" w:rsidTr="00290A31">
        <w:tc>
          <w:tcPr>
            <w:tcW w:w="7506" w:type="dxa"/>
          </w:tcPr>
          <w:p w14:paraId="7CFFB004" w14:textId="77777777" w:rsidR="00531370" w:rsidRPr="003A09DD" w:rsidRDefault="00531370" w:rsidP="00531370">
            <w:pPr>
              <w:ind w:firstLine="556"/>
              <w:jc w:val="both"/>
              <w:rPr>
                <w:lang w:val="uk-UA"/>
              </w:rPr>
            </w:pPr>
            <w:r w:rsidRPr="003A09DD">
              <w:rPr>
                <w:lang w:val="uk-UA"/>
              </w:rPr>
              <w:lastRenderedPageBreak/>
              <w:t xml:space="preserve">11. У разі підтвердження правовласником висновку митного органу, що товари є такими, </w:t>
            </w:r>
            <w:r w:rsidRPr="003A09DD">
              <w:rPr>
                <w:strike/>
                <w:lang w:val="uk-UA"/>
              </w:rPr>
              <w:t>що підозрюються</w:t>
            </w:r>
            <w:r w:rsidRPr="003A09DD">
              <w:rPr>
                <w:lang w:val="uk-UA"/>
              </w:rPr>
              <w:t xml:space="preserve"> у порушенні ПІВ, та надання ухвали суду про забезпечення позову щодо заборони вчинення певних дій </w:t>
            </w:r>
            <w:r w:rsidRPr="003A09DD">
              <w:rPr>
                <w:strike/>
                <w:lang w:val="uk-UA"/>
              </w:rPr>
              <w:t>у справі про порушення ПІВ</w:t>
            </w:r>
            <w:r w:rsidRPr="003A09DD">
              <w:rPr>
                <w:lang w:val="uk-UA"/>
              </w:rPr>
              <w:t xml:space="preserve"> або іншого рішення з цього питання, винесеного (прийнятого) іншими уповноваженими державними органами, митний орган продовжує призупинення митного оформлення товарів на строк, встановлений цими органами.</w:t>
            </w:r>
          </w:p>
        </w:tc>
        <w:tc>
          <w:tcPr>
            <w:tcW w:w="7938" w:type="dxa"/>
          </w:tcPr>
          <w:p w14:paraId="7810744C" w14:textId="77777777" w:rsidR="00531370" w:rsidRPr="003A09DD" w:rsidRDefault="00531370" w:rsidP="00520D66">
            <w:pPr>
              <w:ind w:firstLine="397"/>
              <w:jc w:val="both"/>
              <w:rPr>
                <w:b/>
                <w:lang w:val="uk-UA"/>
              </w:rPr>
            </w:pPr>
            <w:r w:rsidRPr="003A09DD">
              <w:rPr>
                <w:rFonts w:eastAsia="Aptos"/>
                <w:kern w:val="2"/>
                <w:lang w:val="uk-UA"/>
                <w14:ligatures w14:val="standardContextual"/>
              </w:rPr>
              <w:t xml:space="preserve">11. У разі підтвердження правовласником висновку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надання ухвали суду про забезпечення позову щодо заборони вчинення певних дій </w:t>
            </w:r>
            <w:r w:rsidRPr="003A09DD">
              <w:rPr>
                <w:rFonts w:eastAsia="Aptos"/>
                <w:b/>
                <w:bCs/>
                <w:kern w:val="2"/>
                <w:lang w:val="uk-UA"/>
                <w14:ligatures w14:val="standardContextual"/>
              </w:rPr>
              <w:t>з товарами, митне оформлення яких призупинено</w:t>
            </w:r>
            <w:r w:rsidRPr="003A09DD">
              <w:rPr>
                <w:rFonts w:eastAsia="Aptos"/>
                <w:kern w:val="2"/>
                <w:lang w:val="uk-UA"/>
                <w14:ligatures w14:val="standardContextual"/>
              </w:rPr>
              <w:t>, або іншого рішення з цього питання, винесеного (прийнятого) іншими уповноваженими державними органами, митний орган продовжує призупинення митного оформлення товарів на строк, встановлений цими органами.</w:t>
            </w:r>
          </w:p>
        </w:tc>
      </w:tr>
      <w:tr w:rsidR="00531370" w:rsidRPr="003A09DD" w14:paraId="2A068EFD" w14:textId="77777777" w:rsidTr="00290A31">
        <w:tc>
          <w:tcPr>
            <w:tcW w:w="7506" w:type="dxa"/>
          </w:tcPr>
          <w:p w14:paraId="086B86C3" w14:textId="77777777" w:rsidR="00531370" w:rsidRPr="003A09DD" w:rsidRDefault="00531370" w:rsidP="00531370">
            <w:pPr>
              <w:ind w:firstLine="556"/>
              <w:jc w:val="both"/>
              <w:rPr>
                <w:lang w:val="uk-UA"/>
              </w:rPr>
            </w:pPr>
            <w:r w:rsidRPr="003A09DD">
              <w:rPr>
                <w:lang w:val="uk-UA"/>
              </w:rPr>
              <w:t xml:space="preserve">12. </w:t>
            </w:r>
            <w:r w:rsidRPr="003A09DD">
              <w:rPr>
                <w:strike/>
                <w:lang w:val="uk-UA"/>
              </w:rPr>
              <w:t>У разі підтвердження правовласником висновку митного органу, що товари є такими, що підозрюються у порушенні ПІВ, та надання висновку експертизи товарів, який підтверджує порушення ПІВ, митний орган у встановленому порядку порушує справу про порушення митних правил, а товари - безпосередні предмети правопорушення вилучаються.</w:t>
            </w:r>
          </w:p>
        </w:tc>
        <w:tc>
          <w:tcPr>
            <w:tcW w:w="7938" w:type="dxa"/>
          </w:tcPr>
          <w:p w14:paraId="201D95BF" w14:textId="77777777" w:rsidR="00531370" w:rsidRPr="003A09DD" w:rsidRDefault="00267AF6" w:rsidP="00520D66">
            <w:pPr>
              <w:ind w:firstLine="397"/>
              <w:jc w:val="both"/>
              <w:rPr>
                <w:b/>
                <w:lang w:val="uk-UA"/>
              </w:rPr>
            </w:pPr>
            <w:r w:rsidRPr="003A09DD">
              <w:rPr>
                <w:rFonts w:eastAsia="Aptos"/>
                <w:kern w:val="2"/>
                <w:lang w:val="uk-UA"/>
                <w14:ligatures w14:val="standardContextual"/>
              </w:rPr>
              <w:t xml:space="preserve">12. </w:t>
            </w:r>
            <w:r w:rsidRPr="003A09DD">
              <w:rPr>
                <w:rFonts w:eastAsia="Aptos"/>
                <w:b/>
                <w:bCs/>
                <w:kern w:val="2"/>
                <w:lang w:val="uk-UA"/>
                <w14:ligatures w14:val="standardContextual"/>
              </w:rPr>
              <w:t>У разі надання висновку експерта або суб’єкта судово-експертної діяльності або висновку правовласника про наявність порушення ПІВ, та зазначення правовласником варіанта рішення, передбаченого підпунктом 1.2.1 додатка 2 до повідомлення, надісланого відповідно до пункту 6 цього розділу, митний орган у встановленому порядку порушує справу про порушення митних правил, а товари - безпосередні предмети правопорушення вилучаються</w:t>
            </w:r>
            <w:r w:rsidRPr="003A09DD">
              <w:rPr>
                <w:rFonts w:eastAsia="Aptos"/>
                <w:kern w:val="2"/>
                <w:lang w:val="uk-UA"/>
                <w14:ligatures w14:val="standardContextual"/>
              </w:rPr>
              <w:t>.</w:t>
            </w:r>
          </w:p>
        </w:tc>
      </w:tr>
      <w:tr w:rsidR="00531370" w:rsidRPr="00352772" w14:paraId="41E367B3" w14:textId="77777777" w:rsidTr="00290A31">
        <w:tc>
          <w:tcPr>
            <w:tcW w:w="7506" w:type="dxa"/>
          </w:tcPr>
          <w:p w14:paraId="58A84824" w14:textId="77777777" w:rsidR="00531370" w:rsidRPr="003A09DD" w:rsidRDefault="00531370" w:rsidP="00531370">
            <w:pPr>
              <w:ind w:firstLine="556"/>
              <w:jc w:val="both"/>
              <w:rPr>
                <w:lang w:val="uk-UA"/>
              </w:rPr>
            </w:pPr>
            <w:r w:rsidRPr="003A09DD">
              <w:rPr>
                <w:lang w:val="uk-UA"/>
              </w:rPr>
              <w:t xml:space="preserve">13. Знищення товарів, </w:t>
            </w:r>
            <w:r w:rsidRPr="003A09DD">
              <w:rPr>
                <w:strike/>
                <w:lang w:val="uk-UA"/>
              </w:rPr>
              <w:t>що підозрюються</w:t>
            </w:r>
            <w:r w:rsidRPr="003A09DD">
              <w:rPr>
                <w:lang w:val="uk-UA"/>
              </w:rPr>
              <w:t xml:space="preserve"> в порушенні ПІВ, відповідно до частини десятої статті 401-1 Кодексу застосовується:</w:t>
            </w:r>
          </w:p>
          <w:p w14:paraId="4AE46AD0" w14:textId="77777777" w:rsidR="00531370" w:rsidRPr="003A09DD" w:rsidRDefault="00531370" w:rsidP="00531370">
            <w:pPr>
              <w:ind w:firstLine="556"/>
              <w:jc w:val="both"/>
              <w:rPr>
                <w:lang w:val="uk-UA"/>
              </w:rPr>
            </w:pPr>
            <w:r w:rsidRPr="003A09DD">
              <w:rPr>
                <w:lang w:val="uk-UA"/>
              </w:rPr>
              <w:t>у разі наявності підстав та дотримання умов, визначених частинами першою та другою статті 401-1 Кодексу, та</w:t>
            </w:r>
          </w:p>
          <w:p w14:paraId="37E29052" w14:textId="77777777" w:rsidR="00531370" w:rsidRPr="003A09DD" w:rsidRDefault="00531370" w:rsidP="00531370">
            <w:pPr>
              <w:ind w:firstLine="556"/>
              <w:jc w:val="both"/>
              <w:rPr>
                <w:lang w:val="uk-UA"/>
              </w:rPr>
            </w:pPr>
            <w:r w:rsidRPr="003A09DD">
              <w:rPr>
                <w:lang w:val="uk-UA"/>
              </w:rPr>
              <w:t xml:space="preserve">у разі надання декларантом митному органу згоди </w:t>
            </w:r>
            <w:r w:rsidRPr="003A09DD">
              <w:rPr>
                <w:strike/>
                <w:lang w:val="uk-UA"/>
              </w:rPr>
              <w:t>власника</w:t>
            </w:r>
            <w:r w:rsidRPr="003A09DD">
              <w:rPr>
                <w:lang w:val="uk-UA"/>
              </w:rPr>
              <w:t xml:space="preserve"> товарів на їх знищення або ненадання заперечення </w:t>
            </w:r>
            <w:r w:rsidRPr="003A09DD">
              <w:rPr>
                <w:strike/>
                <w:lang w:val="uk-UA"/>
              </w:rPr>
              <w:t>власника</w:t>
            </w:r>
            <w:r w:rsidRPr="003A09DD">
              <w:rPr>
                <w:lang w:val="uk-UA"/>
              </w:rPr>
              <w:t xml:space="preserve"> товарів щодо їх знищення відповідно до частини шостої статті 401-1 Кодексу.</w:t>
            </w:r>
          </w:p>
        </w:tc>
        <w:tc>
          <w:tcPr>
            <w:tcW w:w="7938" w:type="dxa"/>
          </w:tcPr>
          <w:p w14:paraId="09C75CB4" w14:textId="0D537FDB"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13. Знищення товарів, </w:t>
            </w:r>
            <w:r w:rsidRPr="003A09DD">
              <w:rPr>
                <w:rFonts w:eastAsia="Aptos"/>
                <w:b/>
                <w:bCs/>
                <w:kern w:val="2"/>
                <w:lang w:val="uk-UA"/>
                <w14:ligatures w14:val="standardContextual"/>
              </w:rPr>
              <w:t>щодо яких існує підозра у</w:t>
            </w:r>
            <w:r w:rsidRPr="003A09DD">
              <w:rPr>
                <w:rFonts w:eastAsia="Aptos"/>
                <w:kern w:val="2"/>
                <w:lang w:val="uk-UA"/>
                <w14:ligatures w14:val="standardContextual"/>
              </w:rPr>
              <w:t xml:space="preserve"> порушенні ПІВ, відповідно до частини десятої статті 401-1 Кодексу застосовується:</w:t>
            </w:r>
          </w:p>
          <w:p w14:paraId="403C20BC" w14:textId="2664D3C2" w:rsidR="00531370" w:rsidRPr="003A09DD"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у разі наявності підстав та дотримання умов, визначених частинами першою та другою статті 401-1 Кодексу, та</w:t>
            </w:r>
          </w:p>
          <w:p w14:paraId="5DC0A0BD" w14:textId="69986AA5" w:rsidR="00531370" w:rsidRPr="003A09DD" w:rsidRDefault="00531370" w:rsidP="0046045A">
            <w:pPr>
              <w:ind w:firstLine="397"/>
              <w:jc w:val="both"/>
              <w:rPr>
                <w:b/>
                <w:lang w:val="uk-UA"/>
              </w:rPr>
            </w:pPr>
            <w:r w:rsidRPr="003A09DD">
              <w:rPr>
                <w:rFonts w:eastAsia="Aptos"/>
                <w:kern w:val="2"/>
                <w:lang w:val="uk-UA"/>
                <w14:ligatures w14:val="standardContextual"/>
              </w:rPr>
              <w:t xml:space="preserve">у разі надання декларантом митному органу згоди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на їх знищення або ненадання заперечення </w:t>
            </w:r>
            <w:r w:rsidRPr="003A09DD">
              <w:rPr>
                <w:rFonts w:eastAsia="Aptos"/>
                <w:b/>
                <w:bCs/>
                <w:kern w:val="2"/>
                <w:lang w:val="uk-UA"/>
                <w14:ligatures w14:val="standardContextual"/>
              </w:rPr>
              <w:t>утримувача</w:t>
            </w:r>
            <w:r w:rsidRPr="003A09DD">
              <w:rPr>
                <w:rFonts w:eastAsia="Aptos"/>
                <w:kern w:val="2"/>
                <w:lang w:val="uk-UA"/>
                <w14:ligatures w14:val="standardContextual"/>
              </w:rPr>
              <w:t xml:space="preserve"> товарів щодо їх знищення відповідно до частини шостої статті 401-1 Кодексу.</w:t>
            </w:r>
          </w:p>
        </w:tc>
      </w:tr>
      <w:tr w:rsidR="00642DD3" w:rsidRPr="00352772" w14:paraId="640BE4BD" w14:textId="77777777" w:rsidTr="00290A31">
        <w:tc>
          <w:tcPr>
            <w:tcW w:w="7506" w:type="dxa"/>
          </w:tcPr>
          <w:p w14:paraId="6E27D6B5" w14:textId="7E9191CF" w:rsidR="00642DD3" w:rsidRPr="00642DD3" w:rsidRDefault="00642DD3" w:rsidP="00642DD3">
            <w:pPr>
              <w:ind w:firstLine="556"/>
              <w:jc w:val="both"/>
              <w:rPr>
                <w:lang w:val="uk-UA"/>
              </w:rPr>
            </w:pPr>
            <w:r w:rsidRPr="00642DD3">
              <w:rPr>
                <w:lang w:val="uk-UA"/>
              </w:rPr>
              <w:t xml:space="preserve">15. Строки та періодичність видачі правовласнику товарів, які підлягають знищенню відповідно до частини десятої статті 401-1 </w:t>
            </w:r>
            <w:r w:rsidRPr="00642DD3">
              <w:rPr>
                <w:lang w:val="uk-UA"/>
              </w:rPr>
              <w:lastRenderedPageBreak/>
              <w:t xml:space="preserve">Кодексу, погоджують правовласник та </w:t>
            </w:r>
            <w:r w:rsidRPr="00614070">
              <w:rPr>
                <w:strike/>
                <w:lang w:val="uk-UA"/>
              </w:rPr>
              <w:t>СП митного органу, який</w:t>
            </w:r>
            <w:r w:rsidRPr="00642DD3">
              <w:rPr>
                <w:lang w:val="uk-UA"/>
              </w:rPr>
              <w:t xml:space="preserve"> зберігає такі товари на складі митного органу.</w:t>
            </w:r>
          </w:p>
          <w:p w14:paraId="08EED49F" w14:textId="4E92BBFD" w:rsidR="00642DD3" w:rsidRPr="003A09DD" w:rsidRDefault="00642DD3" w:rsidP="00642DD3">
            <w:pPr>
              <w:ind w:firstLine="556"/>
              <w:jc w:val="both"/>
              <w:rPr>
                <w:lang w:val="uk-UA"/>
              </w:rPr>
            </w:pPr>
            <w:r w:rsidRPr="00642DD3">
              <w:rPr>
                <w:lang w:val="uk-UA"/>
              </w:rPr>
              <w:t>Про узгоджені строки та періодичність видачі правовласнику товарів, які підлягають знищенню відповідно до частини десятої статті 401-1 Кодексу, СП невідкладно інформує посадову особу, відповідальну за зберігання таких товарів на складі митного органу.</w:t>
            </w:r>
          </w:p>
        </w:tc>
        <w:tc>
          <w:tcPr>
            <w:tcW w:w="7938" w:type="dxa"/>
          </w:tcPr>
          <w:p w14:paraId="68E08364" w14:textId="5AF00F24" w:rsidR="00642DD3" w:rsidRPr="00642DD3" w:rsidRDefault="00642DD3" w:rsidP="00642DD3">
            <w:pPr>
              <w:ind w:firstLine="556"/>
              <w:jc w:val="both"/>
              <w:rPr>
                <w:lang w:val="uk-UA"/>
              </w:rPr>
            </w:pPr>
            <w:r w:rsidRPr="00642DD3">
              <w:rPr>
                <w:lang w:val="uk-UA"/>
              </w:rPr>
              <w:lastRenderedPageBreak/>
              <w:t xml:space="preserve">15. Строки та періодичність видачі правовласнику товарів, які підлягають знищенню відповідно до частини десятої статті 401-1 Кодексу, </w:t>
            </w:r>
            <w:r w:rsidRPr="00642DD3">
              <w:rPr>
                <w:lang w:val="uk-UA"/>
              </w:rPr>
              <w:lastRenderedPageBreak/>
              <w:t xml:space="preserve">погоджують правовласник та СП </w:t>
            </w:r>
            <w:r w:rsidRPr="00642DD3">
              <w:rPr>
                <w:b/>
                <w:bCs/>
                <w:lang w:val="uk-UA"/>
              </w:rPr>
              <w:t>митниці</w:t>
            </w:r>
            <w:r w:rsidRPr="00642DD3">
              <w:rPr>
                <w:lang w:val="uk-UA"/>
              </w:rPr>
              <w:t xml:space="preserve">, </w:t>
            </w:r>
            <w:r w:rsidRPr="00642DD3">
              <w:rPr>
                <w:b/>
                <w:bCs/>
                <w:lang w:val="uk-UA"/>
              </w:rPr>
              <w:t>яка</w:t>
            </w:r>
            <w:r w:rsidRPr="00642DD3">
              <w:rPr>
                <w:lang w:val="uk-UA"/>
              </w:rPr>
              <w:t xml:space="preserve"> зберігає такі товари на складі митного органу.</w:t>
            </w:r>
          </w:p>
          <w:p w14:paraId="4D5F8205" w14:textId="62B76F35" w:rsidR="00642DD3" w:rsidRPr="00642DD3" w:rsidRDefault="00642DD3" w:rsidP="00614070">
            <w:pPr>
              <w:ind w:firstLine="556"/>
              <w:jc w:val="both"/>
              <w:rPr>
                <w:lang w:val="uk-UA"/>
              </w:rPr>
            </w:pPr>
            <w:r w:rsidRPr="00642DD3">
              <w:rPr>
                <w:lang w:val="uk-UA"/>
              </w:rPr>
              <w:t>Про узгоджені строки та періодичність видачі правовласнику товарів, які підлягають знищенню відповідно до частини десятої статті 401-1 Кодексу, СП</w:t>
            </w:r>
            <w:r>
              <w:rPr>
                <w:lang w:val="uk-UA"/>
              </w:rPr>
              <w:t xml:space="preserve"> </w:t>
            </w:r>
            <w:r w:rsidRPr="00642DD3">
              <w:rPr>
                <w:b/>
                <w:bCs/>
                <w:lang w:val="uk-UA"/>
              </w:rPr>
              <w:t>митниці</w:t>
            </w:r>
            <w:r w:rsidRPr="00642DD3">
              <w:rPr>
                <w:lang w:val="uk-UA"/>
              </w:rPr>
              <w:t xml:space="preserve"> невідкладно інформує посадову особу, відповідальну за зберігання таких товарів на складі митного органу.</w:t>
            </w:r>
          </w:p>
        </w:tc>
      </w:tr>
      <w:tr w:rsidR="00642DD3" w:rsidRPr="006C3A3C" w14:paraId="0DD89E51" w14:textId="77777777" w:rsidTr="00290A31">
        <w:tc>
          <w:tcPr>
            <w:tcW w:w="7506" w:type="dxa"/>
          </w:tcPr>
          <w:p w14:paraId="4F972839" w14:textId="460BD261" w:rsidR="00642DD3" w:rsidRPr="00642DD3" w:rsidRDefault="00642DD3" w:rsidP="00642DD3">
            <w:pPr>
              <w:ind w:firstLine="556"/>
              <w:jc w:val="both"/>
              <w:rPr>
                <w:lang w:val="uk-UA"/>
              </w:rPr>
            </w:pPr>
            <w:r w:rsidRPr="00642DD3">
              <w:rPr>
                <w:lang w:val="uk-UA"/>
              </w:rPr>
              <w:lastRenderedPageBreak/>
              <w:t>16. У строки та періодичність, погоджені між правовласником та митним органом відповідно до пункту 15 цього розділу, товари, які підлягають знищенню відповідно до частини десятої статті 401-1 Кодексу, передаються правовласнику за актом приймання-передання, який підписують правовласник, посадова особа СП та посадова особа, відповідальна за зберігання таких товарів на складі митного органу.</w:t>
            </w:r>
          </w:p>
        </w:tc>
        <w:tc>
          <w:tcPr>
            <w:tcW w:w="7938" w:type="dxa"/>
          </w:tcPr>
          <w:p w14:paraId="74EEF276" w14:textId="2F9AD7F5" w:rsidR="00642DD3" w:rsidRPr="00642DD3" w:rsidRDefault="00642DD3" w:rsidP="00711511">
            <w:pPr>
              <w:ind w:firstLine="556"/>
              <w:jc w:val="both"/>
              <w:rPr>
                <w:lang w:val="uk-UA"/>
              </w:rPr>
            </w:pPr>
            <w:r w:rsidRPr="00642DD3">
              <w:rPr>
                <w:lang w:val="uk-UA"/>
              </w:rPr>
              <w:t>16. У строки та періодичність, погоджені між правовласником та митним органом відповідно до пункту 15 цього розділу, товари, які підлягають знищенню відповідно до частини десятої статті 401-1 Кодексу, передаються правовласнику за актом приймання-передання, який підписують правовласник, посадова особа СП</w:t>
            </w:r>
            <w:r w:rsidR="000E75D9">
              <w:rPr>
                <w:lang w:val="uk-UA"/>
              </w:rPr>
              <w:t xml:space="preserve"> </w:t>
            </w:r>
            <w:r w:rsidR="000E75D9" w:rsidRPr="000E75D9">
              <w:rPr>
                <w:b/>
                <w:bCs/>
                <w:lang w:val="uk-UA"/>
              </w:rPr>
              <w:t>митниці</w:t>
            </w:r>
            <w:r w:rsidRPr="00642DD3">
              <w:rPr>
                <w:lang w:val="uk-UA"/>
              </w:rPr>
              <w:t xml:space="preserve"> та посадова особа, відповідальна за зберігання таких товарів на складі митного органу.</w:t>
            </w:r>
          </w:p>
        </w:tc>
      </w:tr>
      <w:tr w:rsidR="00531370" w:rsidRPr="003A09DD" w14:paraId="521E43AF" w14:textId="77777777" w:rsidTr="00290A31">
        <w:tc>
          <w:tcPr>
            <w:tcW w:w="15444" w:type="dxa"/>
            <w:gridSpan w:val="2"/>
          </w:tcPr>
          <w:p w14:paraId="4C0E0D3A" w14:textId="77777777" w:rsidR="00531370" w:rsidRPr="003A09DD" w:rsidRDefault="00531370" w:rsidP="00531370">
            <w:pPr>
              <w:ind w:firstLine="706"/>
              <w:jc w:val="center"/>
              <w:rPr>
                <w:lang w:val="uk-UA"/>
              </w:rPr>
            </w:pPr>
            <w:r w:rsidRPr="003A09DD">
              <w:rPr>
                <w:bCs/>
                <w:lang w:val="uk-UA"/>
              </w:rPr>
              <w:t>VI. Зміна маркування на товарах та їх упаковці</w:t>
            </w:r>
          </w:p>
        </w:tc>
      </w:tr>
      <w:tr w:rsidR="00C41B51" w:rsidRPr="003A09DD" w14:paraId="70F8A6B1" w14:textId="77777777" w:rsidTr="00290A31">
        <w:tc>
          <w:tcPr>
            <w:tcW w:w="7506" w:type="dxa"/>
          </w:tcPr>
          <w:p w14:paraId="6E1773B4" w14:textId="77777777" w:rsidR="00C41B51" w:rsidRPr="003A09DD" w:rsidRDefault="00C41B51" w:rsidP="00C41B51">
            <w:pPr>
              <w:ind w:firstLine="556"/>
              <w:jc w:val="both"/>
              <w:rPr>
                <w:lang w:val="uk-UA"/>
              </w:rPr>
            </w:pPr>
            <w:r w:rsidRPr="003A09DD">
              <w:rPr>
                <w:lang w:val="uk-UA"/>
              </w:rPr>
              <w:t xml:space="preserve">1. У разі якщо протягом строків призупинення митного оформлення правовласником буде підтверджено висновок митного органу, що товари є такими, </w:t>
            </w:r>
            <w:r w:rsidRPr="003A09DD">
              <w:rPr>
                <w:strike/>
                <w:lang w:val="uk-UA"/>
              </w:rPr>
              <w:t>що підозрюються</w:t>
            </w:r>
            <w:r w:rsidRPr="003A09DD">
              <w:rPr>
                <w:lang w:val="uk-UA"/>
              </w:rPr>
              <w:t xml:space="preserve"> у порушенні ПІВ, та узгоджено з </w:t>
            </w:r>
            <w:r w:rsidRPr="003A09DD">
              <w:rPr>
                <w:strike/>
                <w:lang w:val="uk-UA"/>
              </w:rPr>
              <w:t>власником</w:t>
            </w:r>
            <w:r w:rsidRPr="003A09DD">
              <w:rPr>
                <w:lang w:val="uk-UA"/>
              </w:rPr>
              <w:t xml:space="preserve"> </w:t>
            </w:r>
            <w:r w:rsidRPr="007A4829">
              <w:rPr>
                <w:strike/>
                <w:lang w:val="uk-UA"/>
              </w:rPr>
              <w:t>таких товарів</w:t>
            </w:r>
            <w:r w:rsidRPr="003A09DD">
              <w:rPr>
                <w:lang w:val="uk-UA"/>
              </w:rPr>
              <w:t xml:space="preserve"> </w:t>
            </w:r>
            <w:r w:rsidRPr="003A09DD">
              <w:rPr>
                <w:strike/>
                <w:lang w:val="uk-UA"/>
              </w:rPr>
              <w:t>застосування заходів сприяння щодо</w:t>
            </w:r>
            <w:r w:rsidRPr="003A09DD">
              <w:rPr>
                <w:lang w:val="uk-UA"/>
              </w:rPr>
              <w:t xml:space="preserve"> </w:t>
            </w:r>
            <w:r w:rsidRPr="003A09DD">
              <w:rPr>
                <w:strike/>
                <w:lang w:val="uk-UA"/>
              </w:rPr>
              <w:t>зміни</w:t>
            </w:r>
            <w:r w:rsidRPr="003A09DD">
              <w:rPr>
                <w:lang w:val="uk-UA"/>
              </w:rPr>
              <w:t xml:space="preserve"> маркування на товарах та їх упаковці відповідно до статті 402 Кодексу, СП митного органу, який призупинив митне оформлення таких товарів, забезпечує контроль за дотриманням положень, передбачених статтею 402 Кодексу.</w:t>
            </w:r>
          </w:p>
        </w:tc>
        <w:tc>
          <w:tcPr>
            <w:tcW w:w="7938" w:type="dxa"/>
          </w:tcPr>
          <w:p w14:paraId="14BEA625" w14:textId="110F3A46" w:rsidR="00C41B51" w:rsidRPr="003A09DD" w:rsidRDefault="00C41B51" w:rsidP="007A4829">
            <w:pPr>
              <w:ind w:firstLine="397"/>
              <w:jc w:val="both"/>
              <w:rPr>
                <w:b/>
                <w:lang w:val="uk-UA"/>
              </w:rPr>
            </w:pPr>
            <w:r w:rsidRPr="003A09DD">
              <w:rPr>
                <w:rFonts w:eastAsia="Aptos"/>
                <w:kern w:val="2"/>
                <w:lang w:val="uk-UA"/>
                <w14:ligatures w14:val="standardContextual"/>
              </w:rPr>
              <w:t xml:space="preserve">1. У разі якщо протягом строків призупинення митного оформлення правовласником буде підтверджено висновок митного органу, що товари є такими,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та узгоджено з </w:t>
            </w:r>
            <w:r w:rsidRPr="003A09DD">
              <w:rPr>
                <w:rFonts w:eastAsia="Aptos"/>
                <w:b/>
                <w:bCs/>
                <w:kern w:val="2"/>
                <w:lang w:val="uk-UA"/>
                <w14:ligatures w14:val="standardContextual"/>
              </w:rPr>
              <w:t>утримувачем</w:t>
            </w:r>
            <w:r w:rsidRPr="003A09DD">
              <w:rPr>
                <w:rFonts w:eastAsia="Aptos"/>
                <w:kern w:val="2"/>
                <w:lang w:val="uk-UA"/>
                <w14:ligatures w14:val="standardContextual"/>
              </w:rPr>
              <w:t xml:space="preserve"> </w:t>
            </w:r>
            <w:r w:rsidRPr="003A09DD">
              <w:rPr>
                <w:rFonts w:eastAsia="Aptos"/>
                <w:b/>
                <w:kern w:val="2"/>
                <w:lang w:val="uk-UA"/>
                <w14:ligatures w14:val="standardContextual"/>
              </w:rPr>
              <w:t>таких товарів</w:t>
            </w:r>
            <w:r w:rsidRPr="003A09DD">
              <w:rPr>
                <w:rFonts w:eastAsia="Aptos"/>
                <w:kern w:val="2"/>
                <w:lang w:val="uk-UA"/>
                <w14:ligatures w14:val="standardContextual"/>
              </w:rPr>
              <w:t xml:space="preserve"> </w:t>
            </w:r>
            <w:r w:rsidRPr="003A09DD">
              <w:rPr>
                <w:rFonts w:eastAsia="Aptos"/>
                <w:b/>
                <w:bCs/>
                <w:kern w:val="2"/>
                <w:lang w:val="uk-UA"/>
                <w14:ligatures w14:val="standardContextual"/>
              </w:rPr>
              <w:t>зміну</w:t>
            </w:r>
            <w:r w:rsidRPr="003A09DD">
              <w:rPr>
                <w:rFonts w:eastAsia="Aptos"/>
                <w:kern w:val="2"/>
                <w:lang w:val="uk-UA"/>
                <w14:ligatures w14:val="standardContextual"/>
              </w:rPr>
              <w:t xml:space="preserve"> маркування на товарах та їх упаковці відповідно до статті 402 Кодексу, СП </w:t>
            </w:r>
            <w:r w:rsidR="000E75D9" w:rsidRPr="000E75D9">
              <w:rPr>
                <w:rFonts w:eastAsia="Aptos"/>
                <w:b/>
                <w:bCs/>
                <w:kern w:val="2"/>
                <w:lang w:val="uk-UA"/>
                <w14:ligatures w14:val="standardContextual"/>
              </w:rPr>
              <w:t>митниці</w:t>
            </w:r>
            <w:r w:rsidRPr="003A09DD">
              <w:rPr>
                <w:rFonts w:eastAsia="Aptos"/>
                <w:kern w:val="2"/>
                <w:lang w:val="uk-UA"/>
                <w14:ligatures w14:val="standardContextual"/>
              </w:rPr>
              <w:t xml:space="preserve">, </w:t>
            </w:r>
            <w:r w:rsidRPr="000E75D9">
              <w:rPr>
                <w:rFonts w:eastAsia="Aptos"/>
                <w:b/>
                <w:bCs/>
                <w:kern w:val="2"/>
                <w:lang w:val="uk-UA"/>
                <w14:ligatures w14:val="standardContextual"/>
              </w:rPr>
              <w:t>як</w:t>
            </w:r>
            <w:r w:rsidR="000E75D9" w:rsidRPr="000E75D9">
              <w:rPr>
                <w:rFonts w:eastAsia="Aptos"/>
                <w:b/>
                <w:bCs/>
                <w:kern w:val="2"/>
                <w:lang w:val="uk-UA"/>
                <w14:ligatures w14:val="standardContextual"/>
              </w:rPr>
              <w:t>а</w:t>
            </w:r>
            <w:r w:rsidRPr="003A09DD">
              <w:rPr>
                <w:rFonts w:eastAsia="Aptos"/>
                <w:kern w:val="2"/>
                <w:lang w:val="uk-UA"/>
                <w14:ligatures w14:val="standardContextual"/>
              </w:rPr>
              <w:t xml:space="preserve"> </w:t>
            </w:r>
            <w:r w:rsidRPr="000E75D9">
              <w:rPr>
                <w:rFonts w:eastAsia="Aptos"/>
                <w:b/>
                <w:bCs/>
                <w:kern w:val="2"/>
                <w:lang w:val="uk-UA"/>
                <w14:ligatures w14:val="standardContextual"/>
              </w:rPr>
              <w:t>призупини</w:t>
            </w:r>
            <w:r w:rsidR="000E75D9" w:rsidRPr="000E75D9">
              <w:rPr>
                <w:rFonts w:eastAsia="Aptos"/>
                <w:b/>
                <w:bCs/>
                <w:kern w:val="2"/>
                <w:lang w:val="uk-UA"/>
                <w14:ligatures w14:val="standardContextual"/>
              </w:rPr>
              <w:t>ла</w:t>
            </w:r>
            <w:r w:rsidRPr="003A09DD">
              <w:rPr>
                <w:rFonts w:eastAsia="Aptos"/>
                <w:kern w:val="2"/>
                <w:lang w:val="uk-UA"/>
                <w14:ligatures w14:val="standardContextual"/>
              </w:rPr>
              <w:t xml:space="preserve"> митне оформлення таких товарів, забезпечує контроль за дотриманням положень, передбачених статтею 402 Кодексу.</w:t>
            </w:r>
          </w:p>
        </w:tc>
      </w:tr>
      <w:tr w:rsidR="00C41B51" w:rsidRPr="00352772" w14:paraId="3DB54687" w14:textId="77777777" w:rsidTr="00290A31">
        <w:tc>
          <w:tcPr>
            <w:tcW w:w="7506" w:type="dxa"/>
          </w:tcPr>
          <w:p w14:paraId="0E1FB88F" w14:textId="77777777" w:rsidR="00920439" w:rsidRPr="003A09DD" w:rsidRDefault="00920439" w:rsidP="00920439">
            <w:pPr>
              <w:ind w:firstLine="556"/>
              <w:jc w:val="both"/>
              <w:rPr>
                <w:lang w:val="uk-UA"/>
              </w:rPr>
            </w:pPr>
            <w:r w:rsidRPr="003A09DD">
              <w:rPr>
                <w:lang w:val="uk-UA"/>
              </w:rPr>
              <w:t>2. Операції зі зміни (видалення) iдентифiкацiйних знаків чи маркування на товарах або їх упаковці з метою усунення ознак порушень ПІВ здійснюються за рахунок правовласника або інших осіб за домовленістю з ними.</w:t>
            </w:r>
          </w:p>
          <w:p w14:paraId="71F7FAEC" w14:textId="77777777" w:rsidR="00C41B51" w:rsidRPr="003A09DD" w:rsidRDefault="00920439" w:rsidP="00920439">
            <w:pPr>
              <w:ind w:firstLine="556"/>
              <w:jc w:val="both"/>
              <w:rPr>
                <w:strike/>
                <w:lang w:val="uk-UA"/>
              </w:rPr>
            </w:pPr>
            <w:r w:rsidRPr="003A09DD">
              <w:rPr>
                <w:strike/>
                <w:lang w:val="uk-UA"/>
              </w:rPr>
              <w:t>Такі операції здійснюються на складі митного органу.</w:t>
            </w:r>
          </w:p>
        </w:tc>
        <w:tc>
          <w:tcPr>
            <w:tcW w:w="7938" w:type="dxa"/>
          </w:tcPr>
          <w:p w14:paraId="516219AF" w14:textId="77777777" w:rsidR="00C41B51" w:rsidRPr="003A09DD" w:rsidRDefault="00C41B51" w:rsidP="00520D66">
            <w:pPr>
              <w:ind w:firstLine="397"/>
              <w:jc w:val="both"/>
              <w:rPr>
                <w:lang w:val="uk-UA"/>
              </w:rPr>
            </w:pPr>
            <w:r w:rsidRPr="003A09DD">
              <w:rPr>
                <w:lang w:val="uk-UA"/>
              </w:rPr>
              <w:t>2. Операції зі зміни (видалення) iдентифiкацiйних знаків чи маркування на товарах або їх упаковці з метою усунення ознак порушень ПІВ здійснюються за рахунок правовласника або інших осіб за домовленістю з ними.</w:t>
            </w:r>
          </w:p>
          <w:p w14:paraId="3B80226B" w14:textId="0BB11A53" w:rsidR="00C41B51" w:rsidRPr="003A09DD" w:rsidRDefault="00C41B51" w:rsidP="00E94FA7">
            <w:pPr>
              <w:ind w:firstLine="397"/>
              <w:jc w:val="both"/>
              <w:rPr>
                <w:rFonts w:eastAsia="Aptos"/>
                <w:b/>
                <w:bCs/>
                <w:kern w:val="2"/>
                <w:lang w:val="uk-UA"/>
                <w14:ligatures w14:val="standardContextual"/>
              </w:rPr>
            </w:pPr>
            <w:r w:rsidRPr="003A09DD">
              <w:rPr>
                <w:b/>
                <w:lang w:val="uk-UA"/>
              </w:rPr>
              <w:t xml:space="preserve">Такі операції здійснюються на складі митного органу </w:t>
            </w:r>
            <w:r w:rsidRPr="003A09DD">
              <w:rPr>
                <w:rFonts w:eastAsia="Aptos"/>
                <w:b/>
                <w:bCs/>
                <w:kern w:val="2"/>
                <w:lang w:val="uk-UA"/>
                <w14:ligatures w14:val="standardContextual"/>
              </w:rPr>
              <w:t xml:space="preserve">протягом строку зберігання таких товарів на складі митного органу, визначеного </w:t>
            </w:r>
            <w:r w:rsidR="00E94FA7" w:rsidRPr="00E94FA7">
              <w:rPr>
                <w:b/>
                <w:bCs/>
                <w:lang w:val="uk-UA"/>
              </w:rPr>
              <w:t>відповідно до Порядку роботи складу митного органу, затвердженого наказом Міністерства фінансів України від 30 травня 2012 року № 627, зареєстрованого в Міністерстві юстиції України 03 липня 2012 року за № 1097/21409 (далі – Порядок роботи складу митного органу).</w:t>
            </w:r>
            <w:r w:rsidRPr="003A09DD">
              <w:rPr>
                <w:rFonts w:eastAsia="Aptos"/>
                <w:b/>
                <w:bCs/>
                <w:kern w:val="2"/>
                <w:lang w:val="uk-UA"/>
                <w14:ligatures w14:val="standardContextual"/>
              </w:rPr>
              <w:t xml:space="preserve"> </w:t>
            </w:r>
          </w:p>
        </w:tc>
      </w:tr>
      <w:tr w:rsidR="00531370" w:rsidRPr="00E94FA7" w14:paraId="6434A5B7" w14:textId="77777777" w:rsidTr="00290A31">
        <w:tc>
          <w:tcPr>
            <w:tcW w:w="7506" w:type="dxa"/>
          </w:tcPr>
          <w:p w14:paraId="1537B385" w14:textId="77777777" w:rsidR="00531370" w:rsidRDefault="00531370" w:rsidP="00531370">
            <w:pPr>
              <w:ind w:firstLine="556"/>
              <w:jc w:val="both"/>
              <w:rPr>
                <w:lang w:val="uk-UA"/>
              </w:rPr>
            </w:pPr>
            <w:r w:rsidRPr="003A09DD">
              <w:rPr>
                <w:lang w:val="uk-UA"/>
              </w:rPr>
              <w:lastRenderedPageBreak/>
              <w:t xml:space="preserve">3. За результатами проведення операцій, передбачених пунктом 2 цього розділу, складається акт про відсутність ознак порушення ПІВ за формою згідно з додатком 10 до цього Порядку, який підписують посадова особа </w:t>
            </w:r>
            <w:r w:rsidRPr="009471D1">
              <w:rPr>
                <w:strike/>
                <w:lang w:val="uk-UA"/>
              </w:rPr>
              <w:t>СП митного органу</w:t>
            </w:r>
            <w:r w:rsidRPr="003A09DD">
              <w:rPr>
                <w:lang w:val="uk-UA"/>
              </w:rPr>
              <w:t xml:space="preserve">, який призупинив митне оформлення товарів, правовласник та </w:t>
            </w:r>
            <w:r w:rsidRPr="003A09DD">
              <w:rPr>
                <w:strike/>
                <w:lang w:val="uk-UA"/>
              </w:rPr>
              <w:t>власник</w:t>
            </w:r>
            <w:r w:rsidRPr="003A09DD">
              <w:rPr>
                <w:lang w:val="uk-UA"/>
              </w:rPr>
              <w:t xml:space="preserve"> товарів.</w:t>
            </w:r>
          </w:p>
          <w:p w14:paraId="6E5F72D8" w14:textId="3D58D72A" w:rsidR="00E94FA7" w:rsidRPr="00E94FA7" w:rsidRDefault="00E94FA7" w:rsidP="00531370">
            <w:pPr>
              <w:ind w:firstLine="556"/>
              <w:jc w:val="both"/>
              <w:rPr>
                <w:lang w:val="uk-UA"/>
              </w:rPr>
            </w:pPr>
            <w:r w:rsidRPr="00E94FA7">
              <w:rPr>
                <w:lang w:val="uk-UA"/>
              </w:rPr>
              <w:t>Після підписання такого акта товари підлягають митному оформленню у встановленому законодавством порядку.</w:t>
            </w:r>
          </w:p>
        </w:tc>
        <w:tc>
          <w:tcPr>
            <w:tcW w:w="7938" w:type="dxa"/>
          </w:tcPr>
          <w:p w14:paraId="409DC933" w14:textId="77777777" w:rsidR="00531370" w:rsidRDefault="00531370" w:rsidP="00520D66">
            <w:pPr>
              <w:ind w:firstLine="397"/>
              <w:jc w:val="both"/>
              <w:rPr>
                <w:rFonts w:eastAsia="Aptos"/>
                <w:kern w:val="2"/>
                <w:lang w:val="uk-UA"/>
                <w14:ligatures w14:val="standardContextual"/>
              </w:rPr>
            </w:pPr>
            <w:r w:rsidRPr="003A09DD">
              <w:rPr>
                <w:rFonts w:eastAsia="Aptos"/>
                <w:kern w:val="2"/>
                <w:lang w:val="uk-UA"/>
                <w14:ligatures w14:val="standardContextual"/>
              </w:rPr>
              <w:t xml:space="preserve">3. За результатами проведення операцій, передбачених пунктом 2 цього розділу, складається акт про відсутність ознак порушення ПІВ за формою згідно з додатком 10 до цього Порядку, який підписують посадова особа </w:t>
            </w:r>
            <w:r w:rsidRPr="009471D1">
              <w:rPr>
                <w:rFonts w:eastAsia="Aptos"/>
                <w:b/>
                <w:kern w:val="2"/>
                <w:lang w:val="uk-UA"/>
                <w14:ligatures w14:val="standardContextual"/>
              </w:rPr>
              <w:t>СП</w:t>
            </w:r>
            <w:r w:rsidRPr="003A09DD">
              <w:rPr>
                <w:rFonts w:eastAsia="Aptos"/>
                <w:kern w:val="2"/>
                <w:lang w:val="uk-UA"/>
                <w14:ligatures w14:val="standardContextual"/>
              </w:rPr>
              <w:t xml:space="preserve"> </w:t>
            </w:r>
            <w:r w:rsidR="00E94FA7" w:rsidRPr="00E94FA7">
              <w:rPr>
                <w:rFonts w:eastAsia="Aptos"/>
                <w:b/>
                <w:bCs/>
                <w:kern w:val="2"/>
                <w:lang w:val="uk-UA"/>
                <w14:ligatures w14:val="standardContextual"/>
              </w:rPr>
              <w:t>митниці</w:t>
            </w:r>
            <w:r w:rsidRPr="003A09DD">
              <w:rPr>
                <w:rFonts w:eastAsia="Aptos"/>
                <w:kern w:val="2"/>
                <w:lang w:val="uk-UA"/>
                <w14:ligatures w14:val="standardContextual"/>
              </w:rPr>
              <w:t xml:space="preserve">, </w:t>
            </w:r>
            <w:r w:rsidRPr="00E94FA7">
              <w:rPr>
                <w:rFonts w:eastAsia="Aptos"/>
                <w:b/>
                <w:bCs/>
                <w:kern w:val="2"/>
                <w:lang w:val="uk-UA"/>
                <w14:ligatures w14:val="standardContextual"/>
              </w:rPr>
              <w:t>як</w:t>
            </w:r>
            <w:r w:rsidR="00E94FA7" w:rsidRPr="00E94FA7">
              <w:rPr>
                <w:rFonts w:eastAsia="Aptos"/>
                <w:b/>
                <w:bCs/>
                <w:kern w:val="2"/>
                <w:lang w:val="uk-UA"/>
                <w14:ligatures w14:val="standardContextual"/>
              </w:rPr>
              <w:t>а</w:t>
            </w:r>
            <w:r w:rsidRPr="00E94FA7">
              <w:rPr>
                <w:rFonts w:eastAsia="Aptos"/>
                <w:b/>
                <w:bCs/>
                <w:kern w:val="2"/>
                <w:lang w:val="uk-UA"/>
                <w14:ligatures w14:val="standardContextual"/>
              </w:rPr>
              <w:t xml:space="preserve"> призупини</w:t>
            </w:r>
            <w:r w:rsidR="00E94FA7" w:rsidRPr="00E94FA7">
              <w:rPr>
                <w:rFonts w:eastAsia="Aptos"/>
                <w:b/>
                <w:bCs/>
                <w:kern w:val="2"/>
                <w:lang w:val="uk-UA"/>
                <w14:ligatures w14:val="standardContextual"/>
              </w:rPr>
              <w:t>ла</w:t>
            </w:r>
            <w:r w:rsidRPr="003A09DD">
              <w:rPr>
                <w:rFonts w:eastAsia="Aptos"/>
                <w:kern w:val="2"/>
                <w:lang w:val="uk-UA"/>
                <w14:ligatures w14:val="standardContextual"/>
              </w:rPr>
              <w:t xml:space="preserve"> митне оформлення товарів, правовласник та </w:t>
            </w:r>
            <w:r w:rsidRPr="003A09DD">
              <w:rPr>
                <w:rFonts w:eastAsia="Aptos"/>
                <w:b/>
                <w:bCs/>
                <w:kern w:val="2"/>
                <w:lang w:val="uk-UA"/>
                <w14:ligatures w14:val="standardContextual"/>
              </w:rPr>
              <w:t>утримувач</w:t>
            </w:r>
            <w:r w:rsidRPr="003A09DD">
              <w:rPr>
                <w:rFonts w:eastAsia="Aptos"/>
                <w:kern w:val="2"/>
                <w:lang w:val="uk-UA"/>
                <w14:ligatures w14:val="standardContextual"/>
              </w:rPr>
              <w:t xml:space="preserve"> товарів.</w:t>
            </w:r>
          </w:p>
          <w:p w14:paraId="5EC5C573" w14:textId="6CF703EB" w:rsidR="00E94FA7" w:rsidRPr="003A09DD" w:rsidRDefault="00E94FA7" w:rsidP="00520D66">
            <w:pPr>
              <w:ind w:firstLine="397"/>
              <w:jc w:val="both"/>
              <w:rPr>
                <w:b/>
                <w:lang w:val="uk-UA"/>
              </w:rPr>
            </w:pPr>
            <w:r w:rsidRPr="00E94FA7">
              <w:rPr>
                <w:lang w:val="uk-UA"/>
              </w:rPr>
              <w:t>Після підписання такого акта товари підлягають митному оформленню у встановленому законодавством порядку.</w:t>
            </w:r>
          </w:p>
        </w:tc>
      </w:tr>
      <w:tr w:rsidR="00531370" w:rsidRPr="003A09DD" w14:paraId="1CC30E3E" w14:textId="77777777" w:rsidTr="00290A31">
        <w:tc>
          <w:tcPr>
            <w:tcW w:w="15444" w:type="dxa"/>
            <w:gridSpan w:val="2"/>
          </w:tcPr>
          <w:p w14:paraId="52C64E9F" w14:textId="77777777" w:rsidR="00531370" w:rsidRPr="003A09DD" w:rsidRDefault="00531370" w:rsidP="00520D66">
            <w:pPr>
              <w:ind w:firstLine="397"/>
              <w:jc w:val="center"/>
              <w:rPr>
                <w:lang w:val="uk-UA"/>
              </w:rPr>
            </w:pPr>
            <w:r w:rsidRPr="003A09DD">
              <w:rPr>
                <w:lang w:val="uk-UA"/>
              </w:rPr>
              <w:t>VII. Зберігання товарів та відшкодування витрат митним органам, пов’язаних зі зберіганням товарів, митне оформлення яких було призупинено відповідно до статей 399, 400 або 401-1 Кодексу</w:t>
            </w:r>
          </w:p>
        </w:tc>
      </w:tr>
      <w:tr w:rsidR="00531370" w:rsidRPr="003A09DD" w14:paraId="6D62F796" w14:textId="77777777" w:rsidTr="00290A31">
        <w:tc>
          <w:tcPr>
            <w:tcW w:w="7506" w:type="dxa"/>
          </w:tcPr>
          <w:p w14:paraId="02062A42" w14:textId="77777777" w:rsidR="00B94B25" w:rsidRPr="003A09DD" w:rsidRDefault="00B94B25" w:rsidP="00B94B25">
            <w:pPr>
              <w:ind w:firstLine="556"/>
              <w:jc w:val="both"/>
              <w:rPr>
                <w:lang w:val="uk-UA"/>
              </w:rPr>
            </w:pPr>
            <w:r w:rsidRPr="003A09DD">
              <w:rPr>
                <w:lang w:val="uk-UA"/>
              </w:rPr>
              <w:t>1. Товари, митне оформлення яких призупинено відповідно до статей 399, 400 або 401-1 Кодексу, розміщуються на складах митних органів відповідно до Порядку роботи складу митного органу</w:t>
            </w:r>
            <w:r w:rsidRPr="003A09DD">
              <w:rPr>
                <w:strike/>
                <w:lang w:val="uk-UA"/>
              </w:rPr>
              <w:t>, затвердженого наказом Міністерства фінансів України від 30 травня 2012 року № 627, зареєстрованого в Міністерстві юстиції України 03 липня 2012 року за № 1097/21409 (із змінами)</w:t>
            </w:r>
            <w:r w:rsidRPr="003A09DD">
              <w:rPr>
                <w:lang w:val="uk-UA"/>
              </w:rPr>
              <w:t>.</w:t>
            </w:r>
          </w:p>
          <w:p w14:paraId="418FCF43" w14:textId="77777777" w:rsidR="00531370" w:rsidRPr="003A09DD" w:rsidRDefault="00B94B25" w:rsidP="00B94B25">
            <w:pPr>
              <w:ind w:firstLine="556"/>
              <w:jc w:val="both"/>
              <w:rPr>
                <w:lang w:val="uk-UA"/>
              </w:rPr>
            </w:pPr>
            <w:r w:rsidRPr="003A09DD">
              <w:rPr>
                <w:lang w:val="uk-UA"/>
              </w:rPr>
              <w:t xml:space="preserve">Розміщення таких товарів здійснюють посадові особи ПМО (за потреби </w:t>
            </w:r>
            <w:proofErr w:type="spellStart"/>
            <w:r w:rsidRPr="003A09DD">
              <w:rPr>
                <w:lang w:val="uk-UA"/>
              </w:rPr>
              <w:t>iз</w:t>
            </w:r>
            <w:proofErr w:type="spellEnd"/>
            <w:r w:rsidRPr="003A09DD">
              <w:rPr>
                <w:lang w:val="uk-UA"/>
              </w:rPr>
              <w:t xml:space="preserve"> залученням посадових осіб СП) у порядку, визначеному законодавством.</w:t>
            </w:r>
          </w:p>
        </w:tc>
        <w:tc>
          <w:tcPr>
            <w:tcW w:w="7938" w:type="dxa"/>
          </w:tcPr>
          <w:p w14:paraId="450F1A67" w14:textId="468FAD0D" w:rsidR="00B94B25" w:rsidRPr="003A09DD" w:rsidRDefault="00B94B25" w:rsidP="002747B0">
            <w:pPr>
              <w:ind w:firstLine="397"/>
              <w:jc w:val="both"/>
              <w:rPr>
                <w:lang w:val="uk-UA"/>
              </w:rPr>
            </w:pPr>
            <w:r w:rsidRPr="003A09DD">
              <w:rPr>
                <w:lang w:val="uk-UA"/>
              </w:rPr>
              <w:t>1. Товари, митне оформлення яких призупинено відповідно до статей 399, 400 або 401-1 Кодексу, розміщуються на складах митних органів відповідно до Порядку роботи складу митного органу.</w:t>
            </w:r>
          </w:p>
          <w:p w14:paraId="6F74C2D2" w14:textId="77119FEA" w:rsidR="00531370" w:rsidRPr="003A09DD" w:rsidRDefault="00B94B25" w:rsidP="002747B0">
            <w:pPr>
              <w:ind w:firstLine="397"/>
              <w:jc w:val="both"/>
              <w:rPr>
                <w:b/>
                <w:lang w:val="uk-UA"/>
              </w:rPr>
            </w:pPr>
            <w:r w:rsidRPr="003A09DD">
              <w:rPr>
                <w:lang w:val="uk-UA"/>
              </w:rPr>
              <w:t xml:space="preserve">Розміщення таких товарів здійснюють посадові особи ПМО (за потреби </w:t>
            </w:r>
            <w:proofErr w:type="spellStart"/>
            <w:r w:rsidRPr="003A09DD">
              <w:rPr>
                <w:lang w:val="uk-UA"/>
              </w:rPr>
              <w:t>iз</w:t>
            </w:r>
            <w:proofErr w:type="spellEnd"/>
            <w:r w:rsidRPr="003A09DD">
              <w:rPr>
                <w:lang w:val="uk-UA"/>
              </w:rPr>
              <w:t xml:space="preserve"> залученням посадових осіб СП</w:t>
            </w:r>
            <w:r w:rsidR="00E94FA7">
              <w:rPr>
                <w:lang w:val="uk-UA"/>
              </w:rPr>
              <w:t xml:space="preserve"> </w:t>
            </w:r>
            <w:r w:rsidR="00E94FA7" w:rsidRPr="00E94FA7">
              <w:rPr>
                <w:b/>
                <w:bCs/>
                <w:lang w:val="uk-UA"/>
              </w:rPr>
              <w:t>митниці</w:t>
            </w:r>
            <w:r w:rsidRPr="003A09DD">
              <w:rPr>
                <w:lang w:val="uk-UA"/>
              </w:rPr>
              <w:t>) у порядку, визначеному законодавством.</w:t>
            </w:r>
          </w:p>
        </w:tc>
      </w:tr>
      <w:tr w:rsidR="00B94B25" w:rsidRPr="003A09DD" w14:paraId="60CBA89A" w14:textId="77777777" w:rsidTr="00290A31">
        <w:tc>
          <w:tcPr>
            <w:tcW w:w="7506" w:type="dxa"/>
          </w:tcPr>
          <w:p w14:paraId="08C114BB" w14:textId="77777777" w:rsidR="00B94B25" w:rsidRPr="003A09DD" w:rsidRDefault="00B94B25" w:rsidP="00B94B25">
            <w:pPr>
              <w:ind w:firstLine="556"/>
              <w:jc w:val="both"/>
              <w:rPr>
                <w:lang w:val="uk-UA"/>
              </w:rPr>
            </w:pPr>
            <w:r w:rsidRPr="003A09DD">
              <w:rPr>
                <w:lang w:val="uk-UA"/>
              </w:rPr>
              <w:t>2. За зверненням декларанта митний орган надає дозвіл на зберігання товарів, митне оформлення яких призупинено, без їх розміщення на складі митного органу, за винятком випадку, передбаченого пунктом 3 цього розділу.</w:t>
            </w:r>
          </w:p>
          <w:p w14:paraId="7244F850" w14:textId="77777777" w:rsidR="00B94B25" w:rsidRPr="003A09DD" w:rsidRDefault="00B94B25" w:rsidP="00B94B25">
            <w:pPr>
              <w:ind w:firstLine="556"/>
              <w:jc w:val="both"/>
              <w:rPr>
                <w:lang w:val="uk-UA"/>
              </w:rPr>
            </w:pPr>
            <w:r w:rsidRPr="003A09DD">
              <w:rPr>
                <w:lang w:val="uk-UA"/>
              </w:rPr>
              <w:t xml:space="preserve">При цьому зберігання таких товарів без їх розміщення на складі митного органу здійснюється за рахунок їх </w:t>
            </w:r>
            <w:r w:rsidRPr="003A09DD">
              <w:rPr>
                <w:strike/>
                <w:lang w:val="uk-UA"/>
              </w:rPr>
              <w:t>власника</w:t>
            </w:r>
            <w:r w:rsidRPr="003A09DD">
              <w:rPr>
                <w:lang w:val="uk-UA"/>
              </w:rPr>
              <w:t>.</w:t>
            </w:r>
          </w:p>
        </w:tc>
        <w:tc>
          <w:tcPr>
            <w:tcW w:w="7938" w:type="dxa"/>
          </w:tcPr>
          <w:p w14:paraId="5AF6FF9C" w14:textId="77777777" w:rsidR="00B94B25" w:rsidRPr="003A09DD" w:rsidRDefault="00B94B25" w:rsidP="002747B0">
            <w:pPr>
              <w:ind w:firstLine="397"/>
              <w:jc w:val="both"/>
              <w:rPr>
                <w:rFonts w:eastAsia="Aptos"/>
                <w:kern w:val="2"/>
                <w:lang w:val="uk-UA"/>
                <w14:ligatures w14:val="standardContextual"/>
              </w:rPr>
            </w:pPr>
            <w:r w:rsidRPr="003A09DD">
              <w:rPr>
                <w:rFonts w:eastAsia="Aptos"/>
                <w:kern w:val="2"/>
                <w:lang w:val="uk-UA"/>
                <w14:ligatures w14:val="standardContextual"/>
              </w:rPr>
              <w:t>2. За зверненням декларанта митний орган надає дозвіл на зберігання товарів, митне оформлення яких призупинено, без їх розміщення на складі митного органу, за винятком випадку, передбаченого пунктом 3 цього розділу.</w:t>
            </w:r>
          </w:p>
          <w:p w14:paraId="50B8E8E6" w14:textId="77777777" w:rsidR="00B94B25" w:rsidRPr="003A09DD" w:rsidRDefault="00B94B25" w:rsidP="002747B0">
            <w:pPr>
              <w:ind w:firstLine="397"/>
              <w:jc w:val="both"/>
              <w:rPr>
                <w:b/>
                <w:lang w:val="uk-UA"/>
              </w:rPr>
            </w:pPr>
            <w:r w:rsidRPr="003A09DD">
              <w:rPr>
                <w:rFonts w:eastAsia="Aptos"/>
                <w:kern w:val="2"/>
                <w:lang w:val="uk-UA"/>
                <w14:ligatures w14:val="standardContextual"/>
              </w:rPr>
              <w:t xml:space="preserve">При цьому зберігання таких товарів без їх розміщення на складі митного органу здійснюється за рахунок їх </w:t>
            </w:r>
            <w:r w:rsidRPr="003A09DD">
              <w:rPr>
                <w:rFonts w:eastAsia="Aptos"/>
                <w:b/>
                <w:bCs/>
                <w:kern w:val="2"/>
                <w:lang w:val="uk-UA"/>
                <w14:ligatures w14:val="standardContextual"/>
              </w:rPr>
              <w:t>декларанта</w:t>
            </w:r>
            <w:r w:rsidRPr="003A09DD">
              <w:rPr>
                <w:rFonts w:eastAsia="Aptos"/>
                <w:kern w:val="2"/>
                <w:lang w:val="uk-UA"/>
                <w14:ligatures w14:val="standardContextual"/>
              </w:rPr>
              <w:t>.</w:t>
            </w:r>
          </w:p>
        </w:tc>
      </w:tr>
      <w:tr w:rsidR="00B94B25" w:rsidRPr="003A09DD" w14:paraId="11C0BBBD" w14:textId="77777777" w:rsidTr="00290A31">
        <w:tc>
          <w:tcPr>
            <w:tcW w:w="7506" w:type="dxa"/>
          </w:tcPr>
          <w:p w14:paraId="00100F1D" w14:textId="77777777" w:rsidR="00B94B25" w:rsidRPr="003A09DD" w:rsidRDefault="00B94B25" w:rsidP="00B94B25">
            <w:pPr>
              <w:ind w:firstLine="556"/>
              <w:jc w:val="both"/>
              <w:rPr>
                <w:lang w:val="uk-UA"/>
              </w:rPr>
            </w:pPr>
            <w:r w:rsidRPr="003A09DD">
              <w:rPr>
                <w:lang w:val="uk-UA"/>
              </w:rPr>
              <w:t xml:space="preserve">3. У разі отримання митним органом </w:t>
            </w:r>
            <w:r w:rsidRPr="003A09DD">
              <w:rPr>
                <w:strike/>
                <w:lang w:val="uk-UA"/>
              </w:rPr>
              <w:t xml:space="preserve">інформації від правовласника про наявність ознак </w:t>
            </w:r>
            <w:r w:rsidRPr="003A09DD">
              <w:rPr>
                <w:lang w:val="uk-UA"/>
              </w:rPr>
              <w:t>порушення ПІВ розміщення i зберігання товарів, митне оформлення яких призупинено, на складі митного органу є обов’язковим.</w:t>
            </w:r>
          </w:p>
        </w:tc>
        <w:tc>
          <w:tcPr>
            <w:tcW w:w="7938" w:type="dxa"/>
          </w:tcPr>
          <w:p w14:paraId="032085FC" w14:textId="77777777" w:rsidR="00B94B25" w:rsidRPr="003A09DD" w:rsidRDefault="00B94B25" w:rsidP="002747B0">
            <w:pPr>
              <w:ind w:firstLine="397"/>
              <w:jc w:val="both"/>
              <w:rPr>
                <w:b/>
                <w:lang w:val="uk-UA"/>
              </w:rPr>
            </w:pPr>
            <w:r w:rsidRPr="003A09DD">
              <w:rPr>
                <w:rFonts w:eastAsia="Aptos"/>
                <w:kern w:val="2"/>
                <w:lang w:val="uk-UA"/>
                <w14:ligatures w14:val="standardContextual"/>
              </w:rPr>
              <w:t xml:space="preserve">3. У разі отримання митним органом </w:t>
            </w:r>
            <w:r w:rsidRPr="003A09DD">
              <w:rPr>
                <w:rFonts w:eastAsia="Aptos"/>
                <w:b/>
                <w:bCs/>
                <w:kern w:val="2"/>
                <w:lang w:val="uk-UA"/>
                <w14:ligatures w14:val="standardContextual"/>
              </w:rPr>
              <w:t xml:space="preserve">висновку правовласника про наявність </w:t>
            </w:r>
            <w:r w:rsidRPr="003A09DD">
              <w:rPr>
                <w:rFonts w:eastAsia="Aptos"/>
                <w:kern w:val="2"/>
                <w:lang w:val="uk-UA"/>
                <w14:ligatures w14:val="standardContextual"/>
              </w:rPr>
              <w:t>порушення ПІВ розміщення i зберігання товарів, митне оформлення яких призупинено, на складі митного органу є обов’язковим.</w:t>
            </w:r>
          </w:p>
        </w:tc>
      </w:tr>
      <w:tr w:rsidR="004231F8" w:rsidRPr="00352772" w14:paraId="54E55504" w14:textId="77777777" w:rsidTr="00290A31">
        <w:tc>
          <w:tcPr>
            <w:tcW w:w="7506" w:type="dxa"/>
          </w:tcPr>
          <w:p w14:paraId="29EF02B8" w14:textId="77777777" w:rsidR="004231F8" w:rsidRPr="003A09DD" w:rsidRDefault="004231F8" w:rsidP="00B94B25">
            <w:pPr>
              <w:ind w:firstLine="556"/>
              <w:jc w:val="both"/>
              <w:rPr>
                <w:lang w:val="uk-UA"/>
              </w:rPr>
            </w:pPr>
            <w:r w:rsidRPr="003A09DD">
              <w:rPr>
                <w:lang w:val="uk-UA"/>
              </w:rPr>
              <w:t>4. У разі призупинення митного оформлення товарів відповідно до статей 399, 400 або 401-1 Кодексу відшкодування витрат, пов’язаних зі зберіганням таких товарів, здійснюється за рахунок правовласника.</w:t>
            </w:r>
          </w:p>
        </w:tc>
        <w:tc>
          <w:tcPr>
            <w:tcW w:w="7938" w:type="dxa"/>
          </w:tcPr>
          <w:p w14:paraId="514811F2" w14:textId="7489A726" w:rsidR="004231F8" w:rsidRPr="003A09DD" w:rsidRDefault="004231F8" w:rsidP="00567CA5">
            <w:pPr>
              <w:ind w:firstLine="397"/>
              <w:jc w:val="both"/>
              <w:rPr>
                <w:rFonts w:eastAsia="Aptos"/>
                <w:kern w:val="2"/>
                <w:lang w:val="uk-UA"/>
                <w14:ligatures w14:val="standardContextual"/>
              </w:rPr>
            </w:pPr>
            <w:r w:rsidRPr="003A09DD">
              <w:rPr>
                <w:rFonts w:eastAsia="Aptos"/>
                <w:kern w:val="2"/>
                <w:lang w:val="uk-UA"/>
                <w14:ligatures w14:val="standardContextual"/>
              </w:rPr>
              <w:t xml:space="preserve">4. У разі призупинення митного оформлення товарів відповідно до статей 399, 400 або 401-1 Кодексу відшкодування витрат, пов’язаних зі зберіганням </w:t>
            </w:r>
            <w:r w:rsidRPr="003A09DD">
              <w:rPr>
                <w:rFonts w:eastAsia="Aptos"/>
                <w:kern w:val="2"/>
                <w:lang w:val="uk-UA"/>
                <w14:ligatures w14:val="standardContextual"/>
              </w:rPr>
              <w:lastRenderedPageBreak/>
              <w:t xml:space="preserve">таких товарів, здійснюється за рахунок правовласника, </w:t>
            </w:r>
            <w:r w:rsidRPr="003A09DD">
              <w:rPr>
                <w:rFonts w:eastAsia="Aptos"/>
                <w:b/>
                <w:kern w:val="2"/>
                <w:lang w:val="uk-UA"/>
                <w14:ligatures w14:val="standardContextual"/>
              </w:rPr>
              <w:t>з урахуванням строків такого призупинення.</w:t>
            </w:r>
          </w:p>
        </w:tc>
      </w:tr>
      <w:tr w:rsidR="00B94B25" w:rsidRPr="00352772" w14:paraId="0DF8654D" w14:textId="77777777" w:rsidTr="00290A31">
        <w:tc>
          <w:tcPr>
            <w:tcW w:w="7506" w:type="dxa"/>
          </w:tcPr>
          <w:p w14:paraId="7CFB6E10" w14:textId="77777777" w:rsidR="00B94B25" w:rsidRPr="003A09DD" w:rsidRDefault="00B94B25" w:rsidP="00B94B25">
            <w:pPr>
              <w:ind w:firstLine="556"/>
              <w:jc w:val="both"/>
              <w:rPr>
                <w:lang w:val="uk-UA"/>
              </w:rPr>
            </w:pPr>
            <w:r w:rsidRPr="003A09DD">
              <w:rPr>
                <w:lang w:val="uk-UA"/>
              </w:rPr>
              <w:lastRenderedPageBreak/>
              <w:t xml:space="preserve">5. Правовласник, якому повідомлено про призупинення митного оформлення товарiв, </w:t>
            </w:r>
            <w:r w:rsidRPr="003A09DD">
              <w:rPr>
                <w:strike/>
                <w:lang w:val="uk-UA"/>
              </w:rPr>
              <w:t>що підозрюються</w:t>
            </w:r>
            <w:r w:rsidRPr="003A09DD">
              <w:rPr>
                <w:lang w:val="uk-UA"/>
              </w:rPr>
              <w:t xml:space="preserve"> у порушенні ПІВ, має право направити запит до митного органу, який призупинив митне оформлення, з метою отримання інформації про розмір очікуваних витрат, пов’язаних зі зберіганням цих товарів на складі митного органу.</w:t>
            </w:r>
          </w:p>
        </w:tc>
        <w:tc>
          <w:tcPr>
            <w:tcW w:w="7938" w:type="dxa"/>
          </w:tcPr>
          <w:p w14:paraId="54BA666E" w14:textId="77777777" w:rsidR="00B94B25" w:rsidRPr="003A09DD" w:rsidRDefault="00B94B25" w:rsidP="002747B0">
            <w:pPr>
              <w:ind w:firstLine="397"/>
              <w:jc w:val="both"/>
              <w:rPr>
                <w:b/>
                <w:lang w:val="uk-UA"/>
              </w:rPr>
            </w:pPr>
            <w:r w:rsidRPr="003A09DD">
              <w:rPr>
                <w:rFonts w:eastAsia="Aptos"/>
                <w:kern w:val="2"/>
                <w:lang w:val="uk-UA"/>
                <w14:ligatures w14:val="standardContextual"/>
              </w:rPr>
              <w:t xml:space="preserve">5. Правовласник, якому повідомлено про призупинення митного оформлення товарiв,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має право направити запит до митного органу, який призупинив митне оформлення, з метою отримання інформації про розмір очікуваних витрат, пов’язаних зі зберіганням цих товарів на складі митного органу.</w:t>
            </w:r>
          </w:p>
        </w:tc>
      </w:tr>
      <w:tr w:rsidR="00B94B25" w:rsidRPr="003A09DD" w14:paraId="49EC9AA9" w14:textId="77777777" w:rsidTr="00290A31">
        <w:tc>
          <w:tcPr>
            <w:tcW w:w="7506" w:type="dxa"/>
          </w:tcPr>
          <w:p w14:paraId="0D52FE90" w14:textId="77777777" w:rsidR="00B94B25" w:rsidRPr="003A09DD" w:rsidRDefault="00B94B25" w:rsidP="00B94B25">
            <w:pPr>
              <w:ind w:firstLine="556"/>
              <w:jc w:val="both"/>
              <w:rPr>
                <w:lang w:val="uk-UA"/>
              </w:rPr>
            </w:pPr>
            <w:r w:rsidRPr="003A09DD">
              <w:rPr>
                <w:lang w:val="uk-UA"/>
              </w:rPr>
              <w:t xml:space="preserve">7. Не пізніше наступного робочого дня після закінчення строку призупинення митного оформлення товарів митний орган </w:t>
            </w:r>
            <w:r w:rsidRPr="003A09DD">
              <w:rPr>
                <w:strike/>
                <w:lang w:val="uk-UA"/>
              </w:rPr>
              <w:t xml:space="preserve">засобами електронного зв’язку </w:t>
            </w:r>
            <w:r w:rsidRPr="003A09DD">
              <w:rPr>
                <w:lang w:val="uk-UA"/>
              </w:rPr>
              <w:t>направляє повідомлення правовласнику та декларанту, в якому зазначається розрахунок витрат, пов’язаних зі зберіганням товарів на складі митного органу, з урахуванням фактичного строку призупинення митного оформлення товарів та положення абзацу другого частини шостої статті 397 Кодексу.</w:t>
            </w:r>
          </w:p>
        </w:tc>
        <w:tc>
          <w:tcPr>
            <w:tcW w:w="7938" w:type="dxa"/>
          </w:tcPr>
          <w:p w14:paraId="43FC87A5" w14:textId="70E5BD04" w:rsidR="00B94B25" w:rsidRPr="003A09DD" w:rsidRDefault="00B94B25" w:rsidP="00567CA5">
            <w:pPr>
              <w:ind w:firstLine="397"/>
              <w:jc w:val="both"/>
              <w:rPr>
                <w:b/>
                <w:lang w:val="uk-UA"/>
              </w:rPr>
            </w:pPr>
            <w:r w:rsidRPr="003A09DD">
              <w:rPr>
                <w:rFonts w:eastAsia="Aptos"/>
                <w:kern w:val="2"/>
                <w:lang w:val="uk-UA"/>
                <w14:ligatures w14:val="standardContextual"/>
              </w:rPr>
              <w:t>7. Не пізніше наступного робочого дня після закінчення строку призупинення митного оформлення товарів митний орган направляє повідомлення правовласнику та декларанту, в якому зазначається розрахунок витрат, пов’язаних зі зберіганням товарів на складі митного органу, з урахуванням фактичного строку призупинення митного оформлення товарів та положення абзацу другого частини шостої статті 397 Кодексу.</w:t>
            </w:r>
          </w:p>
        </w:tc>
      </w:tr>
      <w:tr w:rsidR="00B94B25" w:rsidRPr="00352772" w14:paraId="3ED622AF" w14:textId="77777777" w:rsidTr="00290A31">
        <w:tc>
          <w:tcPr>
            <w:tcW w:w="7506" w:type="dxa"/>
          </w:tcPr>
          <w:p w14:paraId="14F61772" w14:textId="77777777" w:rsidR="00B94B25" w:rsidRPr="003A09DD" w:rsidRDefault="00B94B25" w:rsidP="00B94B25">
            <w:pPr>
              <w:ind w:firstLine="556"/>
              <w:jc w:val="both"/>
              <w:rPr>
                <w:strike/>
                <w:lang w:val="uk-UA"/>
              </w:rPr>
            </w:pPr>
            <w:r w:rsidRPr="003A09DD">
              <w:rPr>
                <w:lang w:val="uk-UA"/>
              </w:rPr>
              <w:t xml:space="preserve">8. Відповідно до умов видачі товарів зі складів митних органів, передбачених статтею 242 Кодексу, правовласник або </w:t>
            </w:r>
            <w:r w:rsidRPr="003A09DD">
              <w:rPr>
                <w:strike/>
                <w:lang w:val="uk-UA"/>
              </w:rPr>
              <w:t>власник</w:t>
            </w:r>
            <w:r w:rsidRPr="003A09DD">
              <w:rPr>
                <w:lang w:val="uk-UA"/>
              </w:rPr>
              <w:t xml:space="preserve"> товарів або уповноважені ними особи здійснюють відшкодування витрат митних органів, пов’язаних зі зберіганням товарів, митне оформлення яких було призупинено відповідно до статей 399, 400 або 401-1 Кодексу.</w:t>
            </w:r>
          </w:p>
        </w:tc>
        <w:tc>
          <w:tcPr>
            <w:tcW w:w="7938" w:type="dxa"/>
          </w:tcPr>
          <w:p w14:paraId="3FEE1FEB" w14:textId="2ECE4518" w:rsidR="00B94B25" w:rsidRPr="003A09DD" w:rsidRDefault="00B94B25" w:rsidP="002747B0">
            <w:pPr>
              <w:ind w:firstLine="397"/>
              <w:jc w:val="both"/>
              <w:rPr>
                <w:rFonts w:eastAsia="Aptos"/>
                <w:kern w:val="2"/>
                <w:lang w:val="uk-UA"/>
                <w14:ligatures w14:val="standardContextual"/>
              </w:rPr>
            </w:pPr>
            <w:r w:rsidRPr="003A09DD">
              <w:rPr>
                <w:rFonts w:eastAsia="Aptos"/>
                <w:kern w:val="2"/>
                <w:lang w:val="uk-UA"/>
                <w14:ligatures w14:val="standardContextual"/>
              </w:rPr>
              <w:t xml:space="preserve">8. Відповідно до умов видачі товарів зі складів митних органів, передбачених статтею 242 Кодексу, правовласник або </w:t>
            </w:r>
            <w:r w:rsidRPr="003A09DD">
              <w:rPr>
                <w:rFonts w:eastAsia="Aptos"/>
                <w:b/>
                <w:bCs/>
                <w:kern w:val="2"/>
                <w:lang w:val="uk-UA"/>
                <w14:ligatures w14:val="standardContextual"/>
              </w:rPr>
              <w:t>утримувач</w:t>
            </w:r>
            <w:r w:rsidRPr="003A09DD">
              <w:rPr>
                <w:rFonts w:eastAsia="Aptos"/>
                <w:kern w:val="2"/>
                <w:lang w:val="uk-UA"/>
                <w14:ligatures w14:val="standardContextual"/>
              </w:rPr>
              <w:t xml:space="preserve"> товарів або уповноважені ними особи здійснюють відшкодування витрат митних органів, пов’язаних зі зберіганням товарів, митне оформлення яких було призупинено відповідно до статей 399, 400 або 401-1 Кодексу.</w:t>
            </w:r>
          </w:p>
          <w:p w14:paraId="2D4B5A5B" w14:textId="77777777" w:rsidR="00B94B25" w:rsidRPr="003A09DD" w:rsidRDefault="00B94B25" w:rsidP="002747B0">
            <w:pPr>
              <w:ind w:firstLine="397"/>
              <w:jc w:val="both"/>
              <w:rPr>
                <w:b/>
                <w:lang w:val="uk-UA"/>
              </w:rPr>
            </w:pPr>
          </w:p>
        </w:tc>
      </w:tr>
      <w:tr w:rsidR="00B94B25" w:rsidRPr="00352772" w14:paraId="3AFAC50B" w14:textId="77777777" w:rsidTr="00290A31">
        <w:tc>
          <w:tcPr>
            <w:tcW w:w="7506" w:type="dxa"/>
          </w:tcPr>
          <w:p w14:paraId="37FD744F" w14:textId="77777777" w:rsidR="00B94B25" w:rsidRPr="003A09DD" w:rsidRDefault="00B94B25" w:rsidP="00B94B25">
            <w:pPr>
              <w:ind w:firstLine="556"/>
              <w:jc w:val="both"/>
              <w:rPr>
                <w:lang w:val="uk-UA"/>
              </w:rPr>
            </w:pPr>
            <w:r w:rsidRPr="003A09DD">
              <w:rPr>
                <w:lang w:val="uk-UA"/>
              </w:rPr>
              <w:t xml:space="preserve">9. У разі якщо відшкодування витрат відповідно до пункту 8 цього розділу здійснював </w:t>
            </w:r>
            <w:r w:rsidRPr="003A09DD">
              <w:rPr>
                <w:strike/>
                <w:lang w:val="uk-UA"/>
              </w:rPr>
              <w:t>власник</w:t>
            </w:r>
            <w:r w:rsidRPr="003A09DD">
              <w:rPr>
                <w:lang w:val="uk-UA"/>
              </w:rPr>
              <w:t xml:space="preserve"> товарів або уповноважена ним особа, </w:t>
            </w:r>
            <w:r w:rsidRPr="003A09DD">
              <w:rPr>
                <w:strike/>
                <w:lang w:val="uk-UA"/>
              </w:rPr>
              <w:t>власник</w:t>
            </w:r>
            <w:r w:rsidRPr="003A09DD">
              <w:rPr>
                <w:lang w:val="uk-UA"/>
              </w:rPr>
              <w:t xml:space="preserve"> товарів або уповноважена ним особа має право звернутися до правовласника з метою відшкодування ним таких витрат.</w:t>
            </w:r>
          </w:p>
        </w:tc>
        <w:tc>
          <w:tcPr>
            <w:tcW w:w="7938" w:type="dxa"/>
          </w:tcPr>
          <w:p w14:paraId="1163C149" w14:textId="77777777" w:rsidR="00B94B25" w:rsidRPr="003A09DD" w:rsidRDefault="00B94B25" w:rsidP="002747B0">
            <w:pPr>
              <w:ind w:firstLine="397"/>
              <w:jc w:val="both"/>
              <w:rPr>
                <w:b/>
                <w:lang w:val="uk-UA"/>
              </w:rPr>
            </w:pPr>
            <w:r w:rsidRPr="003A09DD">
              <w:rPr>
                <w:rFonts w:eastAsia="Aptos"/>
                <w:kern w:val="2"/>
                <w:lang w:val="uk-UA"/>
                <w14:ligatures w14:val="standardContextual"/>
              </w:rPr>
              <w:t xml:space="preserve">9. У разі якщо відшкодування витрат відповідно до пункту 8 цього розділу здійснював </w:t>
            </w:r>
            <w:r w:rsidRPr="003A09DD">
              <w:rPr>
                <w:rFonts w:eastAsia="Aptos"/>
                <w:b/>
                <w:bCs/>
                <w:kern w:val="2"/>
                <w:lang w:val="uk-UA"/>
                <w14:ligatures w14:val="standardContextual"/>
              </w:rPr>
              <w:t>утримувач</w:t>
            </w:r>
            <w:r w:rsidRPr="003A09DD">
              <w:rPr>
                <w:rFonts w:eastAsia="Aptos"/>
                <w:kern w:val="2"/>
                <w:lang w:val="uk-UA"/>
                <w14:ligatures w14:val="standardContextual"/>
              </w:rPr>
              <w:t xml:space="preserve"> товарів або уповноважена ним особа, </w:t>
            </w:r>
            <w:r w:rsidRPr="003A09DD">
              <w:rPr>
                <w:rFonts w:eastAsia="Aptos"/>
                <w:b/>
                <w:bCs/>
                <w:kern w:val="2"/>
                <w:lang w:val="uk-UA"/>
                <w14:ligatures w14:val="standardContextual"/>
              </w:rPr>
              <w:t>утримувач</w:t>
            </w:r>
            <w:r w:rsidRPr="003A09DD">
              <w:rPr>
                <w:rFonts w:eastAsia="Aptos"/>
                <w:kern w:val="2"/>
                <w:lang w:val="uk-UA"/>
                <w14:ligatures w14:val="standardContextual"/>
              </w:rPr>
              <w:t xml:space="preserve"> товарів або уповноважена ним особа має право звернутися до правовласника з метою відшкодування ним таких витрат.</w:t>
            </w:r>
          </w:p>
        </w:tc>
      </w:tr>
      <w:tr w:rsidR="00B94B25" w:rsidRPr="00352772" w14:paraId="1C202388" w14:textId="77777777" w:rsidTr="00290A31">
        <w:tc>
          <w:tcPr>
            <w:tcW w:w="7506" w:type="dxa"/>
          </w:tcPr>
          <w:p w14:paraId="41660153" w14:textId="77777777" w:rsidR="00B94B25" w:rsidRPr="003A09DD" w:rsidRDefault="00B94B25" w:rsidP="00B94B25">
            <w:pPr>
              <w:ind w:firstLine="556"/>
              <w:jc w:val="both"/>
              <w:rPr>
                <w:lang w:val="uk-UA"/>
              </w:rPr>
            </w:pPr>
            <w:r w:rsidRPr="003A09DD">
              <w:rPr>
                <w:lang w:val="uk-UA"/>
              </w:rPr>
              <w:t xml:space="preserve">10. Строки, спосіб та умови відшкодування правовласником </w:t>
            </w:r>
            <w:r w:rsidRPr="003A09DD">
              <w:rPr>
                <w:strike/>
                <w:lang w:val="uk-UA"/>
              </w:rPr>
              <w:t>власнику</w:t>
            </w:r>
            <w:r w:rsidRPr="003A09DD">
              <w:rPr>
                <w:lang w:val="uk-UA"/>
              </w:rPr>
              <w:t xml:space="preserve"> товарів або уповноваженій ним особі витрат митних органів, пов’язаних зі зберіганням товарів на складі митного органу, здійснюються за домовленістю між ними згідно з цивільним законодавством України.</w:t>
            </w:r>
          </w:p>
        </w:tc>
        <w:tc>
          <w:tcPr>
            <w:tcW w:w="7938" w:type="dxa"/>
          </w:tcPr>
          <w:p w14:paraId="014DAE30" w14:textId="77777777" w:rsidR="00B94B25" w:rsidRPr="003A09DD" w:rsidRDefault="00B94B25" w:rsidP="002747B0">
            <w:pPr>
              <w:ind w:firstLine="397"/>
              <w:jc w:val="both"/>
              <w:rPr>
                <w:lang w:val="uk-UA"/>
              </w:rPr>
            </w:pPr>
            <w:r w:rsidRPr="003A09DD">
              <w:rPr>
                <w:lang w:val="uk-UA"/>
              </w:rPr>
              <w:t xml:space="preserve">10. Строки, спосіб та умови відшкодування правовласником </w:t>
            </w:r>
            <w:r w:rsidRPr="003A09DD">
              <w:rPr>
                <w:b/>
                <w:bCs/>
                <w:lang w:val="uk-UA"/>
              </w:rPr>
              <w:t>утримувачу</w:t>
            </w:r>
            <w:r w:rsidRPr="003A09DD">
              <w:rPr>
                <w:lang w:val="uk-UA"/>
              </w:rPr>
              <w:t xml:space="preserve"> товарів або уповноваженій ним особі витрат митних органів, пов’язаних зі зберіганням товарів на складі митного органу, здійснюються за домовленістю між ними згідно з цивільним законодавством України.</w:t>
            </w:r>
          </w:p>
        </w:tc>
      </w:tr>
      <w:tr w:rsidR="00B94B25" w:rsidRPr="00352772" w14:paraId="5D17AB6D" w14:textId="77777777" w:rsidTr="00290A31">
        <w:tc>
          <w:tcPr>
            <w:tcW w:w="7506" w:type="dxa"/>
          </w:tcPr>
          <w:p w14:paraId="17FFE5D0" w14:textId="77777777" w:rsidR="00B94B25" w:rsidRPr="003A09DD" w:rsidRDefault="00B94B25" w:rsidP="00B94B25">
            <w:pPr>
              <w:ind w:firstLine="556"/>
              <w:jc w:val="both"/>
              <w:rPr>
                <w:lang w:val="uk-UA"/>
              </w:rPr>
            </w:pPr>
            <w:r w:rsidRPr="003A09DD">
              <w:rPr>
                <w:lang w:val="uk-UA"/>
              </w:rPr>
              <w:t xml:space="preserve">11. У разі відмови правовласника відшкодовувати витрати, пов’язані зі зберіганням товарів, митне оформлення яких призупинено </w:t>
            </w:r>
            <w:r w:rsidRPr="003A09DD">
              <w:rPr>
                <w:lang w:val="uk-UA"/>
              </w:rPr>
              <w:lastRenderedPageBreak/>
              <w:t xml:space="preserve">відповідно до статей 399, 400 або 401-1 Кодексу, </w:t>
            </w:r>
            <w:r w:rsidRPr="003A09DD">
              <w:rPr>
                <w:strike/>
                <w:lang w:val="uk-UA"/>
              </w:rPr>
              <w:t xml:space="preserve">власник </w:t>
            </w:r>
            <w:r w:rsidRPr="003A09DD">
              <w:rPr>
                <w:lang w:val="uk-UA"/>
              </w:rPr>
              <w:t>товарів інформує про це митний орган, який прийняв Рішення щодо таких товарів.</w:t>
            </w:r>
          </w:p>
        </w:tc>
        <w:tc>
          <w:tcPr>
            <w:tcW w:w="7938" w:type="dxa"/>
          </w:tcPr>
          <w:p w14:paraId="4F200D87" w14:textId="66EFA875" w:rsidR="00B94B25" w:rsidRPr="003A09DD" w:rsidRDefault="00B94B25" w:rsidP="002747B0">
            <w:pPr>
              <w:ind w:firstLine="397"/>
              <w:jc w:val="both"/>
              <w:rPr>
                <w:lang w:val="uk-UA"/>
              </w:rPr>
            </w:pPr>
            <w:r w:rsidRPr="003A09DD">
              <w:rPr>
                <w:lang w:val="uk-UA"/>
              </w:rPr>
              <w:lastRenderedPageBreak/>
              <w:t xml:space="preserve">11. У разі відмови правовласника відшкодовувати витрати, пов’язані зі зберіганням товарів, митне оформлення яких призупинено відповідно до </w:t>
            </w:r>
            <w:r w:rsidRPr="003A09DD">
              <w:rPr>
                <w:lang w:val="uk-UA"/>
              </w:rPr>
              <w:lastRenderedPageBreak/>
              <w:t xml:space="preserve">статей 399, 400 або 401-1 Кодексу, </w:t>
            </w:r>
            <w:r w:rsidRPr="003A09DD">
              <w:rPr>
                <w:b/>
                <w:bCs/>
                <w:lang w:val="uk-UA"/>
              </w:rPr>
              <w:t>утримувач</w:t>
            </w:r>
            <w:r w:rsidRPr="003A09DD">
              <w:rPr>
                <w:lang w:val="uk-UA"/>
              </w:rPr>
              <w:t xml:space="preserve"> товарів інформує про це митний орган, який прийняв Рішення щодо таких товарів.</w:t>
            </w:r>
          </w:p>
          <w:p w14:paraId="1BB3D5A4" w14:textId="77777777" w:rsidR="00B94B25" w:rsidRPr="003A09DD" w:rsidRDefault="00B94B25" w:rsidP="002747B0">
            <w:pPr>
              <w:ind w:firstLine="397"/>
              <w:jc w:val="both"/>
              <w:rPr>
                <w:lang w:val="uk-UA"/>
              </w:rPr>
            </w:pPr>
          </w:p>
        </w:tc>
      </w:tr>
      <w:tr w:rsidR="00B94B25" w:rsidRPr="00352772" w14:paraId="284DBF8D" w14:textId="77777777" w:rsidTr="00290A31">
        <w:tc>
          <w:tcPr>
            <w:tcW w:w="7506" w:type="dxa"/>
          </w:tcPr>
          <w:p w14:paraId="70184CEF" w14:textId="77777777" w:rsidR="00B94B25" w:rsidRPr="003A09DD" w:rsidRDefault="00B94B25" w:rsidP="00B94B25">
            <w:pPr>
              <w:ind w:firstLine="556"/>
              <w:jc w:val="both"/>
              <w:rPr>
                <w:strike/>
                <w:lang w:val="uk-UA"/>
              </w:rPr>
            </w:pPr>
            <w:r w:rsidRPr="003A09DD">
              <w:rPr>
                <w:lang w:val="uk-UA"/>
              </w:rPr>
              <w:lastRenderedPageBreak/>
              <w:t xml:space="preserve">12. Митний орган здійснює перевірку інформації, наданої </w:t>
            </w:r>
            <w:r w:rsidRPr="003A09DD">
              <w:rPr>
                <w:strike/>
                <w:lang w:val="uk-UA"/>
              </w:rPr>
              <w:t>власником</w:t>
            </w:r>
            <w:r w:rsidRPr="003A09DD">
              <w:rPr>
                <w:lang w:val="uk-UA"/>
              </w:rPr>
              <w:t xml:space="preserve"> товарів відповідно до пункту 11 цього розділу, та в разі її підтвердження направляє на адресу Держмитслужби пропозиції для вжиття заходів реагування, передбачених законодавством.</w:t>
            </w:r>
          </w:p>
        </w:tc>
        <w:tc>
          <w:tcPr>
            <w:tcW w:w="7938" w:type="dxa"/>
          </w:tcPr>
          <w:p w14:paraId="6F4C72F1" w14:textId="77777777" w:rsidR="00B94B25" w:rsidRPr="003A09DD" w:rsidRDefault="00B94B25" w:rsidP="002747B0">
            <w:pPr>
              <w:ind w:firstLine="397"/>
              <w:jc w:val="both"/>
              <w:rPr>
                <w:lang w:val="uk-UA"/>
              </w:rPr>
            </w:pPr>
            <w:r w:rsidRPr="003A09DD">
              <w:rPr>
                <w:lang w:val="uk-UA"/>
              </w:rPr>
              <w:t xml:space="preserve">12. Митний орган здійснює перевірку інформації, наданої </w:t>
            </w:r>
            <w:r w:rsidRPr="003A09DD">
              <w:rPr>
                <w:b/>
                <w:bCs/>
                <w:lang w:val="uk-UA"/>
              </w:rPr>
              <w:t>утримувачем</w:t>
            </w:r>
            <w:r w:rsidRPr="003A09DD">
              <w:rPr>
                <w:lang w:val="uk-UA"/>
              </w:rPr>
              <w:t xml:space="preserve"> товарів відповідно до пункту 11 цього розділу, та в разі її підтвердження направляє на адресу Держмитслужби пропозиції для вжиття заходів реагування, передбачених законодавством.</w:t>
            </w:r>
          </w:p>
          <w:p w14:paraId="62E28D25" w14:textId="77777777" w:rsidR="00B94B25" w:rsidRPr="003A09DD" w:rsidRDefault="00B94B25" w:rsidP="002747B0">
            <w:pPr>
              <w:ind w:firstLine="397"/>
              <w:jc w:val="both"/>
              <w:rPr>
                <w:lang w:val="uk-UA"/>
              </w:rPr>
            </w:pPr>
          </w:p>
        </w:tc>
      </w:tr>
      <w:tr w:rsidR="003F15BE" w:rsidRPr="00352772" w14:paraId="510CAD09" w14:textId="77777777" w:rsidTr="00290A31">
        <w:tc>
          <w:tcPr>
            <w:tcW w:w="7506" w:type="dxa"/>
          </w:tcPr>
          <w:p w14:paraId="49BA4868" w14:textId="77777777" w:rsidR="003F15BE" w:rsidRPr="003A09DD" w:rsidRDefault="003F15BE" w:rsidP="003F15BE">
            <w:pPr>
              <w:ind w:firstLine="556"/>
              <w:jc w:val="both"/>
              <w:rPr>
                <w:b/>
                <w:lang w:val="uk-UA"/>
              </w:rPr>
            </w:pPr>
            <w:r w:rsidRPr="003A09DD">
              <w:rPr>
                <w:b/>
                <w:lang w:val="uk-UA"/>
              </w:rPr>
              <w:t xml:space="preserve">Відсутній </w:t>
            </w:r>
          </w:p>
        </w:tc>
        <w:tc>
          <w:tcPr>
            <w:tcW w:w="7938" w:type="dxa"/>
          </w:tcPr>
          <w:p w14:paraId="0A78A2DD" w14:textId="77777777" w:rsidR="003F15BE" w:rsidRPr="003A09DD" w:rsidRDefault="003F15BE" w:rsidP="002747B0">
            <w:pPr>
              <w:ind w:firstLine="397"/>
              <w:jc w:val="center"/>
              <w:rPr>
                <w:lang w:val="uk-UA"/>
              </w:rPr>
            </w:pPr>
            <w:r w:rsidRPr="003A09DD">
              <w:rPr>
                <w:b/>
                <w:bCs/>
                <w:lang w:val="uk-UA"/>
              </w:rPr>
              <w:t>VIII. Відбір проб (зразків) товарів для ідентифікації наявності або відсутності ознак порушення ПІВ</w:t>
            </w:r>
          </w:p>
        </w:tc>
      </w:tr>
      <w:tr w:rsidR="003F15BE" w:rsidRPr="003A09DD" w14:paraId="775C0AE9" w14:textId="77777777" w:rsidTr="00290A31">
        <w:tc>
          <w:tcPr>
            <w:tcW w:w="7506" w:type="dxa"/>
          </w:tcPr>
          <w:p w14:paraId="6E570750" w14:textId="77777777" w:rsidR="003F15BE" w:rsidRPr="003A09DD" w:rsidRDefault="003F15BE" w:rsidP="003F15BE">
            <w:pPr>
              <w:ind w:firstLine="556"/>
              <w:jc w:val="both"/>
              <w:rPr>
                <w:lang w:val="uk-UA"/>
              </w:rPr>
            </w:pPr>
            <w:r w:rsidRPr="003A09DD">
              <w:rPr>
                <w:b/>
                <w:lang w:val="uk-UA"/>
              </w:rPr>
              <w:t>Відсутній</w:t>
            </w:r>
          </w:p>
        </w:tc>
        <w:tc>
          <w:tcPr>
            <w:tcW w:w="7938" w:type="dxa"/>
          </w:tcPr>
          <w:p w14:paraId="1BC06820" w14:textId="3595CCE2" w:rsidR="003F15BE" w:rsidRPr="003A09DD" w:rsidRDefault="003F15BE" w:rsidP="002747B0">
            <w:pPr>
              <w:ind w:firstLine="397"/>
              <w:jc w:val="both"/>
              <w:rPr>
                <w:b/>
                <w:bCs/>
                <w:lang w:val="uk-UA"/>
              </w:rPr>
            </w:pPr>
            <w:r w:rsidRPr="003A09DD">
              <w:rPr>
                <w:b/>
                <w:bCs/>
                <w:lang w:val="uk-UA"/>
              </w:rPr>
              <w:t xml:space="preserve">1. За зверненням правовласника під час застосування заходів сприяння або здійснення контролю товарів у порядку, встановленому статтею 402-1 </w:t>
            </w:r>
            <w:r w:rsidR="00325717" w:rsidRPr="003A09DD">
              <w:rPr>
                <w:b/>
                <w:bCs/>
                <w:lang w:val="uk-UA"/>
              </w:rPr>
              <w:t xml:space="preserve">глави 57 розділу XIV </w:t>
            </w:r>
            <w:r w:rsidRPr="003A09DD">
              <w:rPr>
                <w:b/>
                <w:bCs/>
                <w:lang w:val="uk-UA"/>
              </w:rPr>
              <w:t>Кодексу, може здійснюватися відбір проб (зразків) товарів для ідентифікації наявності або відсутності ознак порушення ПІВ.</w:t>
            </w:r>
          </w:p>
          <w:p w14:paraId="3F674202" w14:textId="77777777" w:rsidR="003F15BE" w:rsidRPr="003A09DD" w:rsidRDefault="003F15BE" w:rsidP="002747B0">
            <w:pPr>
              <w:ind w:firstLine="397"/>
              <w:jc w:val="both"/>
              <w:rPr>
                <w:b/>
                <w:bCs/>
                <w:lang w:val="uk-UA"/>
              </w:rPr>
            </w:pPr>
            <w:r w:rsidRPr="003A09DD">
              <w:rPr>
                <w:b/>
                <w:bCs/>
                <w:lang w:val="uk-UA"/>
              </w:rPr>
              <w:t>Звернення правовласника про відбір проб (зразків) товарів складається у довільній формі та надається до митного органу, в зоні діяльності якого зберігаються такі товари.</w:t>
            </w:r>
          </w:p>
        </w:tc>
      </w:tr>
      <w:tr w:rsidR="003F15BE" w:rsidRPr="003A09DD" w14:paraId="08F88455" w14:textId="77777777" w:rsidTr="00290A31">
        <w:tc>
          <w:tcPr>
            <w:tcW w:w="7506" w:type="dxa"/>
          </w:tcPr>
          <w:p w14:paraId="211B71BA" w14:textId="77777777" w:rsidR="003F15BE" w:rsidRPr="003A09DD" w:rsidRDefault="003F15BE" w:rsidP="003F15BE">
            <w:pPr>
              <w:ind w:firstLine="556"/>
              <w:jc w:val="both"/>
              <w:rPr>
                <w:lang w:val="uk-UA"/>
              </w:rPr>
            </w:pPr>
            <w:r w:rsidRPr="003A09DD">
              <w:rPr>
                <w:b/>
                <w:lang w:val="uk-UA"/>
              </w:rPr>
              <w:t>Відсутній</w:t>
            </w:r>
          </w:p>
        </w:tc>
        <w:tc>
          <w:tcPr>
            <w:tcW w:w="7938" w:type="dxa"/>
          </w:tcPr>
          <w:p w14:paraId="34E6A165" w14:textId="77777777" w:rsidR="003F15BE" w:rsidRPr="003A09DD" w:rsidRDefault="003F15BE" w:rsidP="002747B0">
            <w:pPr>
              <w:ind w:firstLine="397"/>
              <w:jc w:val="both"/>
              <w:rPr>
                <w:b/>
                <w:bCs/>
                <w:lang w:val="uk-UA"/>
              </w:rPr>
            </w:pPr>
            <w:r w:rsidRPr="003A09DD">
              <w:rPr>
                <w:b/>
                <w:bCs/>
                <w:lang w:val="uk-UA"/>
              </w:rPr>
              <w:t>2. Про відбір проб (зразків) товарів, передбачений пунктом 1 цього розділу, складається у трьох примірниках акт про взяття проб (зразків) за формою, затвердженою наказом Міністерства фінансів України від 02 грудня 2016 року № 1058, зареєстрованим в Міністерстві юстиції України 26 грудня 2016 року за № 1693/29823.</w:t>
            </w:r>
          </w:p>
          <w:p w14:paraId="0ECA7BB5" w14:textId="77777777" w:rsidR="003F15BE" w:rsidRPr="003A09DD" w:rsidRDefault="003F15BE" w:rsidP="002747B0">
            <w:pPr>
              <w:ind w:firstLine="397"/>
              <w:jc w:val="both"/>
              <w:rPr>
                <w:b/>
                <w:bCs/>
                <w:lang w:val="uk-UA"/>
              </w:rPr>
            </w:pPr>
            <w:r w:rsidRPr="003A09DD">
              <w:rPr>
                <w:b/>
                <w:bCs/>
                <w:lang w:val="uk-UA"/>
              </w:rPr>
              <w:t>Один примірник акта передається разом з відібраними пробами (зразками) товарів правовласнику, другий - залишається у справах митного органу, третій - у декларанта (уповноваженої ним особи) або утримувача товарів.</w:t>
            </w:r>
          </w:p>
        </w:tc>
      </w:tr>
      <w:tr w:rsidR="003F15BE" w:rsidRPr="003A09DD" w14:paraId="1FBFA46F" w14:textId="77777777" w:rsidTr="00290A31">
        <w:tc>
          <w:tcPr>
            <w:tcW w:w="7506" w:type="dxa"/>
          </w:tcPr>
          <w:p w14:paraId="40F95F7C" w14:textId="77777777" w:rsidR="003F15BE" w:rsidRPr="003A09DD" w:rsidRDefault="003F15BE" w:rsidP="003F15BE">
            <w:pPr>
              <w:ind w:firstLine="556"/>
              <w:jc w:val="both"/>
              <w:rPr>
                <w:lang w:val="uk-UA"/>
              </w:rPr>
            </w:pPr>
            <w:r w:rsidRPr="003A09DD">
              <w:rPr>
                <w:b/>
                <w:lang w:val="uk-UA"/>
              </w:rPr>
              <w:t>Відсутній</w:t>
            </w:r>
          </w:p>
        </w:tc>
        <w:tc>
          <w:tcPr>
            <w:tcW w:w="7938" w:type="dxa"/>
          </w:tcPr>
          <w:p w14:paraId="39D0F123" w14:textId="77777777" w:rsidR="003F15BE" w:rsidRPr="003A09DD" w:rsidRDefault="003F15BE" w:rsidP="002747B0">
            <w:pPr>
              <w:ind w:firstLine="397"/>
              <w:jc w:val="both"/>
              <w:rPr>
                <w:b/>
                <w:bCs/>
                <w:lang w:val="uk-UA"/>
              </w:rPr>
            </w:pPr>
            <w:r w:rsidRPr="003A09DD">
              <w:rPr>
                <w:b/>
                <w:bCs/>
                <w:lang w:val="uk-UA"/>
              </w:rPr>
              <w:t xml:space="preserve">3. Проби (зразки) товарів разом із примірником висновку правовласника або висновку за результатами проведення експертного дослідження, експертизи підлягають поверненню митному органу до завершення строків, зазначених у частинах другій, дев’ятій статті 399 </w:t>
            </w:r>
            <w:r w:rsidRPr="003A09DD">
              <w:rPr>
                <w:b/>
                <w:bCs/>
                <w:lang w:val="uk-UA"/>
              </w:rPr>
              <w:lastRenderedPageBreak/>
              <w:t>глави 57 розділу XIV Кодексу, крім випадків, якщо дослідження проводилося методом, що передбачає повне чи часткове руйнування зразка, про що зазначається експертом, суб’єктом експертної діяльності чи правовласником у своєму висновку.</w:t>
            </w:r>
          </w:p>
        </w:tc>
      </w:tr>
      <w:tr w:rsidR="003F15BE" w:rsidRPr="003A09DD" w14:paraId="18D3B456" w14:textId="77777777" w:rsidTr="00290A31">
        <w:tc>
          <w:tcPr>
            <w:tcW w:w="7506" w:type="dxa"/>
          </w:tcPr>
          <w:p w14:paraId="1613EC33" w14:textId="77777777" w:rsidR="003F15BE" w:rsidRPr="003A09DD" w:rsidRDefault="003F15BE" w:rsidP="003F15BE">
            <w:pPr>
              <w:ind w:firstLine="556"/>
              <w:jc w:val="both"/>
              <w:rPr>
                <w:lang w:val="uk-UA"/>
              </w:rPr>
            </w:pPr>
            <w:r w:rsidRPr="003A09DD">
              <w:rPr>
                <w:b/>
                <w:lang w:val="uk-UA"/>
              </w:rPr>
              <w:lastRenderedPageBreak/>
              <w:t>Відсутній</w:t>
            </w:r>
          </w:p>
        </w:tc>
        <w:tc>
          <w:tcPr>
            <w:tcW w:w="7938" w:type="dxa"/>
          </w:tcPr>
          <w:p w14:paraId="15592B02" w14:textId="77777777" w:rsidR="003F15BE" w:rsidRPr="003A09DD" w:rsidRDefault="003F15BE" w:rsidP="002747B0">
            <w:pPr>
              <w:ind w:firstLine="397"/>
              <w:jc w:val="both"/>
              <w:rPr>
                <w:b/>
                <w:bCs/>
                <w:lang w:val="uk-UA"/>
              </w:rPr>
            </w:pPr>
            <w:r w:rsidRPr="003A09DD">
              <w:rPr>
                <w:b/>
                <w:bCs/>
                <w:lang w:val="uk-UA"/>
              </w:rPr>
              <w:t>4. Правовласник зобов’язаний забезпечити проведення необхідного експертного дослідження або експертизи та надання митному органу висновку правовласника за їх результатами.</w:t>
            </w:r>
          </w:p>
        </w:tc>
      </w:tr>
      <w:tr w:rsidR="003342BA" w:rsidRPr="003A09DD" w14:paraId="709C50CB" w14:textId="77777777" w:rsidTr="00290A31">
        <w:tc>
          <w:tcPr>
            <w:tcW w:w="7506" w:type="dxa"/>
          </w:tcPr>
          <w:p w14:paraId="0CB9FB19" w14:textId="77777777" w:rsidR="003342BA" w:rsidRPr="003A09DD" w:rsidRDefault="003342BA" w:rsidP="003F15BE">
            <w:pPr>
              <w:ind w:firstLine="556"/>
              <w:jc w:val="both"/>
              <w:rPr>
                <w:b/>
                <w:lang w:val="uk-UA"/>
              </w:rPr>
            </w:pPr>
            <w:r w:rsidRPr="003A09DD">
              <w:rPr>
                <w:b/>
                <w:lang w:val="uk-UA"/>
              </w:rPr>
              <w:t>Відсутній</w:t>
            </w:r>
          </w:p>
        </w:tc>
        <w:tc>
          <w:tcPr>
            <w:tcW w:w="7938" w:type="dxa"/>
          </w:tcPr>
          <w:p w14:paraId="55E295DE" w14:textId="77777777" w:rsidR="003342BA" w:rsidRPr="003A09DD" w:rsidRDefault="003342BA" w:rsidP="003342BA">
            <w:pPr>
              <w:ind w:firstLine="397"/>
              <w:jc w:val="both"/>
              <w:rPr>
                <w:b/>
                <w:bCs/>
                <w:lang w:val="uk-UA"/>
              </w:rPr>
            </w:pPr>
            <w:r w:rsidRPr="003A09DD">
              <w:rPr>
                <w:b/>
                <w:bCs/>
                <w:lang w:val="uk-UA"/>
              </w:rPr>
              <w:t>IX. Висновок правовласника</w:t>
            </w:r>
          </w:p>
        </w:tc>
      </w:tr>
      <w:tr w:rsidR="003342BA" w:rsidRPr="003A09DD" w14:paraId="4CF60680" w14:textId="77777777" w:rsidTr="00290A31">
        <w:tc>
          <w:tcPr>
            <w:tcW w:w="7506" w:type="dxa"/>
          </w:tcPr>
          <w:p w14:paraId="37D47235" w14:textId="77777777" w:rsidR="003342BA" w:rsidRPr="003A09DD" w:rsidRDefault="003342BA" w:rsidP="003F15BE">
            <w:pPr>
              <w:ind w:firstLine="556"/>
              <w:jc w:val="both"/>
              <w:rPr>
                <w:b/>
                <w:lang w:val="uk-UA"/>
              </w:rPr>
            </w:pPr>
            <w:r w:rsidRPr="003A09DD">
              <w:rPr>
                <w:b/>
                <w:lang w:val="uk-UA"/>
              </w:rPr>
              <w:t>Відсутній</w:t>
            </w:r>
          </w:p>
        </w:tc>
        <w:tc>
          <w:tcPr>
            <w:tcW w:w="7938" w:type="dxa"/>
          </w:tcPr>
          <w:p w14:paraId="6C2E3BD6" w14:textId="77777777" w:rsidR="003342BA" w:rsidRPr="003A09DD" w:rsidRDefault="003342BA" w:rsidP="003342BA">
            <w:pPr>
              <w:ind w:firstLine="397"/>
              <w:jc w:val="both"/>
              <w:rPr>
                <w:b/>
                <w:bCs/>
                <w:lang w:val="uk-UA"/>
              </w:rPr>
            </w:pPr>
            <w:r w:rsidRPr="003A09DD">
              <w:rPr>
                <w:b/>
                <w:bCs/>
                <w:lang w:val="uk-UA"/>
              </w:rPr>
              <w:t>1. Висновок правовласника складається за формою згідно з додатком 11 до цього Порядку та надається митному органу у таких випадках:</w:t>
            </w:r>
          </w:p>
          <w:p w14:paraId="44BA5FC0" w14:textId="77777777" w:rsidR="003342BA" w:rsidRPr="003A09DD" w:rsidRDefault="003342BA" w:rsidP="003342BA">
            <w:pPr>
              <w:ind w:firstLine="397"/>
              <w:jc w:val="both"/>
              <w:rPr>
                <w:b/>
                <w:bCs/>
                <w:lang w:val="uk-UA"/>
              </w:rPr>
            </w:pPr>
            <w:r w:rsidRPr="003A09DD">
              <w:rPr>
                <w:b/>
                <w:bCs/>
                <w:lang w:val="uk-UA"/>
              </w:rPr>
              <w:t>1) після прийняття митним органом рішення про призупинення митного оформлення товарів у відповідь на повідомлення, передбачені пунктом 10 розділу ІІ, пунктом 11 розділу ІІІ, пунктом 6 розділу V цього Порядку;</w:t>
            </w:r>
          </w:p>
          <w:p w14:paraId="3CF82EE1" w14:textId="77777777" w:rsidR="003342BA" w:rsidRPr="003A09DD" w:rsidRDefault="003342BA" w:rsidP="003342BA">
            <w:pPr>
              <w:ind w:firstLine="397"/>
              <w:jc w:val="both"/>
              <w:rPr>
                <w:b/>
                <w:bCs/>
                <w:lang w:val="uk-UA"/>
              </w:rPr>
            </w:pPr>
            <w:r w:rsidRPr="003A09DD">
              <w:rPr>
                <w:b/>
                <w:bCs/>
                <w:lang w:val="uk-UA"/>
              </w:rPr>
              <w:t xml:space="preserve">2) для продовження строку призупинення митного оформлення товарів у порядку, передбаченому пунктом 13 розділу ІІ, пунктом 14 розділу ІІІ цього Порядку; </w:t>
            </w:r>
          </w:p>
          <w:p w14:paraId="182B3752" w14:textId="77777777" w:rsidR="003342BA" w:rsidRPr="003A09DD" w:rsidRDefault="003342BA" w:rsidP="003342BA">
            <w:pPr>
              <w:ind w:firstLine="397"/>
              <w:jc w:val="both"/>
              <w:rPr>
                <w:b/>
                <w:bCs/>
                <w:lang w:val="uk-UA"/>
              </w:rPr>
            </w:pPr>
            <w:r w:rsidRPr="003A09DD">
              <w:rPr>
                <w:b/>
                <w:bCs/>
                <w:lang w:val="uk-UA"/>
              </w:rPr>
              <w:t>3) після здійснення митними органами контролю на предмет дотримання прав інтелектуальної власності, передбаченого статтею 402</w:t>
            </w:r>
            <w:r w:rsidR="00EC214F" w:rsidRPr="003A09DD">
              <w:rPr>
                <w:b/>
                <w:bCs/>
                <w:lang w:val="uk-UA"/>
              </w:rPr>
              <w:t>-</w:t>
            </w:r>
            <w:r w:rsidRPr="003A09DD">
              <w:rPr>
                <w:b/>
                <w:bCs/>
                <w:lang w:val="uk-UA"/>
              </w:rPr>
              <w:t>1 глави 57 розділу XIV Кодексу, у відповідь на повідомлення, надіслане митним органом за формою згідно з додатком 13 до цього Порядку.</w:t>
            </w:r>
          </w:p>
        </w:tc>
      </w:tr>
      <w:tr w:rsidR="003342BA" w:rsidRPr="003A09DD" w14:paraId="439FBB74" w14:textId="77777777" w:rsidTr="00290A31">
        <w:tc>
          <w:tcPr>
            <w:tcW w:w="7506" w:type="dxa"/>
          </w:tcPr>
          <w:p w14:paraId="156441CE" w14:textId="77777777" w:rsidR="003342BA" w:rsidRPr="003A09DD" w:rsidRDefault="00EC214F" w:rsidP="003F15BE">
            <w:pPr>
              <w:ind w:firstLine="556"/>
              <w:jc w:val="both"/>
              <w:rPr>
                <w:b/>
                <w:lang w:val="uk-UA"/>
              </w:rPr>
            </w:pPr>
            <w:r w:rsidRPr="003A09DD">
              <w:rPr>
                <w:b/>
                <w:lang w:val="uk-UA"/>
              </w:rPr>
              <w:t>Відсутній</w:t>
            </w:r>
          </w:p>
        </w:tc>
        <w:tc>
          <w:tcPr>
            <w:tcW w:w="7938" w:type="dxa"/>
          </w:tcPr>
          <w:p w14:paraId="423D457E" w14:textId="77777777" w:rsidR="003342BA" w:rsidRPr="003A09DD" w:rsidRDefault="003342BA" w:rsidP="002747B0">
            <w:pPr>
              <w:ind w:firstLine="397"/>
              <w:jc w:val="both"/>
              <w:rPr>
                <w:b/>
                <w:bCs/>
                <w:lang w:val="uk-UA"/>
              </w:rPr>
            </w:pPr>
            <w:r w:rsidRPr="003A09DD">
              <w:rPr>
                <w:b/>
                <w:bCs/>
                <w:lang w:val="uk-UA"/>
              </w:rPr>
              <w:t>2. Висновок правовласника складається правовласником самостійно або особою, уповноваженою з питань ідентифікації товарів та надання висновку правовласника, зазначеною у графі 6 заяви про сприяння захисту ПІВ.</w:t>
            </w:r>
          </w:p>
        </w:tc>
      </w:tr>
      <w:tr w:rsidR="00256129" w:rsidRPr="003A09DD" w14:paraId="37A0C3D5" w14:textId="77777777" w:rsidTr="00290A31">
        <w:tc>
          <w:tcPr>
            <w:tcW w:w="7506" w:type="dxa"/>
          </w:tcPr>
          <w:p w14:paraId="61E73252" w14:textId="77777777" w:rsidR="00256129" w:rsidRPr="003A09DD" w:rsidRDefault="00256129" w:rsidP="003F15BE">
            <w:pPr>
              <w:ind w:firstLine="556"/>
              <w:jc w:val="both"/>
              <w:rPr>
                <w:b/>
                <w:lang w:val="uk-UA"/>
              </w:rPr>
            </w:pPr>
            <w:r w:rsidRPr="003A09DD">
              <w:rPr>
                <w:b/>
                <w:lang w:val="uk-UA"/>
              </w:rPr>
              <w:t>Нова редакція</w:t>
            </w:r>
          </w:p>
        </w:tc>
        <w:tc>
          <w:tcPr>
            <w:tcW w:w="7938" w:type="dxa"/>
          </w:tcPr>
          <w:p w14:paraId="7D82642E" w14:textId="77777777" w:rsidR="00256129" w:rsidRPr="003A09DD" w:rsidRDefault="00256129" w:rsidP="00256129">
            <w:pPr>
              <w:ind w:firstLine="397"/>
              <w:jc w:val="right"/>
              <w:rPr>
                <w:b/>
                <w:bCs/>
                <w:lang w:val="uk-UA"/>
              </w:rPr>
            </w:pPr>
            <w:r w:rsidRPr="003A09DD">
              <w:rPr>
                <w:b/>
                <w:bCs/>
                <w:lang w:val="uk-UA"/>
              </w:rPr>
              <w:t>Додаток 1</w:t>
            </w:r>
          </w:p>
          <w:p w14:paraId="0E4A243D" w14:textId="77777777" w:rsidR="00256129" w:rsidRPr="003A09DD" w:rsidRDefault="00256129" w:rsidP="00256129">
            <w:pPr>
              <w:ind w:firstLine="397"/>
              <w:jc w:val="right"/>
              <w:rPr>
                <w:b/>
                <w:bCs/>
                <w:lang w:val="uk-UA"/>
              </w:rPr>
            </w:pPr>
            <w:r w:rsidRPr="003A09DD">
              <w:rPr>
                <w:b/>
                <w:bCs/>
                <w:lang w:val="uk-UA"/>
              </w:rPr>
              <w:t>Додаток 2</w:t>
            </w:r>
          </w:p>
          <w:p w14:paraId="4D5CDE73" w14:textId="77777777" w:rsidR="00256129" w:rsidRPr="003A09DD" w:rsidRDefault="00256129" w:rsidP="00256129">
            <w:pPr>
              <w:ind w:firstLine="397"/>
              <w:jc w:val="right"/>
              <w:rPr>
                <w:b/>
                <w:bCs/>
                <w:lang w:val="uk-UA"/>
              </w:rPr>
            </w:pPr>
            <w:r w:rsidRPr="003A09DD">
              <w:rPr>
                <w:b/>
                <w:bCs/>
                <w:lang w:val="uk-UA"/>
              </w:rPr>
              <w:t>Додаток 3</w:t>
            </w:r>
          </w:p>
          <w:p w14:paraId="7ECEB4A5" w14:textId="77777777" w:rsidR="00256129" w:rsidRPr="003A09DD" w:rsidRDefault="00256129" w:rsidP="00256129">
            <w:pPr>
              <w:ind w:firstLine="397"/>
              <w:jc w:val="right"/>
              <w:rPr>
                <w:b/>
                <w:bCs/>
                <w:lang w:val="uk-UA"/>
              </w:rPr>
            </w:pPr>
            <w:r w:rsidRPr="003A09DD">
              <w:rPr>
                <w:b/>
                <w:bCs/>
                <w:lang w:val="uk-UA"/>
              </w:rPr>
              <w:t>Додаток 5</w:t>
            </w:r>
          </w:p>
          <w:p w14:paraId="5AF51A19" w14:textId="77777777" w:rsidR="00256129" w:rsidRPr="003A09DD" w:rsidRDefault="00256129" w:rsidP="00256129">
            <w:pPr>
              <w:ind w:firstLine="397"/>
              <w:jc w:val="right"/>
              <w:rPr>
                <w:b/>
                <w:bCs/>
                <w:lang w:val="uk-UA"/>
              </w:rPr>
            </w:pPr>
            <w:r w:rsidRPr="003A09DD">
              <w:rPr>
                <w:b/>
                <w:bCs/>
                <w:lang w:val="uk-UA"/>
              </w:rPr>
              <w:t>Додаток 6</w:t>
            </w:r>
          </w:p>
          <w:p w14:paraId="07F70A2D" w14:textId="77777777" w:rsidR="00256129" w:rsidRPr="003A09DD" w:rsidRDefault="00256129" w:rsidP="00256129">
            <w:pPr>
              <w:ind w:firstLine="397"/>
              <w:jc w:val="right"/>
              <w:rPr>
                <w:b/>
                <w:bCs/>
                <w:lang w:val="uk-UA"/>
              </w:rPr>
            </w:pPr>
            <w:r w:rsidRPr="003A09DD">
              <w:rPr>
                <w:b/>
                <w:bCs/>
                <w:lang w:val="uk-UA"/>
              </w:rPr>
              <w:t>Додаток 7</w:t>
            </w:r>
          </w:p>
          <w:p w14:paraId="2B4E12B3" w14:textId="77777777" w:rsidR="00256129" w:rsidRPr="003A09DD" w:rsidRDefault="00256129" w:rsidP="00256129">
            <w:pPr>
              <w:ind w:firstLine="397"/>
              <w:jc w:val="right"/>
              <w:rPr>
                <w:b/>
                <w:bCs/>
                <w:lang w:val="uk-UA"/>
              </w:rPr>
            </w:pPr>
            <w:r w:rsidRPr="003A09DD">
              <w:rPr>
                <w:b/>
                <w:bCs/>
                <w:lang w:val="uk-UA"/>
              </w:rPr>
              <w:lastRenderedPageBreak/>
              <w:t>Додаток 8</w:t>
            </w:r>
          </w:p>
          <w:p w14:paraId="6D303943" w14:textId="77777777" w:rsidR="00256129" w:rsidRPr="003A09DD" w:rsidRDefault="00256129" w:rsidP="00256129">
            <w:pPr>
              <w:ind w:firstLine="397"/>
              <w:jc w:val="right"/>
              <w:rPr>
                <w:b/>
                <w:bCs/>
                <w:lang w:val="uk-UA"/>
              </w:rPr>
            </w:pPr>
            <w:r w:rsidRPr="003A09DD">
              <w:rPr>
                <w:b/>
                <w:bCs/>
                <w:lang w:val="uk-UA"/>
              </w:rPr>
              <w:t>Додаток 9</w:t>
            </w:r>
          </w:p>
          <w:p w14:paraId="6E11B02E" w14:textId="77777777" w:rsidR="00256129" w:rsidRPr="003A09DD" w:rsidRDefault="00256129" w:rsidP="00256129">
            <w:pPr>
              <w:ind w:firstLine="397"/>
              <w:jc w:val="right"/>
              <w:rPr>
                <w:b/>
                <w:bCs/>
                <w:lang w:val="uk-UA"/>
              </w:rPr>
            </w:pPr>
            <w:r w:rsidRPr="003A09DD">
              <w:rPr>
                <w:b/>
                <w:bCs/>
                <w:lang w:val="uk-UA"/>
              </w:rPr>
              <w:t>Додаток 10</w:t>
            </w:r>
          </w:p>
        </w:tc>
      </w:tr>
      <w:tr w:rsidR="00241842" w:rsidRPr="003A09DD" w14:paraId="206B099D" w14:textId="77777777" w:rsidTr="00290A31">
        <w:tc>
          <w:tcPr>
            <w:tcW w:w="7506" w:type="dxa"/>
          </w:tcPr>
          <w:p w14:paraId="2D85843E" w14:textId="77777777" w:rsidR="00241842" w:rsidRPr="003A09DD" w:rsidRDefault="00241842" w:rsidP="00241842">
            <w:pPr>
              <w:ind w:firstLine="556"/>
              <w:jc w:val="right"/>
              <w:rPr>
                <w:sz w:val="20"/>
                <w:szCs w:val="20"/>
                <w:lang w:val="uk-UA"/>
              </w:rPr>
            </w:pPr>
            <w:r w:rsidRPr="003A09DD">
              <w:rPr>
                <w:sz w:val="20"/>
                <w:szCs w:val="20"/>
                <w:lang w:val="uk-UA"/>
              </w:rPr>
              <w:lastRenderedPageBreak/>
              <w:t>Додаток 4</w:t>
            </w:r>
          </w:p>
          <w:p w14:paraId="762F0B66" w14:textId="77777777" w:rsidR="00241842" w:rsidRPr="003A09DD" w:rsidRDefault="00241842" w:rsidP="00241842">
            <w:pPr>
              <w:ind w:firstLine="556"/>
              <w:jc w:val="right"/>
              <w:rPr>
                <w:sz w:val="20"/>
                <w:szCs w:val="20"/>
                <w:lang w:val="uk-UA"/>
              </w:rPr>
            </w:pPr>
            <w:r w:rsidRPr="003A09DD">
              <w:rPr>
                <w:sz w:val="20"/>
                <w:szCs w:val="20"/>
                <w:lang w:val="uk-UA"/>
              </w:rPr>
              <w:t xml:space="preserve"> до Порядку застосування заходів </w:t>
            </w:r>
          </w:p>
          <w:p w14:paraId="05D52FD6" w14:textId="77777777" w:rsidR="00241842" w:rsidRPr="003A09DD" w:rsidRDefault="00241842" w:rsidP="00241842">
            <w:pPr>
              <w:ind w:firstLine="556"/>
              <w:jc w:val="right"/>
              <w:rPr>
                <w:sz w:val="20"/>
                <w:szCs w:val="20"/>
                <w:lang w:val="uk-UA"/>
              </w:rPr>
            </w:pPr>
            <w:r w:rsidRPr="003A09DD">
              <w:rPr>
                <w:sz w:val="20"/>
                <w:szCs w:val="20"/>
                <w:lang w:val="uk-UA"/>
              </w:rPr>
              <w:t xml:space="preserve">щодо сприяння захисту прав </w:t>
            </w:r>
          </w:p>
          <w:p w14:paraId="5E98C7E2" w14:textId="77777777" w:rsidR="00241842" w:rsidRPr="003A09DD" w:rsidRDefault="00241842" w:rsidP="00241842">
            <w:pPr>
              <w:ind w:firstLine="556"/>
              <w:jc w:val="right"/>
              <w:rPr>
                <w:sz w:val="20"/>
                <w:szCs w:val="20"/>
                <w:lang w:val="uk-UA"/>
              </w:rPr>
            </w:pPr>
            <w:r w:rsidRPr="003A09DD">
              <w:rPr>
                <w:sz w:val="20"/>
                <w:szCs w:val="20"/>
                <w:lang w:val="uk-UA"/>
              </w:rPr>
              <w:t xml:space="preserve">інтелектуальної власності та взаємодії </w:t>
            </w:r>
          </w:p>
          <w:p w14:paraId="26390A36" w14:textId="77777777" w:rsidR="00241842" w:rsidRPr="003A09DD" w:rsidRDefault="00241842" w:rsidP="00241842">
            <w:pPr>
              <w:ind w:firstLine="556"/>
              <w:jc w:val="right"/>
              <w:rPr>
                <w:sz w:val="20"/>
                <w:szCs w:val="20"/>
                <w:lang w:val="uk-UA"/>
              </w:rPr>
            </w:pPr>
            <w:r w:rsidRPr="003A09DD">
              <w:rPr>
                <w:sz w:val="20"/>
                <w:szCs w:val="20"/>
                <w:lang w:val="uk-UA"/>
              </w:rPr>
              <w:t xml:space="preserve">митних органів з правовласниками, </w:t>
            </w:r>
          </w:p>
          <w:p w14:paraId="75497CAD" w14:textId="77777777" w:rsidR="00241842" w:rsidRPr="003A09DD" w:rsidRDefault="00241842" w:rsidP="00241842">
            <w:pPr>
              <w:ind w:firstLine="556"/>
              <w:jc w:val="right"/>
              <w:rPr>
                <w:sz w:val="20"/>
                <w:szCs w:val="20"/>
                <w:lang w:val="uk-UA"/>
              </w:rPr>
            </w:pPr>
            <w:r w:rsidRPr="003A09DD">
              <w:rPr>
                <w:sz w:val="20"/>
                <w:szCs w:val="20"/>
                <w:lang w:val="uk-UA"/>
              </w:rPr>
              <w:t xml:space="preserve">декларантами та іншими </w:t>
            </w:r>
          </w:p>
          <w:p w14:paraId="1F40E87E" w14:textId="77777777" w:rsidR="00241842" w:rsidRPr="003A09DD" w:rsidRDefault="00241842" w:rsidP="00241842">
            <w:pPr>
              <w:ind w:firstLine="556"/>
              <w:jc w:val="right"/>
              <w:rPr>
                <w:sz w:val="20"/>
                <w:szCs w:val="20"/>
                <w:lang w:val="uk-UA"/>
              </w:rPr>
            </w:pPr>
            <w:r w:rsidRPr="003A09DD">
              <w:rPr>
                <w:sz w:val="20"/>
                <w:szCs w:val="20"/>
                <w:lang w:val="uk-UA"/>
              </w:rPr>
              <w:t>заінтересованими особами</w:t>
            </w:r>
          </w:p>
          <w:p w14:paraId="1823F621" w14:textId="77777777" w:rsidR="00241842" w:rsidRPr="003A09DD" w:rsidRDefault="00241842" w:rsidP="00241842">
            <w:pPr>
              <w:ind w:firstLine="556"/>
              <w:jc w:val="right"/>
              <w:rPr>
                <w:sz w:val="20"/>
                <w:szCs w:val="20"/>
                <w:lang w:val="uk-UA"/>
              </w:rPr>
            </w:pPr>
            <w:r w:rsidRPr="003A09DD">
              <w:rPr>
                <w:sz w:val="20"/>
                <w:szCs w:val="20"/>
                <w:lang w:val="uk-UA"/>
              </w:rPr>
              <w:t>(пункт 17 розділу II)</w:t>
            </w:r>
          </w:p>
          <w:p w14:paraId="36A606FD" w14:textId="77777777" w:rsidR="00241842" w:rsidRPr="003A09DD" w:rsidRDefault="00241842" w:rsidP="00241842">
            <w:pPr>
              <w:ind w:firstLine="556"/>
              <w:jc w:val="right"/>
              <w:rPr>
                <w:sz w:val="20"/>
                <w:szCs w:val="20"/>
                <w:lang w:val="uk-UA"/>
              </w:rPr>
            </w:pPr>
          </w:p>
          <w:p w14:paraId="1A66D7D4" w14:textId="77777777" w:rsidR="00241842" w:rsidRPr="003A09DD" w:rsidRDefault="00241842" w:rsidP="00241842">
            <w:pPr>
              <w:ind w:firstLine="556"/>
              <w:jc w:val="center"/>
              <w:rPr>
                <w:sz w:val="20"/>
                <w:szCs w:val="20"/>
                <w:lang w:val="uk-UA"/>
              </w:rPr>
            </w:pPr>
            <w:r w:rsidRPr="003A09DD">
              <w:rPr>
                <w:sz w:val="20"/>
                <w:szCs w:val="20"/>
                <w:lang w:val="uk-UA"/>
              </w:rPr>
              <w:t>…</w:t>
            </w:r>
          </w:p>
          <w:p w14:paraId="7672912A" w14:textId="77777777" w:rsidR="00241842" w:rsidRPr="003A09DD" w:rsidRDefault="00241842" w:rsidP="00241842">
            <w:pPr>
              <w:ind w:firstLine="556"/>
              <w:jc w:val="right"/>
              <w:rPr>
                <w:strike/>
                <w:sz w:val="20"/>
                <w:szCs w:val="20"/>
                <w:lang w:val="uk-UA"/>
              </w:rPr>
            </w:pPr>
            <w:r w:rsidRPr="003A09DD">
              <w:rPr>
                <w:sz w:val="20"/>
                <w:szCs w:val="20"/>
                <w:lang w:val="uk-UA"/>
              </w:rPr>
              <w:t>(</w:t>
            </w:r>
            <w:r w:rsidRPr="003A09DD">
              <w:rPr>
                <w:strike/>
                <w:sz w:val="20"/>
                <w:szCs w:val="20"/>
                <w:lang w:val="uk-UA"/>
              </w:rPr>
              <w:t>прізвище, власне ім’я</w:t>
            </w:r>
            <w:r w:rsidRPr="003A09DD">
              <w:rPr>
                <w:sz w:val="20"/>
                <w:szCs w:val="20"/>
                <w:lang w:val="uk-UA"/>
              </w:rPr>
              <w:t>)</w:t>
            </w:r>
          </w:p>
          <w:p w14:paraId="2437FE75" w14:textId="77777777" w:rsidR="00241842" w:rsidRPr="003A09DD" w:rsidRDefault="00241842" w:rsidP="00241842">
            <w:pPr>
              <w:ind w:firstLine="556"/>
              <w:jc w:val="center"/>
              <w:rPr>
                <w:sz w:val="20"/>
                <w:szCs w:val="20"/>
                <w:lang w:val="uk-UA"/>
              </w:rPr>
            </w:pPr>
            <w:r w:rsidRPr="003A09DD">
              <w:rPr>
                <w:sz w:val="20"/>
                <w:szCs w:val="20"/>
                <w:lang w:val="uk-UA"/>
              </w:rPr>
              <w:t>…</w:t>
            </w:r>
          </w:p>
          <w:p w14:paraId="13298E45" w14:textId="77777777" w:rsidR="00241842" w:rsidRPr="003A09DD" w:rsidRDefault="00241842" w:rsidP="00241842">
            <w:pPr>
              <w:ind w:firstLine="556"/>
              <w:jc w:val="right"/>
              <w:rPr>
                <w:b/>
                <w:lang w:val="uk-UA"/>
              </w:rPr>
            </w:pPr>
          </w:p>
        </w:tc>
        <w:tc>
          <w:tcPr>
            <w:tcW w:w="7938" w:type="dxa"/>
          </w:tcPr>
          <w:p w14:paraId="3C43B6A6" w14:textId="77777777" w:rsidR="00241842" w:rsidRPr="003A09DD" w:rsidRDefault="00241842" w:rsidP="00241842">
            <w:pPr>
              <w:ind w:firstLine="556"/>
              <w:jc w:val="right"/>
              <w:rPr>
                <w:sz w:val="20"/>
                <w:szCs w:val="20"/>
                <w:lang w:val="uk-UA"/>
              </w:rPr>
            </w:pPr>
            <w:r w:rsidRPr="003A09DD">
              <w:rPr>
                <w:sz w:val="20"/>
                <w:szCs w:val="20"/>
                <w:lang w:val="uk-UA"/>
              </w:rPr>
              <w:t>Додаток 4</w:t>
            </w:r>
          </w:p>
          <w:p w14:paraId="0CC2C005" w14:textId="77777777" w:rsidR="00241842" w:rsidRPr="003A09DD" w:rsidRDefault="00241842" w:rsidP="00241842">
            <w:pPr>
              <w:ind w:firstLine="556"/>
              <w:jc w:val="right"/>
              <w:rPr>
                <w:sz w:val="20"/>
                <w:szCs w:val="20"/>
                <w:lang w:val="uk-UA"/>
              </w:rPr>
            </w:pPr>
            <w:r w:rsidRPr="003A09DD">
              <w:rPr>
                <w:sz w:val="20"/>
                <w:szCs w:val="20"/>
                <w:lang w:val="uk-UA"/>
              </w:rPr>
              <w:t xml:space="preserve"> до Порядку застосування заходів </w:t>
            </w:r>
          </w:p>
          <w:p w14:paraId="264D3EC2" w14:textId="77777777" w:rsidR="00241842" w:rsidRPr="003A09DD" w:rsidRDefault="00241842" w:rsidP="00241842">
            <w:pPr>
              <w:ind w:firstLine="556"/>
              <w:jc w:val="right"/>
              <w:rPr>
                <w:sz w:val="20"/>
                <w:szCs w:val="20"/>
                <w:lang w:val="uk-UA"/>
              </w:rPr>
            </w:pPr>
            <w:r w:rsidRPr="003A09DD">
              <w:rPr>
                <w:sz w:val="20"/>
                <w:szCs w:val="20"/>
                <w:lang w:val="uk-UA"/>
              </w:rPr>
              <w:t xml:space="preserve">щодо сприяння захисту прав </w:t>
            </w:r>
          </w:p>
          <w:p w14:paraId="7C6D6221" w14:textId="77777777" w:rsidR="00241842" w:rsidRPr="003A09DD" w:rsidRDefault="00241842" w:rsidP="00241842">
            <w:pPr>
              <w:ind w:firstLine="556"/>
              <w:jc w:val="right"/>
              <w:rPr>
                <w:sz w:val="20"/>
                <w:szCs w:val="20"/>
                <w:lang w:val="uk-UA"/>
              </w:rPr>
            </w:pPr>
            <w:r w:rsidRPr="003A09DD">
              <w:rPr>
                <w:sz w:val="20"/>
                <w:szCs w:val="20"/>
                <w:lang w:val="uk-UA"/>
              </w:rPr>
              <w:t xml:space="preserve">інтелектуальної власності та взаємодії </w:t>
            </w:r>
          </w:p>
          <w:p w14:paraId="0B5A7B09" w14:textId="77777777" w:rsidR="00241842" w:rsidRPr="003A09DD" w:rsidRDefault="00241842" w:rsidP="00241842">
            <w:pPr>
              <w:ind w:firstLine="556"/>
              <w:jc w:val="right"/>
              <w:rPr>
                <w:sz w:val="20"/>
                <w:szCs w:val="20"/>
                <w:lang w:val="uk-UA"/>
              </w:rPr>
            </w:pPr>
            <w:r w:rsidRPr="003A09DD">
              <w:rPr>
                <w:sz w:val="20"/>
                <w:szCs w:val="20"/>
                <w:lang w:val="uk-UA"/>
              </w:rPr>
              <w:t xml:space="preserve">митних органів з правовласниками, </w:t>
            </w:r>
          </w:p>
          <w:p w14:paraId="292EC33D" w14:textId="77777777" w:rsidR="00241842" w:rsidRPr="003A09DD" w:rsidRDefault="00241842" w:rsidP="00241842">
            <w:pPr>
              <w:ind w:firstLine="556"/>
              <w:jc w:val="right"/>
              <w:rPr>
                <w:sz w:val="20"/>
                <w:szCs w:val="20"/>
                <w:lang w:val="uk-UA"/>
              </w:rPr>
            </w:pPr>
            <w:r w:rsidRPr="003A09DD">
              <w:rPr>
                <w:sz w:val="20"/>
                <w:szCs w:val="20"/>
                <w:lang w:val="uk-UA"/>
              </w:rPr>
              <w:t xml:space="preserve">декларантами та іншими </w:t>
            </w:r>
          </w:p>
          <w:p w14:paraId="0204D321" w14:textId="77777777" w:rsidR="00241842" w:rsidRPr="003A09DD" w:rsidRDefault="00241842" w:rsidP="00241842">
            <w:pPr>
              <w:ind w:firstLine="556"/>
              <w:jc w:val="right"/>
              <w:rPr>
                <w:sz w:val="20"/>
                <w:szCs w:val="20"/>
                <w:lang w:val="uk-UA"/>
              </w:rPr>
            </w:pPr>
            <w:r w:rsidRPr="003A09DD">
              <w:rPr>
                <w:sz w:val="20"/>
                <w:szCs w:val="20"/>
                <w:lang w:val="uk-UA"/>
              </w:rPr>
              <w:t>заінтересованими особами</w:t>
            </w:r>
          </w:p>
          <w:p w14:paraId="0E2455E9" w14:textId="77777777" w:rsidR="00241842" w:rsidRPr="003A09DD" w:rsidRDefault="00241842" w:rsidP="00241842">
            <w:pPr>
              <w:ind w:firstLine="556"/>
              <w:jc w:val="right"/>
              <w:rPr>
                <w:sz w:val="20"/>
                <w:szCs w:val="20"/>
                <w:lang w:val="uk-UA"/>
              </w:rPr>
            </w:pPr>
            <w:r w:rsidRPr="003A09DD">
              <w:rPr>
                <w:sz w:val="20"/>
                <w:szCs w:val="20"/>
                <w:lang w:val="uk-UA"/>
              </w:rPr>
              <w:t>(пункт 17 розділу II)</w:t>
            </w:r>
          </w:p>
          <w:p w14:paraId="2300729D" w14:textId="77777777" w:rsidR="00241842" w:rsidRPr="003A09DD" w:rsidRDefault="00241842" w:rsidP="00241842">
            <w:pPr>
              <w:ind w:firstLine="556"/>
              <w:jc w:val="right"/>
              <w:rPr>
                <w:sz w:val="20"/>
                <w:szCs w:val="20"/>
                <w:lang w:val="uk-UA"/>
              </w:rPr>
            </w:pPr>
          </w:p>
          <w:p w14:paraId="6339A688" w14:textId="77777777" w:rsidR="00241842" w:rsidRPr="003A09DD" w:rsidRDefault="00241842" w:rsidP="00241842">
            <w:pPr>
              <w:ind w:firstLine="556"/>
              <w:jc w:val="center"/>
              <w:rPr>
                <w:sz w:val="20"/>
                <w:szCs w:val="20"/>
                <w:lang w:val="uk-UA"/>
              </w:rPr>
            </w:pPr>
            <w:r w:rsidRPr="003A09DD">
              <w:rPr>
                <w:sz w:val="20"/>
                <w:szCs w:val="20"/>
                <w:lang w:val="uk-UA"/>
              </w:rPr>
              <w:t>…</w:t>
            </w:r>
          </w:p>
          <w:p w14:paraId="35B6A3C5" w14:textId="77777777" w:rsidR="00241842" w:rsidRPr="003A09DD" w:rsidRDefault="00241842" w:rsidP="00241842">
            <w:pPr>
              <w:ind w:firstLine="556"/>
              <w:jc w:val="right"/>
              <w:rPr>
                <w:sz w:val="20"/>
                <w:szCs w:val="20"/>
                <w:lang w:val="uk-UA"/>
              </w:rPr>
            </w:pPr>
            <w:r w:rsidRPr="003A09DD">
              <w:rPr>
                <w:sz w:val="20"/>
                <w:szCs w:val="20"/>
                <w:lang w:val="uk-UA"/>
              </w:rPr>
              <w:t>(власне ім’я, прізвище)</w:t>
            </w:r>
          </w:p>
          <w:p w14:paraId="3AB599C7" w14:textId="77777777" w:rsidR="00241842" w:rsidRPr="003A09DD" w:rsidRDefault="00241842" w:rsidP="00241842">
            <w:pPr>
              <w:ind w:firstLine="556"/>
              <w:jc w:val="center"/>
              <w:rPr>
                <w:sz w:val="20"/>
                <w:szCs w:val="20"/>
                <w:lang w:val="uk-UA"/>
              </w:rPr>
            </w:pPr>
            <w:r w:rsidRPr="003A09DD">
              <w:rPr>
                <w:sz w:val="20"/>
                <w:szCs w:val="20"/>
                <w:lang w:val="uk-UA"/>
              </w:rPr>
              <w:t>…</w:t>
            </w:r>
          </w:p>
          <w:p w14:paraId="63D93FA2" w14:textId="77777777" w:rsidR="00241842" w:rsidRPr="003A09DD" w:rsidRDefault="00241842" w:rsidP="00241842">
            <w:pPr>
              <w:ind w:firstLine="397"/>
              <w:jc w:val="both"/>
              <w:rPr>
                <w:b/>
                <w:bCs/>
                <w:lang w:val="uk-UA"/>
              </w:rPr>
            </w:pPr>
          </w:p>
        </w:tc>
      </w:tr>
      <w:tr w:rsidR="00241842" w:rsidRPr="003A09DD" w14:paraId="420101A0" w14:textId="77777777" w:rsidTr="00290A31">
        <w:tc>
          <w:tcPr>
            <w:tcW w:w="7506" w:type="dxa"/>
          </w:tcPr>
          <w:p w14:paraId="455C84C2" w14:textId="77777777" w:rsidR="00241842" w:rsidRPr="003A09DD" w:rsidRDefault="00241842" w:rsidP="00241842">
            <w:pPr>
              <w:ind w:firstLine="556"/>
              <w:jc w:val="both"/>
              <w:rPr>
                <w:b/>
                <w:lang w:val="uk-UA"/>
              </w:rPr>
            </w:pPr>
            <w:r w:rsidRPr="003A09DD">
              <w:rPr>
                <w:b/>
                <w:lang w:val="uk-UA"/>
              </w:rPr>
              <w:t>Відсутній</w:t>
            </w:r>
          </w:p>
        </w:tc>
        <w:tc>
          <w:tcPr>
            <w:tcW w:w="7938" w:type="dxa"/>
          </w:tcPr>
          <w:p w14:paraId="095DCD36" w14:textId="77777777" w:rsidR="00241842" w:rsidRPr="003A09DD" w:rsidRDefault="00241842" w:rsidP="00241842">
            <w:pPr>
              <w:ind w:firstLine="397"/>
              <w:jc w:val="right"/>
              <w:rPr>
                <w:b/>
                <w:bCs/>
                <w:lang w:val="uk-UA"/>
              </w:rPr>
            </w:pPr>
            <w:r w:rsidRPr="003A09DD">
              <w:rPr>
                <w:b/>
                <w:bCs/>
                <w:lang w:val="uk-UA"/>
              </w:rPr>
              <w:t>Додаток 11</w:t>
            </w:r>
          </w:p>
          <w:p w14:paraId="6E965613" w14:textId="77777777" w:rsidR="00241842" w:rsidRPr="003A09DD" w:rsidRDefault="00241842" w:rsidP="00241842">
            <w:pPr>
              <w:ind w:firstLine="397"/>
              <w:jc w:val="right"/>
              <w:rPr>
                <w:b/>
                <w:bCs/>
                <w:lang w:val="uk-UA"/>
              </w:rPr>
            </w:pPr>
            <w:r w:rsidRPr="003A09DD">
              <w:rPr>
                <w:b/>
                <w:bCs/>
                <w:lang w:val="uk-UA"/>
              </w:rPr>
              <w:t>Додаток 12</w:t>
            </w:r>
          </w:p>
          <w:p w14:paraId="1870FF5B" w14:textId="77777777" w:rsidR="003342BA" w:rsidRPr="003A09DD" w:rsidRDefault="003342BA" w:rsidP="00241842">
            <w:pPr>
              <w:ind w:firstLine="397"/>
              <w:jc w:val="right"/>
              <w:rPr>
                <w:b/>
                <w:bCs/>
                <w:lang w:val="uk-UA"/>
              </w:rPr>
            </w:pPr>
            <w:r w:rsidRPr="003A09DD">
              <w:rPr>
                <w:b/>
                <w:bCs/>
                <w:lang w:val="uk-UA"/>
              </w:rPr>
              <w:t>Додаток 13</w:t>
            </w:r>
          </w:p>
        </w:tc>
      </w:tr>
      <w:tr w:rsidR="00241842" w:rsidRPr="003A09DD" w14:paraId="40BE4AA2" w14:textId="77777777" w:rsidTr="00290A31">
        <w:tc>
          <w:tcPr>
            <w:tcW w:w="15444" w:type="dxa"/>
            <w:gridSpan w:val="2"/>
          </w:tcPr>
          <w:p w14:paraId="3BA8407A" w14:textId="77777777" w:rsidR="00241842" w:rsidRPr="003A09DD" w:rsidRDefault="00241842" w:rsidP="00241842">
            <w:pPr>
              <w:jc w:val="center"/>
              <w:rPr>
                <w:b/>
                <w:lang w:val="uk-UA"/>
              </w:rPr>
            </w:pPr>
            <w:r w:rsidRPr="003A09DD">
              <w:rPr>
                <w:rFonts w:eastAsia="Aptos"/>
                <w:b/>
                <w:kern w:val="2"/>
                <w:lang w:val="uk-UA"/>
                <w14:ligatures w14:val="standardContextual"/>
              </w:rPr>
              <w:t>Наказ Міністерства фінансів України від 30 травня 2012 року № 648 «Про затвердження Порядку реєстрації у митному реєстрі об’єктів права інтелектуальної власності, які охороняються відповідно до закону» (у редакції наказу Міністерства фінансів України від 09 червня 2020 року № 282), з</w:t>
            </w:r>
            <w:r w:rsidRPr="003A09DD">
              <w:rPr>
                <w:rFonts w:eastAsia="Aptos"/>
                <w:b/>
                <w:bCs/>
                <w:kern w:val="2"/>
                <w:lang w:val="uk-UA"/>
                <w14:ligatures w14:val="standardContextual"/>
              </w:rPr>
              <w:t>ареєстрований в Міністерстві юстиції України 22 червня 2020 р. за № 548/34831</w:t>
            </w:r>
          </w:p>
        </w:tc>
      </w:tr>
      <w:tr w:rsidR="00241842" w:rsidRPr="003A09DD" w14:paraId="1EC5CEBC" w14:textId="77777777" w:rsidTr="00290A31">
        <w:tc>
          <w:tcPr>
            <w:tcW w:w="7506" w:type="dxa"/>
          </w:tcPr>
          <w:p w14:paraId="5F41F92C" w14:textId="77777777" w:rsidR="00241842" w:rsidRPr="003A09DD" w:rsidRDefault="00241842" w:rsidP="00241842">
            <w:pPr>
              <w:ind w:firstLine="251"/>
              <w:jc w:val="both"/>
              <w:rPr>
                <w:lang w:val="uk-UA"/>
              </w:rPr>
            </w:pPr>
            <w:r w:rsidRPr="003A09DD">
              <w:rPr>
                <w:lang w:val="uk-UA"/>
              </w:rPr>
              <w:t>Про затвердження Порядку реєстрації у митному реєстрі об’єктів права інтелектуальної власності</w:t>
            </w:r>
            <w:r w:rsidRPr="003A09DD">
              <w:rPr>
                <w:strike/>
                <w:lang w:val="uk-UA"/>
              </w:rPr>
              <w:t>, які охороняються відповідно до закону</w:t>
            </w:r>
          </w:p>
        </w:tc>
        <w:tc>
          <w:tcPr>
            <w:tcW w:w="7938" w:type="dxa"/>
          </w:tcPr>
          <w:p w14:paraId="01010267" w14:textId="77777777" w:rsidR="00241842" w:rsidRPr="003A09DD" w:rsidRDefault="00241842" w:rsidP="00241842">
            <w:pPr>
              <w:ind w:firstLine="257"/>
              <w:jc w:val="both"/>
              <w:rPr>
                <w:lang w:val="uk-UA"/>
              </w:rPr>
            </w:pPr>
            <w:r w:rsidRPr="003A09DD">
              <w:rPr>
                <w:lang w:val="uk-UA"/>
              </w:rPr>
              <w:t>Про затвердження Порядку реєстрації у митному реєстрі об’єктів права інтелектуальної власності</w:t>
            </w:r>
          </w:p>
        </w:tc>
      </w:tr>
      <w:tr w:rsidR="00241842" w:rsidRPr="003A09DD" w14:paraId="63BE79E6" w14:textId="77777777" w:rsidTr="00290A31">
        <w:tc>
          <w:tcPr>
            <w:tcW w:w="7506" w:type="dxa"/>
          </w:tcPr>
          <w:p w14:paraId="2598C74F" w14:textId="77777777" w:rsidR="00241842" w:rsidRPr="003A09DD" w:rsidRDefault="00241842" w:rsidP="00241842">
            <w:pPr>
              <w:ind w:firstLine="251"/>
              <w:jc w:val="both"/>
              <w:rPr>
                <w:lang w:val="uk-UA"/>
              </w:rPr>
            </w:pPr>
            <w:r w:rsidRPr="003A09DD">
              <w:rPr>
                <w:lang w:val="uk-UA"/>
              </w:rPr>
              <w:t xml:space="preserve">1. Затвердити Порядок реєстрації у митному реєстрі об’єктів права інтелектуальної власності, </w:t>
            </w:r>
            <w:r w:rsidRPr="003A09DD">
              <w:rPr>
                <w:strike/>
                <w:lang w:val="uk-UA"/>
              </w:rPr>
              <w:t>які охороняються відповідно до закону</w:t>
            </w:r>
            <w:r w:rsidRPr="003A09DD">
              <w:rPr>
                <w:lang w:val="uk-UA"/>
              </w:rPr>
              <w:t xml:space="preserve"> (далі - Порядок), що додається.</w:t>
            </w:r>
          </w:p>
        </w:tc>
        <w:tc>
          <w:tcPr>
            <w:tcW w:w="7938" w:type="dxa"/>
          </w:tcPr>
          <w:p w14:paraId="7122EBD7" w14:textId="77777777" w:rsidR="00241842" w:rsidRPr="003A09DD" w:rsidRDefault="00241842" w:rsidP="00241842">
            <w:pPr>
              <w:ind w:firstLine="257"/>
              <w:jc w:val="both"/>
              <w:rPr>
                <w:lang w:val="uk-UA"/>
              </w:rPr>
            </w:pPr>
            <w:r w:rsidRPr="003A09DD">
              <w:rPr>
                <w:lang w:val="uk-UA"/>
              </w:rPr>
              <w:t>1. Затвердити Порядок реєстрації у митному реєстрі об’єктів права інтелектуальної власності (далі - Порядок), що додається.</w:t>
            </w:r>
          </w:p>
        </w:tc>
      </w:tr>
      <w:tr w:rsidR="00241842" w:rsidRPr="003A09DD" w14:paraId="1BC5BB92" w14:textId="77777777" w:rsidTr="00290A31">
        <w:tc>
          <w:tcPr>
            <w:tcW w:w="7506" w:type="dxa"/>
          </w:tcPr>
          <w:p w14:paraId="1D57463F" w14:textId="77777777" w:rsidR="00241842" w:rsidRPr="003A09DD" w:rsidRDefault="00241842" w:rsidP="00241842">
            <w:pPr>
              <w:jc w:val="center"/>
              <w:rPr>
                <w:lang w:val="uk-UA"/>
              </w:rPr>
            </w:pPr>
            <w:r w:rsidRPr="003A09DD">
              <w:rPr>
                <w:lang w:val="uk-UA"/>
              </w:rPr>
              <w:t>Порядок</w:t>
            </w:r>
          </w:p>
          <w:p w14:paraId="382EA29F" w14:textId="77777777" w:rsidR="00241842" w:rsidRPr="003A09DD" w:rsidRDefault="00241842" w:rsidP="00241842">
            <w:pPr>
              <w:jc w:val="center"/>
              <w:rPr>
                <w:lang w:val="uk-UA"/>
              </w:rPr>
            </w:pPr>
            <w:r w:rsidRPr="003A09DD">
              <w:rPr>
                <w:lang w:val="uk-UA"/>
              </w:rPr>
              <w:t>реєстрації у митному реєстрі об’єктів права інтелектуальної власності</w:t>
            </w:r>
            <w:r w:rsidRPr="003A09DD">
              <w:rPr>
                <w:b/>
                <w:bCs/>
                <w:strike/>
                <w:lang w:val="uk-UA"/>
              </w:rPr>
              <w:t xml:space="preserve">, </w:t>
            </w:r>
            <w:r w:rsidRPr="003A09DD">
              <w:rPr>
                <w:bCs/>
                <w:strike/>
                <w:lang w:val="uk-UA"/>
              </w:rPr>
              <w:t>які охороняються відповідно до закону</w:t>
            </w:r>
          </w:p>
        </w:tc>
        <w:tc>
          <w:tcPr>
            <w:tcW w:w="7938" w:type="dxa"/>
          </w:tcPr>
          <w:p w14:paraId="70218F64" w14:textId="77777777" w:rsidR="00241842" w:rsidRPr="003A09DD" w:rsidRDefault="00241842" w:rsidP="00241842">
            <w:pPr>
              <w:jc w:val="center"/>
              <w:rPr>
                <w:b/>
                <w:lang w:val="uk-UA"/>
              </w:rPr>
            </w:pPr>
            <w:r w:rsidRPr="003A09DD">
              <w:rPr>
                <w:b/>
                <w:lang w:val="uk-UA"/>
              </w:rPr>
              <w:t>Порядок</w:t>
            </w:r>
          </w:p>
          <w:p w14:paraId="5286E32B" w14:textId="77777777" w:rsidR="00241842" w:rsidRPr="003A09DD" w:rsidRDefault="00241842" w:rsidP="00241842">
            <w:pPr>
              <w:jc w:val="center"/>
              <w:rPr>
                <w:lang w:val="uk-UA"/>
              </w:rPr>
            </w:pPr>
            <w:r w:rsidRPr="003A09DD">
              <w:rPr>
                <w:b/>
                <w:lang w:val="uk-UA"/>
              </w:rPr>
              <w:t>реєстрації у митному реєстрі об’єктів права інтелектуальної власності</w:t>
            </w:r>
            <w:r w:rsidRPr="003A09DD">
              <w:rPr>
                <w:lang w:val="uk-UA"/>
              </w:rPr>
              <w:t xml:space="preserve"> </w:t>
            </w:r>
          </w:p>
        </w:tc>
      </w:tr>
      <w:tr w:rsidR="00241842" w:rsidRPr="003A09DD" w14:paraId="67674B94" w14:textId="77777777" w:rsidTr="00290A31">
        <w:tc>
          <w:tcPr>
            <w:tcW w:w="15444" w:type="dxa"/>
            <w:gridSpan w:val="2"/>
          </w:tcPr>
          <w:p w14:paraId="0BB98671" w14:textId="77777777" w:rsidR="00241842" w:rsidRPr="003A09DD" w:rsidRDefault="00241842" w:rsidP="00241842">
            <w:pPr>
              <w:ind w:firstLine="706"/>
              <w:jc w:val="center"/>
              <w:rPr>
                <w:lang w:val="uk-UA"/>
              </w:rPr>
            </w:pPr>
            <w:r w:rsidRPr="003A09DD">
              <w:rPr>
                <w:bCs/>
                <w:lang w:val="uk-UA"/>
              </w:rPr>
              <w:t>I. Загальні положення</w:t>
            </w:r>
          </w:p>
        </w:tc>
      </w:tr>
      <w:tr w:rsidR="00241842" w:rsidRPr="00352772" w14:paraId="6BB398DA" w14:textId="77777777" w:rsidTr="00290A31">
        <w:tc>
          <w:tcPr>
            <w:tcW w:w="7506" w:type="dxa"/>
          </w:tcPr>
          <w:p w14:paraId="00CB6541" w14:textId="77777777" w:rsidR="00241842" w:rsidRPr="003A09DD" w:rsidRDefault="00241842" w:rsidP="00241842">
            <w:pPr>
              <w:ind w:firstLine="426"/>
              <w:jc w:val="both"/>
              <w:rPr>
                <w:strike/>
                <w:lang w:val="uk-UA"/>
              </w:rPr>
            </w:pPr>
            <w:r w:rsidRPr="003A09DD">
              <w:rPr>
                <w:strike/>
                <w:lang w:val="uk-UA"/>
              </w:rPr>
              <w:t xml:space="preserve">1. Цей Порядок встановлює порядок реєстрації у митному реєстрі об’єктів прав інтелектуальної власності (далі - ПІВ), які охороняються </w:t>
            </w:r>
            <w:r w:rsidRPr="003A09DD">
              <w:rPr>
                <w:strike/>
                <w:lang w:val="uk-UA"/>
              </w:rPr>
              <w:lastRenderedPageBreak/>
              <w:t>відповідно до закону, включаючи форму заяви, перелік інформації та документів, які додаються до заяви, порядок подання і розгляду заяви, внесення інформації до митного реєстру та його ведення.</w:t>
            </w:r>
          </w:p>
        </w:tc>
        <w:tc>
          <w:tcPr>
            <w:tcW w:w="7938" w:type="dxa"/>
          </w:tcPr>
          <w:p w14:paraId="15F82517" w14:textId="77777777" w:rsidR="00241842" w:rsidRPr="003A09DD" w:rsidRDefault="00241842" w:rsidP="00241842">
            <w:pPr>
              <w:ind w:firstLine="426"/>
              <w:jc w:val="both"/>
              <w:rPr>
                <w:b/>
                <w:lang w:val="uk-UA"/>
              </w:rPr>
            </w:pPr>
            <w:r w:rsidRPr="003A09DD">
              <w:rPr>
                <w:b/>
                <w:lang w:val="uk-UA"/>
              </w:rPr>
              <w:lastRenderedPageBreak/>
              <w:t xml:space="preserve">1. Цей Порядок встановлює порядок реєстрації об’єктів </w:t>
            </w:r>
            <w:r w:rsidRPr="003A09DD">
              <w:rPr>
                <w:b/>
                <w:bCs/>
                <w:lang w:val="uk-UA"/>
              </w:rPr>
              <w:t>права</w:t>
            </w:r>
            <w:r w:rsidRPr="003A09DD">
              <w:rPr>
                <w:b/>
                <w:lang w:val="uk-UA"/>
              </w:rPr>
              <w:t xml:space="preserve"> інтелектуальної власності (далі - ПІВ) у митному реєстрі </w:t>
            </w:r>
            <w:r w:rsidRPr="003A09DD">
              <w:rPr>
                <w:b/>
                <w:bCs/>
                <w:lang w:val="uk-UA"/>
              </w:rPr>
              <w:t>об’єктів ПІВ</w:t>
            </w:r>
            <w:r w:rsidRPr="003A09DD">
              <w:rPr>
                <w:b/>
                <w:lang w:val="uk-UA"/>
              </w:rPr>
              <w:t xml:space="preserve"> </w:t>
            </w:r>
            <w:r w:rsidRPr="003A09DD">
              <w:rPr>
                <w:b/>
                <w:lang w:val="uk-UA"/>
              </w:rPr>
              <w:lastRenderedPageBreak/>
              <w:t xml:space="preserve">(далі – митний реєстр), включаючи форму заяви </w:t>
            </w:r>
            <w:r w:rsidRPr="003A09DD">
              <w:rPr>
                <w:b/>
                <w:bCs/>
                <w:lang w:val="uk-UA"/>
              </w:rPr>
              <w:t>про сприяння захисту ПІВ</w:t>
            </w:r>
            <w:r w:rsidRPr="003A09DD">
              <w:rPr>
                <w:b/>
                <w:lang w:val="uk-UA"/>
              </w:rPr>
              <w:t xml:space="preserve">, перелік інформації, </w:t>
            </w:r>
            <w:r w:rsidRPr="003A09DD">
              <w:rPr>
                <w:b/>
                <w:bCs/>
                <w:lang w:val="uk-UA"/>
              </w:rPr>
              <w:t>у тому числі відомостей про об’єкт ПІВ, та вимоги до</w:t>
            </w:r>
            <w:r w:rsidRPr="003A09DD">
              <w:rPr>
                <w:b/>
                <w:lang w:val="uk-UA"/>
              </w:rPr>
              <w:t xml:space="preserve"> документів, які додаються до заяви, порядок </w:t>
            </w:r>
            <w:r w:rsidRPr="003A09DD">
              <w:rPr>
                <w:b/>
                <w:bCs/>
                <w:lang w:val="uk-UA"/>
              </w:rPr>
              <w:t>її</w:t>
            </w:r>
            <w:r w:rsidRPr="003A09DD">
              <w:rPr>
                <w:b/>
                <w:lang w:val="uk-UA"/>
              </w:rPr>
              <w:t xml:space="preserve"> подання і розгляду, </w:t>
            </w:r>
            <w:r w:rsidRPr="003A09DD">
              <w:rPr>
                <w:b/>
                <w:bCs/>
                <w:lang w:val="uk-UA"/>
              </w:rPr>
              <w:t>порядок створення і ведення митного реєстру</w:t>
            </w:r>
            <w:r w:rsidRPr="003A09DD">
              <w:rPr>
                <w:b/>
                <w:lang w:val="uk-UA"/>
              </w:rPr>
              <w:t>.</w:t>
            </w:r>
          </w:p>
        </w:tc>
      </w:tr>
      <w:tr w:rsidR="00241842" w:rsidRPr="003A09DD" w14:paraId="485CD57B" w14:textId="77777777" w:rsidTr="00290A31">
        <w:tc>
          <w:tcPr>
            <w:tcW w:w="7506" w:type="dxa"/>
          </w:tcPr>
          <w:p w14:paraId="63FBE30F" w14:textId="77777777" w:rsidR="00241842" w:rsidRPr="003A09DD" w:rsidRDefault="00241842" w:rsidP="00241842">
            <w:pPr>
              <w:ind w:firstLine="426"/>
              <w:jc w:val="both"/>
              <w:rPr>
                <w:lang w:val="uk-UA"/>
              </w:rPr>
            </w:pPr>
            <w:r w:rsidRPr="003A09DD">
              <w:rPr>
                <w:lang w:val="uk-UA"/>
              </w:rPr>
              <w:lastRenderedPageBreak/>
              <w:t>2. У цьому Порядку терміни вживаються у таких значеннях:</w:t>
            </w:r>
          </w:p>
          <w:p w14:paraId="2EA48B0F" w14:textId="276B07A2" w:rsidR="00D639E5" w:rsidRDefault="00D639E5" w:rsidP="00241842">
            <w:pPr>
              <w:ind w:firstLine="426"/>
              <w:jc w:val="both"/>
              <w:rPr>
                <w:lang w:val="uk-UA"/>
              </w:rPr>
            </w:pPr>
            <w:r w:rsidRPr="003A09DD">
              <w:rPr>
                <w:b/>
                <w:lang w:val="uk-UA"/>
              </w:rPr>
              <w:t>Відсутній</w:t>
            </w:r>
          </w:p>
          <w:p w14:paraId="7A739390" w14:textId="77777777" w:rsidR="00D639E5" w:rsidRDefault="00D639E5" w:rsidP="00241842">
            <w:pPr>
              <w:ind w:firstLine="426"/>
              <w:jc w:val="both"/>
              <w:rPr>
                <w:lang w:val="uk-UA"/>
              </w:rPr>
            </w:pPr>
          </w:p>
          <w:p w14:paraId="5142A26C" w14:textId="79778D45" w:rsidR="00241842" w:rsidRPr="003A09DD" w:rsidRDefault="00241842" w:rsidP="00241842">
            <w:pPr>
              <w:ind w:firstLine="426"/>
              <w:jc w:val="both"/>
              <w:rPr>
                <w:lang w:val="uk-UA"/>
              </w:rPr>
            </w:pPr>
            <w:r w:rsidRPr="003A09DD">
              <w:rPr>
                <w:lang w:val="uk-UA"/>
              </w:rPr>
              <w:t xml:space="preserve">заходи сприяння - передбачені частиною першою статті 397 Митного кодексу України (далі - Кодекс) заходи щодо сприяння захисту ПІВ, які застосовуються до товарів, </w:t>
            </w:r>
            <w:r w:rsidRPr="003A09DD">
              <w:rPr>
                <w:strike/>
                <w:lang w:val="uk-UA"/>
              </w:rPr>
              <w:t>що підозрюються</w:t>
            </w:r>
            <w:r w:rsidRPr="003A09DD">
              <w:rPr>
                <w:lang w:val="uk-UA"/>
              </w:rPr>
              <w:t xml:space="preserve"> у порушенні ПІВ;</w:t>
            </w:r>
          </w:p>
          <w:p w14:paraId="436FF008" w14:textId="77777777" w:rsidR="00271511" w:rsidRDefault="00271511" w:rsidP="00241842">
            <w:pPr>
              <w:ind w:firstLine="426"/>
              <w:jc w:val="both"/>
              <w:rPr>
                <w:strike/>
                <w:lang w:val="uk-UA"/>
              </w:rPr>
            </w:pPr>
          </w:p>
          <w:p w14:paraId="2EA8DFD5" w14:textId="77777777" w:rsidR="00271511" w:rsidRDefault="00271511" w:rsidP="00241842">
            <w:pPr>
              <w:ind w:firstLine="426"/>
              <w:jc w:val="both"/>
              <w:rPr>
                <w:strike/>
                <w:lang w:val="uk-UA"/>
              </w:rPr>
            </w:pPr>
          </w:p>
          <w:p w14:paraId="045DD943" w14:textId="38584DAE" w:rsidR="00241842" w:rsidRPr="003A09DD" w:rsidRDefault="00241842" w:rsidP="00241842">
            <w:pPr>
              <w:ind w:firstLine="426"/>
              <w:jc w:val="both"/>
              <w:rPr>
                <w:strike/>
                <w:lang w:val="uk-UA"/>
              </w:rPr>
            </w:pPr>
            <w:r w:rsidRPr="003A09DD">
              <w:rPr>
                <w:strike/>
                <w:lang w:val="uk-UA"/>
              </w:rPr>
              <w:t>заява про реєстрацію об’єкта ПІВ у митному реєстрі - заява про сприяння захисту належних правовласнику майнових прав на об’єкт ПІВ, яка подається за формою згідно з додатком 1 до цього Порядку, відповідно до статті 398 Кодексу з метою реєстрації такого об’єкта у митному реєстрі;</w:t>
            </w:r>
          </w:p>
          <w:p w14:paraId="1F649285" w14:textId="77777777" w:rsidR="00381A8C" w:rsidRPr="003A09DD" w:rsidRDefault="000921E0" w:rsidP="00241842">
            <w:pPr>
              <w:ind w:firstLine="426"/>
              <w:jc w:val="both"/>
              <w:rPr>
                <w:b/>
                <w:lang w:val="uk-UA"/>
              </w:rPr>
            </w:pPr>
            <w:r w:rsidRPr="003A09DD">
              <w:rPr>
                <w:b/>
                <w:lang w:val="uk-UA"/>
              </w:rPr>
              <w:t xml:space="preserve">Відсутній </w:t>
            </w:r>
          </w:p>
          <w:p w14:paraId="7055AE1D" w14:textId="77777777" w:rsidR="00381A8C" w:rsidRPr="003A09DD" w:rsidRDefault="00381A8C" w:rsidP="00241842">
            <w:pPr>
              <w:ind w:firstLine="426"/>
              <w:jc w:val="both"/>
              <w:rPr>
                <w:strike/>
                <w:lang w:val="uk-UA"/>
              </w:rPr>
            </w:pPr>
          </w:p>
          <w:p w14:paraId="22057869" w14:textId="77777777" w:rsidR="00381A8C" w:rsidRPr="003A09DD" w:rsidRDefault="00381A8C" w:rsidP="00241842">
            <w:pPr>
              <w:ind w:firstLine="426"/>
              <w:jc w:val="both"/>
              <w:rPr>
                <w:strike/>
                <w:lang w:val="uk-UA"/>
              </w:rPr>
            </w:pPr>
          </w:p>
          <w:p w14:paraId="46E920F2" w14:textId="77777777" w:rsidR="00381A8C" w:rsidRPr="003A09DD" w:rsidRDefault="000921E0" w:rsidP="00241842">
            <w:pPr>
              <w:ind w:firstLine="426"/>
              <w:jc w:val="both"/>
              <w:rPr>
                <w:b/>
                <w:lang w:val="uk-UA"/>
              </w:rPr>
            </w:pPr>
            <w:r w:rsidRPr="003A09DD">
              <w:rPr>
                <w:b/>
                <w:lang w:val="uk-UA"/>
              </w:rPr>
              <w:t>Відсутній</w:t>
            </w:r>
          </w:p>
          <w:p w14:paraId="78A1C4B8" w14:textId="77777777" w:rsidR="00381A8C" w:rsidRPr="003A09DD" w:rsidRDefault="00381A8C" w:rsidP="00241842">
            <w:pPr>
              <w:ind w:firstLine="426"/>
              <w:jc w:val="both"/>
              <w:rPr>
                <w:strike/>
                <w:lang w:val="uk-UA"/>
              </w:rPr>
            </w:pPr>
          </w:p>
          <w:p w14:paraId="7104BAC1" w14:textId="77777777" w:rsidR="00381A8C" w:rsidRPr="003A09DD" w:rsidRDefault="00381A8C" w:rsidP="00241842">
            <w:pPr>
              <w:ind w:firstLine="426"/>
              <w:jc w:val="both"/>
              <w:rPr>
                <w:strike/>
                <w:lang w:val="uk-UA"/>
              </w:rPr>
            </w:pPr>
          </w:p>
          <w:p w14:paraId="5D7D7E50" w14:textId="77777777" w:rsidR="00381A8C" w:rsidRDefault="00381A8C" w:rsidP="00241842">
            <w:pPr>
              <w:ind w:firstLine="426"/>
              <w:jc w:val="both"/>
              <w:rPr>
                <w:strike/>
                <w:lang w:val="uk-UA"/>
              </w:rPr>
            </w:pPr>
          </w:p>
          <w:p w14:paraId="6E42C2B1" w14:textId="77777777" w:rsidR="00271511" w:rsidRDefault="00271511" w:rsidP="00241842">
            <w:pPr>
              <w:ind w:firstLine="426"/>
              <w:jc w:val="both"/>
              <w:rPr>
                <w:strike/>
                <w:lang w:val="uk-UA"/>
              </w:rPr>
            </w:pPr>
          </w:p>
          <w:p w14:paraId="6FC4E974" w14:textId="77777777" w:rsidR="00271511" w:rsidRDefault="00271511" w:rsidP="00241842">
            <w:pPr>
              <w:ind w:firstLine="426"/>
              <w:jc w:val="both"/>
              <w:rPr>
                <w:strike/>
                <w:lang w:val="uk-UA"/>
              </w:rPr>
            </w:pPr>
          </w:p>
          <w:p w14:paraId="6DA08B8C" w14:textId="77777777" w:rsidR="00271511" w:rsidRDefault="00271511" w:rsidP="00241842">
            <w:pPr>
              <w:ind w:firstLine="426"/>
              <w:jc w:val="both"/>
              <w:rPr>
                <w:strike/>
                <w:lang w:val="uk-UA"/>
              </w:rPr>
            </w:pPr>
          </w:p>
          <w:p w14:paraId="4E671FCE" w14:textId="77777777" w:rsidR="00271511" w:rsidRDefault="00271511" w:rsidP="00241842">
            <w:pPr>
              <w:ind w:firstLine="426"/>
              <w:jc w:val="both"/>
              <w:rPr>
                <w:strike/>
                <w:lang w:val="uk-UA"/>
              </w:rPr>
            </w:pPr>
          </w:p>
          <w:p w14:paraId="472AA4ED" w14:textId="77777777" w:rsidR="00271511" w:rsidRPr="003A09DD" w:rsidRDefault="00271511" w:rsidP="00241842">
            <w:pPr>
              <w:ind w:firstLine="426"/>
              <w:jc w:val="both"/>
              <w:rPr>
                <w:strike/>
                <w:lang w:val="uk-UA"/>
              </w:rPr>
            </w:pPr>
          </w:p>
          <w:p w14:paraId="3263BB2C" w14:textId="77777777" w:rsidR="00241842" w:rsidRPr="003A09DD" w:rsidRDefault="00241842" w:rsidP="00241842">
            <w:pPr>
              <w:ind w:firstLine="426"/>
              <w:jc w:val="both"/>
              <w:rPr>
                <w:lang w:val="uk-UA"/>
              </w:rPr>
            </w:pPr>
            <w:r w:rsidRPr="003A09DD">
              <w:rPr>
                <w:strike/>
                <w:lang w:val="uk-UA"/>
              </w:rPr>
              <w:t xml:space="preserve">заява про продовження строку реєстрації об’єкта ПІВ у митному реєстрі - заява про продовження строку реєстрації об’єкта ПІВ у митному </w:t>
            </w:r>
            <w:r w:rsidRPr="003A09DD">
              <w:rPr>
                <w:strike/>
                <w:lang w:val="uk-UA"/>
              </w:rPr>
              <w:lastRenderedPageBreak/>
              <w:t>реєстрі, яка подається за формою згідно з додатком 2 до цього Порядку, з метою продовження строку реєстрації об’єкта ПІВ у митному реєстрі</w:t>
            </w:r>
            <w:r w:rsidRPr="003A09DD">
              <w:rPr>
                <w:lang w:val="uk-UA"/>
              </w:rPr>
              <w:t>;</w:t>
            </w:r>
          </w:p>
          <w:p w14:paraId="37106758" w14:textId="77777777" w:rsidR="00241842" w:rsidRPr="003A09DD" w:rsidRDefault="00241842" w:rsidP="00241842">
            <w:pPr>
              <w:ind w:firstLine="426"/>
              <w:jc w:val="both"/>
              <w:rPr>
                <w:lang w:val="uk-UA"/>
              </w:rPr>
            </w:pPr>
          </w:p>
          <w:p w14:paraId="0B596514" w14:textId="77777777" w:rsidR="00241842" w:rsidRPr="003A09DD" w:rsidRDefault="00241842" w:rsidP="00241842">
            <w:pPr>
              <w:ind w:firstLine="426"/>
              <w:jc w:val="both"/>
              <w:rPr>
                <w:strike/>
                <w:lang w:val="uk-UA"/>
              </w:rPr>
            </w:pPr>
            <w:r w:rsidRPr="003A09DD">
              <w:rPr>
                <w:strike/>
                <w:lang w:val="uk-UA"/>
              </w:rPr>
              <w:t>заявник - правовласник, який самостійно або через уповноваженого ним представника у встановленому порядку подає заяву про реєстрацію об’єкта ПІВ у митному реєстрі або про продовження строку реєстрації об’єкта ПІВ у митному реєстрі;</w:t>
            </w:r>
          </w:p>
          <w:p w14:paraId="7F875607" w14:textId="77777777" w:rsidR="00241842" w:rsidRPr="003A09DD" w:rsidRDefault="00241842" w:rsidP="00241842">
            <w:pPr>
              <w:ind w:firstLine="426"/>
              <w:jc w:val="both"/>
              <w:rPr>
                <w:b/>
                <w:lang w:val="uk-UA"/>
              </w:rPr>
            </w:pPr>
            <w:r w:rsidRPr="003A09DD">
              <w:rPr>
                <w:b/>
                <w:lang w:val="uk-UA"/>
              </w:rPr>
              <w:t>Відсутній</w:t>
            </w:r>
          </w:p>
          <w:p w14:paraId="05FC395E" w14:textId="77777777" w:rsidR="00241842" w:rsidRPr="003A09DD" w:rsidRDefault="00241842" w:rsidP="00241842">
            <w:pPr>
              <w:ind w:firstLine="426"/>
              <w:jc w:val="both"/>
              <w:rPr>
                <w:lang w:val="uk-UA"/>
              </w:rPr>
            </w:pPr>
          </w:p>
          <w:p w14:paraId="38317123" w14:textId="77777777" w:rsidR="00241842" w:rsidRPr="003A09DD" w:rsidRDefault="00241842" w:rsidP="00241842">
            <w:pPr>
              <w:ind w:firstLine="426"/>
              <w:jc w:val="both"/>
              <w:rPr>
                <w:lang w:val="uk-UA"/>
              </w:rPr>
            </w:pPr>
          </w:p>
          <w:p w14:paraId="5BCE2913" w14:textId="77777777" w:rsidR="00241842" w:rsidRPr="003A09DD" w:rsidRDefault="00241842" w:rsidP="00241842">
            <w:pPr>
              <w:ind w:firstLine="426"/>
              <w:jc w:val="both"/>
              <w:rPr>
                <w:lang w:val="uk-UA"/>
              </w:rPr>
            </w:pPr>
          </w:p>
          <w:p w14:paraId="0F0AA42F" w14:textId="77777777" w:rsidR="00241842" w:rsidRPr="003A09DD" w:rsidRDefault="00241842" w:rsidP="00241842">
            <w:pPr>
              <w:ind w:firstLine="426"/>
              <w:jc w:val="both"/>
              <w:rPr>
                <w:lang w:val="uk-UA"/>
              </w:rPr>
            </w:pPr>
          </w:p>
          <w:p w14:paraId="2649503B" w14:textId="77777777" w:rsidR="00241842" w:rsidRPr="003A09DD" w:rsidRDefault="00241842" w:rsidP="00241842">
            <w:pPr>
              <w:ind w:firstLine="426"/>
              <w:jc w:val="both"/>
              <w:rPr>
                <w:lang w:val="uk-UA"/>
              </w:rPr>
            </w:pPr>
          </w:p>
          <w:p w14:paraId="6597A0E7" w14:textId="77777777" w:rsidR="00241842" w:rsidRPr="003A09DD" w:rsidRDefault="00241842" w:rsidP="00241842">
            <w:pPr>
              <w:ind w:firstLine="426"/>
              <w:jc w:val="both"/>
              <w:rPr>
                <w:lang w:val="uk-UA"/>
              </w:rPr>
            </w:pPr>
          </w:p>
          <w:p w14:paraId="0504A3F9" w14:textId="77777777" w:rsidR="00241842" w:rsidRPr="003A09DD" w:rsidRDefault="00241842" w:rsidP="00241842">
            <w:pPr>
              <w:ind w:firstLine="426"/>
              <w:jc w:val="both"/>
              <w:rPr>
                <w:lang w:val="uk-UA"/>
              </w:rPr>
            </w:pPr>
            <w:r w:rsidRPr="003A09DD">
              <w:rPr>
                <w:lang w:val="uk-UA"/>
              </w:rPr>
              <w:t>призупинення митного оформлення товарів - призупинення виконання митних формальностей під час здійснення митного оформлення товарів із застосуванням митної декларації або призупинення виконання митних формальностей, які здійснюються щодо товарів без подання митної декларації, яке здійснюється на підставі рішення про призупинення митного оформлення товарів;</w:t>
            </w:r>
          </w:p>
          <w:p w14:paraId="1E134A12" w14:textId="77777777" w:rsidR="00241842" w:rsidRPr="003A09DD" w:rsidRDefault="00241842" w:rsidP="00241842">
            <w:pPr>
              <w:ind w:firstLine="426"/>
              <w:jc w:val="both"/>
              <w:rPr>
                <w:b/>
                <w:lang w:val="uk-UA"/>
              </w:rPr>
            </w:pPr>
            <w:r w:rsidRPr="003A09DD">
              <w:rPr>
                <w:b/>
                <w:lang w:val="uk-UA"/>
              </w:rPr>
              <w:t xml:space="preserve">Відсутній </w:t>
            </w:r>
          </w:p>
          <w:p w14:paraId="650D5A5F" w14:textId="77777777" w:rsidR="00241842" w:rsidRPr="003A09DD" w:rsidRDefault="00241842" w:rsidP="00241842">
            <w:pPr>
              <w:ind w:firstLine="426"/>
              <w:jc w:val="both"/>
              <w:rPr>
                <w:lang w:val="uk-UA"/>
              </w:rPr>
            </w:pPr>
          </w:p>
          <w:p w14:paraId="4C50D371" w14:textId="77777777" w:rsidR="00241842" w:rsidRPr="003A09DD" w:rsidRDefault="00241842" w:rsidP="00241842">
            <w:pPr>
              <w:ind w:firstLine="426"/>
              <w:jc w:val="both"/>
              <w:rPr>
                <w:lang w:val="uk-UA"/>
              </w:rPr>
            </w:pPr>
          </w:p>
          <w:p w14:paraId="53CC633A" w14:textId="77777777" w:rsidR="00241842" w:rsidRPr="003A09DD" w:rsidRDefault="00241842" w:rsidP="00241842">
            <w:pPr>
              <w:ind w:firstLine="426"/>
              <w:jc w:val="both"/>
              <w:rPr>
                <w:strike/>
                <w:lang w:val="uk-UA"/>
              </w:rPr>
            </w:pPr>
            <w:r w:rsidRPr="003A09DD">
              <w:rPr>
                <w:strike/>
                <w:lang w:val="uk-UA"/>
              </w:rPr>
              <w:t>СП - структурний підрозділ митного органу, на який згідно з положенням покладено функцію організації застосування заходів сприяння.</w:t>
            </w:r>
          </w:p>
          <w:p w14:paraId="6307855B" w14:textId="77777777" w:rsidR="00241842" w:rsidRPr="003A09DD" w:rsidRDefault="00241842" w:rsidP="00241842">
            <w:pPr>
              <w:ind w:firstLine="426"/>
              <w:jc w:val="both"/>
              <w:rPr>
                <w:strike/>
                <w:lang w:val="uk-UA"/>
              </w:rPr>
            </w:pPr>
            <w:r w:rsidRPr="003A09DD">
              <w:rPr>
                <w:lang w:val="uk-UA"/>
              </w:rPr>
              <w:t>…</w:t>
            </w:r>
          </w:p>
        </w:tc>
        <w:tc>
          <w:tcPr>
            <w:tcW w:w="7938" w:type="dxa"/>
          </w:tcPr>
          <w:p w14:paraId="3293D35E" w14:textId="77777777" w:rsidR="00241842" w:rsidRPr="003A09DD" w:rsidRDefault="00241842" w:rsidP="00241842">
            <w:pPr>
              <w:ind w:firstLine="426"/>
              <w:jc w:val="both"/>
              <w:rPr>
                <w:lang w:val="uk-UA"/>
              </w:rPr>
            </w:pPr>
            <w:r w:rsidRPr="003A09DD">
              <w:rPr>
                <w:lang w:val="uk-UA"/>
              </w:rPr>
              <w:lastRenderedPageBreak/>
              <w:t>2. У цьому Порядку терміни вживаються у таких значеннях:</w:t>
            </w:r>
          </w:p>
          <w:p w14:paraId="00B8ED4A" w14:textId="5173E515" w:rsidR="00D639E5" w:rsidRDefault="00D639E5" w:rsidP="00241842">
            <w:pPr>
              <w:ind w:firstLine="426"/>
              <w:jc w:val="both"/>
              <w:rPr>
                <w:lang w:val="uk-UA"/>
              </w:rPr>
            </w:pPr>
            <w:r w:rsidRPr="003A09DD">
              <w:rPr>
                <w:rFonts w:eastAsia="Aptos"/>
                <w:b/>
                <w:kern w:val="2"/>
                <w:lang w:val="uk-UA"/>
                <w14:ligatures w14:val="standardContextual"/>
              </w:rPr>
              <w:t xml:space="preserve">дані митного реєстру – інформація, внесена до </w:t>
            </w:r>
            <w:r w:rsidRPr="003A09DD">
              <w:rPr>
                <w:rFonts w:eastAsia="Aptos"/>
                <w:b/>
                <w:bCs/>
                <w:kern w:val="2"/>
                <w:lang w:val="uk-UA"/>
                <w14:ligatures w14:val="standardContextual"/>
              </w:rPr>
              <w:t xml:space="preserve">митного реєстру щодо зареєстрованого </w:t>
            </w:r>
            <w:r w:rsidRPr="003A09DD">
              <w:rPr>
                <w:rFonts w:eastAsia="Aptos"/>
                <w:b/>
                <w:kern w:val="2"/>
                <w:lang w:val="uk-UA"/>
                <w14:ligatures w14:val="standardContextual"/>
              </w:rPr>
              <w:t>у цьому реєстрі об’єкта ПІВ;</w:t>
            </w:r>
          </w:p>
          <w:p w14:paraId="6C2098C9" w14:textId="094A4154" w:rsidR="00241842" w:rsidRDefault="00241842" w:rsidP="00241842">
            <w:pPr>
              <w:ind w:firstLine="426"/>
              <w:jc w:val="both"/>
              <w:rPr>
                <w:lang w:val="uk-UA"/>
              </w:rPr>
            </w:pPr>
            <w:r w:rsidRPr="003A09DD">
              <w:rPr>
                <w:lang w:val="uk-UA"/>
              </w:rPr>
              <w:t xml:space="preserve">заходи сприяння – передбачені частиною першою статті 397 </w:t>
            </w:r>
            <w:r w:rsidR="00271511" w:rsidRPr="003A09DD">
              <w:rPr>
                <w:rFonts w:eastAsia="Aptos"/>
                <w:b/>
                <w:kern w:val="2"/>
                <w:lang w:val="uk-UA"/>
                <w14:ligatures w14:val="standardContextual"/>
              </w:rPr>
              <w:t>глави 57 розділу XIV</w:t>
            </w:r>
            <w:r w:rsidR="00271511" w:rsidRPr="003A09DD">
              <w:rPr>
                <w:lang w:val="uk-UA"/>
              </w:rPr>
              <w:t xml:space="preserve"> </w:t>
            </w:r>
            <w:r w:rsidRPr="003A09DD">
              <w:rPr>
                <w:lang w:val="uk-UA"/>
              </w:rPr>
              <w:t xml:space="preserve">Митного кодексу України (далі - Кодекс) заходи щодо сприяння захисту ПІВ, які застосовуються </w:t>
            </w:r>
            <w:r w:rsidR="00271511" w:rsidRPr="003A09DD">
              <w:rPr>
                <w:rFonts w:eastAsia="Aptos"/>
                <w:b/>
                <w:kern w:val="2"/>
                <w:lang w:val="uk-UA"/>
                <w14:ligatures w14:val="standardContextual"/>
              </w:rPr>
              <w:t>митними органами</w:t>
            </w:r>
            <w:r w:rsidR="00271511" w:rsidRPr="003A09DD">
              <w:rPr>
                <w:lang w:val="uk-UA"/>
              </w:rPr>
              <w:t xml:space="preserve"> </w:t>
            </w:r>
            <w:r w:rsidRPr="003A09DD">
              <w:rPr>
                <w:lang w:val="uk-UA"/>
              </w:rPr>
              <w:t xml:space="preserve">до товарів, </w:t>
            </w:r>
            <w:r w:rsidRPr="003A09DD">
              <w:rPr>
                <w:b/>
                <w:bCs/>
                <w:lang w:val="uk-UA"/>
              </w:rPr>
              <w:t>щодо яких існує підозра</w:t>
            </w:r>
            <w:r w:rsidRPr="003A09DD">
              <w:rPr>
                <w:lang w:val="uk-UA"/>
              </w:rPr>
              <w:t xml:space="preserve"> у порушенні ПІВ;</w:t>
            </w:r>
          </w:p>
          <w:p w14:paraId="5C127C6C" w14:textId="77777777" w:rsidR="00271511" w:rsidRDefault="00271511" w:rsidP="00241842">
            <w:pPr>
              <w:ind w:firstLine="426"/>
              <w:jc w:val="both"/>
              <w:rPr>
                <w:lang w:val="uk-UA"/>
              </w:rPr>
            </w:pPr>
          </w:p>
          <w:p w14:paraId="23751A88" w14:textId="65AA0F9D" w:rsidR="00271511" w:rsidRPr="003A09DD" w:rsidRDefault="00271511" w:rsidP="00271511">
            <w:pPr>
              <w:ind w:firstLine="397"/>
              <w:jc w:val="both"/>
              <w:rPr>
                <w:rFonts w:eastAsia="Aptos"/>
                <w:b/>
                <w:kern w:val="2"/>
                <w:lang w:val="uk-UA"/>
                <w14:ligatures w14:val="standardContextual"/>
              </w:rPr>
            </w:pPr>
            <w:r w:rsidRPr="003A09DD">
              <w:rPr>
                <w:rFonts w:eastAsia="Aptos"/>
                <w:b/>
                <w:kern w:val="2"/>
                <w:lang w:val="uk-UA"/>
                <w14:ligatures w14:val="standardContextual"/>
              </w:rPr>
              <w:t xml:space="preserve">заходи сприяння – передбачені частиною першою статті 397 глави 57 розділу XIV Кодексу заходи щодо сприяння захисту ПІВ, які застосовуються митними органами до товарiв, </w:t>
            </w:r>
            <w:r w:rsidRPr="003A09DD">
              <w:rPr>
                <w:rFonts w:eastAsia="Aptos"/>
                <w:b/>
                <w:bCs/>
                <w:kern w:val="2"/>
                <w:lang w:val="uk-UA"/>
                <w14:ligatures w14:val="standardContextual"/>
              </w:rPr>
              <w:t>щодо яких існує підозра</w:t>
            </w:r>
            <w:r w:rsidRPr="003A09DD">
              <w:rPr>
                <w:rFonts w:eastAsia="Aptos"/>
                <w:b/>
                <w:kern w:val="2"/>
                <w:lang w:val="uk-UA"/>
                <w14:ligatures w14:val="standardContextual"/>
              </w:rPr>
              <w:t xml:space="preserve"> у порушенні ПІВ;</w:t>
            </w:r>
          </w:p>
          <w:p w14:paraId="5E87A334" w14:textId="77777777" w:rsidR="00271511" w:rsidRPr="003A09DD" w:rsidRDefault="00271511" w:rsidP="00271511">
            <w:pPr>
              <w:ind w:firstLine="397"/>
              <w:jc w:val="both"/>
              <w:rPr>
                <w:rFonts w:eastAsia="Aptos"/>
                <w:b/>
                <w:bCs/>
                <w:kern w:val="2"/>
                <w:lang w:val="uk-UA"/>
                <w14:ligatures w14:val="standardContextual"/>
              </w:rPr>
            </w:pPr>
          </w:p>
          <w:p w14:paraId="3992367B" w14:textId="06C186B0" w:rsidR="00241842" w:rsidRPr="003A09DD" w:rsidRDefault="00241842" w:rsidP="00241842">
            <w:pPr>
              <w:ind w:firstLine="426"/>
              <w:jc w:val="both"/>
              <w:rPr>
                <w:b/>
                <w:bCs/>
                <w:lang w:val="uk-UA"/>
              </w:rPr>
            </w:pPr>
            <w:r w:rsidRPr="003A09DD">
              <w:rPr>
                <w:b/>
                <w:bCs/>
                <w:lang w:val="uk-UA"/>
              </w:rPr>
              <w:t>заява про сприяння:</w:t>
            </w:r>
          </w:p>
          <w:p w14:paraId="3940D00B" w14:textId="2F0587BD" w:rsidR="00241842" w:rsidRPr="00D639E5" w:rsidRDefault="00D639E5" w:rsidP="00D639E5">
            <w:pPr>
              <w:ind w:firstLine="426"/>
              <w:jc w:val="both"/>
              <w:rPr>
                <w:b/>
                <w:bCs/>
                <w:lang w:val="uk-UA"/>
              </w:rPr>
            </w:pPr>
            <w:r w:rsidRPr="00D639E5">
              <w:rPr>
                <w:b/>
                <w:bCs/>
                <w:lang w:val="uk-UA"/>
              </w:rPr>
              <w:t>1)</w:t>
            </w:r>
            <w:r>
              <w:rPr>
                <w:b/>
                <w:bCs/>
                <w:lang w:val="uk-UA"/>
              </w:rPr>
              <w:t xml:space="preserve"> </w:t>
            </w:r>
            <w:r w:rsidR="00241842" w:rsidRPr="00D639E5">
              <w:rPr>
                <w:b/>
                <w:bCs/>
                <w:lang w:val="uk-UA"/>
              </w:rPr>
              <w:t>заява про сприяння захисту належних правовласнику майнових прав на об’єкт ПІВ, яка подається за формою згідно з додатком 1 до цього Порядку, з метою реєстрації такого об’єкта у митному реєстрі відповідно до статті 398 глави 57 розділу XIV Кодексу (далі – заява, яка подається відповідно до статті 398 Кодексу);</w:t>
            </w:r>
          </w:p>
          <w:p w14:paraId="067A1B27" w14:textId="73E8A093" w:rsidR="00241842" w:rsidRPr="003A09DD" w:rsidRDefault="00D639E5" w:rsidP="00241842">
            <w:pPr>
              <w:ind w:firstLine="426"/>
              <w:jc w:val="both"/>
              <w:rPr>
                <w:b/>
                <w:bCs/>
                <w:lang w:val="uk-UA"/>
              </w:rPr>
            </w:pPr>
            <w:r>
              <w:rPr>
                <w:b/>
                <w:bCs/>
                <w:lang w:val="uk-UA"/>
              </w:rPr>
              <w:t xml:space="preserve">2) </w:t>
            </w:r>
            <w:r w:rsidR="00241842" w:rsidRPr="003A09DD">
              <w:rPr>
                <w:b/>
                <w:bCs/>
                <w:lang w:val="uk-UA"/>
              </w:rPr>
              <w:t>заява про сприяння захисту належних правовласнику майнових прав на об’єкт ПІВ, яка подається за формою згідно з додатком 1 до цього Порядку, з метою реєстрації такого об’єкта у митному реєстрі після призупинення митного оформлення товарiв за iнiцiативою митного органу відповідно до статті 400 глави 57 розділу XIV Кодексу (далі – заява, яка подається відповідно до статті 400 Кодексу);</w:t>
            </w:r>
          </w:p>
          <w:p w14:paraId="157062E4" w14:textId="77777777" w:rsidR="00241842" w:rsidRPr="003A09DD" w:rsidRDefault="00241842" w:rsidP="00241842">
            <w:pPr>
              <w:ind w:firstLine="426"/>
              <w:jc w:val="both"/>
              <w:rPr>
                <w:lang w:val="uk-UA"/>
              </w:rPr>
            </w:pPr>
            <w:r w:rsidRPr="003A09DD">
              <w:rPr>
                <w:b/>
                <w:lang w:val="uk-UA"/>
              </w:rPr>
              <w:t>заява про продовження строку реєстрації об’єкта ПІВ у митному реєстрі – заява, яка подається за формою згідно з додатком 2 до цього Порядку, з метою продовження строку реєстрації об’єкта ПІВ</w:t>
            </w:r>
            <w:r w:rsidRPr="003A09DD">
              <w:rPr>
                <w:b/>
                <w:bCs/>
                <w:lang w:val="uk-UA"/>
              </w:rPr>
              <w:t xml:space="preserve">, </w:t>
            </w:r>
            <w:r w:rsidRPr="003A09DD">
              <w:rPr>
                <w:b/>
                <w:bCs/>
                <w:lang w:val="uk-UA"/>
              </w:rPr>
              <w:lastRenderedPageBreak/>
              <w:t>зареєстрованого у митному реєстрі за заявою, яка подається відповідно до статті 398 Кодексу</w:t>
            </w:r>
            <w:r w:rsidRPr="003A09DD">
              <w:rPr>
                <w:lang w:val="uk-UA"/>
              </w:rPr>
              <w:t>;</w:t>
            </w:r>
          </w:p>
          <w:p w14:paraId="138E6F64" w14:textId="4A06027F" w:rsidR="00241842" w:rsidRPr="003A09DD" w:rsidRDefault="00241842" w:rsidP="00241842">
            <w:pPr>
              <w:ind w:firstLine="425"/>
              <w:jc w:val="both"/>
              <w:rPr>
                <w:b/>
                <w:lang w:val="uk-UA"/>
              </w:rPr>
            </w:pPr>
            <w:r w:rsidRPr="003A09DD">
              <w:rPr>
                <w:b/>
                <w:lang w:val="uk-UA"/>
              </w:rPr>
              <w:t xml:space="preserve">заявник – правовласник, який самостійно або через </w:t>
            </w:r>
            <w:r w:rsidRPr="003A09DD">
              <w:rPr>
                <w:b/>
                <w:bCs/>
                <w:lang w:val="uk-UA"/>
              </w:rPr>
              <w:t>уповноважену</w:t>
            </w:r>
            <w:r w:rsidRPr="003A09DD">
              <w:rPr>
                <w:b/>
                <w:lang w:val="uk-UA"/>
              </w:rPr>
              <w:t xml:space="preserve"> ним </w:t>
            </w:r>
            <w:r w:rsidRPr="003A09DD">
              <w:rPr>
                <w:b/>
                <w:bCs/>
                <w:lang w:val="uk-UA"/>
              </w:rPr>
              <w:t>особу (представника)</w:t>
            </w:r>
            <w:r w:rsidRPr="003A09DD">
              <w:rPr>
                <w:b/>
                <w:lang w:val="uk-UA"/>
              </w:rPr>
              <w:t xml:space="preserve"> у встановленому порядку подає заяву про </w:t>
            </w:r>
            <w:r w:rsidRPr="003A09DD">
              <w:rPr>
                <w:b/>
                <w:bCs/>
                <w:lang w:val="uk-UA"/>
              </w:rPr>
              <w:t xml:space="preserve">сприяння </w:t>
            </w:r>
            <w:r w:rsidRPr="003A09DD">
              <w:rPr>
                <w:b/>
                <w:lang w:val="uk-UA"/>
              </w:rPr>
              <w:t xml:space="preserve">або </w:t>
            </w:r>
            <w:r w:rsidRPr="003A09DD">
              <w:rPr>
                <w:b/>
                <w:bCs/>
                <w:lang w:val="uk-UA"/>
              </w:rPr>
              <w:t>заяву</w:t>
            </w:r>
            <w:r w:rsidRPr="003A09DD">
              <w:rPr>
                <w:b/>
                <w:lang w:val="uk-UA"/>
              </w:rPr>
              <w:t xml:space="preserve"> про продовження строку реєстрації об’єкта ПІВ у митному реєстрі;</w:t>
            </w:r>
          </w:p>
          <w:p w14:paraId="5A2CE106" w14:textId="77777777" w:rsidR="00271511" w:rsidRPr="003A09DD" w:rsidRDefault="00271511" w:rsidP="00271511">
            <w:pPr>
              <w:ind w:firstLine="397"/>
              <w:jc w:val="both"/>
              <w:rPr>
                <w:rFonts w:eastAsia="Aptos"/>
                <w:b/>
                <w:bCs/>
                <w:kern w:val="2"/>
                <w:lang w:val="uk-UA"/>
                <w14:ligatures w14:val="standardContextual"/>
              </w:rPr>
            </w:pPr>
            <w:r w:rsidRPr="003A09DD">
              <w:rPr>
                <w:rFonts w:eastAsia="Aptos"/>
                <w:b/>
                <w:bCs/>
                <w:kern w:val="2"/>
                <w:lang w:val="uk-UA"/>
                <w14:ligatures w14:val="standardContextual"/>
              </w:rPr>
              <w:t xml:space="preserve">митний реєстр – </w:t>
            </w:r>
            <w:r w:rsidRPr="001C7EB8">
              <w:rPr>
                <w:rFonts w:eastAsia="Aptos"/>
                <w:b/>
                <w:bCs/>
                <w:kern w:val="2"/>
                <w:lang w:val="uk-UA"/>
                <w14:ligatures w14:val="standardContextual"/>
              </w:rPr>
              <w:t>інформаційно-комунікаційна система, що функціонує у складі Єдиної автоматизованої інформаційної системи митних органів (далі – ЄАІС) та забезпечує збирання, накопичення, захист, облік, відображення, оброблення реєстрових даних та надання реєстрової інформації про зареєстровані об’єкти ПІВ з метою забезпечення здійснення заходів сприяння під час переміщення товарів через митний кордон України;</w:t>
            </w:r>
          </w:p>
          <w:p w14:paraId="64F95F20" w14:textId="77777777" w:rsidR="00241842" w:rsidRPr="003A09DD" w:rsidRDefault="00241842" w:rsidP="00241842">
            <w:pPr>
              <w:ind w:firstLine="426"/>
              <w:jc w:val="both"/>
              <w:rPr>
                <w:lang w:val="uk-UA"/>
              </w:rPr>
            </w:pPr>
            <w:r w:rsidRPr="003A09DD">
              <w:rPr>
                <w:lang w:val="uk-UA"/>
              </w:rPr>
              <w:t xml:space="preserve">призупинення митного оформлення товарів - призупинення виконання митних формальностей під час здійснення </w:t>
            </w:r>
            <w:r w:rsidRPr="003A09DD">
              <w:rPr>
                <w:b/>
                <w:bCs/>
                <w:lang w:val="uk-UA"/>
              </w:rPr>
              <w:t>митного контролю та/або</w:t>
            </w:r>
            <w:r w:rsidRPr="003A09DD">
              <w:rPr>
                <w:lang w:val="uk-UA"/>
              </w:rPr>
              <w:t xml:space="preserve"> митного оформлення товарів із застосуванням митної декларації або призупинення виконання митних формальностей, які здійснюються щодо товарів без подання митної декларації, яке здійснюється на підставі рішення про призупинення митного оформлення товарів;</w:t>
            </w:r>
          </w:p>
          <w:p w14:paraId="4DC33CFE" w14:textId="639A9947" w:rsidR="00241842" w:rsidRPr="003A09DD" w:rsidRDefault="00241842" w:rsidP="00241842">
            <w:pPr>
              <w:ind w:firstLine="426"/>
              <w:jc w:val="both"/>
              <w:rPr>
                <w:b/>
                <w:bCs/>
                <w:lang w:val="uk-UA"/>
              </w:rPr>
            </w:pPr>
            <w:r w:rsidRPr="003A09DD">
              <w:rPr>
                <w:b/>
                <w:bCs/>
                <w:lang w:val="uk-UA"/>
              </w:rPr>
              <w:t>реєстрація об’єкта ПІВ у митному реєстрі – внесення і збереження відомостей та інформації про об’єкт ПІВ до митного реєстру за результатами розгляду заяви про сприяння;</w:t>
            </w:r>
          </w:p>
          <w:p w14:paraId="5607CB77" w14:textId="77777777" w:rsidR="00241842" w:rsidRPr="003A09DD" w:rsidRDefault="00241842" w:rsidP="00241842">
            <w:pPr>
              <w:ind w:firstLine="426"/>
              <w:jc w:val="both"/>
              <w:rPr>
                <w:b/>
                <w:lang w:val="uk-UA"/>
              </w:rPr>
            </w:pPr>
            <w:r w:rsidRPr="003A09DD">
              <w:rPr>
                <w:b/>
                <w:lang w:val="uk-UA"/>
              </w:rPr>
              <w:t xml:space="preserve">СП </w:t>
            </w:r>
            <w:r w:rsidRPr="003A09DD">
              <w:rPr>
                <w:b/>
                <w:bCs/>
                <w:lang w:val="uk-UA"/>
              </w:rPr>
              <w:t>Держмитслужби</w:t>
            </w:r>
            <w:r w:rsidRPr="003A09DD">
              <w:rPr>
                <w:b/>
                <w:lang w:val="uk-UA"/>
              </w:rPr>
              <w:t xml:space="preserve"> </w:t>
            </w:r>
            <w:r w:rsidRPr="003A09DD">
              <w:rPr>
                <w:b/>
                <w:bCs/>
                <w:lang w:val="uk-UA"/>
              </w:rPr>
              <w:t xml:space="preserve">– </w:t>
            </w:r>
            <w:r w:rsidRPr="003A09DD">
              <w:rPr>
                <w:b/>
                <w:lang w:val="uk-UA"/>
              </w:rPr>
              <w:t xml:space="preserve">структурний підрозділ </w:t>
            </w:r>
            <w:r w:rsidRPr="003A09DD">
              <w:rPr>
                <w:b/>
                <w:bCs/>
                <w:lang w:val="uk-UA"/>
              </w:rPr>
              <w:t>Держмитслужби</w:t>
            </w:r>
            <w:r w:rsidRPr="003A09DD">
              <w:rPr>
                <w:b/>
                <w:lang w:val="uk-UA"/>
              </w:rPr>
              <w:t xml:space="preserve">, на який згідно з положенням покладено </w:t>
            </w:r>
            <w:r w:rsidRPr="003A09DD">
              <w:rPr>
                <w:b/>
                <w:bCs/>
                <w:lang w:val="uk-UA"/>
              </w:rPr>
              <w:t>функції ведення митного реєстру та</w:t>
            </w:r>
            <w:r w:rsidRPr="003A09DD">
              <w:rPr>
                <w:b/>
                <w:lang w:val="uk-UA"/>
              </w:rPr>
              <w:t xml:space="preserve"> організації застосування заходів сприяння.</w:t>
            </w:r>
          </w:p>
          <w:p w14:paraId="0415835A" w14:textId="77777777" w:rsidR="00241842" w:rsidRPr="003A09DD" w:rsidRDefault="00241842" w:rsidP="00241842">
            <w:pPr>
              <w:ind w:firstLine="426"/>
              <w:jc w:val="both"/>
              <w:rPr>
                <w:lang w:val="uk-UA"/>
              </w:rPr>
            </w:pPr>
            <w:r w:rsidRPr="003A09DD">
              <w:rPr>
                <w:lang w:val="uk-UA"/>
              </w:rPr>
              <w:t>…</w:t>
            </w:r>
          </w:p>
        </w:tc>
      </w:tr>
      <w:tr w:rsidR="00241842" w:rsidRPr="003A09DD" w14:paraId="6ACB5630" w14:textId="77777777" w:rsidTr="00290A31">
        <w:tc>
          <w:tcPr>
            <w:tcW w:w="7506" w:type="dxa"/>
          </w:tcPr>
          <w:p w14:paraId="2C76BBF5" w14:textId="77777777" w:rsidR="00241842" w:rsidRPr="003A09DD" w:rsidRDefault="00241842" w:rsidP="00241842">
            <w:pPr>
              <w:ind w:firstLine="426"/>
              <w:jc w:val="both"/>
              <w:rPr>
                <w:lang w:val="uk-UA"/>
              </w:rPr>
            </w:pPr>
            <w:r w:rsidRPr="003A09DD">
              <w:rPr>
                <w:lang w:val="uk-UA"/>
              </w:rPr>
              <w:lastRenderedPageBreak/>
              <w:t xml:space="preserve">3. </w:t>
            </w:r>
            <w:r w:rsidRPr="003A09DD">
              <w:rPr>
                <w:strike/>
                <w:lang w:val="uk-UA"/>
              </w:rPr>
              <w:t>Правовласник, який має підстави вважати, що під час переміщення товарів через митний кордон України порушуються чи можуть бути порушені його права на об’єкт ПІВ, має право безоплатно подати до Держмитслужби заяву про реєстрацію об’єкта ПІВ у митному реєстрі.</w:t>
            </w:r>
          </w:p>
        </w:tc>
        <w:tc>
          <w:tcPr>
            <w:tcW w:w="7938" w:type="dxa"/>
          </w:tcPr>
          <w:p w14:paraId="62156B89" w14:textId="77777777" w:rsidR="00241842" w:rsidRPr="003A09DD" w:rsidRDefault="00241842" w:rsidP="00241842">
            <w:pPr>
              <w:ind w:firstLine="426"/>
              <w:jc w:val="both"/>
              <w:rPr>
                <w:b/>
                <w:lang w:val="uk-UA"/>
              </w:rPr>
            </w:pPr>
            <w:r w:rsidRPr="003A09DD">
              <w:rPr>
                <w:b/>
                <w:lang w:val="uk-UA"/>
              </w:rPr>
              <w:t>3. Правовласник, який має підстави вважати, що під час переміщення товарів через митний кордон України порушуються чи можуть бути порушені його права на об’єкт ПІВ, має право</w:t>
            </w:r>
            <w:r w:rsidRPr="003A09DD">
              <w:rPr>
                <w:b/>
                <w:bCs/>
                <w:lang w:val="uk-UA"/>
              </w:rPr>
              <w:t>, в межах наданих законом або правочином прав,</w:t>
            </w:r>
            <w:r w:rsidRPr="003A09DD">
              <w:rPr>
                <w:b/>
                <w:lang w:val="uk-UA"/>
              </w:rPr>
              <w:t xml:space="preserve"> безоплатно подати до Держмитслужби заяву</w:t>
            </w:r>
            <w:r w:rsidRPr="003A09DD">
              <w:rPr>
                <w:b/>
                <w:bCs/>
                <w:lang w:val="uk-UA"/>
              </w:rPr>
              <w:t>, яка подається</w:t>
            </w:r>
            <w:r w:rsidRPr="003A09DD">
              <w:rPr>
                <w:b/>
                <w:lang w:val="uk-UA"/>
              </w:rPr>
              <w:t xml:space="preserve"> </w:t>
            </w:r>
            <w:r w:rsidRPr="003A09DD">
              <w:rPr>
                <w:b/>
                <w:bCs/>
                <w:lang w:val="uk-UA"/>
              </w:rPr>
              <w:t>відповідно до статті 398 Кодексу</w:t>
            </w:r>
            <w:r w:rsidRPr="003A09DD">
              <w:rPr>
                <w:b/>
                <w:lang w:val="uk-UA"/>
              </w:rPr>
              <w:t>.</w:t>
            </w:r>
          </w:p>
        </w:tc>
      </w:tr>
      <w:tr w:rsidR="00241842" w:rsidRPr="00352772" w14:paraId="7D1358C8" w14:textId="77777777" w:rsidTr="00290A31">
        <w:tc>
          <w:tcPr>
            <w:tcW w:w="7506" w:type="dxa"/>
          </w:tcPr>
          <w:p w14:paraId="15B64D1A" w14:textId="77777777" w:rsidR="00241842" w:rsidRPr="003A09DD" w:rsidRDefault="00241842" w:rsidP="00241842">
            <w:pPr>
              <w:ind w:firstLine="426"/>
              <w:jc w:val="both"/>
              <w:rPr>
                <w:lang w:val="uk-UA"/>
              </w:rPr>
            </w:pPr>
            <w:r w:rsidRPr="003A09DD">
              <w:rPr>
                <w:lang w:val="uk-UA"/>
              </w:rPr>
              <w:lastRenderedPageBreak/>
              <w:t xml:space="preserve">4. Заява про </w:t>
            </w:r>
            <w:r w:rsidRPr="003A09DD">
              <w:rPr>
                <w:strike/>
                <w:lang w:val="uk-UA"/>
              </w:rPr>
              <w:t>реєстрацію об’єкта ПІВ у митному реєстрі може бути подана з метою реєстрації у митному реєстрі</w:t>
            </w:r>
            <w:r w:rsidRPr="003A09DD">
              <w:rPr>
                <w:lang w:val="uk-UA"/>
              </w:rPr>
              <w:t xml:space="preserve"> таких об’єктів ПІВ як об’єкти авторського права і суміжних прав, винаходи, промислові зразки, торговельні марки, географічні зазначення, сорти рослин, компонування напівпровідникових виробів.</w:t>
            </w:r>
          </w:p>
        </w:tc>
        <w:tc>
          <w:tcPr>
            <w:tcW w:w="7938" w:type="dxa"/>
          </w:tcPr>
          <w:p w14:paraId="0DB89406" w14:textId="3F4004A2" w:rsidR="00241842" w:rsidRPr="003A09DD" w:rsidRDefault="00241842" w:rsidP="00241842">
            <w:pPr>
              <w:ind w:firstLine="426"/>
              <w:jc w:val="both"/>
              <w:rPr>
                <w:lang w:val="uk-UA"/>
              </w:rPr>
            </w:pPr>
            <w:r w:rsidRPr="003A09DD">
              <w:rPr>
                <w:rFonts w:eastAsia="Aptos"/>
                <w:kern w:val="2"/>
                <w:lang w:val="uk-UA"/>
                <w14:ligatures w14:val="standardContextual"/>
              </w:rPr>
              <w:t>4. Заява про</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 xml:space="preserve">сприяння </w:t>
            </w:r>
            <w:r w:rsidRPr="003A09DD">
              <w:rPr>
                <w:rFonts w:eastAsia="Aptos"/>
                <w:b/>
                <w:kern w:val="2"/>
                <w:lang w:val="uk-UA"/>
                <w14:ligatures w14:val="standardContextual"/>
              </w:rPr>
              <w:t xml:space="preserve">може бути подана </w:t>
            </w:r>
            <w:r w:rsidRPr="003A09DD">
              <w:rPr>
                <w:rFonts w:eastAsia="Aptos"/>
                <w:b/>
                <w:bCs/>
                <w:kern w:val="2"/>
                <w:lang w:val="uk-UA"/>
                <w14:ligatures w14:val="standardContextual"/>
              </w:rPr>
              <w:t>щодо</w:t>
            </w:r>
            <w:r w:rsidRPr="003A09DD">
              <w:rPr>
                <w:rFonts w:eastAsia="Aptos"/>
                <w:kern w:val="2"/>
                <w:lang w:val="uk-UA"/>
                <w14:ligatures w14:val="standardContextual"/>
              </w:rPr>
              <w:t xml:space="preserve"> таких об’єктів ПІВ як об’єкти авторського права і суміжних прав, винаходи, промислові зразки, торговельні марки, географічні зазначення, сорти рослин, компонування напівпровідникових виробів.</w:t>
            </w:r>
          </w:p>
        </w:tc>
      </w:tr>
      <w:tr w:rsidR="00241842" w:rsidRPr="00352772" w14:paraId="23D3D293" w14:textId="77777777" w:rsidTr="00290A31">
        <w:tc>
          <w:tcPr>
            <w:tcW w:w="7506" w:type="dxa"/>
          </w:tcPr>
          <w:p w14:paraId="6A41F01B" w14:textId="77777777" w:rsidR="00241842" w:rsidRPr="003A09DD" w:rsidRDefault="00241842" w:rsidP="00241842">
            <w:pPr>
              <w:ind w:firstLine="426"/>
              <w:jc w:val="both"/>
              <w:rPr>
                <w:lang w:val="uk-UA"/>
              </w:rPr>
            </w:pPr>
            <w:r w:rsidRPr="003A09DD">
              <w:rPr>
                <w:lang w:val="uk-UA"/>
              </w:rPr>
              <w:t xml:space="preserve">5. Дозволяється подання однієї заяви про </w:t>
            </w:r>
            <w:r w:rsidRPr="003A09DD">
              <w:rPr>
                <w:strike/>
                <w:lang w:val="uk-UA"/>
              </w:rPr>
              <w:t>реєстрацію об’єкта ПІВ у митному реєстрі</w:t>
            </w:r>
            <w:r w:rsidRPr="003A09DD">
              <w:rPr>
                <w:lang w:val="uk-UA"/>
              </w:rPr>
              <w:t xml:space="preserve"> для реєстрації двох або більше об’єктів ПІВ у митному реєстрі за умови дотримання вимог, передбачених цим Порядком.</w:t>
            </w:r>
          </w:p>
        </w:tc>
        <w:tc>
          <w:tcPr>
            <w:tcW w:w="7938" w:type="dxa"/>
          </w:tcPr>
          <w:p w14:paraId="7EA53AF5" w14:textId="15FE9C56" w:rsidR="00241842" w:rsidRPr="003A09DD" w:rsidRDefault="00241842" w:rsidP="00241842">
            <w:pPr>
              <w:ind w:firstLine="426"/>
              <w:jc w:val="both"/>
              <w:rPr>
                <w:lang w:val="uk-UA"/>
              </w:rPr>
            </w:pPr>
            <w:r w:rsidRPr="003A09DD">
              <w:rPr>
                <w:rFonts w:eastAsia="Aptos"/>
                <w:kern w:val="2"/>
                <w:lang w:val="uk-UA"/>
                <w14:ligatures w14:val="standardContextual"/>
              </w:rPr>
              <w:t xml:space="preserve">5. Дозволяється подання однієї заяви про </w:t>
            </w:r>
            <w:r w:rsidRPr="003A09DD">
              <w:rPr>
                <w:rFonts w:eastAsia="Aptos"/>
                <w:b/>
                <w:bCs/>
                <w:kern w:val="2"/>
                <w:lang w:val="uk-UA"/>
                <w14:ligatures w14:val="standardContextual"/>
              </w:rPr>
              <w:t xml:space="preserve">сприяння </w:t>
            </w:r>
            <w:r w:rsidRPr="003A09DD">
              <w:rPr>
                <w:rFonts w:eastAsia="Aptos"/>
                <w:kern w:val="2"/>
                <w:lang w:val="uk-UA"/>
                <w14:ligatures w14:val="standardContextual"/>
              </w:rPr>
              <w:t>для реєстрації двох або більше об’єктів ПІВ у митному реєстрі за умови дотримання вимог, передбачених цим Порядком.</w:t>
            </w:r>
          </w:p>
        </w:tc>
      </w:tr>
      <w:tr w:rsidR="00241842" w:rsidRPr="003A09DD" w14:paraId="4C3B52CB" w14:textId="77777777" w:rsidTr="00290A31">
        <w:tc>
          <w:tcPr>
            <w:tcW w:w="7506" w:type="dxa"/>
          </w:tcPr>
          <w:p w14:paraId="104217C3" w14:textId="77777777" w:rsidR="00241842" w:rsidRPr="003A09DD" w:rsidRDefault="00241842" w:rsidP="00241842">
            <w:pPr>
              <w:ind w:firstLine="426"/>
              <w:jc w:val="both"/>
              <w:rPr>
                <w:strike/>
                <w:lang w:val="uk-UA"/>
              </w:rPr>
            </w:pPr>
            <w:r w:rsidRPr="003A09DD">
              <w:rPr>
                <w:strike/>
                <w:lang w:val="uk-UA"/>
              </w:rPr>
              <w:t>6. Реєстрація об’єктів ПІВ у митному реєстрі та ведення митного реєстру передбачає:</w:t>
            </w:r>
          </w:p>
          <w:p w14:paraId="52965CD2" w14:textId="77777777" w:rsidR="00241842" w:rsidRPr="003A09DD" w:rsidRDefault="00241842" w:rsidP="00241842">
            <w:pPr>
              <w:ind w:firstLine="426"/>
              <w:jc w:val="both"/>
              <w:rPr>
                <w:b/>
                <w:strike/>
                <w:lang w:val="uk-UA"/>
              </w:rPr>
            </w:pPr>
          </w:p>
          <w:p w14:paraId="6D73BAFB" w14:textId="77777777" w:rsidR="00241842" w:rsidRPr="003A09DD" w:rsidRDefault="00241842" w:rsidP="00241842">
            <w:pPr>
              <w:ind w:firstLine="426"/>
              <w:jc w:val="both"/>
              <w:rPr>
                <w:strike/>
                <w:lang w:val="uk-UA"/>
              </w:rPr>
            </w:pPr>
            <w:r w:rsidRPr="003A09DD">
              <w:rPr>
                <w:strike/>
                <w:lang w:val="uk-UA"/>
              </w:rPr>
              <w:t>реєстрацію заяви та її розгляд;</w:t>
            </w:r>
          </w:p>
          <w:p w14:paraId="0BD90F18" w14:textId="77777777" w:rsidR="00241842" w:rsidRPr="003A09DD" w:rsidRDefault="00241842" w:rsidP="00241842">
            <w:pPr>
              <w:ind w:firstLine="426"/>
              <w:jc w:val="both"/>
              <w:rPr>
                <w:strike/>
                <w:lang w:val="uk-UA"/>
              </w:rPr>
            </w:pPr>
            <w:r w:rsidRPr="003A09DD">
              <w:rPr>
                <w:strike/>
                <w:lang w:val="uk-UA"/>
              </w:rPr>
              <w:t xml:space="preserve">реєстрацію об’єкта ПІВ у митному реєстрі </w:t>
            </w:r>
            <w:r w:rsidRPr="003A09DD">
              <w:rPr>
                <w:bCs/>
                <w:strike/>
                <w:lang w:val="uk-UA"/>
              </w:rPr>
              <w:t>шляхом внесення до митного реєстру наданої інформації та документів</w:t>
            </w:r>
            <w:r w:rsidRPr="003A09DD">
              <w:rPr>
                <w:strike/>
                <w:lang w:val="uk-UA"/>
              </w:rPr>
              <w:t>;</w:t>
            </w:r>
          </w:p>
          <w:p w14:paraId="2124D261" w14:textId="77777777" w:rsidR="00241842" w:rsidRPr="003A09DD" w:rsidRDefault="00241842" w:rsidP="00241842">
            <w:pPr>
              <w:ind w:firstLine="426"/>
              <w:jc w:val="both"/>
              <w:rPr>
                <w:strike/>
                <w:lang w:val="uk-UA"/>
              </w:rPr>
            </w:pPr>
            <w:bookmarkStart w:id="24" w:name="n43"/>
            <w:bookmarkEnd w:id="24"/>
            <w:r w:rsidRPr="003A09DD">
              <w:rPr>
                <w:strike/>
                <w:lang w:val="uk-UA"/>
              </w:rPr>
              <w:t>надання відмови в реєстрації об’єкта ПІВ у митному реєстрі;</w:t>
            </w:r>
          </w:p>
          <w:p w14:paraId="1CA791BB" w14:textId="77777777" w:rsidR="00241842" w:rsidRPr="003A09DD" w:rsidRDefault="00241842" w:rsidP="00241842">
            <w:pPr>
              <w:ind w:firstLine="426"/>
              <w:jc w:val="both"/>
              <w:rPr>
                <w:strike/>
                <w:lang w:val="uk-UA"/>
              </w:rPr>
            </w:pPr>
            <w:bookmarkStart w:id="25" w:name="n44"/>
            <w:bookmarkEnd w:id="25"/>
            <w:r w:rsidRPr="003A09DD">
              <w:rPr>
                <w:strike/>
                <w:lang w:val="uk-UA"/>
              </w:rPr>
              <w:t>виключення об’єкта ПІВ з митного реєстру;</w:t>
            </w:r>
          </w:p>
          <w:p w14:paraId="638E7924" w14:textId="77777777" w:rsidR="00241842" w:rsidRPr="003A09DD" w:rsidRDefault="00241842" w:rsidP="00241842">
            <w:pPr>
              <w:ind w:firstLine="426"/>
              <w:jc w:val="both"/>
              <w:rPr>
                <w:strike/>
                <w:lang w:val="uk-UA"/>
              </w:rPr>
            </w:pPr>
            <w:bookmarkStart w:id="26" w:name="n45"/>
            <w:bookmarkEnd w:id="26"/>
            <w:r w:rsidRPr="003A09DD">
              <w:rPr>
                <w:strike/>
                <w:lang w:val="uk-UA"/>
              </w:rPr>
              <w:t xml:space="preserve">внесення змін та/або доповнень до інформації </w:t>
            </w:r>
            <w:r w:rsidRPr="003A09DD">
              <w:rPr>
                <w:bCs/>
                <w:strike/>
                <w:lang w:val="uk-UA"/>
              </w:rPr>
              <w:t>та/або документів</w:t>
            </w:r>
            <w:r w:rsidRPr="003A09DD">
              <w:rPr>
                <w:strike/>
                <w:lang w:val="uk-UA"/>
              </w:rPr>
              <w:t xml:space="preserve"> митного реєстру;</w:t>
            </w:r>
          </w:p>
          <w:p w14:paraId="6BCA3B7C" w14:textId="77777777" w:rsidR="00241842" w:rsidRPr="003A09DD" w:rsidRDefault="00241842" w:rsidP="00241842">
            <w:pPr>
              <w:ind w:firstLine="426"/>
              <w:jc w:val="both"/>
              <w:rPr>
                <w:strike/>
                <w:lang w:val="uk-UA"/>
              </w:rPr>
            </w:pPr>
            <w:bookmarkStart w:id="27" w:name="n46"/>
            <w:bookmarkEnd w:id="27"/>
          </w:p>
          <w:p w14:paraId="4858E2FB" w14:textId="77777777" w:rsidR="00241842" w:rsidRPr="003A09DD" w:rsidRDefault="00241842" w:rsidP="00241842">
            <w:pPr>
              <w:ind w:firstLine="426"/>
              <w:jc w:val="both"/>
              <w:rPr>
                <w:strike/>
                <w:lang w:val="uk-UA"/>
              </w:rPr>
            </w:pPr>
          </w:p>
          <w:p w14:paraId="1508966C" w14:textId="77777777" w:rsidR="00241842" w:rsidRPr="003A09DD" w:rsidRDefault="00241842" w:rsidP="00241842">
            <w:pPr>
              <w:ind w:firstLine="426"/>
              <w:jc w:val="both"/>
              <w:rPr>
                <w:strike/>
                <w:lang w:val="uk-UA"/>
              </w:rPr>
            </w:pPr>
            <w:r w:rsidRPr="003A09DD">
              <w:rPr>
                <w:strike/>
                <w:lang w:val="uk-UA"/>
              </w:rPr>
              <w:t>продовження строку реєстрації об’єкта ПІВ у митному реєстрі;</w:t>
            </w:r>
          </w:p>
          <w:p w14:paraId="057F5B8B" w14:textId="77777777" w:rsidR="00241842" w:rsidRPr="003A09DD" w:rsidRDefault="00241842" w:rsidP="00241842">
            <w:pPr>
              <w:ind w:firstLine="426"/>
              <w:jc w:val="both"/>
              <w:rPr>
                <w:strike/>
                <w:lang w:val="uk-UA"/>
              </w:rPr>
            </w:pPr>
            <w:bookmarkStart w:id="28" w:name="n47"/>
            <w:bookmarkEnd w:id="28"/>
          </w:p>
          <w:p w14:paraId="01E7A0B7" w14:textId="77777777" w:rsidR="00241842" w:rsidRPr="003A09DD" w:rsidRDefault="00241842" w:rsidP="00241842">
            <w:pPr>
              <w:ind w:firstLine="426"/>
              <w:jc w:val="both"/>
              <w:rPr>
                <w:lang w:val="uk-UA"/>
              </w:rPr>
            </w:pPr>
            <w:r w:rsidRPr="003A09DD">
              <w:rPr>
                <w:strike/>
                <w:lang w:val="uk-UA"/>
              </w:rPr>
              <w:t>оприлюднення інформації щодо об’єктів ПІВ, зареєстрованих у митному реєстрі.</w:t>
            </w:r>
          </w:p>
        </w:tc>
        <w:tc>
          <w:tcPr>
            <w:tcW w:w="7938" w:type="dxa"/>
          </w:tcPr>
          <w:p w14:paraId="2E0D4F51"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6. </w:t>
            </w:r>
            <w:r w:rsidRPr="003A09DD">
              <w:rPr>
                <w:rFonts w:eastAsia="Aptos"/>
                <w:b/>
                <w:bCs/>
                <w:kern w:val="2"/>
                <w:lang w:val="uk-UA"/>
                <w14:ligatures w14:val="standardContextual"/>
              </w:rPr>
              <w:t>Адміністратором митного реєстру є Держмитслужба, яка здійснює його ведення.</w:t>
            </w:r>
          </w:p>
          <w:p w14:paraId="4FA8B12A"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bCs/>
                <w:kern w:val="2"/>
                <w:lang w:val="uk-UA"/>
                <w14:ligatures w14:val="standardContextual"/>
              </w:rPr>
              <w:t>Ведення</w:t>
            </w:r>
            <w:r w:rsidRPr="003A09DD">
              <w:rPr>
                <w:rFonts w:eastAsia="Aptos"/>
                <w:b/>
                <w:kern w:val="2"/>
                <w:lang w:val="uk-UA"/>
                <w14:ligatures w14:val="standardContextual"/>
              </w:rPr>
              <w:t xml:space="preserve"> митного реєстру передбачає:</w:t>
            </w:r>
          </w:p>
          <w:p w14:paraId="15A187D4" w14:textId="63C04EC8"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реєстрацію заяви </w:t>
            </w:r>
            <w:r w:rsidRPr="003A09DD">
              <w:rPr>
                <w:rFonts w:eastAsia="Aptos"/>
                <w:b/>
                <w:bCs/>
                <w:kern w:val="2"/>
                <w:lang w:val="uk-UA"/>
                <w14:ligatures w14:val="standardContextual"/>
              </w:rPr>
              <w:t xml:space="preserve">про сприяння </w:t>
            </w:r>
            <w:r w:rsidRPr="003A09DD">
              <w:rPr>
                <w:rFonts w:eastAsia="Aptos"/>
                <w:b/>
                <w:kern w:val="2"/>
                <w:lang w:val="uk-UA"/>
                <w14:ligatures w14:val="standardContextual"/>
              </w:rPr>
              <w:t>та її розгляд;</w:t>
            </w:r>
          </w:p>
          <w:p w14:paraId="70E4953F"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реєстрація об’єкта ПІВ у митному реєстрі;</w:t>
            </w:r>
          </w:p>
          <w:p w14:paraId="0C3E8BCC" w14:textId="77777777" w:rsidR="00241842" w:rsidRPr="003A09DD" w:rsidRDefault="00241842" w:rsidP="00241842">
            <w:pPr>
              <w:ind w:firstLine="426"/>
              <w:jc w:val="both"/>
              <w:rPr>
                <w:rFonts w:eastAsia="Aptos"/>
                <w:b/>
                <w:kern w:val="2"/>
                <w:lang w:val="uk-UA"/>
                <w14:ligatures w14:val="standardContextual"/>
              </w:rPr>
            </w:pPr>
          </w:p>
          <w:p w14:paraId="5685D8F7"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надання відмови в реєстрації об’єкта ПІВ у митному реєстрі;</w:t>
            </w:r>
          </w:p>
          <w:p w14:paraId="67E15CFC"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виключення об’єкта ПІВ з митного реєстру;</w:t>
            </w:r>
          </w:p>
          <w:p w14:paraId="4BB926E8"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внесення змін та/або доповнень до інформації митного реєстру;</w:t>
            </w:r>
          </w:p>
          <w:p w14:paraId="191679AF"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bCs/>
                <w:kern w:val="2"/>
                <w:lang w:val="uk-UA"/>
                <w14:ligatures w14:val="standardContextual"/>
              </w:rPr>
              <w:t>надання відмови у внесенні змін та/або доповнень до інформації митного реєстру;</w:t>
            </w:r>
          </w:p>
          <w:p w14:paraId="0E46FB87"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продовження строку реєстрації об’єкта ПІВ у митному реєстрі;</w:t>
            </w:r>
          </w:p>
          <w:p w14:paraId="542C326C" w14:textId="77777777" w:rsidR="00241842" w:rsidRPr="003A09DD" w:rsidRDefault="00241842" w:rsidP="00241842">
            <w:pPr>
              <w:ind w:firstLine="426"/>
              <w:jc w:val="both"/>
              <w:rPr>
                <w:rFonts w:eastAsia="Aptos"/>
                <w:b/>
                <w:bCs/>
                <w:kern w:val="2"/>
                <w:lang w:val="uk-UA"/>
                <w14:ligatures w14:val="standardContextual"/>
              </w:rPr>
            </w:pPr>
            <w:r w:rsidRPr="003A09DD">
              <w:rPr>
                <w:rFonts w:eastAsia="Aptos"/>
                <w:b/>
                <w:bCs/>
                <w:kern w:val="2"/>
                <w:lang w:val="uk-UA"/>
                <w14:ligatures w14:val="standardContextual"/>
              </w:rPr>
              <w:t>надання відмови у продовженні строку реєстрації об’єкта ПІВ у митному реєстрі;</w:t>
            </w:r>
          </w:p>
          <w:p w14:paraId="3E9744E8"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оприлюднення інформації щодо об’єктів ПІВ, зареєстрованих у митному реєстрі.</w:t>
            </w:r>
          </w:p>
        </w:tc>
      </w:tr>
      <w:tr w:rsidR="00241842" w:rsidRPr="003A09DD" w14:paraId="6CB9E007" w14:textId="77777777" w:rsidTr="00290A31">
        <w:tc>
          <w:tcPr>
            <w:tcW w:w="7506" w:type="dxa"/>
          </w:tcPr>
          <w:p w14:paraId="1AE41FC6" w14:textId="77777777" w:rsidR="00241842" w:rsidRPr="003A09DD" w:rsidRDefault="00241842" w:rsidP="00241842">
            <w:pPr>
              <w:ind w:firstLine="426"/>
              <w:jc w:val="both"/>
              <w:rPr>
                <w:strike/>
                <w:lang w:val="uk-UA"/>
              </w:rPr>
            </w:pPr>
            <w:r w:rsidRPr="003A09DD">
              <w:rPr>
                <w:rFonts w:eastAsia="Aptos"/>
                <w:bCs/>
                <w:strike/>
                <w:kern w:val="2"/>
                <w:lang w:val="uk-UA"/>
                <w14:ligatures w14:val="standardContextual"/>
              </w:rPr>
              <w:t>7. Реєстрація об’єктів ПІВ у митному реєстрі здійснюється на підставі інформації та документів, які надає заявник до СП Держмитслужби.</w:t>
            </w:r>
          </w:p>
        </w:tc>
        <w:tc>
          <w:tcPr>
            <w:tcW w:w="7938" w:type="dxa"/>
          </w:tcPr>
          <w:p w14:paraId="3CA3A33B"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Виключити </w:t>
            </w:r>
          </w:p>
        </w:tc>
      </w:tr>
      <w:tr w:rsidR="00241842" w:rsidRPr="003A09DD" w14:paraId="022CFEAB" w14:textId="77777777" w:rsidTr="00290A31">
        <w:tc>
          <w:tcPr>
            <w:tcW w:w="7506" w:type="dxa"/>
          </w:tcPr>
          <w:p w14:paraId="31D46554" w14:textId="77777777" w:rsidR="00241842" w:rsidRPr="003A09DD" w:rsidRDefault="00241842" w:rsidP="00241842">
            <w:pPr>
              <w:ind w:firstLine="426"/>
              <w:jc w:val="both"/>
              <w:rPr>
                <w:rFonts w:eastAsia="Aptos"/>
                <w:bCs/>
                <w:strike/>
                <w:kern w:val="2"/>
                <w:lang w:val="uk-UA"/>
                <w14:ligatures w14:val="standardContextual"/>
              </w:rPr>
            </w:pPr>
            <w:r w:rsidRPr="003A09DD">
              <w:rPr>
                <w:strike/>
                <w:lang w:val="uk-UA"/>
              </w:rPr>
              <w:t>8</w:t>
            </w:r>
            <w:r w:rsidRPr="003A09DD">
              <w:rPr>
                <w:lang w:val="uk-UA"/>
              </w:rPr>
              <w:t xml:space="preserve">. Заявник відповідає за надання ним недостовірної інформації у заяві </w:t>
            </w:r>
            <w:r w:rsidRPr="003A09DD">
              <w:rPr>
                <w:strike/>
                <w:lang w:val="uk-UA"/>
              </w:rPr>
              <w:t>та доданих до неї</w:t>
            </w:r>
            <w:r w:rsidRPr="003A09DD">
              <w:rPr>
                <w:lang w:val="uk-UA"/>
              </w:rPr>
              <w:t xml:space="preserve"> документах, у тому числі тих, які надані у відповідь на запит СП Держмитслужби.</w:t>
            </w:r>
          </w:p>
        </w:tc>
        <w:tc>
          <w:tcPr>
            <w:tcW w:w="7938" w:type="dxa"/>
          </w:tcPr>
          <w:p w14:paraId="3C4019DD" w14:textId="639B29B1"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7</w:t>
            </w:r>
            <w:r w:rsidRPr="003A09DD">
              <w:rPr>
                <w:rFonts w:eastAsia="Aptos"/>
                <w:kern w:val="2"/>
                <w:lang w:val="uk-UA"/>
                <w14:ligatures w14:val="standardContextual"/>
              </w:rPr>
              <w:t xml:space="preserve">. Заявник відповідає за надання ним недостовірної інформації у заяві </w:t>
            </w:r>
            <w:r w:rsidRPr="003A09DD">
              <w:rPr>
                <w:rFonts w:eastAsia="Aptos"/>
                <w:b/>
                <w:bCs/>
                <w:kern w:val="2"/>
                <w:lang w:val="uk-UA"/>
                <w14:ligatures w14:val="standardContextual"/>
              </w:rPr>
              <w:t>про сприяння, заяві про продовження строку реєстрації об’єкта ПІВ у митному реєстрі</w:t>
            </w:r>
            <w:r w:rsidRPr="003A09DD">
              <w:rPr>
                <w:rFonts w:eastAsia="Aptos"/>
                <w:b/>
                <w:kern w:val="2"/>
                <w:lang w:val="uk-UA"/>
                <w14:ligatures w14:val="standardContextual"/>
              </w:rPr>
              <w:t xml:space="preserve"> та доданих до </w:t>
            </w:r>
            <w:r w:rsidRPr="003A09DD">
              <w:rPr>
                <w:rFonts w:eastAsia="Aptos"/>
                <w:b/>
                <w:bCs/>
                <w:kern w:val="2"/>
                <w:lang w:val="uk-UA"/>
                <w14:ligatures w14:val="standardContextual"/>
              </w:rPr>
              <w:t>них</w:t>
            </w:r>
            <w:r w:rsidRPr="003A09DD">
              <w:rPr>
                <w:rFonts w:eastAsia="Aptos"/>
                <w:kern w:val="2"/>
                <w:lang w:val="uk-UA"/>
                <w14:ligatures w14:val="standardContextual"/>
              </w:rPr>
              <w:t xml:space="preserve"> документах, у тому числі тих, які надані у відповідь на запит СП Держмитслужби.</w:t>
            </w:r>
          </w:p>
        </w:tc>
      </w:tr>
      <w:tr w:rsidR="00241842" w:rsidRPr="00352772" w14:paraId="3F93FFE7" w14:textId="77777777" w:rsidTr="00290A31">
        <w:tc>
          <w:tcPr>
            <w:tcW w:w="7506" w:type="dxa"/>
          </w:tcPr>
          <w:p w14:paraId="13328F43" w14:textId="77777777" w:rsidR="00241842" w:rsidRPr="003A09DD" w:rsidRDefault="00241842" w:rsidP="00241842">
            <w:pPr>
              <w:ind w:firstLine="426"/>
              <w:jc w:val="both"/>
              <w:rPr>
                <w:strike/>
                <w:lang w:val="uk-UA"/>
              </w:rPr>
            </w:pPr>
            <w:r w:rsidRPr="003A09DD">
              <w:rPr>
                <w:strike/>
                <w:lang w:val="uk-UA"/>
              </w:rPr>
              <w:lastRenderedPageBreak/>
              <w:t>9. Реєстрація об’єктів ПІВ у митному реєстрі здійснюється з використанням програмно-інформаційного комплексу «Митний реєстр об’єктів права інтелектуальної власності» Єдиної автоматизованої інформаційної системи Держмитслужби (далі - ПІК «Митний реєстр»).</w:t>
            </w:r>
          </w:p>
        </w:tc>
        <w:tc>
          <w:tcPr>
            <w:tcW w:w="7938" w:type="dxa"/>
          </w:tcPr>
          <w:p w14:paraId="15AEA61B" w14:textId="529B5FBD"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8. Заяви про сприяння, заяви про продовження строку реєстрації об’єкта ПІВ у митному реєстрі, повідомлення, клопотання, документи та їх копії подаються заявником через єдиний державний інформаційний вебпортал «Єдине вікно для міжнародної торгівлі»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з накладенням на них кваліфікованого або удосконаленого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14:paraId="68271D18"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Ведення митного реєстру здійснюються з використанням митного реєстру та інших систем, що забезпечують функціонування електронних інформаційних ресурсів митних органів.</w:t>
            </w:r>
          </w:p>
        </w:tc>
      </w:tr>
      <w:tr w:rsidR="00241842" w:rsidRPr="003A09DD" w14:paraId="342C02FF" w14:textId="77777777" w:rsidTr="00290A31">
        <w:tc>
          <w:tcPr>
            <w:tcW w:w="7506" w:type="dxa"/>
          </w:tcPr>
          <w:p w14:paraId="2BCD271F" w14:textId="77777777" w:rsidR="00241842" w:rsidRPr="003A09DD" w:rsidRDefault="00241842" w:rsidP="00241842">
            <w:pPr>
              <w:ind w:firstLine="426"/>
              <w:jc w:val="both"/>
              <w:rPr>
                <w:lang w:val="uk-UA"/>
              </w:rPr>
            </w:pPr>
            <w:r w:rsidRPr="003A09DD">
              <w:rPr>
                <w:lang w:val="uk-UA"/>
              </w:rPr>
              <w:t xml:space="preserve">10. Інформація про об’єкти ПІВ, зареєстровані в митному реєстрі, доводиться до митних органів </w:t>
            </w:r>
            <w:r w:rsidRPr="003A09DD">
              <w:rPr>
                <w:strike/>
                <w:lang w:val="uk-UA"/>
              </w:rPr>
              <w:t>через Єдину автоматизовану інформаційну систему Держмитслужби.</w:t>
            </w:r>
          </w:p>
        </w:tc>
        <w:tc>
          <w:tcPr>
            <w:tcW w:w="7938" w:type="dxa"/>
          </w:tcPr>
          <w:p w14:paraId="7862A0CE"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9.</w:t>
            </w:r>
            <w:r w:rsidRPr="003A09DD">
              <w:rPr>
                <w:rFonts w:eastAsia="Aptos"/>
                <w:kern w:val="2"/>
                <w:lang w:val="uk-UA"/>
                <w14:ligatures w14:val="standardContextual"/>
              </w:rPr>
              <w:t xml:space="preserve"> Інформація про об’єкти ПІВ, зареєстровані в митному реєстрі, доводиться до митних органів </w:t>
            </w:r>
            <w:r w:rsidRPr="003A09DD">
              <w:rPr>
                <w:rFonts w:eastAsia="Aptos"/>
                <w:b/>
                <w:bCs/>
                <w:kern w:val="2"/>
                <w:lang w:val="uk-UA"/>
                <w14:ligatures w14:val="standardContextual"/>
              </w:rPr>
              <w:t>засобами ЄАІС</w:t>
            </w:r>
            <w:r w:rsidRPr="003A09DD">
              <w:rPr>
                <w:rFonts w:eastAsia="Aptos"/>
                <w:kern w:val="2"/>
                <w:lang w:val="uk-UA"/>
                <w14:ligatures w14:val="standardContextual"/>
              </w:rPr>
              <w:t>.</w:t>
            </w:r>
          </w:p>
          <w:p w14:paraId="7AC00926" w14:textId="77777777" w:rsidR="00241842" w:rsidRPr="003A09DD" w:rsidRDefault="00241842" w:rsidP="00241842">
            <w:pPr>
              <w:ind w:firstLine="426"/>
              <w:jc w:val="both"/>
              <w:rPr>
                <w:lang w:val="uk-UA"/>
              </w:rPr>
            </w:pPr>
          </w:p>
        </w:tc>
      </w:tr>
      <w:tr w:rsidR="00241842" w:rsidRPr="00352772" w14:paraId="60A128F9" w14:textId="77777777" w:rsidTr="00290A31">
        <w:tc>
          <w:tcPr>
            <w:tcW w:w="7506" w:type="dxa"/>
          </w:tcPr>
          <w:p w14:paraId="177BC4C9" w14:textId="77777777" w:rsidR="00241842" w:rsidRPr="003A09DD" w:rsidRDefault="00241842" w:rsidP="00241842">
            <w:pPr>
              <w:ind w:firstLine="426"/>
              <w:jc w:val="both"/>
              <w:rPr>
                <w:lang w:val="uk-UA"/>
              </w:rPr>
            </w:pPr>
            <w:r w:rsidRPr="003A09DD">
              <w:rPr>
                <w:lang w:val="uk-UA"/>
              </w:rPr>
              <w:t xml:space="preserve">11. Після реєстрації об’єкта ПІВ у митному реєстрі митні органи на підставі даних такого реєстру застосовують заходи сприяння </w:t>
            </w:r>
            <w:r w:rsidRPr="003A09DD">
              <w:rPr>
                <w:strike/>
                <w:lang w:val="uk-UA"/>
              </w:rPr>
              <w:t>та</w:t>
            </w:r>
            <w:r w:rsidRPr="003A09DD">
              <w:rPr>
                <w:lang w:val="uk-UA"/>
              </w:rPr>
              <w:t xml:space="preserve"> інші дії, передбачені законодавством.</w:t>
            </w:r>
          </w:p>
        </w:tc>
        <w:tc>
          <w:tcPr>
            <w:tcW w:w="7938" w:type="dxa"/>
          </w:tcPr>
          <w:p w14:paraId="023905D3" w14:textId="77777777" w:rsidR="00241842" w:rsidRPr="003A09DD" w:rsidRDefault="00241842" w:rsidP="00241842">
            <w:pPr>
              <w:ind w:firstLine="426"/>
              <w:jc w:val="both"/>
              <w:rPr>
                <w:lang w:val="uk-UA"/>
              </w:rPr>
            </w:pPr>
            <w:r w:rsidRPr="003A09DD">
              <w:rPr>
                <w:b/>
                <w:lang w:val="uk-UA"/>
              </w:rPr>
              <w:t>10.</w:t>
            </w:r>
            <w:r w:rsidRPr="003A09DD">
              <w:rPr>
                <w:lang w:val="uk-UA"/>
              </w:rPr>
              <w:t xml:space="preserve"> Після реєстрації об’єкта ПІВ у митному реєстрі митні органи на підставі даних такого реєстру застосовують заходи сприяння, </w:t>
            </w:r>
            <w:r w:rsidRPr="003A09DD">
              <w:rPr>
                <w:b/>
                <w:bCs/>
                <w:lang w:val="uk-UA"/>
              </w:rPr>
              <w:t>забезпечують здійснення контролю на предмет дотримання ПІВ відповідно до статті 402-1 глави 57 розділу XIV Кодексу, а також</w:t>
            </w:r>
            <w:r w:rsidRPr="003A09DD">
              <w:rPr>
                <w:lang w:val="uk-UA"/>
              </w:rPr>
              <w:t xml:space="preserve"> інші дії, передбачені законодавством.</w:t>
            </w:r>
          </w:p>
        </w:tc>
      </w:tr>
      <w:tr w:rsidR="00241842" w:rsidRPr="003A09DD" w14:paraId="21AA9B5C" w14:textId="77777777" w:rsidTr="00290A31">
        <w:tc>
          <w:tcPr>
            <w:tcW w:w="7506" w:type="dxa"/>
          </w:tcPr>
          <w:p w14:paraId="21ADB094" w14:textId="77777777" w:rsidR="00241842" w:rsidRPr="003A09DD" w:rsidRDefault="00241842" w:rsidP="00241842">
            <w:pPr>
              <w:ind w:firstLine="426"/>
              <w:jc w:val="both"/>
              <w:rPr>
                <w:lang w:val="uk-UA"/>
              </w:rPr>
            </w:pPr>
            <w:r w:rsidRPr="003A09DD">
              <w:rPr>
                <w:strike/>
                <w:lang w:val="uk-UA"/>
              </w:rPr>
              <w:t xml:space="preserve">II. Подання та розгляд заяви про </w:t>
            </w:r>
            <w:r w:rsidRPr="003A09DD">
              <w:rPr>
                <w:bCs/>
                <w:strike/>
                <w:lang w:val="uk-UA"/>
              </w:rPr>
              <w:t>реєстрацію об’єкта</w:t>
            </w:r>
            <w:r w:rsidRPr="003A09DD">
              <w:rPr>
                <w:strike/>
                <w:lang w:val="uk-UA"/>
              </w:rPr>
              <w:t xml:space="preserve"> ПІВ</w:t>
            </w:r>
            <w:r w:rsidRPr="003A09DD">
              <w:rPr>
                <w:bCs/>
                <w:strike/>
                <w:lang w:val="uk-UA"/>
              </w:rPr>
              <w:t xml:space="preserve"> у митному реєстрі</w:t>
            </w:r>
            <w:r w:rsidRPr="003A09DD">
              <w:rPr>
                <w:strike/>
                <w:lang w:val="uk-UA"/>
              </w:rPr>
              <w:t>, заяви про продовження строку реєстрації об’єкта ПІВ у митному</w:t>
            </w:r>
            <w:r w:rsidRPr="003A09DD">
              <w:rPr>
                <w:lang w:val="uk-UA"/>
              </w:rPr>
              <w:t xml:space="preserve"> реєстрі</w:t>
            </w:r>
            <w:r w:rsidRPr="003A09DD">
              <w:rPr>
                <w:bCs/>
                <w:lang w:val="uk-UA"/>
              </w:rPr>
              <w:t xml:space="preserve">, </w:t>
            </w:r>
            <w:r w:rsidRPr="003A09DD">
              <w:rPr>
                <w:bCs/>
                <w:strike/>
                <w:lang w:val="uk-UA"/>
              </w:rPr>
              <w:t>внесення інформації до митного реєстру та його ведення</w:t>
            </w:r>
          </w:p>
        </w:tc>
        <w:tc>
          <w:tcPr>
            <w:tcW w:w="7938" w:type="dxa"/>
          </w:tcPr>
          <w:p w14:paraId="1F5BD943" w14:textId="7C8D505F" w:rsidR="00241842" w:rsidRPr="003A09DD" w:rsidRDefault="00241842" w:rsidP="00241842">
            <w:pPr>
              <w:ind w:firstLine="426"/>
              <w:jc w:val="both"/>
              <w:rPr>
                <w:b/>
                <w:lang w:val="uk-UA"/>
              </w:rPr>
            </w:pPr>
            <w:r w:rsidRPr="003A09DD">
              <w:rPr>
                <w:b/>
                <w:lang w:val="uk-UA"/>
              </w:rPr>
              <w:t>II. Подання та розгляд заяви про</w:t>
            </w:r>
            <w:r w:rsidRPr="003A09DD">
              <w:rPr>
                <w:b/>
                <w:bCs/>
                <w:lang w:val="uk-UA"/>
              </w:rPr>
              <w:t xml:space="preserve"> сприяння</w:t>
            </w:r>
            <w:r w:rsidRPr="003A09DD">
              <w:rPr>
                <w:b/>
                <w:lang w:val="uk-UA"/>
              </w:rPr>
              <w:t>, заяви про продовження строку реєстрації об’єкта ПІВ у митному реєстрі</w:t>
            </w:r>
          </w:p>
        </w:tc>
      </w:tr>
      <w:tr w:rsidR="00241842" w:rsidRPr="003A09DD" w14:paraId="077418CD" w14:textId="77777777" w:rsidTr="00290A31">
        <w:tc>
          <w:tcPr>
            <w:tcW w:w="7506" w:type="dxa"/>
          </w:tcPr>
          <w:p w14:paraId="2916DEDB" w14:textId="77777777" w:rsidR="00241842" w:rsidRPr="003A09DD" w:rsidRDefault="00241842" w:rsidP="00241842">
            <w:pPr>
              <w:ind w:firstLine="426"/>
              <w:jc w:val="both"/>
              <w:rPr>
                <w:strike/>
                <w:lang w:val="uk-UA"/>
              </w:rPr>
            </w:pPr>
            <w:r w:rsidRPr="003A09DD">
              <w:rPr>
                <w:strike/>
                <w:lang w:val="uk-UA"/>
              </w:rPr>
              <w:t>1. Для реєстрації об’єкта ПІВ у митному реєстрі заявник подає до Держмитслужби заяву про реєстрацію об’єкта ПІВ у митному реєстрі у паперовій формі або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6D704781" w14:textId="54513E8D" w:rsidR="00241842" w:rsidRPr="003A09DD" w:rsidRDefault="00241842" w:rsidP="00241842">
            <w:pPr>
              <w:ind w:firstLine="426"/>
              <w:jc w:val="both"/>
              <w:rPr>
                <w:b/>
                <w:lang w:val="uk-UA"/>
              </w:rPr>
            </w:pPr>
            <w:r w:rsidRPr="003A09DD">
              <w:rPr>
                <w:b/>
                <w:lang w:val="uk-UA"/>
              </w:rPr>
              <w:t>1. Для реєстрації об’єкта ПІВ у митному реєстрі заявник подає заяву про сприяння у спосіб, передбачений пунктом 8 розділу І цього Порядку.</w:t>
            </w:r>
          </w:p>
        </w:tc>
      </w:tr>
      <w:tr w:rsidR="00241842" w:rsidRPr="00352772" w14:paraId="63DE03F9" w14:textId="77777777" w:rsidTr="00290A31">
        <w:tc>
          <w:tcPr>
            <w:tcW w:w="7506" w:type="dxa"/>
          </w:tcPr>
          <w:p w14:paraId="0BE82A8C" w14:textId="77777777" w:rsidR="00241842" w:rsidRPr="003A09DD" w:rsidRDefault="00241842" w:rsidP="00241842">
            <w:pPr>
              <w:ind w:firstLine="426"/>
              <w:jc w:val="both"/>
              <w:rPr>
                <w:strike/>
                <w:lang w:val="uk-UA"/>
              </w:rPr>
            </w:pPr>
            <w:r w:rsidRPr="003A09DD">
              <w:rPr>
                <w:strike/>
                <w:lang w:val="uk-UA"/>
              </w:rPr>
              <w:lastRenderedPageBreak/>
              <w:t>2. До заяви про реєстрацію об’єкта ПІВ у митному реєстрі додаються такі документи:</w:t>
            </w:r>
          </w:p>
          <w:p w14:paraId="64B4E791" w14:textId="77777777" w:rsidR="00241842" w:rsidRPr="003A09DD" w:rsidRDefault="00241842" w:rsidP="00241842">
            <w:pPr>
              <w:ind w:firstLine="426"/>
              <w:jc w:val="both"/>
              <w:rPr>
                <w:strike/>
                <w:lang w:val="uk-UA"/>
              </w:rPr>
            </w:pPr>
            <w:r w:rsidRPr="003A09DD">
              <w:rPr>
                <w:strike/>
                <w:lang w:val="uk-UA"/>
              </w:rPr>
              <w:t>1) копія документа, який підтверджує реєстрацію в Україні ПІВ, або копія документа, який підтверджує дію в Україні правової охорони ПІВ на об’єкт, що має міжнародну реєстрацію, та засвідчує майнові права на об’єкт ПІВ у відповідного правовласника (далі - охоронний документ);</w:t>
            </w:r>
          </w:p>
          <w:p w14:paraId="0B24940C" w14:textId="77777777" w:rsidR="00241842" w:rsidRPr="003A09DD" w:rsidRDefault="00241842" w:rsidP="00241842">
            <w:pPr>
              <w:ind w:firstLine="426"/>
              <w:jc w:val="both"/>
              <w:rPr>
                <w:strike/>
                <w:lang w:val="uk-UA"/>
              </w:rPr>
            </w:pPr>
          </w:p>
          <w:p w14:paraId="15505931" w14:textId="77777777" w:rsidR="00241842" w:rsidRPr="003A09DD" w:rsidRDefault="00241842" w:rsidP="00241842">
            <w:pPr>
              <w:ind w:firstLine="426"/>
              <w:jc w:val="both"/>
              <w:rPr>
                <w:strike/>
                <w:lang w:val="uk-UA"/>
              </w:rPr>
            </w:pPr>
            <w:r w:rsidRPr="003A09DD">
              <w:rPr>
                <w:strike/>
                <w:lang w:val="uk-UA"/>
              </w:rPr>
              <w:t>2) належним чином оформлена довіреність або її завірена копія у разі, коли заявником є уповноважений правовласником представник, який подає таку заяву від імені правовласника;</w:t>
            </w:r>
          </w:p>
          <w:p w14:paraId="467A758E" w14:textId="77777777" w:rsidR="00241842" w:rsidRPr="003A09DD" w:rsidRDefault="00241842" w:rsidP="00241842">
            <w:pPr>
              <w:ind w:firstLine="426"/>
              <w:jc w:val="both"/>
              <w:rPr>
                <w:strike/>
                <w:lang w:val="uk-UA"/>
              </w:rPr>
            </w:pPr>
          </w:p>
          <w:p w14:paraId="62FCB0BC" w14:textId="77777777" w:rsidR="00241842" w:rsidRPr="003A09DD" w:rsidRDefault="00241842" w:rsidP="00241842">
            <w:pPr>
              <w:ind w:firstLine="426"/>
              <w:jc w:val="both"/>
              <w:rPr>
                <w:strike/>
                <w:lang w:val="uk-UA"/>
              </w:rPr>
            </w:pPr>
          </w:p>
          <w:p w14:paraId="13150892" w14:textId="77777777" w:rsidR="00241842" w:rsidRPr="003A09DD" w:rsidRDefault="00241842" w:rsidP="00241842">
            <w:pPr>
              <w:ind w:firstLine="426"/>
              <w:jc w:val="both"/>
              <w:rPr>
                <w:strike/>
                <w:lang w:val="uk-UA"/>
              </w:rPr>
            </w:pPr>
          </w:p>
          <w:p w14:paraId="28F68E93" w14:textId="77777777" w:rsidR="00241842" w:rsidRPr="003A09DD" w:rsidRDefault="00241842" w:rsidP="00241842">
            <w:pPr>
              <w:ind w:firstLine="426"/>
              <w:jc w:val="both"/>
              <w:rPr>
                <w:strike/>
                <w:lang w:val="uk-UA"/>
              </w:rPr>
            </w:pPr>
          </w:p>
          <w:p w14:paraId="15C86676" w14:textId="77777777" w:rsidR="00241842" w:rsidRPr="003A09DD" w:rsidRDefault="00241842" w:rsidP="00241842">
            <w:pPr>
              <w:ind w:firstLine="426"/>
              <w:jc w:val="both"/>
              <w:rPr>
                <w:strike/>
                <w:lang w:val="uk-UA"/>
              </w:rPr>
            </w:pPr>
          </w:p>
          <w:p w14:paraId="440F742A" w14:textId="77777777" w:rsidR="00241842" w:rsidRPr="003A09DD" w:rsidRDefault="00241842" w:rsidP="00241842">
            <w:pPr>
              <w:ind w:firstLine="426"/>
              <w:jc w:val="both"/>
              <w:rPr>
                <w:strike/>
                <w:lang w:val="uk-UA"/>
              </w:rPr>
            </w:pPr>
            <w:r w:rsidRPr="003A09DD">
              <w:rPr>
                <w:strike/>
                <w:lang w:val="uk-UA"/>
              </w:rPr>
              <w:t>3) опис об’єкта ПІВ, опис та фотографічне зображення кожного окремого виду оригінальних товарів, що містять такий об’єкт ПІВ та щодо яких подана заява про реєстрацію об’єкта ПІВ у митному реєстрі, для цілей ідентифікації митними органами товарів, що містять такий об’єкт ПІВ;</w:t>
            </w:r>
          </w:p>
          <w:p w14:paraId="1FE84B0C" w14:textId="77777777" w:rsidR="00241842" w:rsidRPr="003A09DD" w:rsidRDefault="00241842" w:rsidP="00241842">
            <w:pPr>
              <w:ind w:firstLine="426"/>
              <w:jc w:val="both"/>
              <w:rPr>
                <w:strike/>
                <w:lang w:val="uk-UA"/>
              </w:rPr>
            </w:pPr>
            <w:r w:rsidRPr="003A09DD">
              <w:rPr>
                <w:strike/>
                <w:lang w:val="uk-UA"/>
              </w:rPr>
              <w:t>4) опис методу ідентифікації наявності об’єкта ПІВ у кожному окремому товарі, щодо якого подана заява про реєстрацію об’єкта ПІВ у митному реєстрі,- у разі якщо для реєстрації у митному реєстрі подається винахід, промисловий зразок, сорт рослин або компонування напівпровідникових виробів;</w:t>
            </w:r>
          </w:p>
          <w:p w14:paraId="2D93D265" w14:textId="77777777" w:rsidR="00241842" w:rsidRPr="003A09DD" w:rsidRDefault="00241842" w:rsidP="00241842">
            <w:pPr>
              <w:ind w:firstLine="426"/>
              <w:jc w:val="both"/>
              <w:rPr>
                <w:strike/>
                <w:lang w:val="uk-UA"/>
              </w:rPr>
            </w:pPr>
            <w:r w:rsidRPr="003A09DD">
              <w:rPr>
                <w:strike/>
                <w:lang w:val="uk-UA"/>
              </w:rPr>
              <w:t>5) фотографічне зображення товарів, що підозрюються у порушенні ПІВ, контрафактних, піратських товарів тощо (за наявності).</w:t>
            </w:r>
          </w:p>
          <w:p w14:paraId="1AFB27AA" w14:textId="77777777" w:rsidR="00241842" w:rsidRPr="003A09DD" w:rsidRDefault="00241842" w:rsidP="00241842">
            <w:pPr>
              <w:ind w:firstLine="426"/>
              <w:jc w:val="both"/>
              <w:rPr>
                <w:strike/>
                <w:lang w:val="uk-UA"/>
              </w:rPr>
            </w:pPr>
          </w:p>
          <w:p w14:paraId="302D565D" w14:textId="77777777" w:rsidR="00241842" w:rsidRPr="003A09DD" w:rsidRDefault="00241842" w:rsidP="00241842">
            <w:pPr>
              <w:ind w:firstLine="426"/>
              <w:jc w:val="both"/>
              <w:rPr>
                <w:strike/>
                <w:lang w:val="uk-UA"/>
              </w:rPr>
            </w:pPr>
            <w:r w:rsidRPr="003A09DD">
              <w:rPr>
                <w:strike/>
                <w:lang w:val="uk-UA"/>
              </w:rPr>
              <w:t>За бажанням заявник може додати до заяви про реєстрацію об’єкта ПІВ у митному реєстрі зразки оригінальних товарів та/або товарів, що підозрюються у порушенні ПІВ, контрафактних, піратських товарів тощо.</w:t>
            </w:r>
          </w:p>
          <w:p w14:paraId="5656EAB3" w14:textId="77777777" w:rsidR="00241842" w:rsidRPr="003A09DD" w:rsidRDefault="00241842" w:rsidP="00241842">
            <w:pPr>
              <w:ind w:firstLine="426"/>
              <w:jc w:val="both"/>
              <w:rPr>
                <w:b/>
                <w:strike/>
                <w:lang w:val="uk-UA"/>
              </w:rPr>
            </w:pPr>
            <w:r w:rsidRPr="003A09DD">
              <w:rPr>
                <w:b/>
                <w:strike/>
                <w:lang w:val="uk-UA"/>
              </w:rPr>
              <w:lastRenderedPageBreak/>
              <w:t>Відсутній</w:t>
            </w:r>
          </w:p>
          <w:p w14:paraId="5F76C8B7" w14:textId="77777777" w:rsidR="00241842" w:rsidRPr="003A09DD" w:rsidRDefault="00241842" w:rsidP="00241842">
            <w:pPr>
              <w:ind w:firstLine="426"/>
              <w:jc w:val="both"/>
              <w:rPr>
                <w:strike/>
                <w:lang w:val="uk-UA"/>
              </w:rPr>
            </w:pPr>
          </w:p>
          <w:p w14:paraId="6AFEFFB3" w14:textId="77777777" w:rsidR="00241842" w:rsidRPr="003A09DD" w:rsidRDefault="00241842" w:rsidP="00241842">
            <w:pPr>
              <w:ind w:firstLine="426"/>
              <w:jc w:val="both"/>
              <w:rPr>
                <w:strike/>
                <w:lang w:val="uk-UA"/>
              </w:rPr>
            </w:pPr>
            <w:r w:rsidRPr="003A09DD">
              <w:rPr>
                <w:strike/>
                <w:lang w:val="uk-UA"/>
              </w:rPr>
              <w:t>У разі якщо заява про реєстрацію об’єкта ПІВ у митному реєстрі подається щодо об’єкта ПІВ, майнові права на який належать особі - резиденту України, та виробником оригінальних товарів, що містять такий об’єкт, є нерезидент, розташований за межами України, заявник має разом із заявою про реєстрацію об’єкта ПІВ у митному реєстрі подати копії документів, на підставі яких такий виробник товарів використовує об’єкт ПІВ, майнові права на який належать особі - резиденту України.</w:t>
            </w:r>
          </w:p>
        </w:tc>
        <w:tc>
          <w:tcPr>
            <w:tcW w:w="7938" w:type="dxa"/>
          </w:tcPr>
          <w:p w14:paraId="53A47375" w14:textId="77777777" w:rsidR="00241842" w:rsidRPr="003A09DD" w:rsidRDefault="00241842" w:rsidP="00241842">
            <w:pPr>
              <w:ind w:firstLine="426"/>
              <w:jc w:val="both"/>
              <w:rPr>
                <w:b/>
                <w:lang w:val="uk-UA"/>
              </w:rPr>
            </w:pPr>
            <w:r w:rsidRPr="003A09DD">
              <w:rPr>
                <w:b/>
                <w:lang w:val="uk-UA"/>
              </w:rPr>
              <w:lastRenderedPageBreak/>
              <w:t>2. До заяви</w:t>
            </w:r>
            <w:r w:rsidRPr="003A09DD">
              <w:rPr>
                <w:b/>
                <w:bCs/>
                <w:lang w:val="uk-UA"/>
              </w:rPr>
              <w:t>, яка подається відповідно до статті 398 Кодексу</w:t>
            </w:r>
            <w:r w:rsidRPr="003A09DD">
              <w:rPr>
                <w:b/>
                <w:lang w:val="uk-UA"/>
              </w:rPr>
              <w:t>, додаються такі документи:</w:t>
            </w:r>
          </w:p>
          <w:p w14:paraId="66EE2C0A" w14:textId="77777777" w:rsidR="00241842" w:rsidRPr="003A09DD" w:rsidRDefault="00241842" w:rsidP="00241842">
            <w:pPr>
              <w:ind w:firstLine="426"/>
              <w:jc w:val="both"/>
              <w:rPr>
                <w:b/>
                <w:lang w:val="uk-UA"/>
              </w:rPr>
            </w:pPr>
            <w:r w:rsidRPr="003A09DD">
              <w:rPr>
                <w:b/>
                <w:lang w:val="uk-UA"/>
              </w:rPr>
              <w:t xml:space="preserve">1) копія документа, який підтверджує реєстрацію в Україні </w:t>
            </w:r>
            <w:r w:rsidRPr="003A09DD">
              <w:rPr>
                <w:b/>
                <w:bCs/>
                <w:lang w:val="uk-UA"/>
              </w:rPr>
              <w:t>об’єкта</w:t>
            </w:r>
            <w:r w:rsidRPr="003A09DD">
              <w:rPr>
                <w:b/>
                <w:lang w:val="uk-UA"/>
              </w:rPr>
              <w:t xml:space="preserve"> ПІВ, або копія документа, який підтверджує </w:t>
            </w:r>
            <w:r w:rsidRPr="003A09DD">
              <w:rPr>
                <w:b/>
                <w:bCs/>
                <w:lang w:val="uk-UA"/>
              </w:rPr>
              <w:t xml:space="preserve">поширення на Україну </w:t>
            </w:r>
            <w:r w:rsidRPr="003A09DD">
              <w:rPr>
                <w:b/>
                <w:lang w:val="uk-UA"/>
              </w:rPr>
              <w:t xml:space="preserve">правової охорони </w:t>
            </w:r>
            <w:r w:rsidRPr="003A09DD">
              <w:rPr>
                <w:b/>
                <w:bCs/>
                <w:lang w:val="uk-UA"/>
              </w:rPr>
              <w:t>об’єкта ПІВ</w:t>
            </w:r>
            <w:r w:rsidRPr="003A09DD">
              <w:rPr>
                <w:b/>
                <w:lang w:val="uk-UA"/>
              </w:rPr>
              <w:t>, що має міжнародну реєстрацію, та засвідчує майнові права на об’єкт ПІВ у відповідного правовласника (далі – охоронний документ);</w:t>
            </w:r>
          </w:p>
          <w:p w14:paraId="5A1C61FC" w14:textId="77777777" w:rsidR="00241842" w:rsidRPr="003A09DD" w:rsidRDefault="00241842" w:rsidP="00241842">
            <w:pPr>
              <w:ind w:firstLine="426"/>
              <w:jc w:val="both"/>
              <w:rPr>
                <w:b/>
                <w:bCs/>
                <w:lang w:val="uk-UA"/>
              </w:rPr>
            </w:pPr>
            <w:r w:rsidRPr="003A09DD">
              <w:rPr>
                <w:b/>
                <w:lang w:val="uk-UA"/>
              </w:rPr>
              <w:t xml:space="preserve">2) </w:t>
            </w:r>
            <w:r w:rsidRPr="003A09DD">
              <w:rPr>
                <w:b/>
                <w:bCs/>
                <w:lang w:val="uk-UA"/>
              </w:rPr>
              <w:t>копія довіреності або іншого правочину, на підставі якого здійснюється захист прав та інтересів правовласника, у тому числі подання заяви про сприяння захисту ПІВ, заяви про продовження строку реєстрації об’єкта ПІВ у митному реєстрі, надання та/або отримання інформації та/або документів, повідомлень, а також здійснення від імені та в інтересах правовласника інших юридично значущих дій, передбачених цим Порядком та Кодексом, – у разі якщо заявником є уповноважена правовласником особа (представник);</w:t>
            </w:r>
          </w:p>
          <w:p w14:paraId="0DE7DF09" w14:textId="77777777" w:rsidR="00241842" w:rsidRPr="003A09DD" w:rsidRDefault="00241842" w:rsidP="00241842">
            <w:pPr>
              <w:ind w:firstLine="426"/>
              <w:jc w:val="both"/>
              <w:rPr>
                <w:b/>
                <w:lang w:val="uk-UA"/>
              </w:rPr>
            </w:pPr>
            <w:r w:rsidRPr="003A09DD">
              <w:rPr>
                <w:b/>
                <w:lang w:val="uk-UA"/>
              </w:rPr>
              <w:t xml:space="preserve">3) опис об’єкта ПІВ, опис та </w:t>
            </w:r>
            <w:r w:rsidRPr="003A09DD">
              <w:rPr>
                <w:b/>
                <w:bCs/>
                <w:lang w:val="uk-UA"/>
              </w:rPr>
              <w:t>чітке кольорове</w:t>
            </w:r>
            <w:r w:rsidRPr="003A09DD">
              <w:rPr>
                <w:b/>
                <w:lang w:val="uk-UA"/>
              </w:rPr>
              <w:t xml:space="preserve"> зображення кожного окремого виду оригінальних товарів, що містять такий об’єкт ПІВ та щодо яких подана заява про </w:t>
            </w:r>
            <w:r w:rsidRPr="003A09DD">
              <w:rPr>
                <w:b/>
                <w:bCs/>
                <w:lang w:val="uk-UA"/>
              </w:rPr>
              <w:t xml:space="preserve">сприяння захисту </w:t>
            </w:r>
            <w:r w:rsidRPr="003A09DD">
              <w:rPr>
                <w:b/>
                <w:lang w:val="uk-UA"/>
              </w:rPr>
              <w:t>ПІВ, для цілей ідентифікації митними органами товарів, що містять такий об’єкт ПІВ;</w:t>
            </w:r>
          </w:p>
          <w:p w14:paraId="1364119F" w14:textId="77777777" w:rsidR="00241842" w:rsidRPr="003A09DD" w:rsidRDefault="00241842" w:rsidP="00241842">
            <w:pPr>
              <w:ind w:firstLine="426"/>
              <w:jc w:val="both"/>
              <w:rPr>
                <w:b/>
                <w:lang w:val="uk-UA"/>
              </w:rPr>
            </w:pPr>
            <w:r w:rsidRPr="003A09DD">
              <w:rPr>
                <w:b/>
                <w:lang w:val="uk-UA"/>
              </w:rPr>
              <w:t xml:space="preserve">4) опис методу ідентифікації наявності об’єкта ПІВ у кожному окремому товарі, щодо якого подана заява про </w:t>
            </w:r>
            <w:r w:rsidRPr="003A09DD">
              <w:rPr>
                <w:b/>
                <w:bCs/>
                <w:lang w:val="uk-UA"/>
              </w:rPr>
              <w:t xml:space="preserve">сприяння захисту </w:t>
            </w:r>
            <w:r w:rsidRPr="003A09DD">
              <w:rPr>
                <w:b/>
                <w:lang w:val="uk-UA"/>
              </w:rPr>
              <w:t>ПІВ</w:t>
            </w:r>
            <w:r w:rsidRPr="003A09DD">
              <w:rPr>
                <w:b/>
                <w:bCs/>
                <w:lang w:val="uk-UA"/>
              </w:rPr>
              <w:t xml:space="preserve"> щодо</w:t>
            </w:r>
            <w:r w:rsidRPr="003A09DD">
              <w:rPr>
                <w:b/>
                <w:lang w:val="uk-UA"/>
              </w:rPr>
              <w:t xml:space="preserve"> </w:t>
            </w:r>
            <w:r w:rsidRPr="003A09DD">
              <w:rPr>
                <w:b/>
                <w:bCs/>
                <w:lang w:val="uk-UA"/>
              </w:rPr>
              <w:t>таких об’єктів ПІВ як</w:t>
            </w:r>
            <w:r w:rsidRPr="003A09DD">
              <w:rPr>
                <w:b/>
                <w:lang w:val="uk-UA"/>
              </w:rPr>
              <w:t xml:space="preserve"> винахід, промисловий зразок, сорт рослин або компонування напівпровідникових виробів;</w:t>
            </w:r>
          </w:p>
          <w:p w14:paraId="0104C0D4" w14:textId="77777777" w:rsidR="00241842" w:rsidRPr="003A09DD" w:rsidRDefault="00241842" w:rsidP="00241842">
            <w:pPr>
              <w:ind w:firstLine="426"/>
              <w:jc w:val="both"/>
              <w:rPr>
                <w:b/>
                <w:lang w:val="uk-UA"/>
              </w:rPr>
            </w:pPr>
          </w:p>
          <w:p w14:paraId="2E66441B" w14:textId="77777777" w:rsidR="00241842" w:rsidRPr="003A09DD" w:rsidRDefault="00241842" w:rsidP="00241842">
            <w:pPr>
              <w:ind w:firstLine="426"/>
              <w:jc w:val="both"/>
              <w:rPr>
                <w:b/>
                <w:lang w:val="uk-UA"/>
              </w:rPr>
            </w:pPr>
            <w:r w:rsidRPr="003A09DD">
              <w:rPr>
                <w:b/>
                <w:lang w:val="uk-UA"/>
              </w:rPr>
              <w:t xml:space="preserve">5) зображення товарів, </w:t>
            </w:r>
            <w:r w:rsidRPr="003A09DD">
              <w:rPr>
                <w:b/>
                <w:bCs/>
                <w:lang w:val="uk-UA"/>
              </w:rPr>
              <w:t>які правовласником ідентифіковано як такі</w:t>
            </w:r>
            <w:r w:rsidRPr="003A09DD">
              <w:rPr>
                <w:b/>
                <w:lang w:val="uk-UA"/>
              </w:rPr>
              <w:t xml:space="preserve">, </w:t>
            </w:r>
            <w:r w:rsidRPr="003A09DD">
              <w:rPr>
                <w:b/>
                <w:bCs/>
                <w:lang w:val="uk-UA"/>
              </w:rPr>
              <w:t>щодо яких існує підозра</w:t>
            </w:r>
            <w:r w:rsidRPr="003A09DD">
              <w:rPr>
                <w:b/>
                <w:lang w:val="uk-UA"/>
              </w:rPr>
              <w:t xml:space="preserve"> у порушенні ПІВ, контрафактних, піратських товарів тощо (за наявності).</w:t>
            </w:r>
          </w:p>
          <w:p w14:paraId="244F9767" w14:textId="77777777" w:rsidR="00241842" w:rsidRPr="003A09DD" w:rsidRDefault="00241842" w:rsidP="00241842">
            <w:pPr>
              <w:ind w:firstLine="426"/>
              <w:jc w:val="both"/>
              <w:rPr>
                <w:b/>
                <w:lang w:val="uk-UA"/>
              </w:rPr>
            </w:pPr>
            <w:r w:rsidRPr="003A09DD">
              <w:rPr>
                <w:b/>
                <w:lang w:val="uk-UA"/>
              </w:rPr>
              <w:t>За бажанням заявник може додати до заяви</w:t>
            </w:r>
            <w:r w:rsidRPr="003A09DD">
              <w:rPr>
                <w:b/>
                <w:bCs/>
                <w:lang w:val="uk-UA"/>
              </w:rPr>
              <w:t>, яка подається відповідно до статті 398 Кодексу,</w:t>
            </w:r>
            <w:r w:rsidRPr="003A09DD">
              <w:rPr>
                <w:b/>
                <w:lang w:val="uk-UA"/>
              </w:rPr>
              <w:t xml:space="preserve"> зразки оригінальних товарів та/або товарів, </w:t>
            </w:r>
            <w:r w:rsidRPr="003A09DD">
              <w:rPr>
                <w:b/>
                <w:bCs/>
                <w:lang w:val="uk-UA"/>
              </w:rPr>
              <w:t>які правовласником ідентифіковано як такі</w:t>
            </w:r>
            <w:r w:rsidRPr="003A09DD">
              <w:rPr>
                <w:b/>
                <w:lang w:val="uk-UA"/>
              </w:rPr>
              <w:t xml:space="preserve">, </w:t>
            </w:r>
            <w:r w:rsidRPr="003A09DD">
              <w:rPr>
                <w:b/>
                <w:bCs/>
                <w:lang w:val="uk-UA"/>
              </w:rPr>
              <w:t>щодо яких існує підозра</w:t>
            </w:r>
            <w:r w:rsidRPr="003A09DD">
              <w:rPr>
                <w:b/>
                <w:lang w:val="uk-UA"/>
              </w:rPr>
              <w:t xml:space="preserve"> у порушенні ПІВ, контрафактних, піратських товарів тощо.</w:t>
            </w:r>
          </w:p>
          <w:p w14:paraId="1C70165C" w14:textId="77777777" w:rsidR="00241842" w:rsidRPr="003A09DD" w:rsidRDefault="00241842" w:rsidP="00241842">
            <w:pPr>
              <w:ind w:firstLine="426"/>
              <w:jc w:val="both"/>
              <w:rPr>
                <w:b/>
                <w:lang w:val="uk-UA"/>
              </w:rPr>
            </w:pPr>
            <w:r w:rsidRPr="003A09DD">
              <w:rPr>
                <w:b/>
                <w:bCs/>
                <w:lang w:val="uk-UA"/>
              </w:rPr>
              <w:lastRenderedPageBreak/>
              <w:t>До заяви, яка подається відповідно до статті 400 Кодексу, та заяви про продовження строку реєстрації об’єкта ПІВ у митному реєстрі додаються документи, передбачені підпунктами 1, 2 пункту 2 цього розділу.</w:t>
            </w:r>
            <w:r w:rsidRPr="003A09DD">
              <w:rPr>
                <w:b/>
                <w:lang w:val="uk-UA"/>
              </w:rPr>
              <w:t xml:space="preserve"> </w:t>
            </w:r>
          </w:p>
          <w:p w14:paraId="131691A4" w14:textId="579EFFA2" w:rsidR="00241842" w:rsidRPr="003A09DD" w:rsidRDefault="00241842" w:rsidP="00241842">
            <w:pPr>
              <w:ind w:firstLine="426"/>
              <w:jc w:val="both"/>
              <w:rPr>
                <w:b/>
                <w:lang w:val="uk-UA"/>
              </w:rPr>
            </w:pPr>
            <w:r w:rsidRPr="003A09DD">
              <w:rPr>
                <w:b/>
                <w:lang w:val="uk-UA"/>
              </w:rPr>
              <w:t xml:space="preserve">У разі якщо заява про </w:t>
            </w:r>
            <w:r w:rsidRPr="003A09DD">
              <w:rPr>
                <w:b/>
                <w:bCs/>
                <w:lang w:val="uk-UA"/>
              </w:rPr>
              <w:t xml:space="preserve">сприяння </w:t>
            </w:r>
            <w:r w:rsidRPr="003A09DD">
              <w:rPr>
                <w:b/>
                <w:lang w:val="uk-UA"/>
              </w:rPr>
              <w:t xml:space="preserve">подається щодо об’єкта ПІВ, майнові права на який належать особі - резиденту України, та виробником оригінальних товарів, що містять такий об’єкт ПІВ, є нерезидент, розташований за межами України, </w:t>
            </w:r>
            <w:r w:rsidRPr="003A09DD">
              <w:rPr>
                <w:b/>
                <w:bCs/>
                <w:lang w:val="uk-UA"/>
              </w:rPr>
              <w:t>і потужності виробництва розташовані за межами України,</w:t>
            </w:r>
            <w:r w:rsidRPr="003A09DD">
              <w:rPr>
                <w:b/>
                <w:lang w:val="uk-UA"/>
              </w:rPr>
              <w:t xml:space="preserve"> заявник має разом із заявою про </w:t>
            </w:r>
            <w:r w:rsidRPr="003A09DD">
              <w:rPr>
                <w:b/>
                <w:bCs/>
                <w:lang w:val="uk-UA"/>
              </w:rPr>
              <w:t xml:space="preserve">сприяння </w:t>
            </w:r>
            <w:r w:rsidRPr="003A09DD">
              <w:rPr>
                <w:b/>
                <w:lang w:val="uk-UA"/>
              </w:rPr>
              <w:t xml:space="preserve">подати </w:t>
            </w:r>
            <w:r w:rsidRPr="003A09DD">
              <w:rPr>
                <w:b/>
                <w:bCs/>
                <w:lang w:val="uk-UA"/>
              </w:rPr>
              <w:t>копію правочину</w:t>
            </w:r>
            <w:r w:rsidRPr="003A09DD">
              <w:rPr>
                <w:b/>
                <w:lang w:val="uk-UA"/>
              </w:rPr>
              <w:t xml:space="preserve">, на підставі </w:t>
            </w:r>
            <w:r w:rsidRPr="003A09DD">
              <w:rPr>
                <w:b/>
                <w:bCs/>
                <w:lang w:val="uk-UA"/>
              </w:rPr>
              <w:t>якого</w:t>
            </w:r>
            <w:r w:rsidRPr="003A09DD">
              <w:rPr>
                <w:b/>
                <w:lang w:val="uk-UA"/>
              </w:rPr>
              <w:t xml:space="preserve"> такий виробник товарів використовує об’єкт ПІВ, майнові права на який належать особі - резиденту України, </w:t>
            </w:r>
            <w:r w:rsidRPr="003A09DD">
              <w:rPr>
                <w:b/>
                <w:bCs/>
                <w:lang w:val="uk-UA"/>
              </w:rPr>
              <w:t>та витяг з відповідного реєстру відомостей про передачу прав, видачу ліцензії, тощо</w:t>
            </w:r>
            <w:r w:rsidRPr="003A09DD">
              <w:rPr>
                <w:b/>
                <w:lang w:val="uk-UA"/>
              </w:rPr>
              <w:t>.</w:t>
            </w:r>
          </w:p>
        </w:tc>
      </w:tr>
      <w:tr w:rsidR="00241842" w:rsidRPr="00352772" w14:paraId="06202AFE" w14:textId="77777777" w:rsidTr="00290A31">
        <w:tc>
          <w:tcPr>
            <w:tcW w:w="7506" w:type="dxa"/>
          </w:tcPr>
          <w:p w14:paraId="574B6346" w14:textId="77777777" w:rsidR="00241842" w:rsidRPr="003A09DD" w:rsidRDefault="00241842" w:rsidP="00241842">
            <w:pPr>
              <w:ind w:firstLine="426"/>
              <w:jc w:val="both"/>
              <w:rPr>
                <w:lang w:val="uk-UA"/>
              </w:rPr>
            </w:pPr>
            <w:r w:rsidRPr="003A09DD">
              <w:rPr>
                <w:lang w:val="uk-UA"/>
              </w:rPr>
              <w:lastRenderedPageBreak/>
              <w:t>3. Для реєстрації торговельної марки у митному реєстрі заява про</w:t>
            </w:r>
            <w:r w:rsidRPr="003A09DD">
              <w:rPr>
                <w:strike/>
                <w:lang w:val="uk-UA"/>
              </w:rPr>
              <w:t xml:space="preserve"> реєстрацію об’єкта ПІВ у митному реєстрі</w:t>
            </w:r>
            <w:r w:rsidRPr="003A09DD">
              <w:rPr>
                <w:lang w:val="uk-UA"/>
              </w:rPr>
              <w:t xml:space="preserve"> подається щодо товарів, які відповідають класам товарів згідно з Міжнародною класифікацією товарів і послуг, зазначених в поданому охоронному документі на таку торговельну марку.</w:t>
            </w:r>
          </w:p>
        </w:tc>
        <w:tc>
          <w:tcPr>
            <w:tcW w:w="7938" w:type="dxa"/>
          </w:tcPr>
          <w:p w14:paraId="022C67AC" w14:textId="09C1C87D" w:rsidR="00241842" w:rsidRPr="003A09DD" w:rsidRDefault="00241842" w:rsidP="00241842">
            <w:pPr>
              <w:ind w:firstLine="426"/>
              <w:jc w:val="both"/>
              <w:rPr>
                <w:lang w:val="uk-UA"/>
              </w:rPr>
            </w:pPr>
            <w:r w:rsidRPr="003A09DD">
              <w:rPr>
                <w:lang w:val="uk-UA"/>
              </w:rPr>
              <w:t xml:space="preserve">3. Для реєстрації торговельної марки у митному реєстрі заява про </w:t>
            </w:r>
            <w:r w:rsidRPr="003A09DD">
              <w:rPr>
                <w:b/>
                <w:bCs/>
                <w:lang w:val="uk-UA"/>
              </w:rPr>
              <w:t xml:space="preserve">сприяння </w:t>
            </w:r>
            <w:r w:rsidRPr="003A09DD">
              <w:rPr>
                <w:lang w:val="uk-UA"/>
              </w:rPr>
              <w:t>подається щодо товарів, які відповідають класам товарів згідно з Міжнародною класифікацією товарів і послуг, зазначених в поданому охоронному документі на таку торговельну марку.</w:t>
            </w:r>
          </w:p>
          <w:p w14:paraId="7C91F2E5" w14:textId="77777777" w:rsidR="00241842" w:rsidRPr="003A09DD" w:rsidRDefault="00241842" w:rsidP="00241842">
            <w:pPr>
              <w:ind w:firstLine="426"/>
              <w:jc w:val="both"/>
              <w:rPr>
                <w:lang w:val="uk-UA"/>
              </w:rPr>
            </w:pPr>
          </w:p>
        </w:tc>
      </w:tr>
      <w:tr w:rsidR="00241842" w:rsidRPr="003A09DD" w14:paraId="7BE2AFCB" w14:textId="77777777" w:rsidTr="00290A31">
        <w:tc>
          <w:tcPr>
            <w:tcW w:w="7506" w:type="dxa"/>
          </w:tcPr>
          <w:p w14:paraId="1B1DF6C4" w14:textId="77777777" w:rsidR="00241842" w:rsidRPr="003A09DD" w:rsidRDefault="00241842" w:rsidP="00241842">
            <w:pPr>
              <w:ind w:firstLine="426"/>
              <w:jc w:val="both"/>
              <w:rPr>
                <w:strike/>
                <w:lang w:val="uk-UA"/>
              </w:rPr>
            </w:pPr>
            <w:r w:rsidRPr="003A09DD">
              <w:rPr>
                <w:strike/>
                <w:lang w:val="uk-UA"/>
              </w:rPr>
              <w:t>4. Заява про реєстрацію об’єкта ПІВ у митному реєстрі, подана у паперовій формі або у вигляді сканованої копії засобами електронного зв’язку, реєструється відповідно до вимог інструкції з діловодства у Держмитслужбі.</w:t>
            </w:r>
          </w:p>
          <w:p w14:paraId="67908249" w14:textId="77777777" w:rsidR="00241842" w:rsidRPr="003A09DD" w:rsidRDefault="00241842" w:rsidP="00241842">
            <w:pPr>
              <w:ind w:firstLine="426"/>
              <w:jc w:val="both"/>
              <w:rPr>
                <w:strike/>
                <w:lang w:val="uk-UA"/>
              </w:rPr>
            </w:pPr>
            <w:r w:rsidRPr="003A09DD">
              <w:rPr>
                <w:strike/>
                <w:lang w:val="uk-UA"/>
              </w:rPr>
              <w:t>Після реєстрації така заява не пізніше наступного робочого дня передається до СП Держмитслужби для її розгляду.</w:t>
            </w:r>
          </w:p>
        </w:tc>
        <w:tc>
          <w:tcPr>
            <w:tcW w:w="7938" w:type="dxa"/>
          </w:tcPr>
          <w:p w14:paraId="2DE3167E" w14:textId="77777777" w:rsidR="00241842" w:rsidRPr="003A09DD" w:rsidRDefault="00241842" w:rsidP="00241842">
            <w:pPr>
              <w:ind w:firstLine="426"/>
              <w:jc w:val="both"/>
              <w:rPr>
                <w:b/>
                <w:lang w:val="uk-UA"/>
              </w:rPr>
            </w:pPr>
            <w:r w:rsidRPr="003A09DD">
              <w:rPr>
                <w:b/>
                <w:lang w:val="uk-UA"/>
              </w:rPr>
              <w:t>Виключити</w:t>
            </w:r>
          </w:p>
        </w:tc>
      </w:tr>
      <w:tr w:rsidR="00241842" w:rsidRPr="003A09DD" w14:paraId="0AFA58FA" w14:textId="77777777" w:rsidTr="00290A31">
        <w:tc>
          <w:tcPr>
            <w:tcW w:w="7506" w:type="dxa"/>
          </w:tcPr>
          <w:p w14:paraId="427EFEA6" w14:textId="77777777" w:rsidR="00241842" w:rsidRPr="003A09DD" w:rsidRDefault="00241842" w:rsidP="00241842">
            <w:pPr>
              <w:ind w:firstLine="426"/>
              <w:jc w:val="both"/>
              <w:rPr>
                <w:strike/>
                <w:lang w:val="uk-UA"/>
              </w:rPr>
            </w:pPr>
            <w:r w:rsidRPr="003A09DD">
              <w:rPr>
                <w:strike/>
                <w:lang w:val="uk-UA"/>
              </w:rPr>
              <w:t>5. У разі подання заяви про реєстрацію об’єкта ПІВ у митному реєстрі у паперовій формі така заява подається у двох примірниках (примірник для митного органу та примірник для правовласника), а оригінали документів або засвідчені в установленому порядку їх копії подаються разом з електронними (сканованими) копіями таких заяви та документів.</w:t>
            </w:r>
          </w:p>
        </w:tc>
        <w:tc>
          <w:tcPr>
            <w:tcW w:w="7938" w:type="dxa"/>
          </w:tcPr>
          <w:p w14:paraId="1CFC028B" w14:textId="77777777" w:rsidR="00241842" w:rsidRPr="003A09DD" w:rsidRDefault="00241842" w:rsidP="00241842">
            <w:pPr>
              <w:ind w:firstLine="426"/>
              <w:jc w:val="both"/>
              <w:rPr>
                <w:b/>
                <w:lang w:val="uk-UA"/>
              </w:rPr>
            </w:pPr>
            <w:r w:rsidRPr="003A09DD">
              <w:rPr>
                <w:b/>
                <w:lang w:val="uk-UA"/>
              </w:rPr>
              <w:t>Виключити</w:t>
            </w:r>
          </w:p>
        </w:tc>
      </w:tr>
      <w:tr w:rsidR="00241842" w:rsidRPr="003A09DD" w14:paraId="115A3BB7" w14:textId="77777777" w:rsidTr="00290A31">
        <w:tc>
          <w:tcPr>
            <w:tcW w:w="7506" w:type="dxa"/>
          </w:tcPr>
          <w:p w14:paraId="4134376D" w14:textId="77777777" w:rsidR="00241842" w:rsidRPr="003A09DD" w:rsidRDefault="00241842" w:rsidP="00241842">
            <w:pPr>
              <w:ind w:firstLine="426"/>
              <w:jc w:val="both"/>
              <w:rPr>
                <w:strike/>
                <w:lang w:val="uk-UA"/>
              </w:rPr>
            </w:pPr>
            <w:r w:rsidRPr="003A09DD">
              <w:rPr>
                <w:strike/>
                <w:lang w:val="uk-UA"/>
              </w:rPr>
              <w:lastRenderedPageBreak/>
              <w:t xml:space="preserve">6. Заява про реєстрацію об’єкта ПІВ у митному реєстрі, подана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автоматично реєструється у ПІК «Митний реєстр» у разі позитивного результату проведення </w:t>
            </w:r>
            <w:proofErr w:type="spellStart"/>
            <w:r w:rsidRPr="003A09DD">
              <w:rPr>
                <w:strike/>
                <w:lang w:val="uk-UA"/>
              </w:rPr>
              <w:t>форматологічної</w:t>
            </w:r>
            <w:proofErr w:type="spellEnd"/>
            <w:r w:rsidRPr="003A09DD">
              <w:rPr>
                <w:strike/>
                <w:lang w:val="uk-UA"/>
              </w:rPr>
              <w:t xml:space="preserve"> перевірки правильності заповнення граф заяви.</w:t>
            </w:r>
          </w:p>
        </w:tc>
        <w:tc>
          <w:tcPr>
            <w:tcW w:w="7938" w:type="dxa"/>
          </w:tcPr>
          <w:p w14:paraId="0B3F2AD1" w14:textId="77777777" w:rsidR="00241842" w:rsidRPr="003A09DD" w:rsidRDefault="00241842" w:rsidP="00241842">
            <w:pPr>
              <w:ind w:firstLine="426"/>
              <w:jc w:val="both"/>
              <w:rPr>
                <w:lang w:val="uk-UA"/>
              </w:rPr>
            </w:pPr>
            <w:r w:rsidRPr="003A09DD">
              <w:rPr>
                <w:b/>
                <w:lang w:val="uk-UA"/>
              </w:rPr>
              <w:t>Виключити</w:t>
            </w:r>
          </w:p>
        </w:tc>
      </w:tr>
      <w:tr w:rsidR="00241842" w:rsidRPr="003A09DD" w14:paraId="601D38FB" w14:textId="77777777" w:rsidTr="00290A31">
        <w:tc>
          <w:tcPr>
            <w:tcW w:w="7506" w:type="dxa"/>
          </w:tcPr>
          <w:p w14:paraId="4DB1A044" w14:textId="77777777" w:rsidR="00241842" w:rsidRPr="003A09DD" w:rsidRDefault="00241842" w:rsidP="00241842">
            <w:pPr>
              <w:ind w:firstLine="426"/>
              <w:jc w:val="both"/>
              <w:rPr>
                <w:strike/>
                <w:lang w:val="uk-UA"/>
              </w:rPr>
            </w:pPr>
            <w:r w:rsidRPr="003A09DD">
              <w:rPr>
                <w:strike/>
                <w:lang w:val="uk-UA"/>
              </w:rPr>
              <w:t>7. У разі виявлення некоректно заповненої графи електронної форми заяви заявнику повідомляється про характер виявленої помилки та про порядок її виправлення шляхом інформаційного повідомлення.</w:t>
            </w:r>
          </w:p>
        </w:tc>
        <w:tc>
          <w:tcPr>
            <w:tcW w:w="7938" w:type="dxa"/>
          </w:tcPr>
          <w:p w14:paraId="325E20CD" w14:textId="77777777" w:rsidR="00241842" w:rsidRPr="003A09DD" w:rsidRDefault="00241842" w:rsidP="00241842">
            <w:pPr>
              <w:ind w:firstLine="426"/>
              <w:jc w:val="both"/>
              <w:rPr>
                <w:lang w:val="uk-UA"/>
              </w:rPr>
            </w:pPr>
            <w:r w:rsidRPr="003A09DD">
              <w:rPr>
                <w:b/>
                <w:lang w:val="uk-UA"/>
              </w:rPr>
              <w:t>Виключити</w:t>
            </w:r>
          </w:p>
        </w:tc>
      </w:tr>
      <w:tr w:rsidR="00241842" w:rsidRPr="003A09DD" w14:paraId="63859935" w14:textId="77777777" w:rsidTr="00290A31">
        <w:tc>
          <w:tcPr>
            <w:tcW w:w="7506" w:type="dxa"/>
          </w:tcPr>
          <w:p w14:paraId="5C1FCD39" w14:textId="77777777" w:rsidR="00241842" w:rsidRPr="003A09DD" w:rsidRDefault="00241842" w:rsidP="00241842">
            <w:pPr>
              <w:ind w:firstLine="426"/>
              <w:jc w:val="both"/>
              <w:rPr>
                <w:strike/>
                <w:lang w:val="uk-UA"/>
              </w:rPr>
            </w:pPr>
            <w:r w:rsidRPr="003A09DD">
              <w:rPr>
                <w:strike/>
                <w:lang w:val="uk-UA"/>
              </w:rPr>
              <w:t>8. У разі подання заяви про реєстрацію об’єкта ПІВ у митному реєстрі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електронна форма заяви та електронні (скановані) копії документів, подання яких передбачено пунктом 2 цього розділу, засвідчуються накладенням кваліфікованого або удосконаленого електронного підпису, що базується на кваліфікованому сертифікаті електронного підпису, заявника.</w:t>
            </w:r>
          </w:p>
        </w:tc>
        <w:tc>
          <w:tcPr>
            <w:tcW w:w="7938" w:type="dxa"/>
          </w:tcPr>
          <w:p w14:paraId="4B10EDF4" w14:textId="77777777" w:rsidR="00241842" w:rsidRPr="003A09DD" w:rsidRDefault="00241842" w:rsidP="00241842">
            <w:pPr>
              <w:ind w:firstLine="426"/>
              <w:jc w:val="both"/>
              <w:rPr>
                <w:lang w:val="uk-UA"/>
              </w:rPr>
            </w:pPr>
            <w:r w:rsidRPr="003A09DD">
              <w:rPr>
                <w:b/>
                <w:lang w:val="uk-UA"/>
              </w:rPr>
              <w:t>Виключити</w:t>
            </w:r>
          </w:p>
        </w:tc>
      </w:tr>
      <w:tr w:rsidR="00241842" w:rsidRPr="00352772" w14:paraId="4F4F1C46" w14:textId="77777777" w:rsidTr="00290A31">
        <w:tc>
          <w:tcPr>
            <w:tcW w:w="7506" w:type="dxa"/>
          </w:tcPr>
          <w:p w14:paraId="175371DB" w14:textId="77777777" w:rsidR="00241842" w:rsidRPr="003A09DD" w:rsidRDefault="00241842" w:rsidP="00241842">
            <w:pPr>
              <w:ind w:firstLine="426"/>
              <w:jc w:val="both"/>
              <w:rPr>
                <w:lang w:val="uk-UA"/>
              </w:rPr>
            </w:pPr>
            <w:r w:rsidRPr="003A09DD">
              <w:rPr>
                <w:lang w:val="uk-UA"/>
              </w:rPr>
              <w:t>9</w:t>
            </w:r>
            <w:r w:rsidRPr="003A09DD">
              <w:rPr>
                <w:strike/>
                <w:lang w:val="uk-UA"/>
              </w:rPr>
              <w:t>. Після реєстрації у ПІК «Митний реєстр» заяви про реєстрацію об’єкта ПІВ у митному реєстрі, поданої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заявнику направляється повідомлення з датою та номером, за яким зареєстровано його заяву.</w:t>
            </w:r>
          </w:p>
        </w:tc>
        <w:tc>
          <w:tcPr>
            <w:tcW w:w="7938" w:type="dxa"/>
          </w:tcPr>
          <w:p w14:paraId="77438BBD" w14:textId="6A3526B2" w:rsidR="00241842" w:rsidRPr="003A09DD" w:rsidRDefault="00241842" w:rsidP="00241842">
            <w:pPr>
              <w:ind w:firstLine="426"/>
              <w:jc w:val="both"/>
              <w:rPr>
                <w:lang w:val="uk-UA"/>
              </w:rPr>
            </w:pPr>
            <w:r w:rsidRPr="003A09DD">
              <w:rPr>
                <w:b/>
                <w:lang w:val="uk-UA"/>
              </w:rPr>
              <w:t>4</w:t>
            </w:r>
            <w:r w:rsidRPr="003A09DD">
              <w:rPr>
                <w:lang w:val="uk-UA"/>
              </w:rPr>
              <w:t>.</w:t>
            </w:r>
            <w:r w:rsidRPr="003A09DD">
              <w:rPr>
                <w:b/>
                <w:bCs/>
                <w:lang w:val="uk-UA"/>
              </w:rPr>
              <w:t xml:space="preserve"> Про завершення реєстрації заяви про сприяння заявник інформується 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 з реєстраційним номером такої заяви.</w:t>
            </w:r>
          </w:p>
          <w:p w14:paraId="7554BFCD" w14:textId="77777777" w:rsidR="00241842" w:rsidRPr="003A09DD" w:rsidRDefault="00241842" w:rsidP="00241842">
            <w:pPr>
              <w:ind w:firstLine="426"/>
              <w:jc w:val="both"/>
              <w:rPr>
                <w:lang w:val="uk-UA"/>
              </w:rPr>
            </w:pPr>
          </w:p>
        </w:tc>
      </w:tr>
      <w:tr w:rsidR="00241842" w:rsidRPr="00352772" w14:paraId="3EF4EFA4" w14:textId="77777777" w:rsidTr="00290A31">
        <w:tc>
          <w:tcPr>
            <w:tcW w:w="7506" w:type="dxa"/>
          </w:tcPr>
          <w:p w14:paraId="28FC8C90" w14:textId="77777777" w:rsidR="00241842" w:rsidRPr="003A09DD" w:rsidRDefault="00241842" w:rsidP="00241842">
            <w:pPr>
              <w:ind w:firstLine="426"/>
              <w:jc w:val="both"/>
              <w:rPr>
                <w:lang w:val="uk-UA"/>
              </w:rPr>
            </w:pPr>
            <w:r w:rsidRPr="003A09DD">
              <w:rPr>
                <w:strike/>
                <w:lang w:val="uk-UA"/>
              </w:rPr>
              <w:t>10.</w:t>
            </w:r>
            <w:r w:rsidRPr="003A09DD">
              <w:rPr>
                <w:lang w:val="uk-UA"/>
              </w:rPr>
              <w:t xml:space="preserve"> Після реєстрації заяви про</w:t>
            </w:r>
            <w:r w:rsidRPr="003A09DD">
              <w:rPr>
                <w:strike/>
                <w:lang w:val="uk-UA"/>
              </w:rPr>
              <w:t xml:space="preserve"> реєстрацію об’єкта ПІВ у митному реєстрі</w:t>
            </w:r>
            <w:r w:rsidRPr="003A09DD">
              <w:rPr>
                <w:lang w:val="uk-UA"/>
              </w:rPr>
              <w:t xml:space="preserve"> СП Держмитслужби здійснює її розгляд, що передбачає:</w:t>
            </w:r>
          </w:p>
          <w:p w14:paraId="7BA92FB3" w14:textId="77777777" w:rsidR="00241842" w:rsidRPr="003A09DD" w:rsidRDefault="00241842" w:rsidP="00241842">
            <w:pPr>
              <w:ind w:firstLine="425"/>
              <w:jc w:val="both"/>
              <w:rPr>
                <w:lang w:val="uk-UA"/>
              </w:rPr>
            </w:pPr>
            <w:r w:rsidRPr="003A09DD">
              <w:rPr>
                <w:lang w:val="uk-UA"/>
              </w:rPr>
              <w:lastRenderedPageBreak/>
              <w:t>перевірку наявності у заявника правових підстав для подання заяви та необхідного обсягу прав для здійснення дій, пов’язаних із захистом майнових прав на об’єкт ПІВ;</w:t>
            </w:r>
          </w:p>
          <w:p w14:paraId="2497D97E" w14:textId="77777777" w:rsidR="00241842" w:rsidRPr="003A09DD" w:rsidRDefault="00241842" w:rsidP="00241842">
            <w:pPr>
              <w:ind w:firstLine="425"/>
              <w:jc w:val="both"/>
              <w:rPr>
                <w:lang w:val="uk-UA"/>
              </w:rPr>
            </w:pPr>
            <w:r w:rsidRPr="003A09DD">
              <w:rPr>
                <w:lang w:val="uk-UA"/>
              </w:rPr>
              <w:t>перевірку дотримання порядку заповнення граф заяви, наявності документів, подання яких передбачено пунктом 2 цього розділу;</w:t>
            </w:r>
          </w:p>
          <w:p w14:paraId="707F8D2A" w14:textId="77777777" w:rsidR="00241842" w:rsidRPr="003A09DD" w:rsidRDefault="00241842" w:rsidP="00241842">
            <w:pPr>
              <w:ind w:firstLine="425"/>
              <w:jc w:val="both"/>
              <w:rPr>
                <w:strike/>
                <w:lang w:val="uk-UA"/>
              </w:rPr>
            </w:pPr>
            <w:r w:rsidRPr="003A09DD">
              <w:rPr>
                <w:strike/>
                <w:lang w:val="uk-UA"/>
              </w:rPr>
              <w:t>перевірку наявності всіх примірників заяви, електронних (сканованих) копій такої заяви та доданих до неї документів;</w:t>
            </w:r>
          </w:p>
          <w:p w14:paraId="68576EA7" w14:textId="77777777" w:rsidR="00241842" w:rsidRPr="003A09DD" w:rsidRDefault="00241842" w:rsidP="00241842">
            <w:pPr>
              <w:ind w:firstLine="425"/>
              <w:jc w:val="both"/>
              <w:rPr>
                <w:strike/>
                <w:lang w:val="uk-UA"/>
              </w:rPr>
            </w:pPr>
            <w:r w:rsidRPr="003A09DD">
              <w:rPr>
                <w:strike/>
                <w:lang w:val="uk-UA"/>
              </w:rPr>
              <w:t>перевірку інформації, зазначеної у заяві та/або поданих документах, у тому числі з використанням міжнародних та національних відкритих баз даних та інформаційних ресурсів Держмитслужби;</w:t>
            </w:r>
          </w:p>
          <w:p w14:paraId="7D3CFA2B" w14:textId="77777777" w:rsidR="00241842" w:rsidRPr="003A09DD" w:rsidRDefault="00241842" w:rsidP="00241842">
            <w:pPr>
              <w:ind w:firstLine="425"/>
              <w:jc w:val="both"/>
              <w:rPr>
                <w:strike/>
                <w:lang w:val="uk-UA"/>
              </w:rPr>
            </w:pPr>
          </w:p>
          <w:p w14:paraId="27564D57" w14:textId="77777777" w:rsidR="00241842" w:rsidRPr="003A09DD" w:rsidRDefault="00241842" w:rsidP="00241842">
            <w:pPr>
              <w:ind w:firstLine="425"/>
              <w:jc w:val="both"/>
              <w:rPr>
                <w:lang w:val="uk-UA"/>
              </w:rPr>
            </w:pPr>
          </w:p>
          <w:p w14:paraId="34E1D70D" w14:textId="77777777" w:rsidR="00241842" w:rsidRPr="003A09DD" w:rsidRDefault="00241842" w:rsidP="00241842">
            <w:pPr>
              <w:ind w:firstLine="425"/>
              <w:jc w:val="both"/>
              <w:rPr>
                <w:lang w:val="uk-UA"/>
              </w:rPr>
            </w:pPr>
            <w:r w:rsidRPr="003A09DD">
              <w:rPr>
                <w:lang w:val="uk-UA"/>
              </w:rPr>
              <w:t>перевірку наявності характерних (типових) ознак товарів, які можуть бути ідентифіковані митними органами під час митного контролю і митного оформлення товарів;</w:t>
            </w:r>
          </w:p>
          <w:p w14:paraId="5703DC65" w14:textId="77777777" w:rsidR="00241842" w:rsidRPr="003A09DD" w:rsidRDefault="00241842" w:rsidP="00241842">
            <w:pPr>
              <w:ind w:firstLine="425"/>
              <w:jc w:val="both"/>
              <w:rPr>
                <w:lang w:val="uk-UA"/>
              </w:rPr>
            </w:pPr>
            <w:r w:rsidRPr="003A09DD">
              <w:rPr>
                <w:lang w:val="uk-UA"/>
              </w:rPr>
              <w:t>оцінку можливості ідентифікації об’єкта ПІВ у товарі посадовою особою митного органу методами, запропонованими заявником, під час митного контролю і митного оформлення товарів.</w:t>
            </w:r>
          </w:p>
          <w:p w14:paraId="4A2B0441" w14:textId="77777777" w:rsidR="00241842" w:rsidRPr="003A09DD" w:rsidRDefault="00241842" w:rsidP="00241842">
            <w:pPr>
              <w:ind w:firstLine="425"/>
              <w:jc w:val="both"/>
              <w:rPr>
                <w:lang w:val="uk-UA"/>
              </w:rPr>
            </w:pPr>
          </w:p>
          <w:p w14:paraId="6F4F0B3A" w14:textId="77777777" w:rsidR="00241842" w:rsidRPr="003A09DD" w:rsidRDefault="00241842" w:rsidP="00241842">
            <w:pPr>
              <w:ind w:firstLine="425"/>
              <w:jc w:val="both"/>
              <w:rPr>
                <w:b/>
                <w:lang w:val="uk-UA"/>
              </w:rPr>
            </w:pPr>
            <w:r w:rsidRPr="003A09DD">
              <w:rPr>
                <w:b/>
                <w:lang w:val="uk-UA"/>
              </w:rPr>
              <w:t xml:space="preserve">Відсутній </w:t>
            </w:r>
          </w:p>
        </w:tc>
        <w:tc>
          <w:tcPr>
            <w:tcW w:w="7938" w:type="dxa"/>
          </w:tcPr>
          <w:p w14:paraId="466E9333" w14:textId="6D4212A2" w:rsidR="00241842" w:rsidRPr="003A09DD" w:rsidRDefault="00241842" w:rsidP="00241842">
            <w:pPr>
              <w:ind w:firstLine="426"/>
              <w:jc w:val="both"/>
              <w:rPr>
                <w:lang w:val="uk-UA"/>
              </w:rPr>
            </w:pPr>
            <w:r w:rsidRPr="003A09DD">
              <w:rPr>
                <w:b/>
                <w:lang w:val="uk-UA"/>
              </w:rPr>
              <w:lastRenderedPageBreak/>
              <w:t>5</w:t>
            </w:r>
            <w:r w:rsidRPr="003A09DD">
              <w:rPr>
                <w:lang w:val="uk-UA"/>
              </w:rPr>
              <w:t xml:space="preserve">. Після реєстрації заяви </w:t>
            </w:r>
            <w:r w:rsidRPr="003A09DD">
              <w:rPr>
                <w:bCs/>
                <w:lang w:val="uk-UA"/>
              </w:rPr>
              <w:t>про</w:t>
            </w:r>
            <w:r w:rsidRPr="003A09DD">
              <w:rPr>
                <w:b/>
                <w:bCs/>
                <w:lang w:val="uk-UA"/>
              </w:rPr>
              <w:t xml:space="preserve"> сприяння </w:t>
            </w:r>
            <w:r w:rsidRPr="00B12841">
              <w:rPr>
                <w:b/>
                <w:bCs/>
                <w:lang w:val="uk-UA"/>
              </w:rPr>
              <w:t>посад</w:t>
            </w:r>
            <w:r w:rsidR="005A311B" w:rsidRPr="00B12841">
              <w:rPr>
                <w:b/>
                <w:bCs/>
                <w:lang w:val="uk-UA"/>
              </w:rPr>
              <w:t>ова</w:t>
            </w:r>
            <w:bookmarkStart w:id="29" w:name="_GoBack"/>
            <w:bookmarkEnd w:id="29"/>
            <w:r w:rsidRPr="003A09DD">
              <w:rPr>
                <w:b/>
                <w:bCs/>
                <w:lang w:val="uk-UA"/>
              </w:rPr>
              <w:t xml:space="preserve"> особа</w:t>
            </w:r>
            <w:r w:rsidRPr="003A09DD">
              <w:rPr>
                <w:lang w:val="uk-UA"/>
              </w:rPr>
              <w:t xml:space="preserve"> СП Держмитслужби здійснює її розгляд, що передбачає:</w:t>
            </w:r>
          </w:p>
          <w:p w14:paraId="1B11F15C" w14:textId="36BE43F3" w:rsidR="00241842" w:rsidRPr="003A09DD" w:rsidRDefault="00241842" w:rsidP="00241842">
            <w:pPr>
              <w:ind w:firstLine="426"/>
              <w:jc w:val="both"/>
              <w:rPr>
                <w:lang w:val="uk-UA"/>
              </w:rPr>
            </w:pPr>
            <w:r w:rsidRPr="003A09DD">
              <w:rPr>
                <w:lang w:val="uk-UA"/>
              </w:rPr>
              <w:lastRenderedPageBreak/>
              <w:t>перевірку наявності у заявника правових підстав для подання заяви</w:t>
            </w:r>
            <w:r w:rsidR="00544D58">
              <w:rPr>
                <w:lang w:val="uk-UA"/>
              </w:rPr>
              <w:t xml:space="preserve"> </w:t>
            </w:r>
            <w:r w:rsidR="00544D58" w:rsidRPr="00544D58">
              <w:rPr>
                <w:b/>
                <w:bCs/>
                <w:lang w:val="uk-UA"/>
              </w:rPr>
              <w:t>про сприяння</w:t>
            </w:r>
            <w:r w:rsidRPr="003A09DD">
              <w:rPr>
                <w:lang w:val="uk-UA"/>
              </w:rPr>
              <w:t xml:space="preserve"> та необхідного обсягу прав для здійснення дій, пов’язаних із захистом майнових прав на об’єкт ПІВ;</w:t>
            </w:r>
          </w:p>
          <w:p w14:paraId="1A650421" w14:textId="54A3162C" w:rsidR="00241842" w:rsidRPr="003A09DD" w:rsidRDefault="00241842" w:rsidP="00241842">
            <w:pPr>
              <w:ind w:firstLine="426"/>
              <w:jc w:val="both"/>
              <w:rPr>
                <w:lang w:val="uk-UA"/>
              </w:rPr>
            </w:pPr>
            <w:r w:rsidRPr="003A09DD">
              <w:rPr>
                <w:lang w:val="uk-UA"/>
              </w:rPr>
              <w:t>перевірку дотримання порядку заповнення граф заяви</w:t>
            </w:r>
            <w:r w:rsidR="00544D58">
              <w:rPr>
                <w:lang w:val="uk-UA"/>
              </w:rPr>
              <w:t xml:space="preserve"> </w:t>
            </w:r>
            <w:r w:rsidR="00544D58" w:rsidRPr="00544D58">
              <w:rPr>
                <w:b/>
                <w:bCs/>
                <w:lang w:val="uk-UA"/>
              </w:rPr>
              <w:t>про сприяння</w:t>
            </w:r>
            <w:r w:rsidRPr="003A09DD">
              <w:rPr>
                <w:lang w:val="uk-UA"/>
              </w:rPr>
              <w:t>, наявності документів, подання яких передбачено пунктом 2 цього розділу;</w:t>
            </w:r>
          </w:p>
          <w:p w14:paraId="305C3830" w14:textId="77777777" w:rsidR="00241842" w:rsidRPr="003A09DD" w:rsidRDefault="00241842" w:rsidP="00241842">
            <w:pPr>
              <w:ind w:firstLine="426"/>
              <w:jc w:val="both"/>
              <w:rPr>
                <w:b/>
                <w:bCs/>
                <w:lang w:val="uk-UA"/>
              </w:rPr>
            </w:pPr>
            <w:r w:rsidRPr="003A09DD">
              <w:rPr>
                <w:b/>
                <w:bCs/>
                <w:lang w:val="uk-UA"/>
              </w:rPr>
              <w:t>Виключити</w:t>
            </w:r>
          </w:p>
          <w:p w14:paraId="3C7FFD7B" w14:textId="77777777" w:rsidR="00241842" w:rsidRPr="003A09DD" w:rsidRDefault="00241842" w:rsidP="00241842">
            <w:pPr>
              <w:ind w:firstLine="426"/>
              <w:jc w:val="both"/>
              <w:rPr>
                <w:lang w:val="uk-UA"/>
              </w:rPr>
            </w:pPr>
          </w:p>
          <w:p w14:paraId="152C2610" w14:textId="0F9687CE" w:rsidR="00241842" w:rsidRPr="003A09DD" w:rsidRDefault="00241842" w:rsidP="00241842">
            <w:pPr>
              <w:ind w:firstLine="426"/>
              <w:jc w:val="both"/>
              <w:rPr>
                <w:b/>
                <w:lang w:val="uk-UA"/>
              </w:rPr>
            </w:pPr>
            <w:r w:rsidRPr="003A09DD">
              <w:rPr>
                <w:b/>
                <w:lang w:val="uk-UA"/>
              </w:rPr>
              <w:t xml:space="preserve">перевірку інформації, зазначеної у заяві </w:t>
            </w:r>
            <w:r w:rsidRPr="003A09DD">
              <w:rPr>
                <w:b/>
                <w:bCs/>
                <w:lang w:val="uk-UA"/>
              </w:rPr>
              <w:t xml:space="preserve">про сприяння </w:t>
            </w:r>
            <w:r w:rsidRPr="003A09DD">
              <w:rPr>
                <w:b/>
                <w:lang w:val="uk-UA"/>
              </w:rPr>
              <w:t xml:space="preserve">та/або поданих документах, у тому числі з використанням міжнародних та національних відкритих </w:t>
            </w:r>
            <w:r w:rsidRPr="003A09DD">
              <w:rPr>
                <w:b/>
                <w:bCs/>
                <w:lang w:val="uk-UA"/>
              </w:rPr>
              <w:t xml:space="preserve">джерел </w:t>
            </w:r>
            <w:r w:rsidRPr="003A09DD">
              <w:rPr>
                <w:b/>
                <w:lang w:val="uk-UA"/>
              </w:rPr>
              <w:t>даних</w:t>
            </w:r>
            <w:r w:rsidRPr="003A09DD">
              <w:rPr>
                <w:b/>
                <w:bCs/>
                <w:lang w:val="uk-UA"/>
              </w:rPr>
              <w:t>,</w:t>
            </w:r>
            <w:r w:rsidRPr="003A09DD">
              <w:rPr>
                <w:b/>
                <w:lang w:val="uk-UA"/>
              </w:rPr>
              <w:t xml:space="preserve"> інформаційних ресурсів Держмитслужби, </w:t>
            </w:r>
            <w:r w:rsidRPr="003A09DD">
              <w:rPr>
                <w:b/>
                <w:bCs/>
                <w:lang w:val="uk-UA"/>
              </w:rPr>
              <w:t>а також шляхом направлення запиту, передбаченого пунктом 6 цього розділу</w:t>
            </w:r>
            <w:r w:rsidRPr="003A09DD">
              <w:rPr>
                <w:b/>
                <w:lang w:val="uk-UA"/>
              </w:rPr>
              <w:t>;</w:t>
            </w:r>
          </w:p>
          <w:p w14:paraId="59BCE723" w14:textId="15E19E1C" w:rsidR="00241842" w:rsidRPr="003A09DD" w:rsidRDefault="00241842" w:rsidP="00241842">
            <w:pPr>
              <w:ind w:firstLine="426"/>
              <w:jc w:val="both"/>
              <w:rPr>
                <w:lang w:val="uk-UA"/>
              </w:rPr>
            </w:pPr>
            <w:r w:rsidRPr="003A09DD">
              <w:rPr>
                <w:lang w:val="uk-UA"/>
              </w:rPr>
              <w:t xml:space="preserve">перевірку наявності </w:t>
            </w:r>
            <w:r w:rsidRPr="003A09DD">
              <w:rPr>
                <w:b/>
                <w:bCs/>
                <w:lang w:val="uk-UA"/>
              </w:rPr>
              <w:t>у заяві, поданій відповідно до статті 398 Кодексу, та/або поданих документах</w:t>
            </w:r>
            <w:r w:rsidRPr="003A09DD">
              <w:rPr>
                <w:lang w:val="uk-UA"/>
              </w:rPr>
              <w:t xml:space="preserve"> характерних (типових) ознак товарів, які можуть бути ідентифіковані митними органами під час митного контролю </w:t>
            </w:r>
            <w:r w:rsidR="00544D58" w:rsidRPr="00544D58">
              <w:rPr>
                <w:b/>
                <w:bCs/>
                <w:lang w:val="uk-UA"/>
              </w:rPr>
              <w:t>та</w:t>
            </w:r>
            <w:r w:rsidR="00544D58" w:rsidRPr="00544D58">
              <w:rPr>
                <w:b/>
                <w:bCs/>
              </w:rPr>
              <w:t>/</w:t>
            </w:r>
            <w:r w:rsidR="00544D58" w:rsidRPr="00544D58">
              <w:rPr>
                <w:b/>
                <w:bCs/>
                <w:lang w:val="uk-UA"/>
              </w:rPr>
              <w:t>або</w:t>
            </w:r>
            <w:r w:rsidRPr="003A09DD">
              <w:rPr>
                <w:lang w:val="uk-UA"/>
              </w:rPr>
              <w:t xml:space="preserve"> митного оформлення товарів;</w:t>
            </w:r>
          </w:p>
          <w:p w14:paraId="3EFC13D0" w14:textId="29A517CF" w:rsidR="00241842" w:rsidRPr="003A09DD" w:rsidRDefault="00241842" w:rsidP="00241842">
            <w:pPr>
              <w:ind w:firstLine="426"/>
              <w:jc w:val="both"/>
              <w:rPr>
                <w:lang w:val="uk-UA"/>
              </w:rPr>
            </w:pPr>
            <w:r w:rsidRPr="003A09DD">
              <w:rPr>
                <w:lang w:val="uk-UA"/>
              </w:rPr>
              <w:t xml:space="preserve">оцінку можливості ідентифікації об’єкта ПІВ у товарі посадовою особою митного органу методами, запропонованими заявником, під час митного контролю </w:t>
            </w:r>
            <w:r w:rsidR="00544D58" w:rsidRPr="00544D58">
              <w:rPr>
                <w:b/>
                <w:bCs/>
                <w:lang w:val="uk-UA"/>
              </w:rPr>
              <w:t>та</w:t>
            </w:r>
            <w:r w:rsidR="00544D58" w:rsidRPr="00544D58">
              <w:rPr>
                <w:b/>
                <w:bCs/>
              </w:rPr>
              <w:t>/</w:t>
            </w:r>
            <w:r w:rsidR="00544D58" w:rsidRPr="00544D58">
              <w:rPr>
                <w:b/>
                <w:bCs/>
                <w:lang w:val="uk-UA"/>
              </w:rPr>
              <w:t>або</w:t>
            </w:r>
            <w:r w:rsidRPr="003A09DD">
              <w:rPr>
                <w:lang w:val="uk-UA"/>
              </w:rPr>
              <w:t xml:space="preserve"> митного оформлення товарів</w:t>
            </w:r>
            <w:r w:rsidRPr="003A09DD">
              <w:rPr>
                <w:bCs/>
                <w:lang w:val="uk-UA"/>
              </w:rPr>
              <w:t>;</w:t>
            </w:r>
          </w:p>
          <w:p w14:paraId="6790F431" w14:textId="3D8F22E3" w:rsidR="00241842" w:rsidRPr="003A09DD" w:rsidRDefault="00241842" w:rsidP="00241842">
            <w:pPr>
              <w:ind w:firstLine="426"/>
              <w:jc w:val="both"/>
              <w:rPr>
                <w:lang w:val="uk-UA"/>
              </w:rPr>
            </w:pPr>
            <w:r w:rsidRPr="003A09DD">
              <w:rPr>
                <w:b/>
                <w:bCs/>
                <w:lang w:val="uk-UA"/>
              </w:rPr>
              <w:t>перевірку щодо застосування спеціальних економічних та інших обмежувальних заходів (санкцій) відповідно до Закону України «Про санкції» до осіб, які зазначені у заяві про сприяння</w:t>
            </w:r>
            <w:r w:rsidRPr="003A09DD">
              <w:rPr>
                <w:lang w:val="uk-UA"/>
              </w:rPr>
              <w:t>.</w:t>
            </w:r>
          </w:p>
        </w:tc>
      </w:tr>
      <w:tr w:rsidR="00241842" w:rsidRPr="003A09DD" w14:paraId="6EFEDE5D" w14:textId="77777777" w:rsidTr="00290A31">
        <w:tc>
          <w:tcPr>
            <w:tcW w:w="7506" w:type="dxa"/>
          </w:tcPr>
          <w:p w14:paraId="559A395F" w14:textId="77777777" w:rsidR="00241842" w:rsidRPr="003A09DD" w:rsidRDefault="00241842" w:rsidP="00241842">
            <w:pPr>
              <w:ind w:firstLine="426"/>
              <w:jc w:val="both"/>
              <w:rPr>
                <w:strike/>
                <w:lang w:val="uk-UA"/>
              </w:rPr>
            </w:pPr>
            <w:r w:rsidRPr="003A09DD">
              <w:rPr>
                <w:strike/>
                <w:lang w:val="uk-UA"/>
              </w:rPr>
              <w:lastRenderedPageBreak/>
              <w:t>11. У разі виникнення сумнівів щодо дійсності документа, який подається разом із заявою про реєстрацію об’єкта ПІВ у митному реєстрі, чи достовірності відомостей, що в ньому містяться, СП Держмитслужби може звернутися до органу, підприємства, установи, організації, що видав такий документ, із запитом про проведення його перевірки або надання додаткових відомостей.</w:t>
            </w:r>
          </w:p>
          <w:p w14:paraId="1897E6B4" w14:textId="77777777" w:rsidR="00241842" w:rsidRPr="003A09DD" w:rsidRDefault="00241842" w:rsidP="00241842">
            <w:pPr>
              <w:ind w:firstLine="426"/>
              <w:jc w:val="both"/>
              <w:rPr>
                <w:strike/>
                <w:lang w:val="uk-UA"/>
              </w:rPr>
            </w:pPr>
            <w:r w:rsidRPr="003A09DD">
              <w:rPr>
                <w:strike/>
                <w:lang w:val="uk-UA"/>
              </w:rPr>
              <w:t>При цьому строк розгляду такої заяви не призупиняється.</w:t>
            </w:r>
          </w:p>
        </w:tc>
        <w:tc>
          <w:tcPr>
            <w:tcW w:w="7938" w:type="dxa"/>
          </w:tcPr>
          <w:p w14:paraId="167A3E2B" w14:textId="373A2B44"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6.</w:t>
            </w:r>
            <w:r w:rsidRPr="003A09DD">
              <w:rPr>
                <w:rFonts w:eastAsia="Aptos"/>
                <w:kern w:val="2"/>
                <w:lang w:val="uk-UA"/>
                <w14:ligatures w14:val="standardContextual"/>
              </w:rPr>
              <w:t xml:space="preserve"> </w:t>
            </w:r>
            <w:r w:rsidRPr="003A09DD">
              <w:rPr>
                <w:rFonts w:eastAsia="Aptos"/>
                <w:b/>
                <w:bCs/>
                <w:kern w:val="2"/>
                <w:lang w:val="uk-UA"/>
                <w14:ligatures w14:val="standardContextual"/>
              </w:rPr>
              <w:t>Для перевірки інформації, відомостей, зазначених у заяві про сприяння, та/або поданих документах, у тому числі дійсності таких документів, достовірності відомостей, що в них містяться, СП Держмитслужби має право звернутися до заявника, органів державної влади, підприємств, установ, організацій незалежно від їх форми власності, із запитом про проведення перевірки та підтвердження інформації, відомостей, дійсності документів, надання додаткової інформації.</w:t>
            </w:r>
          </w:p>
          <w:p w14:paraId="6AAFA2A1" w14:textId="4D9AB083" w:rsidR="00241842" w:rsidRPr="003A09DD" w:rsidRDefault="00241842" w:rsidP="00241842">
            <w:pPr>
              <w:ind w:firstLine="426"/>
              <w:jc w:val="both"/>
              <w:rPr>
                <w:b/>
                <w:lang w:val="uk-UA"/>
              </w:rPr>
            </w:pPr>
            <w:r w:rsidRPr="003A09DD">
              <w:rPr>
                <w:rFonts w:eastAsia="Aptos"/>
                <w:b/>
                <w:kern w:val="2"/>
                <w:lang w:val="uk-UA"/>
                <w14:ligatures w14:val="standardContextual"/>
              </w:rPr>
              <w:t xml:space="preserve">При цьому строк розгляду заяви </w:t>
            </w:r>
            <w:r w:rsidRPr="003A09DD">
              <w:rPr>
                <w:rFonts w:eastAsia="Aptos"/>
                <w:b/>
                <w:bCs/>
                <w:kern w:val="2"/>
                <w:lang w:val="uk-UA"/>
                <w14:ligatures w14:val="standardContextual"/>
              </w:rPr>
              <w:t xml:space="preserve">про сприяння </w:t>
            </w:r>
            <w:r w:rsidRPr="003A09DD">
              <w:rPr>
                <w:rFonts w:eastAsia="Aptos"/>
                <w:b/>
                <w:kern w:val="2"/>
                <w:lang w:val="uk-UA"/>
                <w14:ligatures w14:val="standardContextual"/>
              </w:rPr>
              <w:t>не призупиняється.</w:t>
            </w:r>
          </w:p>
        </w:tc>
      </w:tr>
      <w:tr w:rsidR="00241842" w:rsidRPr="003A09DD" w14:paraId="4DD33C3C" w14:textId="77777777" w:rsidTr="00290A31">
        <w:tc>
          <w:tcPr>
            <w:tcW w:w="7506" w:type="dxa"/>
          </w:tcPr>
          <w:p w14:paraId="42A59ADC" w14:textId="77777777" w:rsidR="00241842" w:rsidRPr="003A09DD" w:rsidRDefault="00241842" w:rsidP="00241842">
            <w:pPr>
              <w:ind w:firstLine="426"/>
              <w:jc w:val="both"/>
              <w:rPr>
                <w:lang w:val="uk-UA"/>
              </w:rPr>
            </w:pPr>
            <w:r w:rsidRPr="003A09DD">
              <w:rPr>
                <w:strike/>
                <w:lang w:val="uk-UA"/>
              </w:rPr>
              <w:lastRenderedPageBreak/>
              <w:t>12</w:t>
            </w:r>
            <w:r w:rsidRPr="003A09DD">
              <w:rPr>
                <w:lang w:val="uk-UA"/>
              </w:rPr>
              <w:t xml:space="preserve">. Якщо під час розгляду заяви про </w:t>
            </w:r>
            <w:r w:rsidRPr="003A09DD">
              <w:rPr>
                <w:strike/>
                <w:lang w:val="uk-UA"/>
              </w:rPr>
              <w:t xml:space="preserve">реєстрацію об’єкта ПІВ у митному реєстрі </w:t>
            </w:r>
            <w:r w:rsidRPr="003A09DD">
              <w:rPr>
                <w:lang w:val="uk-UA"/>
              </w:rPr>
              <w:t>до СП Держмитслужби надійшло звернення заявника про відкликання такої заяви, її розгляд припиняється.</w:t>
            </w:r>
          </w:p>
          <w:p w14:paraId="6632B42C" w14:textId="77777777" w:rsidR="00241842" w:rsidRPr="003A09DD" w:rsidRDefault="00241842" w:rsidP="00241842">
            <w:pPr>
              <w:ind w:firstLine="426"/>
              <w:jc w:val="both"/>
              <w:rPr>
                <w:strike/>
                <w:lang w:val="uk-UA"/>
              </w:rPr>
            </w:pPr>
            <w:r w:rsidRPr="003A09DD">
              <w:rPr>
                <w:lang w:val="uk-UA"/>
              </w:rPr>
              <w:t>При цьому повідомлення заявнику про припинення розгляду його заяви СП Держмитслужби не надсилає.</w:t>
            </w:r>
          </w:p>
        </w:tc>
        <w:tc>
          <w:tcPr>
            <w:tcW w:w="7938" w:type="dxa"/>
          </w:tcPr>
          <w:p w14:paraId="4236FC69" w14:textId="42725F24"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7.</w:t>
            </w:r>
            <w:r w:rsidRPr="003A09DD">
              <w:rPr>
                <w:rFonts w:eastAsia="Aptos"/>
                <w:kern w:val="2"/>
                <w:lang w:val="uk-UA"/>
                <w14:ligatures w14:val="standardContextual"/>
              </w:rPr>
              <w:t xml:space="preserve"> Якщо під час розгляду заяви про </w:t>
            </w:r>
            <w:r w:rsidRPr="003A09DD">
              <w:rPr>
                <w:rFonts w:eastAsia="Aptos"/>
                <w:b/>
                <w:bCs/>
                <w:kern w:val="2"/>
                <w:lang w:val="uk-UA"/>
                <w14:ligatures w14:val="standardContextual"/>
              </w:rPr>
              <w:t xml:space="preserve">сприяння </w:t>
            </w:r>
            <w:r w:rsidRPr="003A09DD">
              <w:rPr>
                <w:rFonts w:eastAsia="Aptos"/>
                <w:kern w:val="2"/>
                <w:lang w:val="uk-UA"/>
                <w14:ligatures w14:val="standardContextual"/>
              </w:rPr>
              <w:t>до СП Держмитслужби надійшло звернення заявника про відкликання такої заяви, її розгляд припиняється.</w:t>
            </w:r>
          </w:p>
          <w:p w14:paraId="527E2EB8"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При цьому повідомлення заявнику про припинення розгляду його заяви СП Держмитслужби не надсилає.</w:t>
            </w:r>
          </w:p>
        </w:tc>
      </w:tr>
      <w:tr w:rsidR="00241842" w:rsidRPr="00352772" w14:paraId="7D497628" w14:textId="77777777" w:rsidTr="00290A31">
        <w:tc>
          <w:tcPr>
            <w:tcW w:w="7506" w:type="dxa"/>
          </w:tcPr>
          <w:p w14:paraId="3BBA9926" w14:textId="77777777" w:rsidR="00241842" w:rsidRPr="003A09DD" w:rsidRDefault="00241842" w:rsidP="00241842">
            <w:pPr>
              <w:ind w:firstLine="426"/>
              <w:jc w:val="both"/>
              <w:rPr>
                <w:strike/>
                <w:lang w:val="uk-UA"/>
              </w:rPr>
            </w:pPr>
            <w:r w:rsidRPr="003A09DD">
              <w:rPr>
                <w:strike/>
                <w:lang w:val="uk-UA"/>
              </w:rPr>
              <w:t>13</w:t>
            </w:r>
            <w:r w:rsidRPr="003A09DD">
              <w:rPr>
                <w:lang w:val="uk-UA"/>
              </w:rPr>
              <w:t xml:space="preserve">. У разі </w:t>
            </w:r>
            <w:r w:rsidRPr="005A311B">
              <w:rPr>
                <w:lang w:val="uk-UA"/>
              </w:rPr>
              <w:t>якщо</w:t>
            </w:r>
            <w:r w:rsidRPr="003A09DD">
              <w:rPr>
                <w:strike/>
                <w:lang w:val="uk-UA"/>
              </w:rPr>
              <w:t xml:space="preserve"> після реєстрації заяви про реєстрацію об’єкта ПІВ у митному реєстрі</w:t>
            </w:r>
            <w:r w:rsidRPr="003A09DD">
              <w:rPr>
                <w:lang w:val="uk-UA"/>
              </w:rPr>
              <w:t xml:space="preserve"> встановлено, що до неї не додано всіх документів, передбачених пунктом 2 цього розділу, та/або зазначено неповну інформацію у відповідних графах такої заяви, та/або є зауваження до доданих документів, СП Держмитслужби надсилає заявнику запит із зазначенням документів та/або інформації, які необхідно надати, відкоригувати або доповнити.</w:t>
            </w:r>
          </w:p>
        </w:tc>
        <w:tc>
          <w:tcPr>
            <w:tcW w:w="7938" w:type="dxa"/>
          </w:tcPr>
          <w:p w14:paraId="009207FF" w14:textId="38B8C1D8"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8.</w:t>
            </w:r>
            <w:r w:rsidRPr="003A09DD">
              <w:rPr>
                <w:rFonts w:eastAsia="Aptos"/>
                <w:kern w:val="2"/>
                <w:lang w:val="uk-UA"/>
                <w14:ligatures w14:val="standardContextual"/>
              </w:rPr>
              <w:t xml:space="preserve"> У разі якщо </w:t>
            </w:r>
            <w:r w:rsidRPr="003A09DD">
              <w:rPr>
                <w:rFonts w:eastAsia="Aptos"/>
                <w:b/>
                <w:bCs/>
                <w:kern w:val="2"/>
                <w:lang w:val="uk-UA"/>
                <w14:ligatures w14:val="standardContextual"/>
              </w:rPr>
              <w:t>під час розгляду</w:t>
            </w:r>
            <w:r w:rsidRPr="003A09DD">
              <w:rPr>
                <w:rFonts w:eastAsia="Aptos"/>
                <w:kern w:val="2"/>
                <w:lang w:val="uk-UA"/>
                <w14:ligatures w14:val="standardContextual"/>
              </w:rPr>
              <w:t xml:space="preserve"> </w:t>
            </w:r>
            <w:r w:rsidRPr="003A09DD">
              <w:rPr>
                <w:rFonts w:eastAsia="Aptos"/>
                <w:b/>
                <w:kern w:val="2"/>
                <w:lang w:val="uk-UA"/>
                <w14:ligatures w14:val="standardContextual"/>
              </w:rPr>
              <w:t xml:space="preserve">заяви про </w:t>
            </w:r>
            <w:r w:rsidRPr="003A09DD">
              <w:rPr>
                <w:rFonts w:eastAsia="Aptos"/>
                <w:b/>
                <w:bCs/>
                <w:kern w:val="2"/>
                <w:lang w:val="uk-UA"/>
                <w14:ligatures w14:val="standardContextual"/>
              </w:rPr>
              <w:t xml:space="preserve">сприяння </w:t>
            </w:r>
            <w:r w:rsidRPr="003A09DD">
              <w:rPr>
                <w:rFonts w:eastAsia="Aptos"/>
                <w:kern w:val="2"/>
                <w:lang w:val="uk-UA"/>
                <w14:ligatures w14:val="standardContextual"/>
              </w:rPr>
              <w:t>встановлено, що до неї не додано всіх документів, передбачених пунктом 2 цього розділу, та/або зазначено неповну інформацію у відповідних графах такої заяви, та/або є зауваження до доданих документів, СП Держмитслужби надсилає заявнику запит із зазначенням документів та/або інформації, які необхідно надати, відкоригувати або доповнити.</w:t>
            </w:r>
          </w:p>
        </w:tc>
      </w:tr>
      <w:tr w:rsidR="00241842" w:rsidRPr="003A09DD" w14:paraId="3EE93C17" w14:textId="77777777" w:rsidTr="00290A31">
        <w:tc>
          <w:tcPr>
            <w:tcW w:w="7506" w:type="dxa"/>
          </w:tcPr>
          <w:p w14:paraId="0646E967" w14:textId="77777777" w:rsidR="00241842" w:rsidRPr="003A09DD" w:rsidRDefault="00241842" w:rsidP="00241842">
            <w:pPr>
              <w:ind w:firstLine="426"/>
              <w:jc w:val="both"/>
              <w:rPr>
                <w:lang w:val="uk-UA"/>
              </w:rPr>
            </w:pPr>
            <w:r w:rsidRPr="003A09DD">
              <w:rPr>
                <w:strike/>
                <w:lang w:val="uk-UA"/>
              </w:rPr>
              <w:t>14.</w:t>
            </w:r>
            <w:r w:rsidRPr="003A09DD">
              <w:rPr>
                <w:lang w:val="uk-UA"/>
              </w:rPr>
              <w:t xml:space="preserve"> Заявник надає СП Держмитслужби відповідь на запит, передбачений пунктом </w:t>
            </w:r>
            <w:r w:rsidRPr="003A09DD">
              <w:rPr>
                <w:strike/>
                <w:lang w:val="uk-UA"/>
              </w:rPr>
              <w:t>13</w:t>
            </w:r>
            <w:r w:rsidRPr="003A09DD">
              <w:rPr>
                <w:lang w:val="uk-UA"/>
              </w:rPr>
              <w:t xml:space="preserve"> цього розділу, у строк не пізніше 10 робочих днів з дня отримання такого запиту.</w:t>
            </w:r>
          </w:p>
        </w:tc>
        <w:tc>
          <w:tcPr>
            <w:tcW w:w="7938" w:type="dxa"/>
          </w:tcPr>
          <w:p w14:paraId="6974BFA6"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9</w:t>
            </w:r>
            <w:r w:rsidRPr="003A09DD">
              <w:rPr>
                <w:rFonts w:eastAsia="Aptos"/>
                <w:kern w:val="2"/>
                <w:lang w:val="uk-UA"/>
                <w14:ligatures w14:val="standardContextual"/>
              </w:rPr>
              <w:t xml:space="preserve">. Заявник надає СП Держмитслужби відповідь на запит, передбачений пунктом </w:t>
            </w:r>
            <w:r w:rsidRPr="003A09DD">
              <w:rPr>
                <w:rFonts w:eastAsia="Aptos"/>
                <w:b/>
                <w:kern w:val="2"/>
                <w:lang w:val="uk-UA"/>
                <w14:ligatures w14:val="standardContextual"/>
              </w:rPr>
              <w:t>8</w:t>
            </w:r>
            <w:r w:rsidRPr="003A09DD">
              <w:rPr>
                <w:rFonts w:eastAsia="Aptos"/>
                <w:kern w:val="2"/>
                <w:lang w:val="uk-UA"/>
                <w14:ligatures w14:val="standardContextual"/>
              </w:rPr>
              <w:t xml:space="preserve"> цього розділу, у строк не пізніше 10 робочих днів з дня отримання такого запиту.</w:t>
            </w:r>
          </w:p>
        </w:tc>
      </w:tr>
      <w:tr w:rsidR="00241842" w:rsidRPr="003A09DD" w14:paraId="4DB30C9E" w14:textId="77777777" w:rsidTr="00290A31">
        <w:tc>
          <w:tcPr>
            <w:tcW w:w="7506" w:type="dxa"/>
          </w:tcPr>
          <w:p w14:paraId="14B310B4" w14:textId="77777777" w:rsidR="00241842" w:rsidRPr="003A09DD" w:rsidRDefault="00241842" w:rsidP="00241842">
            <w:pPr>
              <w:ind w:firstLine="426"/>
              <w:jc w:val="both"/>
              <w:rPr>
                <w:lang w:val="uk-UA"/>
              </w:rPr>
            </w:pPr>
            <w:r w:rsidRPr="003A09DD">
              <w:rPr>
                <w:strike/>
                <w:lang w:val="uk-UA"/>
              </w:rPr>
              <w:t>15. Датою отримання запиту заявником вважається день, коли СП Держмитслужби такий запит надіслано засобами електронного зв’язку на адресу, зазначену ним у поданій заяві про реєстрацію об’єкта ПІВ у митному реєстрі, або електронним повідомленням - у разі подання заяви про реєстрацію об’єкта ПІВ у митному реєстрі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349494C5"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10. Датою отримання запиту заявником вважається день, коли СП Держмитслужби такий запит надіслано </w:t>
            </w:r>
            <w:r w:rsidRPr="003A09DD">
              <w:rPr>
                <w:rFonts w:eastAsia="Aptos"/>
                <w:b/>
                <w:bCs/>
                <w:kern w:val="2"/>
                <w:lang w:val="uk-UA"/>
                <w14:ligatures w14:val="standardContextual"/>
              </w:rPr>
              <w:t>до особистого кабінету заявника на єдиному державному інформаційному вебпорталі «Єдине вікно для міжнародної торгівлі»</w:t>
            </w:r>
            <w:r w:rsidRPr="003A09DD">
              <w:rPr>
                <w:rFonts w:eastAsia="Aptos"/>
                <w:b/>
                <w:kern w:val="2"/>
                <w:lang w:val="uk-UA"/>
                <w14:ligatures w14:val="standardContextual"/>
              </w:rPr>
              <w:t>.</w:t>
            </w:r>
          </w:p>
          <w:p w14:paraId="431C1911" w14:textId="77777777" w:rsidR="00241842" w:rsidRPr="003A09DD" w:rsidRDefault="00241842" w:rsidP="00241842">
            <w:pPr>
              <w:ind w:firstLine="426"/>
              <w:jc w:val="both"/>
              <w:rPr>
                <w:rFonts w:eastAsia="Aptos"/>
                <w:b/>
                <w:kern w:val="2"/>
                <w:lang w:val="uk-UA"/>
                <w14:ligatures w14:val="standardContextual"/>
              </w:rPr>
            </w:pPr>
          </w:p>
          <w:p w14:paraId="27FA704D" w14:textId="77777777" w:rsidR="00241842" w:rsidRPr="003A09DD" w:rsidRDefault="00241842" w:rsidP="00241842">
            <w:pPr>
              <w:ind w:firstLine="426"/>
              <w:jc w:val="both"/>
              <w:rPr>
                <w:rFonts w:eastAsia="Aptos"/>
                <w:b/>
                <w:kern w:val="2"/>
                <w:lang w:val="uk-UA"/>
                <w14:ligatures w14:val="standardContextual"/>
              </w:rPr>
            </w:pPr>
          </w:p>
        </w:tc>
      </w:tr>
      <w:tr w:rsidR="00241842" w:rsidRPr="006C3A3C" w14:paraId="19F90B33" w14:textId="77777777" w:rsidTr="00290A31">
        <w:tc>
          <w:tcPr>
            <w:tcW w:w="7506" w:type="dxa"/>
          </w:tcPr>
          <w:p w14:paraId="68F7F0A6" w14:textId="77777777" w:rsidR="00241842" w:rsidRPr="003A09DD" w:rsidRDefault="00241842" w:rsidP="00241842">
            <w:pPr>
              <w:ind w:firstLine="426"/>
              <w:jc w:val="both"/>
              <w:rPr>
                <w:lang w:val="uk-UA"/>
              </w:rPr>
            </w:pPr>
            <w:r w:rsidRPr="003A09DD">
              <w:rPr>
                <w:strike/>
                <w:lang w:val="uk-UA"/>
              </w:rPr>
              <w:t>16.</w:t>
            </w:r>
            <w:r w:rsidRPr="003A09DD">
              <w:rPr>
                <w:lang w:val="uk-UA"/>
              </w:rPr>
              <w:t xml:space="preserve"> У разі надіслання запиту відповідно до пункту </w:t>
            </w:r>
            <w:r w:rsidRPr="003A09DD">
              <w:rPr>
                <w:strike/>
                <w:lang w:val="uk-UA"/>
              </w:rPr>
              <w:t xml:space="preserve">13 </w:t>
            </w:r>
            <w:r w:rsidRPr="003A09DD">
              <w:rPr>
                <w:lang w:val="uk-UA"/>
              </w:rPr>
              <w:t xml:space="preserve">цього розділу строк розгляду заяви про </w:t>
            </w:r>
            <w:r w:rsidRPr="003A09DD">
              <w:rPr>
                <w:strike/>
                <w:lang w:val="uk-UA"/>
              </w:rPr>
              <w:t>реєстрацію об’єкта ПІВ у митному реєстрі</w:t>
            </w:r>
            <w:r w:rsidRPr="003A09DD">
              <w:rPr>
                <w:lang w:val="uk-UA"/>
              </w:rPr>
              <w:t xml:space="preserve"> призупиняється з дня направлення такого запиту заявнику і поновлюється з дня отримання СП Держмитслужби відповіді на запит.</w:t>
            </w:r>
          </w:p>
        </w:tc>
        <w:tc>
          <w:tcPr>
            <w:tcW w:w="7938" w:type="dxa"/>
          </w:tcPr>
          <w:p w14:paraId="0AD7F5B0" w14:textId="22F1462D"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11. </w:t>
            </w:r>
            <w:r w:rsidRPr="003A09DD">
              <w:rPr>
                <w:rFonts w:eastAsia="Aptos"/>
                <w:kern w:val="2"/>
                <w:lang w:val="uk-UA"/>
                <w14:ligatures w14:val="standardContextual"/>
              </w:rPr>
              <w:t xml:space="preserve">У разі надіслання запиту відповідно до пункту </w:t>
            </w:r>
            <w:r w:rsidRPr="003A09DD">
              <w:rPr>
                <w:rFonts w:eastAsia="Aptos"/>
                <w:b/>
                <w:kern w:val="2"/>
                <w:lang w:val="uk-UA"/>
                <w14:ligatures w14:val="standardContextual"/>
              </w:rPr>
              <w:t>8</w:t>
            </w:r>
            <w:r w:rsidRPr="003A09DD">
              <w:rPr>
                <w:rFonts w:eastAsia="Aptos"/>
                <w:kern w:val="2"/>
                <w:lang w:val="uk-UA"/>
                <w14:ligatures w14:val="standardContextual"/>
              </w:rPr>
              <w:t xml:space="preserve"> цього розділу строк розгляду заяви про </w:t>
            </w:r>
            <w:r w:rsidRPr="003A09DD">
              <w:rPr>
                <w:rFonts w:eastAsia="Aptos"/>
                <w:b/>
                <w:bCs/>
                <w:kern w:val="2"/>
                <w:lang w:val="uk-UA"/>
                <w14:ligatures w14:val="standardContextual"/>
              </w:rPr>
              <w:t xml:space="preserve">сприяння </w:t>
            </w:r>
            <w:r w:rsidRPr="003A09DD">
              <w:rPr>
                <w:rFonts w:eastAsia="Aptos"/>
                <w:kern w:val="2"/>
                <w:lang w:val="uk-UA"/>
                <w14:ligatures w14:val="standardContextual"/>
              </w:rPr>
              <w:t>призупиняється з дня направлення такого запиту заявнику і поновлюється з дня отримання СП Держмитслужби відповіді на запит.</w:t>
            </w:r>
          </w:p>
        </w:tc>
      </w:tr>
      <w:tr w:rsidR="00241842" w:rsidRPr="003A09DD" w14:paraId="6BA7A8CE" w14:textId="77777777" w:rsidTr="00290A31">
        <w:tc>
          <w:tcPr>
            <w:tcW w:w="7506" w:type="dxa"/>
          </w:tcPr>
          <w:p w14:paraId="022F6817" w14:textId="77777777" w:rsidR="00241842" w:rsidRPr="003A09DD" w:rsidRDefault="00241842" w:rsidP="00241842">
            <w:pPr>
              <w:ind w:firstLine="426"/>
              <w:rPr>
                <w:lang w:val="uk-UA"/>
              </w:rPr>
            </w:pPr>
            <w:r w:rsidRPr="003A09DD">
              <w:rPr>
                <w:strike/>
                <w:lang w:val="uk-UA"/>
              </w:rPr>
              <w:t>17</w:t>
            </w:r>
            <w:r w:rsidRPr="003A09DD">
              <w:rPr>
                <w:lang w:val="uk-UA"/>
              </w:rPr>
              <w:t>. За результатами розгляду заяви про</w:t>
            </w:r>
            <w:r w:rsidRPr="003A09DD">
              <w:rPr>
                <w:strike/>
                <w:lang w:val="uk-UA"/>
              </w:rPr>
              <w:t xml:space="preserve"> реєстрацію об’єкта ПІВ у митному реєстрі,</w:t>
            </w:r>
            <w:r w:rsidRPr="003A09DD">
              <w:rPr>
                <w:lang w:val="uk-UA"/>
              </w:rPr>
              <w:t xml:space="preserve"> доданих до неї документів, а також документів та/або </w:t>
            </w:r>
            <w:r w:rsidRPr="003A09DD">
              <w:rPr>
                <w:lang w:val="uk-UA"/>
              </w:rPr>
              <w:lastRenderedPageBreak/>
              <w:t>інформації, наданих заявником у відповідь на запит СП Держмитслужби:</w:t>
            </w:r>
          </w:p>
          <w:p w14:paraId="6FB8F58C" w14:textId="77777777" w:rsidR="00241842" w:rsidRPr="003A09DD" w:rsidRDefault="00241842" w:rsidP="00241842">
            <w:pPr>
              <w:ind w:firstLine="426"/>
              <w:jc w:val="both"/>
              <w:rPr>
                <w:lang w:val="uk-UA"/>
              </w:rPr>
            </w:pPr>
            <w:r w:rsidRPr="003A09DD">
              <w:rPr>
                <w:lang w:val="uk-UA"/>
              </w:rPr>
              <w:t>здійснюється реєстрація об’єкта ПІВ у митному реєстрі або</w:t>
            </w:r>
          </w:p>
          <w:p w14:paraId="25B0E8BC" w14:textId="77777777" w:rsidR="00241842" w:rsidRPr="003A09DD" w:rsidRDefault="00241842" w:rsidP="00241842">
            <w:pPr>
              <w:ind w:firstLine="426"/>
              <w:jc w:val="both"/>
              <w:rPr>
                <w:lang w:val="uk-UA"/>
              </w:rPr>
            </w:pPr>
            <w:r w:rsidRPr="003A09DD">
              <w:rPr>
                <w:lang w:val="uk-UA"/>
              </w:rPr>
              <w:t>надається відмова в реєстрації об’єкта ПІВ у митному реєстрі.</w:t>
            </w:r>
          </w:p>
        </w:tc>
        <w:tc>
          <w:tcPr>
            <w:tcW w:w="7938" w:type="dxa"/>
          </w:tcPr>
          <w:p w14:paraId="0EDD3BDB" w14:textId="1D1DE37F"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lastRenderedPageBreak/>
              <w:t xml:space="preserve">12. </w:t>
            </w:r>
            <w:r w:rsidRPr="003A09DD">
              <w:rPr>
                <w:rFonts w:eastAsia="Aptos"/>
                <w:kern w:val="2"/>
                <w:lang w:val="uk-UA"/>
                <w14:ligatures w14:val="standardContextual"/>
              </w:rPr>
              <w:t xml:space="preserve">За результатами розгляду заяви про </w:t>
            </w:r>
            <w:r w:rsidRPr="003A09DD">
              <w:rPr>
                <w:rFonts w:eastAsia="Aptos"/>
                <w:b/>
                <w:bCs/>
                <w:kern w:val="2"/>
                <w:lang w:val="uk-UA"/>
                <w14:ligatures w14:val="standardContextual"/>
              </w:rPr>
              <w:t>сприяння</w:t>
            </w:r>
            <w:r w:rsidRPr="003A09DD">
              <w:rPr>
                <w:rFonts w:eastAsia="Aptos"/>
                <w:kern w:val="2"/>
                <w:lang w:val="uk-UA"/>
                <w14:ligatures w14:val="standardContextual"/>
              </w:rPr>
              <w:t>,</w:t>
            </w:r>
            <w:r w:rsidRPr="003A09DD">
              <w:rPr>
                <w:rFonts w:eastAsia="Aptos"/>
                <w:b/>
                <w:bCs/>
                <w:kern w:val="2"/>
                <w:lang w:val="uk-UA"/>
                <w14:ligatures w14:val="standardContextual"/>
              </w:rPr>
              <w:t xml:space="preserve"> </w:t>
            </w:r>
            <w:r w:rsidRPr="003A09DD">
              <w:rPr>
                <w:rFonts w:eastAsia="Aptos"/>
                <w:kern w:val="2"/>
                <w:lang w:val="uk-UA"/>
                <w14:ligatures w14:val="standardContextual"/>
              </w:rPr>
              <w:t>доданих до неї документів, а також документів та/або інформації, наданих заявником у відповідь на запит СП Держмитслужби:</w:t>
            </w:r>
          </w:p>
          <w:p w14:paraId="584E05F1"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lastRenderedPageBreak/>
              <w:t>здійснюється реєстрація об’єкта ПІВ у митному реєстрі або</w:t>
            </w:r>
          </w:p>
          <w:p w14:paraId="4446D008"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надається відмова в реєстрації об’єкта ПІВ у митному реєстрі.</w:t>
            </w:r>
          </w:p>
        </w:tc>
      </w:tr>
      <w:tr w:rsidR="00241842" w:rsidRPr="003A09DD" w14:paraId="3312B9F8" w14:textId="77777777" w:rsidTr="00290A31">
        <w:tc>
          <w:tcPr>
            <w:tcW w:w="7506" w:type="dxa"/>
          </w:tcPr>
          <w:p w14:paraId="1A03E83D" w14:textId="77777777" w:rsidR="00241842" w:rsidRPr="003A09DD" w:rsidRDefault="00241842" w:rsidP="00241842">
            <w:pPr>
              <w:ind w:firstLine="426"/>
              <w:jc w:val="both"/>
              <w:rPr>
                <w:lang w:val="uk-UA"/>
              </w:rPr>
            </w:pPr>
            <w:r w:rsidRPr="003A09DD">
              <w:rPr>
                <w:strike/>
                <w:lang w:val="uk-UA"/>
              </w:rPr>
              <w:lastRenderedPageBreak/>
              <w:t>18.</w:t>
            </w:r>
            <w:r w:rsidRPr="003A09DD">
              <w:rPr>
                <w:lang w:val="uk-UA"/>
              </w:rPr>
              <w:t xml:space="preserve"> За результатами розгляду заяви про </w:t>
            </w:r>
            <w:r w:rsidRPr="003A09DD">
              <w:rPr>
                <w:strike/>
                <w:lang w:val="uk-UA"/>
              </w:rPr>
              <w:t>реєстрацію об’єкта ПІВ у митному реєстрі,</w:t>
            </w:r>
            <w:r w:rsidRPr="003A09DD">
              <w:rPr>
                <w:lang w:val="uk-UA"/>
              </w:rPr>
              <w:t xml:space="preserve"> поданої для реєстрації у митному реєстрі двох або більше об’єктів ПІВ, може бути зареєстровано окремий(і) об’єкт(и) ПІВ, щодо якого (яких) подано таку заяву.</w:t>
            </w:r>
          </w:p>
          <w:p w14:paraId="22F13A50" w14:textId="77777777" w:rsidR="00241842" w:rsidRPr="003A09DD" w:rsidRDefault="00241842" w:rsidP="00241842">
            <w:pPr>
              <w:ind w:firstLine="426"/>
              <w:jc w:val="both"/>
              <w:rPr>
                <w:lang w:val="uk-UA"/>
              </w:rPr>
            </w:pPr>
            <w:r w:rsidRPr="003A09DD">
              <w:rPr>
                <w:lang w:val="uk-UA"/>
              </w:rPr>
              <w:t>У такому разі СП Держмитслужби надає заявнику перелік об’єктів ПІВ, зареєстрованих у митному реєстрі.</w:t>
            </w:r>
          </w:p>
        </w:tc>
        <w:tc>
          <w:tcPr>
            <w:tcW w:w="7938" w:type="dxa"/>
          </w:tcPr>
          <w:p w14:paraId="1B56D3D9" w14:textId="1EAD4CFD"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13.</w:t>
            </w:r>
            <w:r w:rsidRPr="003A09DD">
              <w:rPr>
                <w:rFonts w:eastAsia="Aptos"/>
                <w:kern w:val="2"/>
                <w:lang w:val="uk-UA"/>
                <w14:ligatures w14:val="standardContextual"/>
              </w:rPr>
              <w:t xml:space="preserve"> За результатами розгляду заяви про </w:t>
            </w:r>
            <w:r w:rsidRPr="003A09DD">
              <w:rPr>
                <w:rFonts w:eastAsia="Aptos"/>
                <w:b/>
                <w:bCs/>
                <w:kern w:val="2"/>
                <w:lang w:val="uk-UA"/>
                <w14:ligatures w14:val="standardContextual"/>
              </w:rPr>
              <w:t>сприяння</w:t>
            </w:r>
            <w:r w:rsidRPr="003A09DD">
              <w:rPr>
                <w:rFonts w:eastAsia="Aptos"/>
                <w:kern w:val="2"/>
                <w:lang w:val="uk-UA"/>
                <w14:ligatures w14:val="standardContextual"/>
              </w:rPr>
              <w:t>, поданої для реєстрації у митному реєстрі двох або більше об’єктів ПІВ, може бути зареєстровано окремий(і) об’єкт(и) ПІВ, щодо якого (яких) подано таку заяву.</w:t>
            </w:r>
          </w:p>
          <w:p w14:paraId="6D09FBEE"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У такому разі СП Держмитслужби надає заявнику перелік об’єктів ПІВ, зареєстрованих у митному реєстрі.</w:t>
            </w:r>
          </w:p>
        </w:tc>
      </w:tr>
      <w:tr w:rsidR="00241842" w:rsidRPr="00352772" w14:paraId="2E2B48BC" w14:textId="77777777" w:rsidTr="00290A31">
        <w:tc>
          <w:tcPr>
            <w:tcW w:w="7506" w:type="dxa"/>
          </w:tcPr>
          <w:p w14:paraId="70753722" w14:textId="77777777" w:rsidR="00241842" w:rsidRPr="003A09DD" w:rsidRDefault="00241842" w:rsidP="00241842">
            <w:pPr>
              <w:ind w:firstLine="426"/>
              <w:jc w:val="both"/>
              <w:rPr>
                <w:strike/>
                <w:lang w:val="uk-UA"/>
              </w:rPr>
            </w:pPr>
            <w:r w:rsidRPr="003A09DD">
              <w:rPr>
                <w:strike/>
                <w:lang w:val="uk-UA"/>
              </w:rPr>
              <w:t>19. Реєстрація об’єкта ПІВ у митному реєстрі або надання відмови у реєстрації об’єкта ПІВ у митному реєстрі здійснюється у строк не більше 30 робочих днів з дати:</w:t>
            </w:r>
          </w:p>
          <w:p w14:paraId="5BD0FD99" w14:textId="77777777" w:rsidR="00241842" w:rsidRPr="003A09DD" w:rsidRDefault="00241842" w:rsidP="00241842">
            <w:pPr>
              <w:ind w:firstLine="426"/>
              <w:jc w:val="both"/>
              <w:rPr>
                <w:strike/>
                <w:lang w:val="uk-UA"/>
              </w:rPr>
            </w:pPr>
            <w:r w:rsidRPr="003A09DD">
              <w:rPr>
                <w:strike/>
                <w:lang w:val="uk-UA"/>
              </w:rPr>
              <w:t>реєстрації такої заяви відповідно до вимог інструкції з діловодства у Держмитслужбі - у разі подання заяви у паперовій формі або у вигляді сканованої копії засобами електронного зв’язку; або</w:t>
            </w:r>
          </w:p>
          <w:p w14:paraId="7B9DC64C" w14:textId="77777777" w:rsidR="00241842" w:rsidRPr="003A09DD" w:rsidRDefault="00241842" w:rsidP="00241842">
            <w:pPr>
              <w:ind w:firstLine="426"/>
              <w:jc w:val="both"/>
              <w:rPr>
                <w:lang w:val="uk-UA"/>
              </w:rPr>
            </w:pPr>
            <w:r w:rsidRPr="003A09DD">
              <w:rPr>
                <w:strike/>
                <w:lang w:val="uk-UA"/>
              </w:rPr>
              <w:t>автоматичної реєстрації такої заяви в ПІК «Митний реєстр» - у разі подання заяви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6ECD4B24" w14:textId="77777777" w:rsidR="00241842" w:rsidRPr="003A09DD" w:rsidRDefault="00241842" w:rsidP="00241842">
            <w:pPr>
              <w:ind w:firstLine="426"/>
              <w:jc w:val="both"/>
              <w:rPr>
                <w:rFonts w:eastAsia="Aptos"/>
                <w:b/>
                <w:bCs/>
                <w:kern w:val="2"/>
                <w:lang w:val="uk-UA"/>
                <w14:ligatures w14:val="standardContextual"/>
              </w:rPr>
            </w:pPr>
            <w:r w:rsidRPr="003A09DD">
              <w:rPr>
                <w:rFonts w:eastAsia="Aptos"/>
                <w:b/>
                <w:kern w:val="2"/>
                <w:lang w:val="uk-UA"/>
                <w14:ligatures w14:val="standardContextual"/>
              </w:rPr>
              <w:t xml:space="preserve">14. </w:t>
            </w:r>
            <w:r w:rsidRPr="003A09DD">
              <w:rPr>
                <w:rFonts w:eastAsia="Aptos"/>
                <w:b/>
                <w:bCs/>
                <w:kern w:val="2"/>
                <w:lang w:val="uk-UA"/>
                <w14:ligatures w14:val="standardContextual"/>
              </w:rPr>
              <w:t xml:space="preserve">Розгляд заяви, яка подається відповідно до статті 398 Кодексу, </w:t>
            </w:r>
            <w:r w:rsidRPr="003A09DD">
              <w:rPr>
                <w:rFonts w:eastAsia="Aptos"/>
                <w:b/>
                <w:kern w:val="2"/>
                <w:lang w:val="uk-UA"/>
                <w14:ligatures w14:val="standardContextual"/>
              </w:rPr>
              <w:t>реєстрація об’єкта ПІВ у митному реєстрі або надання відмови у реєстрації об’єкта ПІВ у митному реєстрі здійснюється СП Держмитслужби у строк не більше 30 робочих днів з дати</w:t>
            </w:r>
            <w:r w:rsidRPr="003A09DD">
              <w:rPr>
                <w:rFonts w:eastAsia="Aptos"/>
                <w:b/>
                <w:bCs/>
                <w:kern w:val="2"/>
                <w:lang w:val="uk-UA"/>
                <w14:ligatures w14:val="standardContextual"/>
              </w:rPr>
              <w:t xml:space="preserve"> реєстрації такої заяви.</w:t>
            </w:r>
          </w:p>
          <w:p w14:paraId="54C895E5" w14:textId="77777777" w:rsidR="00241842" w:rsidRPr="003A09DD" w:rsidRDefault="00241842" w:rsidP="00241842">
            <w:pPr>
              <w:ind w:firstLine="426"/>
              <w:jc w:val="both"/>
              <w:rPr>
                <w:rFonts w:eastAsia="Aptos"/>
                <w:b/>
                <w:kern w:val="2"/>
                <w:lang w:val="uk-UA"/>
                <w14:ligatures w14:val="standardContextual"/>
              </w:rPr>
            </w:pPr>
          </w:p>
        </w:tc>
      </w:tr>
      <w:tr w:rsidR="00241842" w:rsidRPr="00352772" w14:paraId="09E62ED7" w14:textId="77777777" w:rsidTr="00290A31">
        <w:tc>
          <w:tcPr>
            <w:tcW w:w="7506" w:type="dxa"/>
          </w:tcPr>
          <w:p w14:paraId="4D922645" w14:textId="77777777" w:rsidR="00241842" w:rsidRPr="003A09DD" w:rsidRDefault="00241842" w:rsidP="00241842">
            <w:pPr>
              <w:ind w:firstLine="426"/>
              <w:jc w:val="both"/>
              <w:rPr>
                <w:strike/>
                <w:lang w:val="uk-UA"/>
              </w:rPr>
            </w:pPr>
            <w:r w:rsidRPr="003A09DD">
              <w:rPr>
                <w:strike/>
                <w:lang w:val="uk-UA"/>
              </w:rPr>
              <w:t>20. У разі подання заяви про реєстрацію об’єкта ПІВ у митному реєстрі у паперовій формі або у вигляді сканованої копії засобами електронного зв’язку інформація про реєстрацію об’єкта ПІВ у митному реєстрі або надання відмови у реєстрації об’єкта ПІВ у митному реєстрі зазначається у двох примірниках такої заяви, один з яких надсилається заявнику разом із електронним носієм (якщо такий надавався).</w:t>
            </w:r>
          </w:p>
        </w:tc>
        <w:tc>
          <w:tcPr>
            <w:tcW w:w="7938" w:type="dxa"/>
          </w:tcPr>
          <w:p w14:paraId="7AD2F3F6"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15.</w:t>
            </w:r>
            <w:r w:rsidRPr="003A09DD">
              <w:rPr>
                <w:rFonts w:eastAsia="Aptos"/>
                <w:b/>
                <w:bCs/>
                <w:kern w:val="2"/>
                <w:lang w:val="uk-UA"/>
                <w14:ligatures w14:val="standardContextual"/>
              </w:rPr>
              <w:t xml:space="preserve"> Розгляд заяви, яка подається відповідно до статті 400 Кодексу, реєстрація об’єкта ПІВ у митному реєстрі або надання відмови у реєстрації об’єкта ПІВ у митному реєстрі здійснюється СП Держмитслужби у строк не більше 2 робочих днів з дати реєстрації такої заяви.</w:t>
            </w:r>
          </w:p>
        </w:tc>
      </w:tr>
      <w:tr w:rsidR="00241842" w:rsidRPr="003A09DD" w14:paraId="363CD65A" w14:textId="77777777" w:rsidTr="00290A31">
        <w:tc>
          <w:tcPr>
            <w:tcW w:w="7506" w:type="dxa"/>
          </w:tcPr>
          <w:p w14:paraId="5E9F94FE" w14:textId="77777777" w:rsidR="00241842" w:rsidRPr="003A09DD" w:rsidRDefault="00241842" w:rsidP="00241842">
            <w:pPr>
              <w:ind w:firstLine="426"/>
              <w:jc w:val="both"/>
              <w:rPr>
                <w:lang w:val="uk-UA"/>
              </w:rPr>
            </w:pPr>
            <w:r w:rsidRPr="003A09DD">
              <w:rPr>
                <w:strike/>
                <w:lang w:val="uk-UA"/>
              </w:rPr>
              <w:t xml:space="preserve">21. У разі реєстрації об’єкта ПІВ у митному реєстрі посадова особа СП Держмитслужби вносить до ПІК «Митний реєстр» інформацію із заяви, електронні (скановані) копії документів, додані до заяви, у тому числі інформацію та/або документи, надані у відповідь на запит СП </w:t>
            </w:r>
            <w:r w:rsidRPr="003A09DD">
              <w:rPr>
                <w:strike/>
                <w:lang w:val="uk-UA"/>
              </w:rPr>
              <w:lastRenderedPageBreak/>
              <w:t>Держмитслужби, або забезпечує збереження у ПІК «Митний реєстр» такої інформації та документів, поданих заявником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2B23B887" w14:textId="796F552E"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lastRenderedPageBreak/>
              <w:t xml:space="preserve">16. У разі реєстрації об’єкта ПІВ у митному реєстрі посадова особа СП Держмитслужби </w:t>
            </w:r>
            <w:r w:rsidRPr="003A09DD">
              <w:rPr>
                <w:rFonts w:eastAsia="Aptos"/>
                <w:b/>
                <w:bCs/>
                <w:kern w:val="2"/>
                <w:lang w:val="uk-UA"/>
                <w14:ligatures w14:val="standardContextual"/>
              </w:rPr>
              <w:t>забезпечує внесення до митного реєстру інформації</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 xml:space="preserve">із поданої заявником заяви про сприяння, копій документів, доданих до </w:t>
            </w:r>
            <w:r w:rsidRPr="003A09DD">
              <w:rPr>
                <w:rFonts w:eastAsia="Aptos"/>
                <w:b/>
                <w:bCs/>
                <w:kern w:val="2"/>
                <w:lang w:val="uk-UA"/>
                <w14:ligatures w14:val="standardContextual"/>
              </w:rPr>
              <w:lastRenderedPageBreak/>
              <w:t>такої заяви, у тому числі інформації та/або документів, наданих</w:t>
            </w:r>
            <w:r w:rsidRPr="003A09DD">
              <w:rPr>
                <w:rFonts w:eastAsia="Aptos"/>
                <w:b/>
                <w:kern w:val="2"/>
                <w:lang w:val="uk-UA"/>
                <w14:ligatures w14:val="standardContextual"/>
              </w:rPr>
              <w:t xml:space="preserve"> у відповідь на запит СП.</w:t>
            </w:r>
          </w:p>
          <w:p w14:paraId="146AEE3C" w14:textId="3F23CCA8" w:rsidR="00241842" w:rsidRPr="003A09DD" w:rsidRDefault="00241842" w:rsidP="00241842">
            <w:pPr>
              <w:ind w:firstLine="426"/>
              <w:jc w:val="both"/>
              <w:rPr>
                <w:rFonts w:eastAsia="Aptos"/>
                <w:b/>
                <w:kern w:val="2"/>
                <w:lang w:val="uk-UA"/>
                <w14:ligatures w14:val="standardContextual"/>
              </w:rPr>
            </w:pPr>
            <w:r w:rsidRPr="003A09DD">
              <w:rPr>
                <w:rFonts w:eastAsia="Aptos"/>
                <w:b/>
                <w:bCs/>
                <w:kern w:val="2"/>
                <w:lang w:val="uk-UA"/>
                <w14:ligatures w14:val="standardContextual"/>
              </w:rPr>
              <w:t>У разі наявності додатків до заяви про сприяння забезпечується можливість їх перегляду у графах такої заяви, до яких такі додатки долучено.</w:t>
            </w:r>
          </w:p>
          <w:p w14:paraId="65422972" w14:textId="77777777" w:rsidR="00241842" w:rsidRPr="003A09DD" w:rsidRDefault="00241842" w:rsidP="00241842">
            <w:pPr>
              <w:ind w:firstLine="426"/>
              <w:jc w:val="both"/>
              <w:rPr>
                <w:rFonts w:eastAsia="Aptos"/>
                <w:b/>
                <w:kern w:val="2"/>
                <w:lang w:val="uk-UA"/>
                <w14:ligatures w14:val="standardContextual"/>
              </w:rPr>
            </w:pPr>
          </w:p>
        </w:tc>
      </w:tr>
      <w:tr w:rsidR="00241842" w:rsidRPr="00352772" w14:paraId="451BEE8C" w14:textId="77777777" w:rsidTr="00290A31">
        <w:tc>
          <w:tcPr>
            <w:tcW w:w="7506" w:type="dxa"/>
          </w:tcPr>
          <w:p w14:paraId="56F80FAA" w14:textId="77777777" w:rsidR="00241842" w:rsidRPr="003A09DD" w:rsidRDefault="00241842" w:rsidP="00241842">
            <w:pPr>
              <w:ind w:firstLine="426"/>
              <w:jc w:val="both"/>
              <w:rPr>
                <w:lang w:val="uk-UA"/>
              </w:rPr>
            </w:pPr>
            <w:r w:rsidRPr="003A09DD">
              <w:rPr>
                <w:strike/>
                <w:lang w:val="uk-UA"/>
              </w:rPr>
              <w:lastRenderedPageBreak/>
              <w:t>22.</w:t>
            </w:r>
            <w:r w:rsidRPr="003A09DD">
              <w:rPr>
                <w:lang w:val="uk-UA"/>
              </w:rPr>
              <w:t xml:space="preserve"> Реєстрація об’єкта ПІВ у митному реєстрі вважається завершеною після внесення або збереження у </w:t>
            </w:r>
            <w:r w:rsidRPr="003A09DD">
              <w:rPr>
                <w:strike/>
                <w:lang w:val="uk-UA"/>
              </w:rPr>
              <w:t>ПІК «Митний реєстр»</w:t>
            </w:r>
            <w:r w:rsidRPr="003A09DD">
              <w:rPr>
                <w:lang w:val="uk-UA"/>
              </w:rPr>
              <w:t xml:space="preserve"> поданої заявником інформації та </w:t>
            </w:r>
            <w:r w:rsidRPr="003A09DD">
              <w:rPr>
                <w:strike/>
                <w:lang w:val="uk-UA"/>
              </w:rPr>
              <w:t>електронних (сканованих) копій документів, які підтверджують дотримання ним вимог цього Порядку.</w:t>
            </w:r>
          </w:p>
        </w:tc>
        <w:tc>
          <w:tcPr>
            <w:tcW w:w="7938" w:type="dxa"/>
          </w:tcPr>
          <w:p w14:paraId="057DC5DA"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17.</w:t>
            </w:r>
            <w:r w:rsidRPr="003A09DD">
              <w:rPr>
                <w:rFonts w:eastAsia="Aptos"/>
                <w:kern w:val="2"/>
                <w:lang w:val="uk-UA"/>
                <w14:ligatures w14:val="standardContextual"/>
              </w:rPr>
              <w:t xml:space="preserve"> Реєстрація об’єкта ПІВ у митному реєстрі вважається завершеною після внесення або збереження у </w:t>
            </w:r>
            <w:r w:rsidRPr="003A09DD">
              <w:rPr>
                <w:rFonts w:eastAsia="Aptos"/>
                <w:b/>
                <w:bCs/>
                <w:kern w:val="2"/>
                <w:lang w:val="uk-UA"/>
                <w14:ligatures w14:val="standardContextual"/>
              </w:rPr>
              <w:t>митному реєстрі</w:t>
            </w:r>
            <w:r w:rsidRPr="003A09DD">
              <w:rPr>
                <w:rFonts w:eastAsia="Aptos"/>
                <w:kern w:val="2"/>
                <w:lang w:val="uk-UA"/>
                <w14:ligatures w14:val="standardContextual"/>
              </w:rPr>
              <w:t xml:space="preserve"> поданої заявником інформації та </w:t>
            </w:r>
            <w:r w:rsidRPr="003A09DD">
              <w:rPr>
                <w:rFonts w:eastAsia="Aptos"/>
                <w:b/>
                <w:kern w:val="2"/>
                <w:lang w:val="uk-UA"/>
                <w14:ligatures w14:val="standardContextual"/>
              </w:rPr>
              <w:t>копій документів,</w:t>
            </w:r>
            <w:r w:rsidRPr="003A09DD">
              <w:rPr>
                <w:rFonts w:eastAsia="Aptos"/>
                <w:kern w:val="2"/>
                <w:lang w:val="uk-UA"/>
                <w14:ligatures w14:val="standardContextual"/>
              </w:rPr>
              <w:t xml:space="preserve"> </w:t>
            </w:r>
            <w:r w:rsidRPr="003A09DD">
              <w:rPr>
                <w:rFonts w:eastAsia="Aptos"/>
                <w:b/>
                <w:bCs/>
                <w:kern w:val="2"/>
                <w:lang w:val="uk-UA"/>
                <w14:ligatures w14:val="standardContextual"/>
              </w:rPr>
              <w:t>передбачених абзацом першим пункту 16 цього розділу</w:t>
            </w:r>
            <w:r w:rsidRPr="003A09DD">
              <w:rPr>
                <w:rFonts w:eastAsia="Aptos"/>
                <w:kern w:val="2"/>
                <w:lang w:val="uk-UA"/>
                <w14:ligatures w14:val="standardContextual"/>
              </w:rPr>
              <w:t xml:space="preserve">. </w:t>
            </w:r>
          </w:p>
        </w:tc>
      </w:tr>
      <w:tr w:rsidR="00241842" w:rsidRPr="00352772" w14:paraId="6C4296EA" w14:textId="77777777" w:rsidTr="00290A31">
        <w:tc>
          <w:tcPr>
            <w:tcW w:w="7506" w:type="dxa"/>
          </w:tcPr>
          <w:p w14:paraId="5B9B4D18" w14:textId="77777777" w:rsidR="00241842" w:rsidRPr="003A09DD" w:rsidRDefault="00241842" w:rsidP="00241842">
            <w:pPr>
              <w:ind w:firstLine="426"/>
              <w:jc w:val="both"/>
              <w:rPr>
                <w:lang w:val="uk-UA"/>
              </w:rPr>
            </w:pPr>
            <w:r w:rsidRPr="003A09DD">
              <w:rPr>
                <w:strike/>
                <w:lang w:val="uk-UA"/>
              </w:rPr>
              <w:t>23.</w:t>
            </w:r>
            <w:r w:rsidRPr="003A09DD">
              <w:rPr>
                <w:lang w:val="uk-UA"/>
              </w:rPr>
              <w:t xml:space="preserve"> </w:t>
            </w:r>
            <w:r w:rsidRPr="003A09DD">
              <w:rPr>
                <w:strike/>
                <w:lang w:val="uk-UA"/>
              </w:rPr>
              <w:t>Про завершення реєстрації об’єкта ПІВ у митному реєстрі посадова особа СП Держмитслужби робить у ПІК «Митний реєстр» відповідну відмітку, фіксує дату та порядковий номер такої реєстрації.</w:t>
            </w:r>
          </w:p>
        </w:tc>
        <w:tc>
          <w:tcPr>
            <w:tcW w:w="7938" w:type="dxa"/>
          </w:tcPr>
          <w:p w14:paraId="6FE9828F"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18. Про завершення реєстрації об’єкта ПІВ у митному реєстрі посадова особа СП Держмитслужби відображає </w:t>
            </w:r>
            <w:r w:rsidRPr="003A09DD">
              <w:rPr>
                <w:rFonts w:eastAsia="Aptos"/>
                <w:b/>
                <w:bCs/>
                <w:kern w:val="2"/>
                <w:lang w:val="uk-UA"/>
                <w14:ligatures w14:val="standardContextual"/>
              </w:rPr>
              <w:t>відповідну відмітку</w:t>
            </w:r>
            <w:r w:rsidRPr="003A09DD">
              <w:rPr>
                <w:rFonts w:eastAsia="Aptos"/>
                <w:b/>
                <w:kern w:val="2"/>
                <w:lang w:val="uk-UA"/>
                <w14:ligatures w14:val="standardContextual"/>
              </w:rPr>
              <w:t xml:space="preserve"> у </w:t>
            </w:r>
            <w:r w:rsidRPr="003A09DD">
              <w:rPr>
                <w:rFonts w:eastAsia="Aptos"/>
                <w:b/>
                <w:bCs/>
                <w:kern w:val="2"/>
                <w:lang w:val="uk-UA"/>
                <w14:ligatures w14:val="standardContextual"/>
              </w:rPr>
              <w:t>митному реєстрі</w:t>
            </w:r>
            <w:r w:rsidRPr="003A09DD">
              <w:rPr>
                <w:rFonts w:eastAsia="Aptos"/>
                <w:b/>
                <w:kern w:val="2"/>
                <w:lang w:val="uk-UA"/>
                <w14:ligatures w14:val="standardContextual"/>
              </w:rPr>
              <w:t>, фіксує дату та порядковий номер такої реєстрації.</w:t>
            </w:r>
          </w:p>
        </w:tc>
      </w:tr>
      <w:tr w:rsidR="00241842" w:rsidRPr="003A09DD" w14:paraId="6AB7377C" w14:textId="77777777" w:rsidTr="00290A31">
        <w:tc>
          <w:tcPr>
            <w:tcW w:w="7506" w:type="dxa"/>
          </w:tcPr>
          <w:p w14:paraId="51A48FA9" w14:textId="77777777" w:rsidR="00241842" w:rsidRPr="003A09DD" w:rsidRDefault="00241842" w:rsidP="00241842">
            <w:pPr>
              <w:ind w:firstLine="426"/>
              <w:jc w:val="both"/>
              <w:rPr>
                <w:strike/>
                <w:lang w:val="uk-UA"/>
              </w:rPr>
            </w:pPr>
            <w:r w:rsidRPr="003A09DD">
              <w:rPr>
                <w:strike/>
                <w:lang w:val="uk-UA"/>
              </w:rPr>
              <w:t>24. Після завершення реєстрації об’єкта ПІВ у митному реєстрі інформація та електронні (скановані) копії документів щодо зареєстрованого об’єкта ПІВ автоматично доводяться до митних органів відповідно до пункту 10 розділу І цього Порядку та є доступними для використання посадовими особами митних органів.</w:t>
            </w:r>
          </w:p>
        </w:tc>
        <w:tc>
          <w:tcPr>
            <w:tcW w:w="7938" w:type="dxa"/>
          </w:tcPr>
          <w:p w14:paraId="31281B97"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Виключити</w:t>
            </w:r>
          </w:p>
        </w:tc>
      </w:tr>
      <w:tr w:rsidR="00241842" w:rsidRPr="00352772" w14:paraId="119A9ACF" w14:textId="77777777" w:rsidTr="00290A31">
        <w:tc>
          <w:tcPr>
            <w:tcW w:w="7506" w:type="dxa"/>
          </w:tcPr>
          <w:p w14:paraId="11D882C4" w14:textId="77777777" w:rsidR="00241842" w:rsidRPr="003A09DD" w:rsidRDefault="00241842" w:rsidP="00241842">
            <w:pPr>
              <w:ind w:firstLine="426"/>
              <w:jc w:val="both"/>
              <w:rPr>
                <w:lang w:val="uk-UA"/>
              </w:rPr>
            </w:pPr>
            <w:r w:rsidRPr="003A09DD">
              <w:rPr>
                <w:strike/>
                <w:lang w:val="uk-UA"/>
              </w:rPr>
              <w:t>25.</w:t>
            </w:r>
            <w:r w:rsidRPr="003A09DD">
              <w:rPr>
                <w:lang w:val="uk-UA"/>
              </w:rPr>
              <w:t xml:space="preserve"> Після завершення реєстрації об’єкта ПІВ у митному реєстрі внесення змін та/або доповнення інформації та/або документів щодо зареєстрованого об’єкта ПІВ здійснюється відповідно до пунктів </w:t>
            </w:r>
            <w:r w:rsidRPr="003A09DD">
              <w:rPr>
                <w:strike/>
                <w:lang w:val="uk-UA"/>
              </w:rPr>
              <w:t>32</w:t>
            </w:r>
            <w:r w:rsidRPr="003A09DD">
              <w:rPr>
                <w:lang w:val="uk-UA"/>
              </w:rPr>
              <w:t xml:space="preserve"> та </w:t>
            </w:r>
            <w:r w:rsidRPr="003A09DD">
              <w:rPr>
                <w:strike/>
                <w:lang w:val="uk-UA"/>
              </w:rPr>
              <w:t>33</w:t>
            </w:r>
            <w:r w:rsidRPr="003A09DD">
              <w:rPr>
                <w:lang w:val="uk-UA"/>
              </w:rPr>
              <w:t xml:space="preserve"> цього розділу.</w:t>
            </w:r>
          </w:p>
        </w:tc>
        <w:tc>
          <w:tcPr>
            <w:tcW w:w="7938" w:type="dxa"/>
          </w:tcPr>
          <w:p w14:paraId="3A1D5034" w14:textId="77777777" w:rsidR="00241842" w:rsidRPr="003A09DD" w:rsidRDefault="00241842" w:rsidP="00241842">
            <w:pPr>
              <w:ind w:firstLine="426"/>
              <w:jc w:val="both"/>
              <w:rPr>
                <w:rFonts w:eastAsia="Aptos"/>
                <w:b/>
                <w:kern w:val="2"/>
                <w:lang w:val="uk-UA"/>
                <w14:ligatures w14:val="standardContextual"/>
              </w:rPr>
            </w:pPr>
            <w:r w:rsidRPr="003A09DD">
              <w:rPr>
                <w:b/>
                <w:lang w:val="uk-UA"/>
              </w:rPr>
              <w:t>19.</w:t>
            </w:r>
            <w:r w:rsidRPr="003A09DD">
              <w:rPr>
                <w:lang w:val="uk-UA"/>
              </w:rPr>
              <w:t xml:space="preserve"> Після завершення реєстрації об’єкта ПІВ у митному реєстрі внесення змін та/або доповнення інформації та/або документів щодо зареєстрованого об’єкта ПІВ здійснюється відповідно до пунктів </w:t>
            </w:r>
            <w:r w:rsidRPr="003A09DD">
              <w:rPr>
                <w:b/>
                <w:lang w:val="uk-UA"/>
              </w:rPr>
              <w:t xml:space="preserve">26 </w:t>
            </w:r>
            <w:r w:rsidRPr="003A09DD">
              <w:rPr>
                <w:lang w:val="uk-UA"/>
              </w:rPr>
              <w:t xml:space="preserve">та </w:t>
            </w:r>
            <w:r w:rsidRPr="003A09DD">
              <w:rPr>
                <w:b/>
                <w:lang w:val="uk-UA"/>
              </w:rPr>
              <w:t>27</w:t>
            </w:r>
            <w:r w:rsidRPr="003A09DD">
              <w:rPr>
                <w:lang w:val="uk-UA"/>
              </w:rPr>
              <w:t xml:space="preserve"> цього розділу.</w:t>
            </w:r>
          </w:p>
        </w:tc>
      </w:tr>
      <w:tr w:rsidR="00241842" w:rsidRPr="00352772" w14:paraId="45D8E290" w14:textId="77777777" w:rsidTr="00290A31">
        <w:tc>
          <w:tcPr>
            <w:tcW w:w="7506" w:type="dxa"/>
          </w:tcPr>
          <w:p w14:paraId="7331A859" w14:textId="77777777" w:rsidR="00241842" w:rsidRPr="003A09DD" w:rsidRDefault="00241842" w:rsidP="00241842">
            <w:pPr>
              <w:ind w:firstLine="426"/>
              <w:jc w:val="both"/>
              <w:rPr>
                <w:lang w:val="uk-UA"/>
              </w:rPr>
            </w:pPr>
            <w:r w:rsidRPr="003A09DD">
              <w:rPr>
                <w:lang w:val="uk-UA"/>
              </w:rPr>
              <w:t>26. Строк реєстрації об’єкта ПІВ у митному реєстрі визначається з урахуванням строку, зазначеного у заяві про реєстрацію об’єкта ПІВ у митному реєстрі, але такий строк не може перевищувати 1 року з дня реєстрації об’єкта ПІВ у митному реєстрі.</w:t>
            </w:r>
          </w:p>
        </w:tc>
        <w:tc>
          <w:tcPr>
            <w:tcW w:w="7938" w:type="dxa"/>
          </w:tcPr>
          <w:p w14:paraId="53146487" w14:textId="5B6F281D" w:rsidR="00241842" w:rsidRPr="003A09DD" w:rsidRDefault="00241842" w:rsidP="00241842">
            <w:pPr>
              <w:ind w:firstLine="426"/>
              <w:jc w:val="both"/>
              <w:rPr>
                <w:b/>
                <w:lang w:val="uk-UA"/>
              </w:rPr>
            </w:pPr>
            <w:r w:rsidRPr="003A09DD">
              <w:rPr>
                <w:b/>
                <w:lang w:val="uk-UA"/>
              </w:rPr>
              <w:t xml:space="preserve">20. </w:t>
            </w:r>
            <w:r w:rsidRPr="003A09DD">
              <w:rPr>
                <w:b/>
                <w:bCs/>
                <w:lang w:val="uk-UA"/>
              </w:rPr>
              <w:t>За винятком випадку, передбаченого абзацом другим цього пункту</w:t>
            </w:r>
            <w:r w:rsidRPr="003A09DD">
              <w:rPr>
                <w:b/>
                <w:lang w:val="uk-UA"/>
              </w:rPr>
              <w:t xml:space="preserve">, строк реєстрації об’єкта ПІВ у митному реєстрі визначається з урахуванням строку, зазначеного у заяві про </w:t>
            </w:r>
            <w:r w:rsidRPr="003A09DD">
              <w:rPr>
                <w:b/>
                <w:bCs/>
                <w:lang w:val="uk-UA"/>
              </w:rPr>
              <w:t>сприяння</w:t>
            </w:r>
            <w:r w:rsidRPr="003A09DD">
              <w:rPr>
                <w:b/>
                <w:lang w:val="uk-UA"/>
              </w:rPr>
              <w:t xml:space="preserve">, </w:t>
            </w:r>
            <w:r w:rsidRPr="003A09DD">
              <w:rPr>
                <w:b/>
                <w:bCs/>
                <w:lang w:val="uk-UA"/>
              </w:rPr>
              <w:t>та строку дії охоронного документа та/або дії правочину, на підставі якого заявник набув прав на об’єкт ПІВ</w:t>
            </w:r>
            <w:r w:rsidRPr="003A09DD">
              <w:rPr>
                <w:b/>
                <w:lang w:val="uk-UA"/>
              </w:rPr>
              <w:t>.</w:t>
            </w:r>
          </w:p>
          <w:p w14:paraId="5061752B" w14:textId="77777777" w:rsidR="00241842" w:rsidRPr="003A09DD" w:rsidRDefault="00241842" w:rsidP="00241842">
            <w:pPr>
              <w:ind w:firstLine="426"/>
              <w:jc w:val="both"/>
              <w:rPr>
                <w:rFonts w:eastAsia="Aptos"/>
                <w:b/>
                <w:kern w:val="2"/>
                <w:lang w:val="uk-UA"/>
                <w14:ligatures w14:val="standardContextual"/>
              </w:rPr>
            </w:pPr>
            <w:r w:rsidRPr="003A09DD">
              <w:rPr>
                <w:b/>
                <w:bCs/>
                <w:lang w:val="uk-UA"/>
              </w:rPr>
              <w:t>Строк реєстрації об’єкта ПІВ у митному реєстрі на підставі заяви, яка подається відповідно до статті 400 Кодексу, визначається виключно на строк призупинення митного оформлення товарів відповідно до частини п’ятої статті 400 глави 57 розділу XIV Кодексу.</w:t>
            </w:r>
          </w:p>
        </w:tc>
      </w:tr>
      <w:tr w:rsidR="00241842" w:rsidRPr="003A09DD" w14:paraId="6D57D5B8" w14:textId="77777777" w:rsidTr="00290A31">
        <w:tc>
          <w:tcPr>
            <w:tcW w:w="7506" w:type="dxa"/>
          </w:tcPr>
          <w:p w14:paraId="2C789664" w14:textId="77777777" w:rsidR="00241842" w:rsidRPr="003A09DD" w:rsidRDefault="00241842" w:rsidP="00241842">
            <w:pPr>
              <w:ind w:firstLine="426"/>
              <w:jc w:val="both"/>
              <w:rPr>
                <w:lang w:val="uk-UA"/>
              </w:rPr>
            </w:pPr>
            <w:r w:rsidRPr="003A09DD">
              <w:rPr>
                <w:strike/>
                <w:lang w:val="uk-UA"/>
              </w:rPr>
              <w:lastRenderedPageBreak/>
              <w:t>27.</w:t>
            </w:r>
            <w:r w:rsidRPr="003A09DD">
              <w:rPr>
                <w:lang w:val="uk-UA"/>
              </w:rPr>
              <w:t xml:space="preserve"> Строк реєстрації об’єкта ПІВ у митному реєстрі обчислюється з 00:00 дня, наступного за днем завершення реєстрації об’єкта ПІВ у митному реєстрі.</w:t>
            </w:r>
          </w:p>
        </w:tc>
        <w:tc>
          <w:tcPr>
            <w:tcW w:w="7938" w:type="dxa"/>
          </w:tcPr>
          <w:p w14:paraId="292E3945" w14:textId="77777777" w:rsidR="00241842" w:rsidRPr="003A09DD" w:rsidRDefault="00241842" w:rsidP="00241842">
            <w:pPr>
              <w:ind w:firstLine="426"/>
              <w:jc w:val="both"/>
              <w:rPr>
                <w:lang w:val="uk-UA"/>
              </w:rPr>
            </w:pPr>
            <w:r w:rsidRPr="003A09DD">
              <w:rPr>
                <w:b/>
                <w:lang w:val="uk-UA"/>
              </w:rPr>
              <w:t>21.</w:t>
            </w:r>
            <w:r w:rsidRPr="003A09DD">
              <w:rPr>
                <w:lang w:val="uk-UA"/>
              </w:rPr>
              <w:t xml:space="preserve"> Строк реєстрації об’єкта ПІВ у митному реєстрі обчислюється з 00:00 дня, наступного за днем завершення реєстрації об’єкта ПІВ у митному реєстрі.</w:t>
            </w:r>
          </w:p>
        </w:tc>
      </w:tr>
      <w:tr w:rsidR="00241842" w:rsidRPr="00352772" w14:paraId="3A5C0D13" w14:textId="77777777" w:rsidTr="00290A31">
        <w:tc>
          <w:tcPr>
            <w:tcW w:w="7506" w:type="dxa"/>
          </w:tcPr>
          <w:p w14:paraId="5DAEE2E3" w14:textId="77777777" w:rsidR="00241842" w:rsidRPr="003A09DD" w:rsidRDefault="00241842" w:rsidP="00241842">
            <w:pPr>
              <w:ind w:firstLine="426"/>
              <w:jc w:val="both"/>
              <w:rPr>
                <w:lang w:val="uk-UA"/>
              </w:rPr>
            </w:pPr>
            <w:r w:rsidRPr="003A09DD">
              <w:rPr>
                <w:strike/>
                <w:lang w:val="uk-UA"/>
              </w:rPr>
              <w:t>28.</w:t>
            </w:r>
            <w:r w:rsidRPr="003A09DD">
              <w:rPr>
                <w:lang w:val="uk-UA"/>
              </w:rPr>
              <w:t xml:space="preserve"> У разі подання однієї заяви про </w:t>
            </w:r>
            <w:r w:rsidRPr="003A09DD">
              <w:rPr>
                <w:strike/>
                <w:lang w:val="uk-UA"/>
              </w:rPr>
              <w:t>реєстрацію об’єкта ПІВ у митному реєстрі</w:t>
            </w:r>
            <w:r w:rsidRPr="003A09DD">
              <w:rPr>
                <w:lang w:val="uk-UA"/>
              </w:rPr>
              <w:t xml:space="preserve"> для реєстрації двох або більше об’єктів ПІВ у митному реєстрі </w:t>
            </w:r>
            <w:r w:rsidRPr="003A09DD">
              <w:rPr>
                <w:strike/>
                <w:lang w:val="uk-UA"/>
              </w:rPr>
              <w:t>визначається один загальний строк реєстрації для всіх об’єктів ПІВ.</w:t>
            </w:r>
          </w:p>
        </w:tc>
        <w:tc>
          <w:tcPr>
            <w:tcW w:w="7938" w:type="dxa"/>
          </w:tcPr>
          <w:p w14:paraId="1942FFCD" w14:textId="5262CDA1" w:rsidR="00241842" w:rsidRPr="003A09DD" w:rsidRDefault="00241842" w:rsidP="00241842">
            <w:pPr>
              <w:ind w:firstLine="426"/>
              <w:jc w:val="both"/>
              <w:rPr>
                <w:lang w:val="uk-UA"/>
              </w:rPr>
            </w:pPr>
            <w:r w:rsidRPr="003A09DD">
              <w:rPr>
                <w:b/>
                <w:lang w:val="uk-UA"/>
              </w:rPr>
              <w:t>22.</w:t>
            </w:r>
            <w:r w:rsidRPr="003A09DD">
              <w:rPr>
                <w:lang w:val="uk-UA"/>
              </w:rPr>
              <w:t xml:space="preserve"> У разі подання однієї заяви про</w:t>
            </w:r>
            <w:r w:rsidRPr="003A09DD">
              <w:rPr>
                <w:b/>
                <w:bCs/>
                <w:lang w:val="uk-UA"/>
              </w:rPr>
              <w:t xml:space="preserve"> сприяння </w:t>
            </w:r>
            <w:r w:rsidRPr="003A09DD">
              <w:rPr>
                <w:lang w:val="uk-UA"/>
              </w:rPr>
              <w:t xml:space="preserve">для реєстрації двох або більше об’єктів ПІВ у митному реєстрі </w:t>
            </w:r>
            <w:r w:rsidRPr="003A09DD">
              <w:rPr>
                <w:b/>
                <w:bCs/>
                <w:lang w:val="uk-UA"/>
              </w:rPr>
              <w:t>строк реєстрації у митному реєстрі визначається щодо кожного об’єкта ПІВ</w:t>
            </w:r>
            <w:r w:rsidRPr="003A09DD">
              <w:rPr>
                <w:lang w:val="uk-UA"/>
              </w:rPr>
              <w:t>.</w:t>
            </w:r>
          </w:p>
        </w:tc>
      </w:tr>
      <w:tr w:rsidR="00241842" w:rsidRPr="00352772" w14:paraId="49BDB74F" w14:textId="77777777" w:rsidTr="00290A31">
        <w:tc>
          <w:tcPr>
            <w:tcW w:w="7506" w:type="dxa"/>
          </w:tcPr>
          <w:p w14:paraId="786E752E" w14:textId="77777777" w:rsidR="00241842" w:rsidRPr="003A09DD" w:rsidRDefault="00241842" w:rsidP="00241842">
            <w:pPr>
              <w:ind w:firstLine="426"/>
              <w:jc w:val="both"/>
              <w:rPr>
                <w:strike/>
                <w:lang w:val="uk-UA"/>
              </w:rPr>
            </w:pPr>
            <w:r w:rsidRPr="003A09DD">
              <w:rPr>
                <w:strike/>
                <w:lang w:val="uk-UA"/>
              </w:rPr>
              <w:t>29. Про реєстрацію об’єкта ПІВ у митному реєстрі</w:t>
            </w:r>
            <w:r w:rsidRPr="003A09DD">
              <w:rPr>
                <w:lang w:val="uk-UA"/>
              </w:rPr>
              <w:t xml:space="preserve"> </w:t>
            </w:r>
            <w:r w:rsidRPr="003A09DD">
              <w:rPr>
                <w:strike/>
                <w:lang w:val="uk-UA"/>
              </w:rPr>
              <w:t>СП Держмитслужби не пізніше наступного робочого дня з дня завершення реєстрації об’єкта ПІВ у митному реєстрі повідомляє заявника із зазначенням дати реєстрації об’єкта ПІВ, його порядкового номера в митному реєстрі та строку, на який здійснено реєстрацію об’єкта ПІВ, шляхом направлення йому:</w:t>
            </w:r>
          </w:p>
          <w:p w14:paraId="40925967" w14:textId="77777777" w:rsidR="00241842" w:rsidRPr="003A09DD" w:rsidRDefault="00241842" w:rsidP="00241842">
            <w:pPr>
              <w:ind w:firstLine="426"/>
              <w:jc w:val="both"/>
              <w:rPr>
                <w:strike/>
                <w:lang w:val="uk-UA"/>
              </w:rPr>
            </w:pPr>
            <w:r w:rsidRPr="003A09DD">
              <w:rPr>
                <w:strike/>
                <w:lang w:val="uk-UA"/>
              </w:rPr>
              <w:t>одного примірника заяви про реєстрацію об’єкта ПІВ у митному реєстрі - у разі подання заяви у паперовій формі або у вигляді сканованої копії засобами електронного зв’язку; або</w:t>
            </w:r>
          </w:p>
          <w:p w14:paraId="497C8947" w14:textId="77777777" w:rsidR="00241842" w:rsidRPr="003A09DD" w:rsidRDefault="00241842" w:rsidP="00241842">
            <w:pPr>
              <w:ind w:firstLine="426"/>
              <w:jc w:val="both"/>
              <w:rPr>
                <w:lang w:val="uk-UA"/>
              </w:rPr>
            </w:pPr>
            <w:r w:rsidRPr="003A09DD">
              <w:rPr>
                <w:strike/>
                <w:lang w:val="uk-UA"/>
              </w:rPr>
              <w:t>електронного повідомлення - у разі подання заяви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49AB3FDC"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23. Про реєстрацію об’єкта ПІВ у митному реєстрі </w:t>
            </w:r>
            <w:r w:rsidRPr="003A09DD">
              <w:rPr>
                <w:rFonts w:eastAsia="Aptos"/>
                <w:b/>
                <w:bCs/>
                <w:kern w:val="2"/>
                <w:lang w:val="uk-UA"/>
                <w14:ligatures w14:val="standardContextual"/>
              </w:rPr>
              <w:t>заявник інформується 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 яке повинно містити інформацію про дату реєстрації об’єкта ПІВ, його порядковий номер в митному реєстрі та строк, на який здійснено реєстрацію об’єкта ПІВ. У разі реєстрації двох або більше об’єктів ПІВ така інформація надається щодо кожного зареєстрованого об’єкта ПІВ.</w:t>
            </w:r>
          </w:p>
        </w:tc>
      </w:tr>
      <w:tr w:rsidR="00241842" w:rsidRPr="003A09DD" w14:paraId="7B9D6FD5" w14:textId="77777777" w:rsidTr="00290A31">
        <w:tc>
          <w:tcPr>
            <w:tcW w:w="7506" w:type="dxa"/>
          </w:tcPr>
          <w:p w14:paraId="0E2E2A1E" w14:textId="77777777" w:rsidR="00241842" w:rsidRPr="003A09DD" w:rsidRDefault="00241842" w:rsidP="00241842">
            <w:pPr>
              <w:ind w:firstLine="426"/>
              <w:jc w:val="both"/>
              <w:rPr>
                <w:lang w:val="uk-UA"/>
              </w:rPr>
            </w:pPr>
            <w:r w:rsidRPr="003A09DD">
              <w:rPr>
                <w:strike/>
                <w:lang w:val="uk-UA"/>
              </w:rPr>
              <w:t>30</w:t>
            </w:r>
            <w:r w:rsidRPr="003A09DD">
              <w:rPr>
                <w:lang w:val="uk-UA"/>
              </w:rPr>
              <w:t>. Відмова в реєстрації об’єкта ПІВ у митному реєстрі надається у разі:</w:t>
            </w:r>
          </w:p>
          <w:p w14:paraId="1C128144" w14:textId="77777777" w:rsidR="00241842" w:rsidRPr="003A09DD" w:rsidRDefault="00241842" w:rsidP="00241842">
            <w:pPr>
              <w:ind w:firstLine="426"/>
              <w:jc w:val="both"/>
              <w:rPr>
                <w:lang w:val="uk-UA"/>
              </w:rPr>
            </w:pPr>
            <w:r w:rsidRPr="003A09DD">
              <w:rPr>
                <w:lang w:val="uk-UA"/>
              </w:rPr>
              <w:t xml:space="preserve">1) відсутності у </w:t>
            </w:r>
            <w:r w:rsidRPr="003A09DD">
              <w:rPr>
                <w:strike/>
                <w:lang w:val="uk-UA"/>
              </w:rPr>
              <w:t>правовласника</w:t>
            </w:r>
            <w:r w:rsidRPr="003A09DD">
              <w:rPr>
                <w:lang w:val="uk-UA"/>
              </w:rPr>
              <w:t xml:space="preserve"> правових підстав для подання заяви про</w:t>
            </w:r>
            <w:r w:rsidRPr="003A09DD">
              <w:rPr>
                <w:strike/>
                <w:lang w:val="uk-UA"/>
              </w:rPr>
              <w:t xml:space="preserve"> реєстрацію об’єкта ПІВ у митному реєстрі</w:t>
            </w:r>
            <w:r w:rsidRPr="003A09DD">
              <w:rPr>
                <w:lang w:val="uk-UA"/>
              </w:rPr>
              <w:t xml:space="preserve"> та/або необхідного обсягу прав для здійснення дій, пов’язаних із захистом майнових прав на об’єкт ПІВ;</w:t>
            </w:r>
          </w:p>
          <w:p w14:paraId="0CF5C24E" w14:textId="77777777" w:rsidR="00241842" w:rsidRPr="003A09DD" w:rsidRDefault="00241842" w:rsidP="00241842">
            <w:pPr>
              <w:ind w:firstLine="426"/>
              <w:jc w:val="both"/>
              <w:rPr>
                <w:lang w:val="uk-UA"/>
              </w:rPr>
            </w:pPr>
            <w:r w:rsidRPr="003A09DD">
              <w:rPr>
                <w:lang w:val="uk-UA"/>
              </w:rPr>
              <w:t xml:space="preserve">2) недотримання форми заяви про </w:t>
            </w:r>
            <w:r w:rsidRPr="003A09DD">
              <w:rPr>
                <w:strike/>
                <w:lang w:val="uk-UA"/>
              </w:rPr>
              <w:t>реєстрацію об’єкта ПІВ у митному реєстрі</w:t>
            </w:r>
            <w:r w:rsidRPr="003A09DD">
              <w:rPr>
                <w:lang w:val="uk-UA"/>
              </w:rPr>
              <w:t>;</w:t>
            </w:r>
          </w:p>
          <w:p w14:paraId="4B2BF171" w14:textId="77777777" w:rsidR="00241842" w:rsidRPr="003A09DD" w:rsidRDefault="00241842" w:rsidP="00241842">
            <w:pPr>
              <w:ind w:firstLine="426"/>
              <w:jc w:val="both"/>
              <w:rPr>
                <w:lang w:val="uk-UA"/>
              </w:rPr>
            </w:pPr>
            <w:r w:rsidRPr="003A09DD">
              <w:rPr>
                <w:lang w:val="uk-UA"/>
              </w:rPr>
              <w:t xml:space="preserve">3) виявлення СП Держмитслужби недостовірної та/або неповної інформації та/або невідповідності інформації, що міститься у заяві про </w:t>
            </w:r>
            <w:r w:rsidRPr="003A09DD">
              <w:rPr>
                <w:strike/>
                <w:lang w:val="uk-UA"/>
              </w:rPr>
              <w:lastRenderedPageBreak/>
              <w:t>реєстрацію об’єкта ПІВ у митному реєстрі</w:t>
            </w:r>
            <w:r w:rsidRPr="003A09DD">
              <w:rPr>
                <w:lang w:val="uk-UA"/>
              </w:rPr>
              <w:t>, доданих до неї документах, у тому числі інформації та/або документів, наданих у відповідь на запит СП Держмитслужби;</w:t>
            </w:r>
          </w:p>
          <w:p w14:paraId="6FDA6459" w14:textId="77777777" w:rsidR="00241842" w:rsidRPr="003A09DD" w:rsidRDefault="00241842" w:rsidP="00241842">
            <w:pPr>
              <w:ind w:firstLine="426"/>
              <w:jc w:val="both"/>
              <w:rPr>
                <w:lang w:val="uk-UA"/>
              </w:rPr>
            </w:pPr>
            <w:r w:rsidRPr="003A09DD">
              <w:rPr>
                <w:lang w:val="uk-UA"/>
              </w:rPr>
              <w:t>4) ненадання документів та/або інформації, подання яких передбачено пунктом 2 цього розділу, у тому числі у відповідь на запит СП Держмитслужби;</w:t>
            </w:r>
          </w:p>
          <w:p w14:paraId="2848A48B" w14:textId="77777777" w:rsidR="00241842" w:rsidRPr="003A09DD" w:rsidRDefault="00241842" w:rsidP="00241842">
            <w:pPr>
              <w:ind w:firstLine="426"/>
              <w:jc w:val="both"/>
              <w:rPr>
                <w:lang w:val="uk-UA"/>
              </w:rPr>
            </w:pPr>
            <w:r w:rsidRPr="003A09DD">
              <w:rPr>
                <w:lang w:val="uk-UA"/>
              </w:rPr>
              <w:t>5) неможливості ідентифікації наявності об’єкта ПІВ у товарі посадовою особою митного органу методами, запропонованими заявником, під час митного контролю і митного оформлення товарів;</w:t>
            </w:r>
          </w:p>
          <w:p w14:paraId="05DD25DE" w14:textId="77777777" w:rsidR="00241842" w:rsidRPr="003A09DD" w:rsidRDefault="00241842" w:rsidP="00241842">
            <w:pPr>
              <w:ind w:firstLine="426"/>
              <w:jc w:val="both"/>
              <w:rPr>
                <w:lang w:val="uk-UA"/>
              </w:rPr>
            </w:pPr>
            <w:r w:rsidRPr="003A09DD">
              <w:rPr>
                <w:lang w:val="uk-UA"/>
              </w:rPr>
              <w:t>6) відсутності характерних (типових) ознак оригінальних товарів, які можуть бути ідентифіковані митними органами під час митного контролю і митного оформлення товарів;</w:t>
            </w:r>
          </w:p>
          <w:p w14:paraId="10026010" w14:textId="77777777" w:rsidR="00241842" w:rsidRPr="003A09DD" w:rsidRDefault="00241842" w:rsidP="00241842">
            <w:pPr>
              <w:ind w:firstLine="426"/>
              <w:jc w:val="both"/>
              <w:rPr>
                <w:lang w:val="uk-UA"/>
              </w:rPr>
            </w:pPr>
            <w:r w:rsidRPr="003A09DD">
              <w:rPr>
                <w:lang w:val="uk-UA"/>
              </w:rPr>
              <w:t>7) невідповідності товарів, які містять торговельну марку та щодо яких подано заяву про</w:t>
            </w:r>
            <w:r w:rsidRPr="003A09DD">
              <w:rPr>
                <w:strike/>
                <w:lang w:val="uk-UA"/>
              </w:rPr>
              <w:t xml:space="preserve"> реєстрацію об’єкта ПІВ у митному реєстрі</w:t>
            </w:r>
            <w:r w:rsidRPr="003A09DD">
              <w:rPr>
                <w:lang w:val="uk-UA"/>
              </w:rPr>
              <w:t>, класам товарів згідно з Міжнародною класифікацією товарів і послуг, зазначених в охоронному документі на таку торговельну марку,- у разі подання такої заяви про реєстрацію торговельної марки у митному реєстрі;</w:t>
            </w:r>
          </w:p>
          <w:p w14:paraId="462BF1F2" w14:textId="77777777" w:rsidR="00241842" w:rsidRPr="003A09DD" w:rsidRDefault="00241842" w:rsidP="00241842">
            <w:pPr>
              <w:ind w:firstLine="426"/>
              <w:jc w:val="both"/>
              <w:rPr>
                <w:lang w:val="uk-UA"/>
              </w:rPr>
            </w:pPr>
            <w:r w:rsidRPr="003A09DD">
              <w:rPr>
                <w:lang w:val="uk-UA"/>
              </w:rPr>
              <w:t xml:space="preserve">8) наявності щодо </w:t>
            </w:r>
            <w:r w:rsidRPr="003A09DD">
              <w:rPr>
                <w:strike/>
                <w:lang w:val="uk-UA"/>
              </w:rPr>
              <w:t>цього</w:t>
            </w:r>
            <w:r w:rsidRPr="003A09DD">
              <w:rPr>
                <w:lang w:val="uk-UA"/>
              </w:rPr>
              <w:t xml:space="preserve"> об’єкта ПІВ невідшкодованих витрат, пов’язаних із зберіганням товарів, митне оформлення яких призупинено відповідно до статей 399, 400 і 401-1 Кодексу.</w:t>
            </w:r>
          </w:p>
          <w:p w14:paraId="1EEDAA3B" w14:textId="77777777" w:rsidR="00241842" w:rsidRPr="003A09DD" w:rsidRDefault="00241842" w:rsidP="00241842">
            <w:pPr>
              <w:ind w:firstLine="426"/>
              <w:jc w:val="both"/>
              <w:rPr>
                <w:b/>
                <w:lang w:val="uk-UA"/>
              </w:rPr>
            </w:pPr>
            <w:r w:rsidRPr="003A09DD">
              <w:rPr>
                <w:b/>
                <w:lang w:val="uk-UA"/>
              </w:rPr>
              <w:t xml:space="preserve">Відсутній </w:t>
            </w:r>
          </w:p>
        </w:tc>
        <w:tc>
          <w:tcPr>
            <w:tcW w:w="7938" w:type="dxa"/>
          </w:tcPr>
          <w:p w14:paraId="1EA860B1" w14:textId="77777777" w:rsidR="00241842" w:rsidRPr="003A09DD" w:rsidRDefault="00241842" w:rsidP="00241842">
            <w:pPr>
              <w:ind w:firstLine="426"/>
              <w:jc w:val="both"/>
              <w:rPr>
                <w:lang w:val="uk-UA"/>
              </w:rPr>
            </w:pPr>
            <w:r w:rsidRPr="003A09DD">
              <w:rPr>
                <w:b/>
                <w:lang w:val="uk-UA"/>
              </w:rPr>
              <w:lastRenderedPageBreak/>
              <w:t>24.</w:t>
            </w:r>
            <w:r w:rsidRPr="003A09DD">
              <w:rPr>
                <w:lang w:val="uk-UA"/>
              </w:rPr>
              <w:t xml:space="preserve"> Відмова в реєстрації об’єкта ПІВ у митному реєстрі надається у разі:</w:t>
            </w:r>
          </w:p>
          <w:p w14:paraId="3C92362D" w14:textId="33778550" w:rsidR="00241842" w:rsidRPr="003A09DD" w:rsidRDefault="00241842" w:rsidP="00241842">
            <w:pPr>
              <w:ind w:firstLine="426"/>
              <w:jc w:val="both"/>
              <w:rPr>
                <w:lang w:val="uk-UA"/>
              </w:rPr>
            </w:pPr>
            <w:r w:rsidRPr="003A09DD">
              <w:rPr>
                <w:lang w:val="uk-UA"/>
              </w:rPr>
              <w:t xml:space="preserve">1) відсутності у </w:t>
            </w:r>
            <w:r w:rsidRPr="003A09DD">
              <w:rPr>
                <w:b/>
                <w:bCs/>
                <w:lang w:val="uk-UA"/>
              </w:rPr>
              <w:t>заявника</w:t>
            </w:r>
            <w:r w:rsidRPr="003A09DD">
              <w:rPr>
                <w:lang w:val="uk-UA"/>
              </w:rPr>
              <w:t xml:space="preserve"> правових підстав для подання заяви про </w:t>
            </w:r>
            <w:r w:rsidRPr="003A09DD">
              <w:rPr>
                <w:b/>
                <w:bCs/>
                <w:lang w:val="uk-UA"/>
              </w:rPr>
              <w:t xml:space="preserve">сприяння </w:t>
            </w:r>
            <w:r w:rsidRPr="003A09DD">
              <w:rPr>
                <w:lang w:val="uk-UA"/>
              </w:rPr>
              <w:t>та/або необхідного обсягу прав для здійснення дій, пов’язаних із захистом майнових прав на об’єкт ПІВ;</w:t>
            </w:r>
          </w:p>
          <w:p w14:paraId="503527F3" w14:textId="0B421027" w:rsidR="00241842" w:rsidRPr="003A09DD" w:rsidRDefault="00241842" w:rsidP="00241842">
            <w:pPr>
              <w:ind w:firstLine="426"/>
              <w:jc w:val="both"/>
              <w:rPr>
                <w:lang w:val="uk-UA"/>
              </w:rPr>
            </w:pPr>
            <w:r w:rsidRPr="003A09DD">
              <w:rPr>
                <w:lang w:val="uk-UA"/>
              </w:rPr>
              <w:t xml:space="preserve">2) недотримання форми заяви про </w:t>
            </w:r>
            <w:r w:rsidRPr="003A09DD">
              <w:rPr>
                <w:b/>
                <w:bCs/>
                <w:lang w:val="uk-UA"/>
              </w:rPr>
              <w:t>сприяння</w:t>
            </w:r>
            <w:r w:rsidRPr="003A09DD">
              <w:rPr>
                <w:lang w:val="uk-UA"/>
              </w:rPr>
              <w:t>;</w:t>
            </w:r>
          </w:p>
          <w:p w14:paraId="224A79AF" w14:textId="00726397" w:rsidR="00241842" w:rsidRPr="003A09DD" w:rsidRDefault="00241842" w:rsidP="00241842">
            <w:pPr>
              <w:ind w:firstLine="426"/>
              <w:jc w:val="both"/>
              <w:rPr>
                <w:lang w:val="uk-UA"/>
              </w:rPr>
            </w:pPr>
            <w:r w:rsidRPr="003A09DD">
              <w:rPr>
                <w:lang w:val="uk-UA"/>
              </w:rPr>
              <w:t xml:space="preserve">3) виявлення СП Держмитслужби недостовірної та/або неповної інформації та/або невідповідності інформації, що міститься у заяві про </w:t>
            </w:r>
            <w:r w:rsidRPr="003A09DD">
              <w:rPr>
                <w:b/>
                <w:bCs/>
                <w:lang w:val="uk-UA"/>
              </w:rPr>
              <w:t>сприяння</w:t>
            </w:r>
            <w:r w:rsidRPr="003A09DD">
              <w:rPr>
                <w:lang w:val="uk-UA"/>
              </w:rPr>
              <w:t>, доданих до неї документах, у тому числі інформації та/або документів, наданих у відповідь на запит СП Держмитслужби;</w:t>
            </w:r>
          </w:p>
          <w:p w14:paraId="1E2AF156" w14:textId="77777777" w:rsidR="00241842" w:rsidRPr="003A09DD" w:rsidRDefault="00241842" w:rsidP="00241842">
            <w:pPr>
              <w:ind w:firstLine="426"/>
              <w:jc w:val="both"/>
              <w:rPr>
                <w:lang w:val="uk-UA"/>
              </w:rPr>
            </w:pPr>
          </w:p>
          <w:p w14:paraId="70794402" w14:textId="77777777" w:rsidR="00241842" w:rsidRPr="003A09DD" w:rsidRDefault="00241842" w:rsidP="00241842">
            <w:pPr>
              <w:ind w:firstLine="426"/>
              <w:jc w:val="both"/>
              <w:rPr>
                <w:lang w:val="uk-UA"/>
              </w:rPr>
            </w:pPr>
          </w:p>
          <w:p w14:paraId="773303C6" w14:textId="77777777" w:rsidR="00241842" w:rsidRPr="003A09DD" w:rsidRDefault="00241842" w:rsidP="00241842">
            <w:pPr>
              <w:ind w:firstLine="426"/>
              <w:jc w:val="both"/>
              <w:rPr>
                <w:lang w:val="uk-UA"/>
              </w:rPr>
            </w:pPr>
            <w:r w:rsidRPr="003A09DD">
              <w:rPr>
                <w:lang w:val="uk-UA"/>
              </w:rPr>
              <w:t>4) ненадання документів та/або інформації, подання яких передбачено пунктом 2 цього розділу, у тому числі у відповідь на запит СП Держмитслужби;</w:t>
            </w:r>
          </w:p>
          <w:p w14:paraId="7B24B74A" w14:textId="77B7FC1B" w:rsidR="00241842" w:rsidRPr="003A09DD" w:rsidRDefault="00241842" w:rsidP="00241842">
            <w:pPr>
              <w:ind w:firstLine="426"/>
              <w:jc w:val="both"/>
              <w:rPr>
                <w:lang w:val="uk-UA"/>
              </w:rPr>
            </w:pPr>
            <w:r w:rsidRPr="003A09DD">
              <w:rPr>
                <w:lang w:val="uk-UA"/>
              </w:rPr>
              <w:t xml:space="preserve">5) неможливості ідентифікації наявності об’єкта ПІВ у товарі посадовою особою митного органу методами, запропонованими заявником, під час митного контролю </w:t>
            </w:r>
            <w:r w:rsidR="00544D58" w:rsidRPr="00544D58">
              <w:rPr>
                <w:b/>
                <w:bCs/>
                <w:lang w:val="uk-UA"/>
              </w:rPr>
              <w:t>та/або</w:t>
            </w:r>
            <w:r w:rsidRPr="003A09DD">
              <w:rPr>
                <w:lang w:val="uk-UA"/>
              </w:rPr>
              <w:t xml:space="preserve"> митного оформлення товарів;</w:t>
            </w:r>
          </w:p>
          <w:p w14:paraId="4A989588" w14:textId="1994910E" w:rsidR="00241842" w:rsidRPr="003A09DD" w:rsidRDefault="00241842" w:rsidP="00241842">
            <w:pPr>
              <w:ind w:firstLine="426"/>
              <w:jc w:val="both"/>
              <w:rPr>
                <w:lang w:val="uk-UA"/>
              </w:rPr>
            </w:pPr>
            <w:r w:rsidRPr="003A09DD">
              <w:rPr>
                <w:lang w:val="uk-UA"/>
              </w:rPr>
              <w:t xml:space="preserve">6) відсутності характерних (типових) ознак оригінальних товарів, які можуть бути ідентифіковані митними органами під час митного контролю </w:t>
            </w:r>
            <w:r w:rsidR="00544D58" w:rsidRPr="00544D58">
              <w:rPr>
                <w:b/>
                <w:bCs/>
                <w:lang w:val="uk-UA"/>
              </w:rPr>
              <w:t>та/або</w:t>
            </w:r>
            <w:r w:rsidRPr="003A09DD">
              <w:rPr>
                <w:lang w:val="uk-UA"/>
              </w:rPr>
              <w:t xml:space="preserve"> митного оформлення товарів;</w:t>
            </w:r>
          </w:p>
          <w:p w14:paraId="5AAD61CA" w14:textId="738D8001" w:rsidR="00241842" w:rsidRPr="003A09DD" w:rsidRDefault="00241842" w:rsidP="00241842">
            <w:pPr>
              <w:ind w:firstLine="426"/>
              <w:jc w:val="both"/>
              <w:rPr>
                <w:lang w:val="uk-UA"/>
              </w:rPr>
            </w:pPr>
            <w:r w:rsidRPr="003A09DD">
              <w:rPr>
                <w:lang w:val="uk-UA"/>
              </w:rPr>
              <w:t xml:space="preserve">7) невідповідності товарів, які містять торговельну марку та щодо яких подано заяву про </w:t>
            </w:r>
            <w:r w:rsidRPr="003A09DD">
              <w:rPr>
                <w:b/>
                <w:bCs/>
                <w:lang w:val="uk-UA"/>
              </w:rPr>
              <w:t>сприяння</w:t>
            </w:r>
            <w:r w:rsidRPr="003A09DD">
              <w:rPr>
                <w:lang w:val="uk-UA"/>
              </w:rPr>
              <w:t>, класам товарів згідно з Міжнародною класифікацією товарів і послуг, зазначених в охоронному документі на таку торговельну марку, - у разі подання такої заяви про реєстрацію торговельної марки у митному реєстрі;</w:t>
            </w:r>
          </w:p>
          <w:p w14:paraId="488D64FD" w14:textId="667D4F30" w:rsidR="00241842" w:rsidRPr="003A09DD" w:rsidRDefault="00241842" w:rsidP="00241842">
            <w:pPr>
              <w:ind w:firstLine="426"/>
              <w:jc w:val="both"/>
              <w:rPr>
                <w:lang w:val="uk-UA"/>
              </w:rPr>
            </w:pPr>
            <w:r w:rsidRPr="003A09DD">
              <w:rPr>
                <w:lang w:val="uk-UA"/>
              </w:rPr>
              <w:t xml:space="preserve">8) наявності щодо </w:t>
            </w:r>
            <w:r w:rsidRPr="003A09DD">
              <w:rPr>
                <w:b/>
                <w:bCs/>
                <w:lang w:val="uk-UA"/>
              </w:rPr>
              <w:t>зареєстрованого</w:t>
            </w:r>
            <w:r w:rsidRPr="003A09DD">
              <w:rPr>
                <w:lang w:val="uk-UA"/>
              </w:rPr>
              <w:t xml:space="preserve"> об’єкта ПІВ невідшкодованих витрат, пов’язаних із зберіганням товарів, митне оформлення яких призупинено відповідно до</w:t>
            </w:r>
            <w:r w:rsidR="006654CD">
              <w:rPr>
                <w:lang w:val="uk-UA"/>
              </w:rPr>
              <w:t xml:space="preserve"> </w:t>
            </w:r>
            <w:r w:rsidRPr="003A09DD">
              <w:rPr>
                <w:lang w:val="uk-UA"/>
              </w:rPr>
              <w:t>статей 399,</w:t>
            </w:r>
            <w:r w:rsidR="006654CD">
              <w:rPr>
                <w:lang w:val="uk-UA"/>
              </w:rPr>
              <w:t xml:space="preserve"> </w:t>
            </w:r>
            <w:r w:rsidRPr="003A09DD">
              <w:rPr>
                <w:lang w:val="uk-UA"/>
              </w:rPr>
              <w:t>400</w:t>
            </w:r>
            <w:r w:rsidR="006654CD">
              <w:rPr>
                <w:lang w:val="uk-UA"/>
              </w:rPr>
              <w:t xml:space="preserve"> </w:t>
            </w:r>
            <w:r w:rsidRPr="003A09DD">
              <w:rPr>
                <w:lang w:val="uk-UA"/>
              </w:rPr>
              <w:t>і</w:t>
            </w:r>
            <w:r w:rsidR="006654CD">
              <w:rPr>
                <w:lang w:val="uk-UA"/>
              </w:rPr>
              <w:t xml:space="preserve"> </w:t>
            </w:r>
            <w:r w:rsidRPr="003A09DD">
              <w:rPr>
                <w:lang w:val="uk-UA"/>
              </w:rPr>
              <w:t>401-1</w:t>
            </w:r>
            <w:r w:rsidR="006654CD">
              <w:rPr>
                <w:lang w:val="uk-UA"/>
              </w:rPr>
              <w:t xml:space="preserve"> </w:t>
            </w:r>
            <w:r w:rsidRPr="003A09DD">
              <w:rPr>
                <w:lang w:val="uk-UA"/>
              </w:rPr>
              <w:t>Кодексу;</w:t>
            </w:r>
          </w:p>
          <w:p w14:paraId="7368193F" w14:textId="68372BA3" w:rsidR="00241842" w:rsidRPr="003A09DD" w:rsidRDefault="00241842" w:rsidP="00241842">
            <w:pPr>
              <w:ind w:firstLine="426"/>
              <w:jc w:val="both"/>
              <w:rPr>
                <w:lang w:val="uk-UA"/>
              </w:rPr>
            </w:pPr>
            <w:r w:rsidRPr="003A09DD">
              <w:rPr>
                <w:b/>
                <w:bCs/>
                <w:lang w:val="uk-UA"/>
              </w:rPr>
              <w:t>9) у разі застосування до осіб, які зазначені у заяві про сприяння, спеціальних економічних та інших обмежувальних заходів (санкцій) відповідно до Закону України «Про санкції»</w:t>
            </w:r>
            <w:r w:rsidRPr="003A09DD">
              <w:rPr>
                <w:lang w:val="uk-UA"/>
              </w:rPr>
              <w:t>.</w:t>
            </w:r>
          </w:p>
        </w:tc>
      </w:tr>
      <w:tr w:rsidR="00241842" w:rsidRPr="00352772" w14:paraId="72FE797A" w14:textId="77777777" w:rsidTr="00290A31">
        <w:tc>
          <w:tcPr>
            <w:tcW w:w="7506" w:type="dxa"/>
          </w:tcPr>
          <w:p w14:paraId="61D83896" w14:textId="77777777" w:rsidR="00241842" w:rsidRPr="003A09DD" w:rsidRDefault="00241842" w:rsidP="00241842">
            <w:pPr>
              <w:ind w:firstLine="426"/>
              <w:jc w:val="both"/>
              <w:rPr>
                <w:lang w:val="uk-UA"/>
              </w:rPr>
            </w:pPr>
            <w:r w:rsidRPr="003A09DD">
              <w:rPr>
                <w:strike/>
                <w:lang w:val="uk-UA"/>
              </w:rPr>
              <w:lastRenderedPageBreak/>
              <w:t>31</w:t>
            </w:r>
            <w:r w:rsidRPr="003A09DD">
              <w:rPr>
                <w:lang w:val="uk-UA"/>
              </w:rPr>
              <w:t>. Про відмову в реєстрації об’єкта ПІВ у митному реєстрі або у разі реєстрації окремого (окремих) об’єкта(</w:t>
            </w:r>
            <w:proofErr w:type="spellStart"/>
            <w:r w:rsidRPr="003A09DD">
              <w:rPr>
                <w:lang w:val="uk-UA"/>
              </w:rPr>
              <w:t>ів</w:t>
            </w:r>
            <w:proofErr w:type="spellEnd"/>
            <w:r w:rsidRPr="003A09DD">
              <w:rPr>
                <w:lang w:val="uk-UA"/>
              </w:rPr>
              <w:t>) ПІВ у митному реєстрі (у разі подання однієї заяви про</w:t>
            </w:r>
            <w:r w:rsidRPr="003A09DD">
              <w:rPr>
                <w:strike/>
                <w:lang w:val="uk-UA"/>
              </w:rPr>
              <w:t xml:space="preserve"> реєстрацію об’єкта ПІВ у митному реєстрі для реєстрації у митному реєстрі двох або більше об’єктів ПІВ)</w:t>
            </w:r>
            <w:r w:rsidRPr="003A09DD">
              <w:rPr>
                <w:lang w:val="uk-UA"/>
              </w:rPr>
              <w:t xml:space="preserve"> </w:t>
            </w:r>
            <w:r w:rsidRPr="003A09DD">
              <w:rPr>
                <w:strike/>
                <w:lang w:val="uk-UA"/>
              </w:rPr>
              <w:t>СП Держмитслужби повідомляє письмово (паперовим або електронним документом) заявника із вмотивованим обґрунтуванням причин такої відмови або реєстрації не всіх об’єктів ПІВ, поданих у одній заяві про реєстрацію об’єкта ПІВ у митному реєстрі.</w:t>
            </w:r>
          </w:p>
        </w:tc>
        <w:tc>
          <w:tcPr>
            <w:tcW w:w="7938" w:type="dxa"/>
          </w:tcPr>
          <w:p w14:paraId="3EFFB639" w14:textId="27F921CC"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25.</w:t>
            </w:r>
            <w:r w:rsidRPr="003A09DD">
              <w:rPr>
                <w:rFonts w:eastAsia="Aptos"/>
                <w:kern w:val="2"/>
                <w:lang w:val="uk-UA"/>
                <w14:ligatures w14:val="standardContextual"/>
              </w:rPr>
              <w:t xml:space="preserve"> Про відмову в реєстрації об’єкта ПІВ у митному реєстрі або у разі реєстрації окремого (окремих) об’єкта(</w:t>
            </w:r>
            <w:proofErr w:type="spellStart"/>
            <w:r w:rsidRPr="003A09DD">
              <w:rPr>
                <w:rFonts w:eastAsia="Aptos"/>
                <w:kern w:val="2"/>
                <w:lang w:val="uk-UA"/>
                <w14:ligatures w14:val="standardContextual"/>
              </w:rPr>
              <w:t>ів</w:t>
            </w:r>
            <w:proofErr w:type="spellEnd"/>
            <w:r w:rsidRPr="003A09DD">
              <w:rPr>
                <w:rFonts w:eastAsia="Aptos"/>
                <w:kern w:val="2"/>
                <w:lang w:val="uk-UA"/>
                <w14:ligatures w14:val="standardContextual"/>
              </w:rPr>
              <w:t xml:space="preserve">) ПІВ у митному реєстрі (у разі подання однієї заяви про </w:t>
            </w:r>
            <w:r w:rsidRPr="003A09DD">
              <w:rPr>
                <w:rFonts w:eastAsia="Aptos"/>
                <w:b/>
                <w:bCs/>
                <w:kern w:val="2"/>
                <w:lang w:val="uk-UA"/>
                <w14:ligatures w14:val="standardContextual"/>
              </w:rPr>
              <w:t xml:space="preserve">сприяння </w:t>
            </w:r>
            <w:r w:rsidRPr="003A09DD">
              <w:rPr>
                <w:rFonts w:eastAsia="Aptos"/>
                <w:b/>
                <w:kern w:val="2"/>
                <w:lang w:val="uk-UA"/>
                <w14:ligatures w14:val="standardContextual"/>
              </w:rPr>
              <w:t>для реєстрації у митному реєстрі двох або більше об’єктів ПІВ)</w:t>
            </w:r>
            <w:r w:rsidRPr="003A09DD">
              <w:rPr>
                <w:rFonts w:eastAsia="Aptos"/>
                <w:kern w:val="2"/>
                <w:lang w:val="uk-UA"/>
                <w14:ligatures w14:val="standardContextual"/>
              </w:rPr>
              <w:t xml:space="preserve"> </w:t>
            </w:r>
            <w:r w:rsidRPr="003A09DD">
              <w:rPr>
                <w:rFonts w:eastAsia="Aptos"/>
                <w:b/>
                <w:bCs/>
                <w:kern w:val="2"/>
                <w:lang w:val="uk-UA"/>
                <w14:ligatures w14:val="standardContextual"/>
              </w:rPr>
              <w:t>заявник інформується 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 яке повинно містити інформацію про обґрунтування причин такої відмови або реєстрації не всіх об’єктів ПІВ, поданих у одній заяві про сприяння</w:t>
            </w:r>
            <w:r w:rsidRPr="003A09DD">
              <w:rPr>
                <w:rFonts w:eastAsia="Aptos"/>
                <w:kern w:val="2"/>
                <w:lang w:val="uk-UA"/>
                <w14:ligatures w14:val="standardContextual"/>
              </w:rPr>
              <w:t>.</w:t>
            </w:r>
          </w:p>
        </w:tc>
      </w:tr>
      <w:tr w:rsidR="00241842" w:rsidRPr="00352772" w14:paraId="531D5DD7" w14:textId="77777777" w:rsidTr="00290A31">
        <w:tc>
          <w:tcPr>
            <w:tcW w:w="7506" w:type="dxa"/>
          </w:tcPr>
          <w:p w14:paraId="2787362E" w14:textId="77777777" w:rsidR="00241842" w:rsidRPr="003A09DD" w:rsidRDefault="00241842" w:rsidP="00241842">
            <w:pPr>
              <w:ind w:firstLine="426"/>
              <w:jc w:val="both"/>
              <w:rPr>
                <w:lang w:val="uk-UA"/>
              </w:rPr>
            </w:pPr>
            <w:r w:rsidRPr="003A09DD">
              <w:rPr>
                <w:strike/>
                <w:lang w:val="uk-UA"/>
              </w:rPr>
              <w:lastRenderedPageBreak/>
              <w:t>32.</w:t>
            </w:r>
            <w:r w:rsidRPr="003A09DD">
              <w:rPr>
                <w:lang w:val="uk-UA"/>
              </w:rPr>
              <w:t xml:space="preserve"> Після реєстрації об’єкта ПІВ у митному реєстрі заявник зобов’язаний повідомляти СП Держмитслужби про:</w:t>
            </w:r>
          </w:p>
          <w:p w14:paraId="09365C1B" w14:textId="77777777" w:rsidR="00241842" w:rsidRPr="003A09DD" w:rsidRDefault="00241842" w:rsidP="00241842">
            <w:pPr>
              <w:ind w:firstLine="426"/>
              <w:jc w:val="both"/>
              <w:rPr>
                <w:lang w:val="uk-UA"/>
              </w:rPr>
            </w:pPr>
            <w:r w:rsidRPr="003A09DD">
              <w:rPr>
                <w:lang w:val="uk-UA"/>
              </w:rPr>
              <w:t>1) будь-які зміни та/або доповнення до інформації щодо зареєстрованого об’єкта ПІВ, а також у поданих разом із заявою документах, внесених до митного реєстру;</w:t>
            </w:r>
          </w:p>
          <w:p w14:paraId="05781FAD" w14:textId="77777777" w:rsidR="00241842" w:rsidRPr="003A09DD" w:rsidRDefault="00241842" w:rsidP="00241842">
            <w:pPr>
              <w:ind w:firstLine="426"/>
              <w:jc w:val="both"/>
              <w:rPr>
                <w:lang w:val="uk-UA"/>
              </w:rPr>
            </w:pPr>
            <w:r w:rsidRPr="003A09DD">
              <w:rPr>
                <w:lang w:val="uk-UA"/>
              </w:rPr>
              <w:t xml:space="preserve">2) доповнення до інформації митного реєстру щодо ознак оригінальних товарів, подання яких передбачено графами 10, 11, 12 та 15 заяви про </w:t>
            </w:r>
            <w:r w:rsidRPr="003A09DD">
              <w:rPr>
                <w:strike/>
                <w:lang w:val="uk-UA"/>
              </w:rPr>
              <w:t>реєстрацію об’єкта ПІВ у митному реєстрі</w:t>
            </w:r>
            <w:r w:rsidRPr="003A09DD">
              <w:rPr>
                <w:lang w:val="uk-UA"/>
              </w:rPr>
              <w:t xml:space="preserve"> та які відсутні у митному реєстрі щодо зареєстрованого об’єкта ПІВ, у тому числі у разі, якщо після призупинення митного оформлення товарів правовласник повідомив, що вважає такі товари оригінальними, та надав згоду на поновлення їх митного оформлення.</w:t>
            </w:r>
          </w:p>
        </w:tc>
        <w:tc>
          <w:tcPr>
            <w:tcW w:w="7938" w:type="dxa"/>
          </w:tcPr>
          <w:p w14:paraId="6C63D53C"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26.</w:t>
            </w:r>
            <w:r w:rsidRPr="003A09DD">
              <w:rPr>
                <w:rFonts w:eastAsia="Aptos"/>
                <w:kern w:val="2"/>
                <w:lang w:val="uk-UA"/>
                <w14:ligatures w14:val="standardContextual"/>
              </w:rPr>
              <w:t xml:space="preserve"> Після реєстрації об’єкта ПІВ у митному реєстрі </w:t>
            </w:r>
            <w:r w:rsidRPr="003A09DD">
              <w:rPr>
                <w:rFonts w:eastAsia="Aptos"/>
                <w:b/>
                <w:bCs/>
                <w:kern w:val="2"/>
                <w:lang w:val="uk-UA"/>
                <w14:ligatures w14:val="standardContextual"/>
              </w:rPr>
              <w:t>на підставі заяви, поданої відповідно до статті 398 Кодексу,</w:t>
            </w:r>
            <w:r w:rsidRPr="003A09DD">
              <w:rPr>
                <w:rFonts w:eastAsia="Aptos"/>
                <w:kern w:val="2"/>
                <w:lang w:val="uk-UA"/>
                <w14:ligatures w14:val="standardContextual"/>
              </w:rPr>
              <w:t xml:space="preserve"> заявник зобов’язаний повідомляти СП Держмитслужби про:</w:t>
            </w:r>
          </w:p>
          <w:p w14:paraId="4CF85123"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 будь-які зміни та/або доповнення до інформації щодо зареєстрованого об’єкта ПІВ, а також у поданих разом із заявою документах, внесених до митного реєстру;</w:t>
            </w:r>
          </w:p>
          <w:p w14:paraId="6D4D8CBF" w14:textId="1B924F6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 xml:space="preserve">2) доповнення до інформації митного реєстру щодо ознак оригінальних товарів, подання яких передбачено графами 10, 11, 12 та 15 заяви про </w:t>
            </w:r>
            <w:r w:rsidRPr="003A09DD">
              <w:rPr>
                <w:rFonts w:eastAsia="Aptos"/>
                <w:b/>
                <w:kern w:val="2"/>
                <w:lang w:val="uk-UA"/>
                <w14:ligatures w14:val="standardContextual"/>
              </w:rPr>
              <w:t xml:space="preserve">сприяння </w:t>
            </w:r>
            <w:r w:rsidRPr="003A09DD">
              <w:rPr>
                <w:rFonts w:eastAsia="Aptos"/>
                <w:kern w:val="2"/>
                <w:lang w:val="uk-UA"/>
                <w14:ligatures w14:val="standardContextual"/>
              </w:rPr>
              <w:t>та які відсутні у митному реєстрі щодо зареєстрованого об’єкта ПІВ, у тому числі у разі, якщо після призупинення митного оформлення товарів правовласник повідомив, що вважає такі товари оригінальними, та надав згоду на поновлення їх митного оформлення.</w:t>
            </w:r>
          </w:p>
        </w:tc>
      </w:tr>
      <w:tr w:rsidR="00241842" w:rsidRPr="003A09DD" w14:paraId="7CA2CAEE" w14:textId="77777777" w:rsidTr="00290A31">
        <w:tc>
          <w:tcPr>
            <w:tcW w:w="7506" w:type="dxa"/>
          </w:tcPr>
          <w:p w14:paraId="28A5F505" w14:textId="77777777" w:rsidR="00241842" w:rsidRPr="003A09DD" w:rsidRDefault="00241842" w:rsidP="00241842">
            <w:pPr>
              <w:ind w:firstLine="426"/>
              <w:jc w:val="both"/>
              <w:rPr>
                <w:strike/>
                <w:lang w:val="uk-UA"/>
              </w:rPr>
            </w:pPr>
            <w:r w:rsidRPr="003A09DD">
              <w:rPr>
                <w:strike/>
                <w:lang w:val="uk-UA"/>
              </w:rPr>
              <w:t>33</w:t>
            </w:r>
            <w:r w:rsidRPr="003A09DD">
              <w:rPr>
                <w:lang w:val="uk-UA"/>
              </w:rPr>
              <w:t xml:space="preserve">. </w:t>
            </w:r>
            <w:r w:rsidRPr="003A09DD">
              <w:rPr>
                <w:strike/>
                <w:lang w:val="uk-UA"/>
              </w:rPr>
              <w:t>Повідомлення про зміни та/або доповнення, передбачені підпунктами 1, 2 пункту 32 цього розділу, заявник надсилає невідкладно, але не пізніше ніж протягом 10 робочих днів з дня, коли такі зміни та/або доповнення відбулися, або з дня надання згоди на поновлення митного оформлення оригінальних товарів.</w:t>
            </w:r>
          </w:p>
          <w:p w14:paraId="01B59A96" w14:textId="77777777" w:rsidR="00241842" w:rsidRPr="003A09DD" w:rsidRDefault="00241842" w:rsidP="00241842">
            <w:pPr>
              <w:ind w:firstLine="426"/>
              <w:jc w:val="both"/>
              <w:rPr>
                <w:strike/>
                <w:lang w:val="uk-UA"/>
              </w:rPr>
            </w:pPr>
            <w:r w:rsidRPr="003A09DD">
              <w:rPr>
                <w:strike/>
                <w:lang w:val="uk-UA"/>
              </w:rPr>
              <w:t>Такі повідомлення у довільній формі разом з поданням відповідних копій документів (за потреби) надсилаються до СП Держмитслужби у паперовій формі або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2EF810D5"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27. Повідомлення про зміни та/або доповнення </w:t>
            </w:r>
            <w:r w:rsidRPr="003A09DD">
              <w:rPr>
                <w:rFonts w:eastAsia="Aptos"/>
                <w:b/>
                <w:bCs/>
                <w:kern w:val="2"/>
                <w:lang w:val="uk-UA"/>
                <w14:ligatures w14:val="standardContextual"/>
              </w:rPr>
              <w:t>до</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інформації митного реєстру</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передбачене пунктом 26</w:t>
            </w:r>
            <w:r w:rsidRPr="003A09DD">
              <w:rPr>
                <w:rFonts w:eastAsia="Aptos"/>
                <w:b/>
                <w:kern w:val="2"/>
                <w:lang w:val="uk-UA"/>
                <w14:ligatures w14:val="standardContextual"/>
              </w:rPr>
              <w:t xml:space="preserve"> цього розділу, заявник надсилає невідкладно, але не пізніше ніж протягом 10 робочих днів з дня, коли такі зміни та/або доповнення відбулися, або з дня надання згоди на поновлення митного оформлення оригінальних товарів.</w:t>
            </w:r>
          </w:p>
          <w:p w14:paraId="7DAA98E3" w14:textId="56FCD00C" w:rsidR="00241842" w:rsidRPr="003A09DD" w:rsidRDefault="00241842" w:rsidP="00241842">
            <w:pPr>
              <w:ind w:firstLine="426"/>
              <w:jc w:val="both"/>
              <w:rPr>
                <w:rFonts w:eastAsia="Aptos"/>
                <w:b/>
                <w:bCs/>
                <w:kern w:val="2"/>
                <w:lang w:val="uk-UA"/>
                <w14:ligatures w14:val="standardContextual"/>
              </w:rPr>
            </w:pPr>
            <w:r w:rsidRPr="003A09DD">
              <w:rPr>
                <w:rFonts w:eastAsia="Aptos"/>
                <w:b/>
                <w:bCs/>
                <w:kern w:val="2"/>
                <w:lang w:val="uk-UA"/>
                <w14:ligatures w14:val="standardContextual"/>
              </w:rPr>
              <w:t>У повідомленні про зміни та/або доповнення до інформації митного реєстру заявник зазначає, у якій графі заяви про сприяння необхідно змінити, виключити або доповнити інформацію.</w:t>
            </w:r>
          </w:p>
          <w:p w14:paraId="14B847AF" w14:textId="3BC64DF4" w:rsidR="00241842" w:rsidRPr="003A09DD" w:rsidRDefault="00241842" w:rsidP="00241842">
            <w:pPr>
              <w:ind w:firstLine="426"/>
              <w:jc w:val="both"/>
              <w:rPr>
                <w:rFonts w:eastAsia="Aptos"/>
                <w:b/>
                <w:kern w:val="2"/>
                <w:lang w:val="uk-UA"/>
                <w14:ligatures w14:val="standardContextual"/>
              </w:rPr>
            </w:pPr>
            <w:r w:rsidRPr="003A09DD">
              <w:rPr>
                <w:rFonts w:eastAsia="Aptos"/>
                <w:b/>
                <w:bCs/>
                <w:kern w:val="2"/>
                <w:lang w:val="uk-UA"/>
                <w14:ligatures w14:val="standardContextual"/>
              </w:rPr>
              <w:t>У разі якщо зміни та/або доповнення до інформації митного реєстру пов’язані із документами, доданими до заяви про сприяння, то у разі необхідності заявник зазначає у повідомленні, які документи треба виключити та/або додати, а також надає копії таких документів.</w:t>
            </w:r>
          </w:p>
        </w:tc>
      </w:tr>
      <w:tr w:rsidR="00241842" w:rsidRPr="003A09DD" w14:paraId="704821AF" w14:textId="77777777" w:rsidTr="00290A31">
        <w:tc>
          <w:tcPr>
            <w:tcW w:w="7506" w:type="dxa"/>
          </w:tcPr>
          <w:p w14:paraId="0C4FFBCF" w14:textId="77777777" w:rsidR="00241842" w:rsidRPr="003A09DD" w:rsidRDefault="00241842" w:rsidP="00241842">
            <w:pPr>
              <w:ind w:firstLine="426"/>
              <w:jc w:val="both"/>
              <w:rPr>
                <w:lang w:val="uk-UA"/>
              </w:rPr>
            </w:pPr>
            <w:r w:rsidRPr="003A09DD">
              <w:rPr>
                <w:strike/>
                <w:lang w:val="uk-UA"/>
              </w:rPr>
              <w:t>34</w:t>
            </w:r>
            <w:r w:rsidRPr="003A09DD">
              <w:rPr>
                <w:lang w:val="uk-UA"/>
              </w:rPr>
              <w:t xml:space="preserve">. </w:t>
            </w:r>
            <w:r w:rsidRPr="003A09DD">
              <w:rPr>
                <w:strike/>
                <w:lang w:val="uk-UA"/>
              </w:rPr>
              <w:t>Після отримання інформації та/або документів відповідно до пунктів 32, 33 цього розділу СП Держмитслужби невідкладно, але не пізніше ніж на наступний робочий день, вносить таку інформацію та/або документи до митного реєстру.</w:t>
            </w:r>
          </w:p>
        </w:tc>
        <w:tc>
          <w:tcPr>
            <w:tcW w:w="7938" w:type="dxa"/>
          </w:tcPr>
          <w:p w14:paraId="737BE4AD"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28. Після отримання повідомлення про зміни та/або доповнення до інформації митного реєстру посадова особа СП Держмитслужби здійснює його розгляд, за результатами якого не пізніше ніж протягом 10 робочих днів з дня отримання такого повідомлення:</w:t>
            </w:r>
          </w:p>
          <w:p w14:paraId="7300AEB1"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вносить відповідні зміни та/або доповнення до інформації митного реєстру або</w:t>
            </w:r>
          </w:p>
          <w:p w14:paraId="7C3AA13A"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lastRenderedPageBreak/>
              <w:t>надається відмова у внесенні змін та/або доповнень до інформації митного реєстру.</w:t>
            </w:r>
          </w:p>
        </w:tc>
      </w:tr>
      <w:tr w:rsidR="00241842" w:rsidRPr="00352772" w14:paraId="6D3CA637" w14:textId="77777777" w:rsidTr="00290A31">
        <w:tc>
          <w:tcPr>
            <w:tcW w:w="7506" w:type="dxa"/>
          </w:tcPr>
          <w:p w14:paraId="1A411AE8" w14:textId="77777777" w:rsidR="00241842" w:rsidRPr="003A09DD" w:rsidRDefault="00241842" w:rsidP="00241842">
            <w:pPr>
              <w:ind w:firstLine="426"/>
              <w:jc w:val="both"/>
              <w:rPr>
                <w:lang w:val="uk-UA"/>
              </w:rPr>
            </w:pPr>
            <w:r w:rsidRPr="003A09DD">
              <w:rPr>
                <w:strike/>
                <w:lang w:val="uk-UA"/>
              </w:rPr>
              <w:lastRenderedPageBreak/>
              <w:t>35</w:t>
            </w:r>
            <w:r w:rsidRPr="003A09DD">
              <w:rPr>
                <w:lang w:val="uk-UA"/>
              </w:rPr>
              <w:t xml:space="preserve">. Відмова у внесенні змін та/або доповнень до інформації </w:t>
            </w:r>
            <w:r w:rsidRPr="003A09DD">
              <w:rPr>
                <w:strike/>
                <w:lang w:val="uk-UA"/>
              </w:rPr>
              <w:t>щодо зареєстрованого об’єкта ПІВ</w:t>
            </w:r>
            <w:r w:rsidRPr="003A09DD">
              <w:rPr>
                <w:lang w:val="uk-UA"/>
              </w:rPr>
              <w:t xml:space="preserve"> надається у разі:</w:t>
            </w:r>
          </w:p>
          <w:p w14:paraId="4EB1F226" w14:textId="77777777" w:rsidR="00241842" w:rsidRPr="003A09DD" w:rsidRDefault="00241842" w:rsidP="00241842">
            <w:pPr>
              <w:ind w:firstLine="426"/>
              <w:jc w:val="both"/>
              <w:rPr>
                <w:lang w:val="uk-UA"/>
              </w:rPr>
            </w:pPr>
            <w:r w:rsidRPr="003A09DD">
              <w:rPr>
                <w:lang w:val="uk-UA"/>
              </w:rPr>
              <w:t>1) відсутності у заявника правових підстав для подання змін та/або доповнень до інформації щодо зареєстрованого об’єкта ПІВ та/або необхідного обсягу прав для здійснення дій, пов’язаних із захистом майнових прав на об’єкт ПІВ;</w:t>
            </w:r>
          </w:p>
          <w:p w14:paraId="1BA37AAB" w14:textId="77777777" w:rsidR="00241842" w:rsidRPr="003A09DD" w:rsidRDefault="00241842" w:rsidP="00241842">
            <w:pPr>
              <w:ind w:firstLine="426"/>
              <w:jc w:val="both"/>
              <w:rPr>
                <w:lang w:val="uk-UA"/>
              </w:rPr>
            </w:pPr>
            <w:r w:rsidRPr="003A09DD">
              <w:rPr>
                <w:lang w:val="uk-UA"/>
              </w:rPr>
              <w:t>2) виявлення СП Держмитслужби недостовірної та/або неповної інформації та/або невідповідності інформації у поданих змінах та/або доповненнях до інформації щодо зареєстрованого об’єкта ПІВ;</w:t>
            </w:r>
          </w:p>
          <w:p w14:paraId="69A5A3F2" w14:textId="77777777" w:rsidR="00241842" w:rsidRPr="003A09DD" w:rsidRDefault="00241842" w:rsidP="00241842">
            <w:pPr>
              <w:ind w:firstLine="426"/>
              <w:jc w:val="both"/>
              <w:rPr>
                <w:lang w:val="uk-UA"/>
              </w:rPr>
            </w:pPr>
            <w:r w:rsidRPr="003A09DD">
              <w:rPr>
                <w:lang w:val="uk-UA"/>
              </w:rPr>
              <w:t xml:space="preserve">3) неможливості ідентифікації наявності об’єкта ПІВ у товарі посадовою особою митного органу методами, запропонованими заявником, під час митного контролю </w:t>
            </w:r>
            <w:r w:rsidRPr="0039518D">
              <w:rPr>
                <w:strike/>
                <w:lang w:val="uk-UA"/>
              </w:rPr>
              <w:t>і</w:t>
            </w:r>
            <w:r w:rsidRPr="003A09DD">
              <w:rPr>
                <w:lang w:val="uk-UA"/>
              </w:rPr>
              <w:t xml:space="preserve"> митного оформлення товарів;</w:t>
            </w:r>
          </w:p>
          <w:p w14:paraId="128F731A" w14:textId="77777777" w:rsidR="00241842" w:rsidRPr="003A09DD" w:rsidRDefault="00241842" w:rsidP="00241842">
            <w:pPr>
              <w:ind w:firstLine="426"/>
              <w:jc w:val="both"/>
              <w:rPr>
                <w:lang w:val="uk-UA"/>
              </w:rPr>
            </w:pPr>
            <w:r w:rsidRPr="003A09DD">
              <w:rPr>
                <w:lang w:val="uk-UA"/>
              </w:rPr>
              <w:t xml:space="preserve">4) відсутності характерних (типових) ознак оригінальних товарів, які можуть бути ідентифіковані митними органами під час митного контролю </w:t>
            </w:r>
            <w:r w:rsidRPr="0039518D">
              <w:rPr>
                <w:strike/>
                <w:lang w:val="uk-UA"/>
              </w:rPr>
              <w:t>і</w:t>
            </w:r>
            <w:r w:rsidRPr="003A09DD">
              <w:rPr>
                <w:lang w:val="uk-UA"/>
              </w:rPr>
              <w:t xml:space="preserve"> митного оформлення товарів;</w:t>
            </w:r>
          </w:p>
          <w:p w14:paraId="243F6D69" w14:textId="77777777" w:rsidR="00241842" w:rsidRPr="003A09DD" w:rsidRDefault="00241842" w:rsidP="00241842">
            <w:pPr>
              <w:ind w:firstLine="426"/>
              <w:jc w:val="both"/>
              <w:rPr>
                <w:lang w:val="uk-UA"/>
              </w:rPr>
            </w:pPr>
            <w:r w:rsidRPr="003A09DD">
              <w:rPr>
                <w:lang w:val="uk-UA"/>
              </w:rPr>
              <w:t>5) невідповідності товарів, які містять торговельну марку та щодо яких подані зміни та/або доповнення до інформації щодо зареєстрованого об’єкта ПІВ, класам товарів згідно з Міжнародною класифікацією товарів і послуг, зазначених в охоронному документі на таку торговельну марку,- у разі подання змін / або доповнень до інформації щодо зареєстрованої торговельної марки.</w:t>
            </w:r>
          </w:p>
          <w:p w14:paraId="30551B21" w14:textId="77777777" w:rsidR="00241842" w:rsidRPr="003A09DD" w:rsidRDefault="00241842" w:rsidP="00241842">
            <w:pPr>
              <w:ind w:firstLine="426"/>
              <w:jc w:val="both"/>
              <w:rPr>
                <w:b/>
                <w:lang w:val="uk-UA"/>
              </w:rPr>
            </w:pPr>
            <w:r w:rsidRPr="003A09DD">
              <w:rPr>
                <w:b/>
                <w:lang w:val="uk-UA"/>
              </w:rPr>
              <w:t xml:space="preserve">Відсутній </w:t>
            </w:r>
          </w:p>
          <w:p w14:paraId="4BFE8D7D" w14:textId="77777777" w:rsidR="00241842" w:rsidRPr="003A09DD" w:rsidRDefault="00241842" w:rsidP="00241842">
            <w:pPr>
              <w:ind w:firstLine="426"/>
              <w:jc w:val="both"/>
              <w:rPr>
                <w:lang w:val="uk-UA"/>
              </w:rPr>
            </w:pPr>
          </w:p>
        </w:tc>
        <w:tc>
          <w:tcPr>
            <w:tcW w:w="7938" w:type="dxa"/>
          </w:tcPr>
          <w:p w14:paraId="7F86DFB4"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t>29.</w:t>
            </w:r>
            <w:r w:rsidRPr="003A09DD">
              <w:rPr>
                <w:rFonts w:eastAsia="Aptos"/>
                <w:kern w:val="2"/>
                <w:lang w:val="uk-UA"/>
                <w14:ligatures w14:val="standardContextual"/>
              </w:rPr>
              <w:t xml:space="preserve"> Відмова у внесенні змін та/або доповнень до інформації </w:t>
            </w:r>
            <w:r w:rsidRPr="003A09DD">
              <w:rPr>
                <w:rFonts w:eastAsia="Aptos"/>
                <w:b/>
                <w:bCs/>
                <w:kern w:val="2"/>
                <w:lang w:val="uk-UA"/>
                <w14:ligatures w14:val="standardContextual"/>
              </w:rPr>
              <w:t>митного реєстру</w:t>
            </w:r>
            <w:r w:rsidRPr="003A09DD">
              <w:rPr>
                <w:rFonts w:eastAsia="Aptos"/>
                <w:kern w:val="2"/>
                <w:lang w:val="uk-UA"/>
                <w14:ligatures w14:val="standardContextual"/>
              </w:rPr>
              <w:t xml:space="preserve"> надається у разі:</w:t>
            </w:r>
          </w:p>
          <w:p w14:paraId="744100C9"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 відсутності у заявника правових підстав для подання змін та/або доповнень до інформації щодо зареєстрованого об’єкта ПІВ та/або необхідного обсягу прав для здійснення дій, пов’язаних із захистом майнових прав на об’єкт ПІВ;</w:t>
            </w:r>
          </w:p>
          <w:p w14:paraId="7CC81DB8"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2) виявлення СП Держмитслужби недостовірної та/або неповної інформації та/або невідповідності інформації у поданих змінах та/або доповненнях до інформації щодо зареєстрованого об’єкта ПІВ;</w:t>
            </w:r>
          </w:p>
          <w:p w14:paraId="2429220B" w14:textId="09FFC34F"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3) неможливості ідентифікації наявності об’єкта ПІВ у товарі посадовою особою митного органу методами, запропонованими заявником, під час митного контролю </w:t>
            </w:r>
            <w:r w:rsidR="006654CD" w:rsidRPr="00544D58">
              <w:rPr>
                <w:b/>
                <w:bCs/>
                <w:lang w:val="uk-UA"/>
              </w:rPr>
              <w:t>та/або</w:t>
            </w:r>
            <w:r w:rsidRPr="003A09DD">
              <w:rPr>
                <w:rFonts w:eastAsia="Aptos"/>
                <w:kern w:val="2"/>
                <w:lang w:val="uk-UA"/>
                <w14:ligatures w14:val="standardContextual"/>
              </w:rPr>
              <w:t xml:space="preserve"> митного оформлення товарів;</w:t>
            </w:r>
          </w:p>
          <w:p w14:paraId="590BBFC2" w14:textId="4368BFB1"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4) відсутності характерних (типових) ознак оригінальних товарів, які можуть бути ідентифіковані митними органами під час митного контролю </w:t>
            </w:r>
            <w:r w:rsidR="006654CD" w:rsidRPr="00544D58">
              <w:rPr>
                <w:b/>
                <w:bCs/>
                <w:lang w:val="uk-UA"/>
              </w:rPr>
              <w:t>та/або</w:t>
            </w:r>
            <w:r w:rsidRPr="003A09DD">
              <w:rPr>
                <w:rFonts w:eastAsia="Aptos"/>
                <w:kern w:val="2"/>
                <w:lang w:val="uk-UA"/>
                <w14:ligatures w14:val="standardContextual"/>
              </w:rPr>
              <w:t xml:space="preserve"> митного оформлення товарів;</w:t>
            </w:r>
          </w:p>
          <w:p w14:paraId="32C8656C"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5) невідповідності товарів, які містять торговельну марку та щодо яких подані зміни та/або доповнення до інформації щодо зареєстрованого об’єкта ПІВ, класам товарів згідно з Міжнародною класифікацією товарів і послуг, зазначених в охоронному документі на таку торговельну марку,- у разі подання змін </w:t>
            </w:r>
            <w:r w:rsidRPr="003A09DD">
              <w:rPr>
                <w:rFonts w:eastAsia="Aptos"/>
                <w:b/>
                <w:bCs/>
                <w:kern w:val="2"/>
                <w:lang w:val="uk-UA"/>
                <w14:ligatures w14:val="standardContextual"/>
              </w:rPr>
              <w:t>та/</w:t>
            </w:r>
            <w:r w:rsidRPr="003A09DD">
              <w:rPr>
                <w:rFonts w:eastAsia="Aptos"/>
                <w:kern w:val="2"/>
                <w:lang w:val="uk-UA"/>
                <w14:ligatures w14:val="standardContextual"/>
              </w:rPr>
              <w:t>або доповнень до інформації щодо зареєстрованої торговельної марки;</w:t>
            </w:r>
          </w:p>
          <w:p w14:paraId="4CE7A1F2"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bCs/>
                <w:kern w:val="2"/>
                <w:lang w:val="uk-UA"/>
                <w14:ligatures w14:val="standardContextual"/>
              </w:rPr>
              <w:t>6) у разі застосування до осіб, які зазначені у повідомленні про зміни та/або доповнення до інформації митного реєстру, спеціальних економічних та інших обмежувальних заходів (санкцій) відповідно до Закону України «Про санкції»</w:t>
            </w:r>
            <w:r w:rsidRPr="003A09DD">
              <w:rPr>
                <w:rFonts w:eastAsia="Aptos"/>
                <w:kern w:val="2"/>
                <w:lang w:val="uk-UA"/>
                <w14:ligatures w14:val="standardContextual"/>
              </w:rPr>
              <w:t>.</w:t>
            </w:r>
          </w:p>
        </w:tc>
      </w:tr>
      <w:tr w:rsidR="00241842" w:rsidRPr="00352772" w14:paraId="62F4D843" w14:textId="77777777" w:rsidTr="00290A31">
        <w:tc>
          <w:tcPr>
            <w:tcW w:w="7506" w:type="dxa"/>
          </w:tcPr>
          <w:p w14:paraId="4AC17BFF" w14:textId="77777777" w:rsidR="00241842" w:rsidRPr="003A09DD" w:rsidRDefault="00241842" w:rsidP="00241842">
            <w:pPr>
              <w:ind w:firstLine="426"/>
              <w:jc w:val="both"/>
              <w:rPr>
                <w:lang w:val="uk-UA"/>
              </w:rPr>
            </w:pPr>
            <w:r w:rsidRPr="003A09DD">
              <w:rPr>
                <w:strike/>
                <w:lang w:val="uk-UA"/>
              </w:rPr>
              <w:t xml:space="preserve">36. Про відмову у внесенні змін та/або доповнень до інформації щодо зареєстрованого об’єкта ПІВ із вмотивованим обґрунтуванням причин такої відмови СП Держмитслужби повідомляє заявника листом у паперовій формі або у вигляді сканованої копії засобами електронного </w:t>
            </w:r>
            <w:r w:rsidRPr="003A09DD">
              <w:rPr>
                <w:strike/>
                <w:lang w:val="uk-UA"/>
              </w:rPr>
              <w:lastRenderedPageBreak/>
              <w:t>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7BBED4C1" w14:textId="77777777" w:rsidR="00241842" w:rsidRPr="003A09DD" w:rsidRDefault="00241842" w:rsidP="006654CD">
            <w:pPr>
              <w:widowControl w:val="0"/>
              <w:ind w:firstLine="425"/>
              <w:jc w:val="both"/>
              <w:rPr>
                <w:rFonts w:eastAsia="Aptos"/>
                <w:b/>
                <w:kern w:val="2"/>
                <w:lang w:val="uk-UA"/>
                <w14:ligatures w14:val="standardContextual"/>
              </w:rPr>
            </w:pPr>
            <w:r w:rsidRPr="003A09DD">
              <w:rPr>
                <w:rFonts w:eastAsia="Aptos"/>
                <w:b/>
                <w:kern w:val="2"/>
                <w:lang w:val="uk-UA"/>
                <w14:ligatures w14:val="standardContextual"/>
              </w:rPr>
              <w:lastRenderedPageBreak/>
              <w:t xml:space="preserve">30. Про відмову у внесенні змін та/або доповнень до інформації </w:t>
            </w:r>
            <w:r w:rsidRPr="003A09DD">
              <w:rPr>
                <w:rFonts w:eastAsia="Aptos"/>
                <w:b/>
                <w:bCs/>
                <w:kern w:val="2"/>
                <w:lang w:val="uk-UA"/>
                <w14:ligatures w14:val="standardContextual"/>
              </w:rPr>
              <w:t>митного реєстру</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 xml:space="preserve">заявник інформується 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 яке </w:t>
            </w:r>
            <w:r w:rsidRPr="003A09DD">
              <w:rPr>
                <w:rFonts w:eastAsia="Aptos"/>
                <w:b/>
                <w:bCs/>
                <w:kern w:val="2"/>
                <w:lang w:val="uk-UA"/>
                <w14:ligatures w14:val="standardContextual"/>
              </w:rPr>
              <w:lastRenderedPageBreak/>
              <w:t>повинно містити інформацію про обґрунтування причин такої відмови.</w:t>
            </w:r>
          </w:p>
        </w:tc>
      </w:tr>
      <w:tr w:rsidR="00241842" w:rsidRPr="003A09DD" w14:paraId="07B295A3" w14:textId="77777777" w:rsidTr="00290A31">
        <w:tc>
          <w:tcPr>
            <w:tcW w:w="7506" w:type="dxa"/>
          </w:tcPr>
          <w:p w14:paraId="66196EC2" w14:textId="77777777" w:rsidR="00241842" w:rsidRPr="003A09DD" w:rsidRDefault="00241842" w:rsidP="00241842">
            <w:pPr>
              <w:ind w:firstLine="426"/>
              <w:jc w:val="both"/>
              <w:rPr>
                <w:lang w:val="uk-UA"/>
              </w:rPr>
            </w:pPr>
            <w:r w:rsidRPr="003A09DD">
              <w:rPr>
                <w:strike/>
                <w:lang w:val="uk-UA"/>
              </w:rPr>
              <w:lastRenderedPageBreak/>
              <w:t>37</w:t>
            </w:r>
            <w:r w:rsidRPr="003A09DD">
              <w:rPr>
                <w:lang w:val="uk-UA"/>
              </w:rPr>
              <w:t>. Строк реєстрації об’єкта ПІВ у митному реєстрі може бути продовжений на підставі заяви про продовження строку реєстрації об’єкта ПІВ у митному реєстрі.</w:t>
            </w:r>
          </w:p>
          <w:p w14:paraId="78BB024F" w14:textId="77777777" w:rsidR="00241842" w:rsidRPr="003A09DD" w:rsidRDefault="00241842" w:rsidP="00241842">
            <w:pPr>
              <w:ind w:firstLine="426"/>
              <w:jc w:val="both"/>
              <w:rPr>
                <w:lang w:val="uk-UA"/>
              </w:rPr>
            </w:pPr>
            <w:r w:rsidRPr="003A09DD">
              <w:rPr>
                <w:lang w:val="uk-UA"/>
              </w:rPr>
              <w:t xml:space="preserve">Така заява подається заявником </w:t>
            </w:r>
            <w:r w:rsidRPr="003A09DD">
              <w:rPr>
                <w:strike/>
                <w:lang w:val="uk-UA"/>
              </w:rPr>
              <w:t>та має бути зареєстрована у порядку, передбаченому пунктом 4 або пунктом 6 цього розділу,</w:t>
            </w:r>
            <w:r w:rsidRPr="003A09DD">
              <w:rPr>
                <w:lang w:val="uk-UA"/>
              </w:rPr>
              <w:t xml:space="preserve"> не пізніше ніж за 30 робочих днів до закінчення строку реєстрації такого об’єкта ПІВ у митному реєстрі.</w:t>
            </w:r>
          </w:p>
        </w:tc>
        <w:tc>
          <w:tcPr>
            <w:tcW w:w="7938" w:type="dxa"/>
          </w:tcPr>
          <w:p w14:paraId="395477E0" w14:textId="77777777" w:rsidR="00241842" w:rsidRPr="003A09DD" w:rsidRDefault="00241842" w:rsidP="00241842">
            <w:pPr>
              <w:ind w:firstLine="426"/>
              <w:contextualSpacing/>
              <w:jc w:val="both"/>
              <w:rPr>
                <w:rFonts w:eastAsia="Aptos"/>
                <w:kern w:val="2"/>
                <w:lang w:val="uk-UA"/>
                <w14:ligatures w14:val="standardContextual"/>
              </w:rPr>
            </w:pPr>
            <w:r w:rsidRPr="003A09DD">
              <w:rPr>
                <w:rFonts w:eastAsia="Aptos"/>
                <w:b/>
                <w:kern w:val="2"/>
                <w:lang w:val="uk-UA"/>
                <w14:ligatures w14:val="standardContextual"/>
              </w:rPr>
              <w:t>31.</w:t>
            </w:r>
            <w:r w:rsidRPr="003A09DD">
              <w:rPr>
                <w:rFonts w:eastAsia="Aptos"/>
                <w:kern w:val="2"/>
                <w:lang w:val="uk-UA"/>
                <w14:ligatures w14:val="standardContextual"/>
              </w:rPr>
              <w:t xml:space="preserve"> Строк реєстрації об’єкта ПІВ у митному реєстрі може бути продовжений на підставі заяви про продовження строку реєстрації об’єкта ПІВ у митному реєстрі.</w:t>
            </w:r>
          </w:p>
          <w:p w14:paraId="7887AADB"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Така заява подається заявником не пізніше ніж за 30 робочих днів до закінчення строку реєстрації такого об’єкта ПІВ у митному реєстрі.</w:t>
            </w:r>
          </w:p>
        </w:tc>
      </w:tr>
      <w:tr w:rsidR="00241842" w:rsidRPr="00352772" w14:paraId="40474B7A" w14:textId="77777777" w:rsidTr="00290A31">
        <w:tc>
          <w:tcPr>
            <w:tcW w:w="7506" w:type="dxa"/>
          </w:tcPr>
          <w:p w14:paraId="69234E47" w14:textId="77777777" w:rsidR="00241842" w:rsidRPr="003A09DD" w:rsidRDefault="00241842" w:rsidP="00241842">
            <w:pPr>
              <w:ind w:firstLine="426"/>
              <w:jc w:val="both"/>
              <w:rPr>
                <w:lang w:val="uk-UA"/>
              </w:rPr>
            </w:pPr>
            <w:r w:rsidRPr="003A09DD">
              <w:rPr>
                <w:strike/>
                <w:lang w:val="uk-UA"/>
              </w:rPr>
              <w:t>38.</w:t>
            </w:r>
            <w:r w:rsidRPr="003A09DD">
              <w:rPr>
                <w:lang w:val="uk-UA"/>
              </w:rPr>
              <w:t xml:space="preserve"> У разі якщо заяву про продовження строку реєстрації об’єкта ПІВ у митному реєстрі зареєстровано пізніше ніж за 30 робочих днів до закінчення строку реєстрації такого об’єкта ПІВ у митному реєстрі, СП Держмитслужби відмовляє у її розгляді, про що повідомляє </w:t>
            </w:r>
            <w:r w:rsidRPr="003A09DD">
              <w:rPr>
                <w:strike/>
                <w:lang w:val="uk-UA"/>
              </w:rPr>
              <w:t>письмово (паперовим або електронним документом) заявника у строк не пізніше 10 робочих днів з дня отримання такої заяви.</w:t>
            </w:r>
          </w:p>
        </w:tc>
        <w:tc>
          <w:tcPr>
            <w:tcW w:w="7938" w:type="dxa"/>
          </w:tcPr>
          <w:p w14:paraId="0A7EDF40" w14:textId="77777777" w:rsidR="00241842" w:rsidRPr="003A09DD" w:rsidRDefault="00241842" w:rsidP="00241842">
            <w:pPr>
              <w:ind w:firstLine="426"/>
              <w:jc w:val="both"/>
              <w:rPr>
                <w:lang w:val="uk-UA"/>
              </w:rPr>
            </w:pPr>
            <w:r w:rsidRPr="003A09DD">
              <w:rPr>
                <w:b/>
                <w:lang w:val="uk-UA"/>
              </w:rPr>
              <w:t>32.</w:t>
            </w:r>
            <w:r w:rsidRPr="003A09DD">
              <w:rPr>
                <w:lang w:val="uk-UA"/>
              </w:rPr>
              <w:t xml:space="preserve"> У разі якщо заяву про продовження строку реєстрації об’єкта ПІВ у митному реєстрі зареєстровано пізніше ніж за 30 робочих днів до закінчення строку реєстрації такого об’єкта ПІВ у митному реєстрі, СП Держмитслужби відмовляє у її розгляді, про що повідомляє </w:t>
            </w:r>
            <w:r w:rsidRPr="003A09DD">
              <w:rPr>
                <w:b/>
                <w:lang w:val="uk-UA"/>
              </w:rPr>
              <w:t>заявника</w:t>
            </w:r>
            <w:r w:rsidRPr="003A09DD">
              <w:rPr>
                <w:lang w:val="uk-UA"/>
              </w:rPr>
              <w:t xml:space="preserve"> </w:t>
            </w:r>
            <w:r w:rsidRPr="003A09DD">
              <w:rPr>
                <w:b/>
                <w:bCs/>
                <w:lang w:val="uk-UA"/>
              </w:rPr>
              <w:t>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w:t>
            </w:r>
            <w:r w:rsidRPr="003A09DD">
              <w:rPr>
                <w:lang w:val="uk-UA"/>
              </w:rPr>
              <w:t>.</w:t>
            </w:r>
          </w:p>
        </w:tc>
      </w:tr>
      <w:tr w:rsidR="00241842" w:rsidRPr="003A09DD" w14:paraId="31A7AA27" w14:textId="77777777" w:rsidTr="00290A31">
        <w:tc>
          <w:tcPr>
            <w:tcW w:w="7506" w:type="dxa"/>
          </w:tcPr>
          <w:p w14:paraId="0A276E20" w14:textId="77777777" w:rsidR="00241842" w:rsidRPr="003A09DD" w:rsidRDefault="00241842" w:rsidP="00241842">
            <w:pPr>
              <w:ind w:firstLine="426"/>
              <w:jc w:val="both"/>
              <w:rPr>
                <w:lang w:val="uk-UA"/>
              </w:rPr>
            </w:pPr>
            <w:r w:rsidRPr="003A09DD">
              <w:rPr>
                <w:strike/>
                <w:lang w:val="uk-UA"/>
              </w:rPr>
              <w:t>39.</w:t>
            </w:r>
            <w:r w:rsidRPr="003A09DD">
              <w:rPr>
                <w:lang w:val="uk-UA"/>
              </w:rPr>
              <w:t xml:space="preserve"> Строк реєстрації об’єкта ПІВ у митному реєстрі продовжується на строк, зазначений у заяві про продовження строку реєстрації об’єкта ПІВ у митному реєстрі, </w:t>
            </w:r>
            <w:r w:rsidRPr="003A09DD">
              <w:rPr>
                <w:strike/>
                <w:lang w:val="uk-UA"/>
              </w:rPr>
              <w:t>але не більше</w:t>
            </w:r>
            <w:r w:rsidRPr="003A09DD">
              <w:rPr>
                <w:lang w:val="uk-UA"/>
              </w:rPr>
              <w:t xml:space="preserve"> </w:t>
            </w:r>
            <w:r w:rsidRPr="003A09DD">
              <w:rPr>
                <w:strike/>
                <w:lang w:val="uk-UA"/>
              </w:rPr>
              <w:t>ніж 1 рік</w:t>
            </w:r>
            <w:r w:rsidRPr="003A09DD">
              <w:rPr>
                <w:lang w:val="uk-UA"/>
              </w:rPr>
              <w:t>, та обчислюється з 00:00 дня, наступного за днем закінчення строку реєстрації об’єкта ПІВ у митному реєстрі.</w:t>
            </w:r>
          </w:p>
        </w:tc>
        <w:tc>
          <w:tcPr>
            <w:tcW w:w="7938" w:type="dxa"/>
          </w:tcPr>
          <w:p w14:paraId="25B87D32" w14:textId="77777777" w:rsidR="00241842" w:rsidRPr="003A09DD" w:rsidRDefault="00241842" w:rsidP="00241842">
            <w:pPr>
              <w:ind w:firstLine="426"/>
              <w:jc w:val="both"/>
              <w:rPr>
                <w:lang w:val="uk-UA"/>
              </w:rPr>
            </w:pPr>
            <w:r w:rsidRPr="003A09DD">
              <w:rPr>
                <w:b/>
                <w:lang w:val="uk-UA"/>
              </w:rPr>
              <w:t>33</w:t>
            </w:r>
            <w:r w:rsidRPr="003A09DD">
              <w:rPr>
                <w:lang w:val="uk-UA"/>
              </w:rPr>
              <w:t xml:space="preserve">. Строк реєстрації об’єкта ПІВ у митному реєстрі продовжується на строк, зазначений у заяві про продовження строку реєстрації об’єкта ПІВ у митному реєстрі, </w:t>
            </w:r>
            <w:r w:rsidRPr="003A09DD">
              <w:rPr>
                <w:b/>
                <w:bCs/>
                <w:lang w:val="uk-UA"/>
              </w:rPr>
              <w:t>з урахуванням строку</w:t>
            </w:r>
            <w:r w:rsidRPr="003A09DD">
              <w:rPr>
                <w:lang w:val="uk-UA"/>
              </w:rPr>
              <w:t xml:space="preserve"> </w:t>
            </w:r>
            <w:r w:rsidRPr="003A09DD">
              <w:rPr>
                <w:b/>
                <w:bCs/>
                <w:lang w:val="uk-UA"/>
              </w:rPr>
              <w:t>дії охоронного документа та/або дії правочину, на підставі якого заявник набув прав на об’єкт ПІВ</w:t>
            </w:r>
            <w:r w:rsidRPr="003A09DD">
              <w:rPr>
                <w:lang w:val="uk-UA"/>
              </w:rPr>
              <w:t>, та обчислюється з 00:00 дня, наступного за днем закінчення строку реєстрації об’єкта ПІВ у митному реєстрі.</w:t>
            </w:r>
          </w:p>
        </w:tc>
      </w:tr>
      <w:tr w:rsidR="00241842" w:rsidRPr="003A09DD" w14:paraId="6D182BCF" w14:textId="77777777" w:rsidTr="00290A31">
        <w:tc>
          <w:tcPr>
            <w:tcW w:w="7506" w:type="dxa"/>
          </w:tcPr>
          <w:p w14:paraId="08375C7C" w14:textId="77777777" w:rsidR="00241842" w:rsidRPr="003A09DD" w:rsidRDefault="00241842" w:rsidP="00241842">
            <w:pPr>
              <w:ind w:firstLine="426"/>
              <w:jc w:val="both"/>
              <w:rPr>
                <w:lang w:val="uk-UA"/>
              </w:rPr>
            </w:pPr>
            <w:r w:rsidRPr="003A09DD">
              <w:rPr>
                <w:strike/>
                <w:lang w:val="uk-UA"/>
              </w:rPr>
              <w:t>40.</w:t>
            </w:r>
            <w:r w:rsidRPr="003A09DD">
              <w:rPr>
                <w:lang w:val="uk-UA"/>
              </w:rPr>
              <w:t xml:space="preserve"> За результатами розгляду заяви про продовження строку реєстрації об’єкта ПІВ у митному реєстрі у строк не більше 30 робочих днів з дня реєстрації такої заяви:</w:t>
            </w:r>
          </w:p>
          <w:p w14:paraId="4EE3AB02" w14:textId="77777777" w:rsidR="00241842" w:rsidRPr="003A09DD" w:rsidRDefault="00241842" w:rsidP="00241842">
            <w:pPr>
              <w:ind w:firstLine="426"/>
              <w:jc w:val="both"/>
              <w:rPr>
                <w:lang w:val="uk-UA"/>
              </w:rPr>
            </w:pPr>
            <w:r w:rsidRPr="003A09DD">
              <w:rPr>
                <w:lang w:val="uk-UA"/>
              </w:rPr>
              <w:t>здійснюється продовження строку реєстрації об’єкта ПІВ у митному реєстрі або</w:t>
            </w:r>
          </w:p>
          <w:p w14:paraId="0F243AC7" w14:textId="77777777" w:rsidR="00241842" w:rsidRPr="003A09DD" w:rsidRDefault="00241842" w:rsidP="00241842">
            <w:pPr>
              <w:ind w:firstLine="426"/>
              <w:jc w:val="both"/>
              <w:rPr>
                <w:lang w:val="uk-UA"/>
              </w:rPr>
            </w:pPr>
            <w:r w:rsidRPr="003A09DD">
              <w:rPr>
                <w:lang w:val="uk-UA"/>
              </w:rPr>
              <w:t>надається відмова у продовженні строку реєстрації об’єкта ПІВ у митному реєстрі.</w:t>
            </w:r>
          </w:p>
        </w:tc>
        <w:tc>
          <w:tcPr>
            <w:tcW w:w="7938" w:type="dxa"/>
          </w:tcPr>
          <w:p w14:paraId="7BEFAFF8" w14:textId="77777777" w:rsidR="00241842" w:rsidRPr="003A09DD" w:rsidRDefault="00241842" w:rsidP="00241842">
            <w:pPr>
              <w:ind w:firstLine="426"/>
              <w:jc w:val="both"/>
              <w:rPr>
                <w:lang w:val="uk-UA"/>
              </w:rPr>
            </w:pPr>
            <w:r w:rsidRPr="003A09DD">
              <w:rPr>
                <w:b/>
                <w:lang w:val="uk-UA"/>
              </w:rPr>
              <w:t>34</w:t>
            </w:r>
            <w:r w:rsidRPr="003A09DD">
              <w:rPr>
                <w:lang w:val="uk-UA"/>
              </w:rPr>
              <w:t>. За результатами розгляду заяви про продовження строку реєстрації об’єкта ПІВ у митному реєстрі у строк не більше 30 робочих днів з дня реєстрації такої заяви:</w:t>
            </w:r>
          </w:p>
          <w:p w14:paraId="353EA878" w14:textId="77777777" w:rsidR="00241842" w:rsidRPr="003A09DD" w:rsidRDefault="00241842" w:rsidP="00241842">
            <w:pPr>
              <w:ind w:firstLine="426"/>
              <w:jc w:val="both"/>
              <w:rPr>
                <w:lang w:val="uk-UA"/>
              </w:rPr>
            </w:pPr>
            <w:r w:rsidRPr="003A09DD">
              <w:rPr>
                <w:lang w:val="uk-UA"/>
              </w:rPr>
              <w:t>здійснюється продовження строку реєстрації об’єкта ПІВ у митному реєстрі або</w:t>
            </w:r>
          </w:p>
          <w:p w14:paraId="3FD1C24F" w14:textId="77777777" w:rsidR="00241842" w:rsidRPr="003A09DD" w:rsidRDefault="00241842" w:rsidP="00241842">
            <w:pPr>
              <w:ind w:firstLine="426"/>
              <w:jc w:val="both"/>
              <w:rPr>
                <w:lang w:val="uk-UA"/>
              </w:rPr>
            </w:pPr>
            <w:r w:rsidRPr="003A09DD">
              <w:rPr>
                <w:lang w:val="uk-UA"/>
              </w:rPr>
              <w:t>надається відмова у продовженні строку реєстрації об’єкта ПІВ у митному реєстрі.</w:t>
            </w:r>
          </w:p>
        </w:tc>
      </w:tr>
      <w:tr w:rsidR="00241842" w:rsidRPr="00352772" w14:paraId="657CFF53" w14:textId="77777777" w:rsidTr="00290A31">
        <w:tc>
          <w:tcPr>
            <w:tcW w:w="7506" w:type="dxa"/>
          </w:tcPr>
          <w:p w14:paraId="53559F9B" w14:textId="77777777" w:rsidR="00241842" w:rsidRPr="003A09DD" w:rsidRDefault="00241842" w:rsidP="00241842">
            <w:pPr>
              <w:ind w:firstLine="426"/>
              <w:jc w:val="both"/>
              <w:rPr>
                <w:lang w:val="uk-UA"/>
              </w:rPr>
            </w:pPr>
            <w:r w:rsidRPr="003A09DD">
              <w:rPr>
                <w:strike/>
                <w:lang w:val="uk-UA"/>
              </w:rPr>
              <w:lastRenderedPageBreak/>
              <w:t>41.</w:t>
            </w:r>
            <w:r w:rsidRPr="003A09DD">
              <w:rPr>
                <w:lang w:val="uk-UA"/>
              </w:rPr>
              <w:t xml:space="preserve"> Відмова у продовженні строку реєстрації об’єкта ПІВ у митному реєстрі надається у разі:</w:t>
            </w:r>
          </w:p>
          <w:p w14:paraId="16D8DD72" w14:textId="77777777" w:rsidR="00241842" w:rsidRPr="003A09DD" w:rsidRDefault="00241842" w:rsidP="00241842">
            <w:pPr>
              <w:ind w:firstLine="426"/>
              <w:jc w:val="both"/>
              <w:rPr>
                <w:lang w:val="uk-UA"/>
              </w:rPr>
            </w:pPr>
            <w:r w:rsidRPr="003A09DD">
              <w:rPr>
                <w:lang w:val="uk-UA"/>
              </w:rPr>
              <w:t>відсутності у заявника правових підстав для подання заяви про продовження строку реєстрації об’єкта ПІВ у митному реєстрі та/або необхідного обсягу прав для здійснення дій, пов’язаних із захистом майнових прав на об’єкт ПІВ;</w:t>
            </w:r>
          </w:p>
          <w:p w14:paraId="18B4139E" w14:textId="77777777" w:rsidR="00241842" w:rsidRPr="003A09DD" w:rsidRDefault="00241842" w:rsidP="00241842">
            <w:pPr>
              <w:ind w:firstLine="426"/>
              <w:jc w:val="both"/>
              <w:rPr>
                <w:lang w:val="uk-UA"/>
              </w:rPr>
            </w:pPr>
            <w:r w:rsidRPr="003A09DD">
              <w:rPr>
                <w:lang w:val="uk-UA"/>
              </w:rPr>
              <w:t xml:space="preserve">наявності щодо </w:t>
            </w:r>
            <w:r w:rsidRPr="003A09DD">
              <w:rPr>
                <w:strike/>
                <w:lang w:val="uk-UA"/>
              </w:rPr>
              <w:t xml:space="preserve">цього </w:t>
            </w:r>
            <w:r w:rsidRPr="003A09DD">
              <w:rPr>
                <w:lang w:val="uk-UA"/>
              </w:rPr>
              <w:t>об’єкта ПІВ невідшкодованих витрат, пов’язаних із зберіганням товарів, митне оформлення яких призупинено відповідно до статей 399, 400 і 401-1 Кодексу.</w:t>
            </w:r>
          </w:p>
        </w:tc>
        <w:tc>
          <w:tcPr>
            <w:tcW w:w="7938" w:type="dxa"/>
          </w:tcPr>
          <w:p w14:paraId="4F614686" w14:textId="77777777" w:rsidR="00241842" w:rsidRPr="003A09DD" w:rsidRDefault="00241842" w:rsidP="00241842">
            <w:pPr>
              <w:ind w:firstLine="426"/>
              <w:jc w:val="both"/>
              <w:rPr>
                <w:lang w:val="uk-UA"/>
              </w:rPr>
            </w:pPr>
            <w:r w:rsidRPr="003A09DD">
              <w:rPr>
                <w:b/>
                <w:lang w:val="uk-UA"/>
              </w:rPr>
              <w:t>35</w:t>
            </w:r>
            <w:r w:rsidRPr="003A09DD">
              <w:rPr>
                <w:lang w:val="uk-UA"/>
              </w:rPr>
              <w:t>. Відмова у продовженні строку реєстрації об’єкта ПІВ у митному реєстрі надається у разі:</w:t>
            </w:r>
          </w:p>
          <w:p w14:paraId="61DB705F" w14:textId="77777777" w:rsidR="00241842" w:rsidRPr="003A09DD" w:rsidRDefault="00241842" w:rsidP="00241842">
            <w:pPr>
              <w:ind w:firstLine="426"/>
              <w:jc w:val="both"/>
              <w:rPr>
                <w:lang w:val="uk-UA"/>
              </w:rPr>
            </w:pPr>
            <w:r w:rsidRPr="003A09DD">
              <w:rPr>
                <w:lang w:val="uk-UA"/>
              </w:rPr>
              <w:t>відсутності у заявника правових підстав для подання заяви про продовження строку реєстрації об’єкта ПІВ у митному реєстрі та/або необхідного обсягу прав для здійснення дій, пов’язаних із захистом майнових прав на об’єкт ПІВ;</w:t>
            </w:r>
          </w:p>
          <w:p w14:paraId="3A72E9B8" w14:textId="7BF5BEC3" w:rsidR="00241842" w:rsidRPr="003A09DD" w:rsidRDefault="00241842" w:rsidP="00241842">
            <w:pPr>
              <w:ind w:firstLine="426"/>
              <w:jc w:val="both"/>
              <w:rPr>
                <w:lang w:val="uk-UA"/>
              </w:rPr>
            </w:pPr>
            <w:r w:rsidRPr="003A09DD">
              <w:rPr>
                <w:lang w:val="uk-UA"/>
              </w:rPr>
              <w:t xml:space="preserve">наявності щодо </w:t>
            </w:r>
            <w:r w:rsidRPr="003A09DD">
              <w:rPr>
                <w:b/>
                <w:bCs/>
                <w:lang w:val="uk-UA"/>
              </w:rPr>
              <w:t>зареєстрованого</w:t>
            </w:r>
            <w:r w:rsidRPr="003A09DD">
              <w:rPr>
                <w:lang w:val="uk-UA"/>
              </w:rPr>
              <w:t xml:space="preserve"> об’єкта ПІВ невідшкодованих витрат, пов’язаних із зберіганням товарів, митне оформлення яких призупинено відповідно до</w:t>
            </w:r>
            <w:r w:rsidR="006654CD">
              <w:rPr>
                <w:lang w:val="uk-UA"/>
              </w:rPr>
              <w:t xml:space="preserve"> </w:t>
            </w:r>
            <w:r w:rsidRPr="003A09DD">
              <w:rPr>
                <w:lang w:val="uk-UA"/>
              </w:rPr>
              <w:t>статей 399,</w:t>
            </w:r>
            <w:r w:rsidR="006654CD">
              <w:rPr>
                <w:lang w:val="uk-UA"/>
              </w:rPr>
              <w:t xml:space="preserve"> </w:t>
            </w:r>
            <w:hyperlink r:id="rId8" w:anchor="n3395" w:tgtFrame="_blank" w:history="1">
              <w:r w:rsidRPr="003A09DD">
                <w:rPr>
                  <w:lang w:val="uk-UA"/>
                </w:rPr>
                <w:t>400</w:t>
              </w:r>
            </w:hyperlink>
            <w:r w:rsidR="006654CD">
              <w:rPr>
                <w:lang w:val="uk-UA"/>
              </w:rPr>
              <w:t xml:space="preserve"> </w:t>
            </w:r>
            <w:r w:rsidRPr="003A09DD">
              <w:rPr>
                <w:lang w:val="uk-UA"/>
              </w:rPr>
              <w:t>і</w:t>
            </w:r>
            <w:r w:rsidR="006654CD">
              <w:rPr>
                <w:lang w:val="uk-UA"/>
              </w:rPr>
              <w:t xml:space="preserve"> </w:t>
            </w:r>
            <w:hyperlink r:id="rId9" w:anchor="n5971" w:tgtFrame="_blank" w:history="1">
              <w:r w:rsidRPr="003A09DD">
                <w:rPr>
                  <w:lang w:val="uk-UA"/>
                </w:rPr>
                <w:t>401</w:t>
              </w:r>
            </w:hyperlink>
            <w:hyperlink r:id="rId10" w:anchor="n5971" w:tgtFrame="_blank" w:history="1">
              <w:r w:rsidRPr="003A09DD">
                <w:rPr>
                  <w:lang w:val="uk-UA"/>
                </w:rPr>
                <w:t>-1</w:t>
              </w:r>
            </w:hyperlink>
            <w:r w:rsidR="006654CD">
              <w:rPr>
                <w:lang w:val="uk-UA"/>
              </w:rPr>
              <w:t xml:space="preserve"> </w:t>
            </w:r>
            <w:r w:rsidR="006654CD" w:rsidRPr="003A09DD">
              <w:rPr>
                <w:b/>
                <w:bCs/>
                <w:lang w:val="uk-UA"/>
              </w:rPr>
              <w:t xml:space="preserve">глави 57 розділу XIV </w:t>
            </w:r>
            <w:r w:rsidRPr="003A09DD">
              <w:rPr>
                <w:lang w:val="uk-UA"/>
              </w:rPr>
              <w:t>Кодексу.</w:t>
            </w:r>
          </w:p>
        </w:tc>
      </w:tr>
      <w:tr w:rsidR="00241842" w:rsidRPr="00352772" w14:paraId="26A38A58" w14:textId="77777777" w:rsidTr="00290A31">
        <w:tc>
          <w:tcPr>
            <w:tcW w:w="7506" w:type="dxa"/>
          </w:tcPr>
          <w:p w14:paraId="075BF7EF" w14:textId="77777777" w:rsidR="00241842" w:rsidRPr="003A09DD" w:rsidRDefault="00241842" w:rsidP="00241842">
            <w:pPr>
              <w:ind w:firstLine="426"/>
              <w:jc w:val="both"/>
              <w:rPr>
                <w:lang w:val="uk-UA"/>
              </w:rPr>
            </w:pPr>
            <w:r w:rsidRPr="003A09DD">
              <w:rPr>
                <w:strike/>
                <w:lang w:val="uk-UA"/>
              </w:rPr>
              <w:t>42.</w:t>
            </w:r>
            <w:r w:rsidRPr="003A09DD">
              <w:rPr>
                <w:lang w:val="uk-UA"/>
              </w:rPr>
              <w:t xml:space="preserve"> У разі якщо під час розгляду заяви про продовження строку реєстрації об’єкта ПІВ у митному реєстрі СП Держмитслужби виявлено підстави для виключення об’єкта ПІВ з митного реєстру, передбачені пунктом </w:t>
            </w:r>
            <w:r w:rsidRPr="003A09DD">
              <w:rPr>
                <w:strike/>
                <w:lang w:val="uk-UA"/>
              </w:rPr>
              <w:t>44</w:t>
            </w:r>
            <w:r w:rsidRPr="003A09DD">
              <w:rPr>
                <w:lang w:val="uk-UA"/>
              </w:rPr>
              <w:t xml:space="preserve"> цього розділу, такий об’єкт ПІВ виключається з митного реєстру.</w:t>
            </w:r>
          </w:p>
        </w:tc>
        <w:tc>
          <w:tcPr>
            <w:tcW w:w="7938" w:type="dxa"/>
          </w:tcPr>
          <w:p w14:paraId="6E434B10" w14:textId="77777777" w:rsidR="00241842" w:rsidRPr="003A09DD" w:rsidRDefault="00241842" w:rsidP="00241842">
            <w:pPr>
              <w:ind w:firstLine="426"/>
              <w:jc w:val="both"/>
              <w:rPr>
                <w:lang w:val="uk-UA"/>
              </w:rPr>
            </w:pPr>
            <w:r w:rsidRPr="003A09DD">
              <w:rPr>
                <w:b/>
                <w:lang w:val="uk-UA"/>
              </w:rPr>
              <w:t>36.</w:t>
            </w:r>
            <w:r w:rsidRPr="003A09DD">
              <w:rPr>
                <w:lang w:val="uk-UA"/>
              </w:rPr>
              <w:t xml:space="preserve"> У разі якщо під час розгляду заяви про продовження строку реєстрації об’єкта ПІВ у митному реєстрі СП Держмитслужби виявлено підстави для виключення об’єкта ПІВ з митного реєстру, передбачені пунктом </w:t>
            </w:r>
            <w:r w:rsidRPr="006654CD">
              <w:rPr>
                <w:b/>
                <w:bCs/>
                <w:lang w:val="uk-UA"/>
              </w:rPr>
              <w:t>38</w:t>
            </w:r>
            <w:r w:rsidRPr="003A09DD">
              <w:rPr>
                <w:lang w:val="uk-UA"/>
              </w:rPr>
              <w:t xml:space="preserve"> цього розділу, такий об’єкт ПІВ виключається з митного реєстру.</w:t>
            </w:r>
          </w:p>
        </w:tc>
      </w:tr>
      <w:tr w:rsidR="00241842" w:rsidRPr="00352772" w14:paraId="7ABD7688" w14:textId="77777777" w:rsidTr="00290A31">
        <w:tc>
          <w:tcPr>
            <w:tcW w:w="7506" w:type="dxa"/>
          </w:tcPr>
          <w:p w14:paraId="6AFF0A3D" w14:textId="77777777" w:rsidR="00241842" w:rsidRPr="003A09DD" w:rsidRDefault="00241842" w:rsidP="00241842">
            <w:pPr>
              <w:ind w:firstLine="426"/>
              <w:jc w:val="both"/>
              <w:rPr>
                <w:lang w:val="uk-UA"/>
              </w:rPr>
            </w:pPr>
            <w:r w:rsidRPr="003A09DD">
              <w:rPr>
                <w:strike/>
                <w:lang w:val="uk-UA"/>
              </w:rPr>
              <w:t>43. Про продовження строку реєстрації об’єкта ПІВ у митному реєстрі СП Держмитслужби не пізніше наступного робочого дня повідомляє заявника листом у паперовій формі або у вигляді сканованої копії засобами електронного зв’язку або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tc>
        <w:tc>
          <w:tcPr>
            <w:tcW w:w="7938" w:type="dxa"/>
          </w:tcPr>
          <w:p w14:paraId="5538AFCF" w14:textId="77777777" w:rsidR="00241842" w:rsidRPr="003A09DD" w:rsidRDefault="00241842" w:rsidP="00F67375">
            <w:pPr>
              <w:ind w:firstLine="426"/>
              <w:jc w:val="both"/>
              <w:rPr>
                <w:lang w:val="uk-UA"/>
              </w:rPr>
            </w:pPr>
            <w:r w:rsidRPr="003A09DD">
              <w:rPr>
                <w:b/>
                <w:lang w:val="uk-UA"/>
              </w:rPr>
              <w:t xml:space="preserve">37. Про продовження строку реєстрації об’єкта ПІВ у митному реєстрі </w:t>
            </w:r>
            <w:r w:rsidRPr="003A09DD">
              <w:rPr>
                <w:b/>
                <w:bCs/>
                <w:lang w:val="uk-UA"/>
              </w:rPr>
              <w:t>заявник інформується 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 яке повинно містити інформацію про строк, на який продовжено реєстрацію об’єкта ПІВ у митному реєстрі та порядковий номер об’єкта ПІВ в митному реєстрі. У разі продовження реєстрації двох або більше об’єктів ПІВ у митному реєстрі така інформація надається щодо кожного об’єкта ПІВ.</w:t>
            </w:r>
          </w:p>
        </w:tc>
      </w:tr>
      <w:tr w:rsidR="00241842" w:rsidRPr="003A09DD" w14:paraId="17E9A6DE" w14:textId="77777777" w:rsidTr="00290A31">
        <w:tc>
          <w:tcPr>
            <w:tcW w:w="7506" w:type="dxa"/>
          </w:tcPr>
          <w:p w14:paraId="5179338B" w14:textId="77777777" w:rsidR="00241842" w:rsidRPr="003A09DD" w:rsidRDefault="00241842" w:rsidP="00241842">
            <w:pPr>
              <w:ind w:firstLine="426"/>
              <w:jc w:val="both"/>
              <w:rPr>
                <w:lang w:val="uk-UA"/>
              </w:rPr>
            </w:pPr>
            <w:r w:rsidRPr="003A09DD">
              <w:rPr>
                <w:strike/>
                <w:lang w:val="uk-UA"/>
              </w:rPr>
              <w:t>44.</w:t>
            </w:r>
            <w:r w:rsidRPr="003A09DD">
              <w:rPr>
                <w:lang w:val="uk-UA"/>
              </w:rPr>
              <w:t xml:space="preserve"> Об’єкт ПІВ виключається з митного реєстру:</w:t>
            </w:r>
          </w:p>
          <w:p w14:paraId="31BB4A51" w14:textId="77777777" w:rsidR="00241842" w:rsidRPr="003A09DD" w:rsidRDefault="00241842" w:rsidP="00241842">
            <w:pPr>
              <w:ind w:firstLine="426"/>
              <w:jc w:val="both"/>
              <w:rPr>
                <w:lang w:val="uk-UA"/>
              </w:rPr>
            </w:pPr>
            <w:r w:rsidRPr="003A09DD">
              <w:rPr>
                <w:lang w:val="uk-UA"/>
              </w:rPr>
              <w:t xml:space="preserve">за заявою </w:t>
            </w:r>
            <w:r w:rsidRPr="003A09DD">
              <w:rPr>
                <w:strike/>
                <w:lang w:val="uk-UA"/>
              </w:rPr>
              <w:t>правовласника;</w:t>
            </w:r>
          </w:p>
          <w:p w14:paraId="791ED1B3" w14:textId="77777777" w:rsidR="00241842" w:rsidRPr="003A09DD" w:rsidRDefault="00241842" w:rsidP="00241842">
            <w:pPr>
              <w:ind w:firstLine="426"/>
              <w:jc w:val="both"/>
              <w:rPr>
                <w:lang w:val="uk-UA"/>
              </w:rPr>
            </w:pPr>
            <w:r w:rsidRPr="003A09DD">
              <w:rPr>
                <w:lang w:val="uk-UA"/>
              </w:rPr>
              <w:t>за рішенням суду;</w:t>
            </w:r>
          </w:p>
          <w:p w14:paraId="2E5FBCC9" w14:textId="77777777" w:rsidR="00241842" w:rsidRPr="003A09DD" w:rsidRDefault="00241842" w:rsidP="00241842">
            <w:pPr>
              <w:ind w:firstLine="426"/>
              <w:jc w:val="both"/>
              <w:rPr>
                <w:lang w:val="uk-UA"/>
              </w:rPr>
            </w:pPr>
            <w:r w:rsidRPr="003A09DD">
              <w:rPr>
                <w:lang w:val="uk-UA"/>
              </w:rPr>
              <w:lastRenderedPageBreak/>
              <w:t>у разі закінчення або дострокового припинення строку правової охорони об’єкта ПІВ, зареєстрованого у митному реєстрі;</w:t>
            </w:r>
          </w:p>
          <w:p w14:paraId="29DA2F22" w14:textId="77777777" w:rsidR="00241842" w:rsidRPr="003A09DD" w:rsidRDefault="00241842" w:rsidP="00241842">
            <w:pPr>
              <w:ind w:firstLine="426"/>
              <w:jc w:val="both"/>
              <w:rPr>
                <w:lang w:val="uk-UA"/>
              </w:rPr>
            </w:pPr>
            <w:r w:rsidRPr="003A09DD">
              <w:rPr>
                <w:lang w:val="uk-UA"/>
              </w:rPr>
              <w:t>у разі часткової або повної передачі іншій особі прав на зареєстрований у митному реєстрі об’єкт ПІВ, що впливає на правові підстави реєстрації об’єкта ПІВ у митному реєстрі, у тому числі наявність необхідного обсягу прав для здійснення дій, пов’язаних із захистом майнових прав на такий об’єкт ПІВ;</w:t>
            </w:r>
          </w:p>
          <w:p w14:paraId="324EE319" w14:textId="77777777" w:rsidR="00241842" w:rsidRPr="003A09DD" w:rsidRDefault="00241842" w:rsidP="00241842">
            <w:pPr>
              <w:ind w:firstLine="426"/>
              <w:jc w:val="both"/>
              <w:rPr>
                <w:lang w:val="uk-UA"/>
              </w:rPr>
            </w:pPr>
            <w:r w:rsidRPr="003A09DD">
              <w:rPr>
                <w:lang w:val="uk-UA"/>
              </w:rPr>
              <w:t>у разі закінчення строку реєстрації об’єкта ПІВ у митному реєстрі;</w:t>
            </w:r>
          </w:p>
          <w:p w14:paraId="176B1552" w14:textId="77777777" w:rsidR="00241842" w:rsidRPr="003A09DD" w:rsidRDefault="00241842" w:rsidP="00241842">
            <w:pPr>
              <w:ind w:firstLine="426"/>
              <w:jc w:val="both"/>
              <w:rPr>
                <w:lang w:val="uk-UA"/>
              </w:rPr>
            </w:pPr>
            <w:r w:rsidRPr="003A09DD">
              <w:rPr>
                <w:lang w:val="uk-UA"/>
              </w:rPr>
              <w:t xml:space="preserve">у разі виявлення недостовірної та/або неповної інформації та/або невідповідності інформації, що була внесена до митного реєстру на підставі інформації та/або документів, наданих заявником у заяві про </w:t>
            </w:r>
            <w:r w:rsidRPr="003A09DD">
              <w:rPr>
                <w:strike/>
                <w:lang w:val="uk-UA"/>
              </w:rPr>
              <w:t>реєстрацію об’єкта ПІВ у митному реєстрі</w:t>
            </w:r>
            <w:r w:rsidRPr="003A09DD">
              <w:rPr>
                <w:lang w:val="uk-UA"/>
              </w:rPr>
              <w:t>, доданих до неї документах, у тому числі інформації та/або документів, наданих у відповідь на запит СП Держмитслужби, а також наданих шляхом внесення змін та/або доповнень до інформації щодо зареєстрованого об’єкта ПІВ та/або заяви про продовження строку реєстрації об’єкта ПІВ у митному реєстрі;</w:t>
            </w:r>
          </w:p>
          <w:p w14:paraId="021D9919" w14:textId="77777777" w:rsidR="00241842" w:rsidRPr="003A09DD" w:rsidRDefault="00241842" w:rsidP="00241842">
            <w:pPr>
              <w:ind w:firstLine="426"/>
              <w:jc w:val="both"/>
              <w:rPr>
                <w:lang w:val="uk-UA"/>
              </w:rPr>
            </w:pPr>
            <w:r w:rsidRPr="003A09DD">
              <w:rPr>
                <w:lang w:val="uk-UA"/>
              </w:rPr>
              <w:t xml:space="preserve">у разі систематичного (три та більше разів протягом року) ненадання СП Держмитслужби інформації та/або документів відповідно до пункту </w:t>
            </w:r>
            <w:r w:rsidRPr="003A09DD">
              <w:rPr>
                <w:strike/>
                <w:lang w:val="uk-UA"/>
              </w:rPr>
              <w:t>32</w:t>
            </w:r>
            <w:r w:rsidRPr="003A09DD">
              <w:rPr>
                <w:lang w:val="uk-UA"/>
              </w:rPr>
              <w:t xml:space="preserve"> цього розділу;</w:t>
            </w:r>
          </w:p>
          <w:p w14:paraId="4487114C" w14:textId="77777777" w:rsidR="00241842" w:rsidRPr="003A09DD" w:rsidRDefault="00241842" w:rsidP="00241842">
            <w:pPr>
              <w:ind w:firstLine="426"/>
              <w:jc w:val="both"/>
              <w:rPr>
                <w:lang w:val="uk-UA"/>
              </w:rPr>
            </w:pPr>
            <w:r w:rsidRPr="003A09DD">
              <w:rPr>
                <w:lang w:val="uk-UA"/>
              </w:rPr>
              <w:t xml:space="preserve">у разі наявності щодо </w:t>
            </w:r>
            <w:r w:rsidRPr="003A09DD">
              <w:rPr>
                <w:strike/>
                <w:lang w:val="uk-UA"/>
              </w:rPr>
              <w:t>цього</w:t>
            </w:r>
            <w:r w:rsidRPr="003A09DD">
              <w:rPr>
                <w:lang w:val="uk-UA"/>
              </w:rPr>
              <w:t xml:space="preserve"> об’єкта ПІВ невідшкодованих витрат, пов’язаних із зберіганням товарів, митне оформлення яких призупинено відповідно до статей 399, 400 і 401-1 Кодексу;</w:t>
            </w:r>
          </w:p>
          <w:p w14:paraId="0CAF79D1" w14:textId="77777777" w:rsidR="00241842" w:rsidRPr="003A09DD" w:rsidRDefault="00241842" w:rsidP="00241842">
            <w:pPr>
              <w:ind w:firstLine="426"/>
              <w:jc w:val="both"/>
              <w:rPr>
                <w:lang w:val="uk-UA"/>
              </w:rPr>
            </w:pPr>
            <w:r w:rsidRPr="003A09DD">
              <w:rPr>
                <w:lang w:val="uk-UA"/>
              </w:rPr>
              <w:t>у разі систематичного (три та більше разів протягом року) ненадання відповідей на повідомлення митних органів, надіслані відповідно до частини третьої статті 399 та/або частини сьомої статті 401-1 Кодексу;</w:t>
            </w:r>
          </w:p>
          <w:p w14:paraId="42E0EBF1" w14:textId="77777777" w:rsidR="00241842" w:rsidRPr="003A09DD" w:rsidRDefault="00241842" w:rsidP="00241842">
            <w:pPr>
              <w:ind w:firstLine="426"/>
              <w:jc w:val="both"/>
              <w:rPr>
                <w:lang w:val="uk-UA"/>
              </w:rPr>
            </w:pPr>
            <w:r w:rsidRPr="003A09DD">
              <w:rPr>
                <w:lang w:val="uk-UA"/>
              </w:rPr>
              <w:t>у разі використання правовласником інформації, отриманої ним від митних органів, у цілях, не пов’язаних із застосуванням заходів сприяння.</w:t>
            </w:r>
          </w:p>
          <w:p w14:paraId="49C84C0D" w14:textId="77777777" w:rsidR="00241842" w:rsidRPr="003A09DD" w:rsidRDefault="00241842" w:rsidP="00241842">
            <w:pPr>
              <w:ind w:firstLine="426"/>
              <w:jc w:val="both"/>
              <w:rPr>
                <w:b/>
                <w:lang w:val="uk-UA"/>
              </w:rPr>
            </w:pPr>
            <w:r w:rsidRPr="003A09DD">
              <w:rPr>
                <w:b/>
                <w:lang w:val="uk-UA"/>
              </w:rPr>
              <w:t xml:space="preserve">Відсутній </w:t>
            </w:r>
          </w:p>
          <w:p w14:paraId="241A5DD9" w14:textId="77777777" w:rsidR="00241842" w:rsidRPr="003A09DD" w:rsidRDefault="00241842" w:rsidP="00241842">
            <w:pPr>
              <w:ind w:firstLine="426"/>
              <w:jc w:val="both"/>
              <w:rPr>
                <w:lang w:val="uk-UA"/>
              </w:rPr>
            </w:pPr>
          </w:p>
        </w:tc>
        <w:tc>
          <w:tcPr>
            <w:tcW w:w="7938" w:type="dxa"/>
          </w:tcPr>
          <w:p w14:paraId="228F207B" w14:textId="77777777" w:rsidR="00241842" w:rsidRPr="003A09DD" w:rsidRDefault="00241842" w:rsidP="00241842">
            <w:pPr>
              <w:ind w:firstLine="426"/>
              <w:jc w:val="both"/>
              <w:rPr>
                <w:lang w:val="uk-UA"/>
              </w:rPr>
            </w:pPr>
            <w:r w:rsidRPr="003A09DD">
              <w:rPr>
                <w:b/>
                <w:lang w:val="uk-UA"/>
              </w:rPr>
              <w:lastRenderedPageBreak/>
              <w:t>38.</w:t>
            </w:r>
            <w:r w:rsidRPr="003A09DD">
              <w:rPr>
                <w:lang w:val="uk-UA"/>
              </w:rPr>
              <w:t xml:space="preserve"> Об’єкт ПІВ виключається з митного реєстру:</w:t>
            </w:r>
          </w:p>
          <w:p w14:paraId="67DDCF92" w14:textId="77777777" w:rsidR="00241842" w:rsidRPr="003A09DD" w:rsidRDefault="00241842" w:rsidP="00241842">
            <w:pPr>
              <w:ind w:firstLine="426"/>
              <w:jc w:val="both"/>
              <w:rPr>
                <w:lang w:val="uk-UA"/>
              </w:rPr>
            </w:pPr>
            <w:r w:rsidRPr="003A09DD">
              <w:rPr>
                <w:lang w:val="uk-UA"/>
              </w:rPr>
              <w:t xml:space="preserve">за заявою </w:t>
            </w:r>
            <w:r w:rsidRPr="003A09DD">
              <w:rPr>
                <w:b/>
                <w:bCs/>
                <w:lang w:val="uk-UA"/>
              </w:rPr>
              <w:t>заявника</w:t>
            </w:r>
            <w:r w:rsidRPr="003A09DD">
              <w:rPr>
                <w:lang w:val="uk-UA"/>
              </w:rPr>
              <w:t>;</w:t>
            </w:r>
          </w:p>
          <w:p w14:paraId="4370F96B" w14:textId="77777777" w:rsidR="00241842" w:rsidRPr="003A09DD" w:rsidRDefault="00241842" w:rsidP="00241842">
            <w:pPr>
              <w:ind w:firstLine="426"/>
              <w:jc w:val="both"/>
              <w:rPr>
                <w:lang w:val="uk-UA"/>
              </w:rPr>
            </w:pPr>
            <w:r w:rsidRPr="003A09DD">
              <w:rPr>
                <w:b/>
                <w:bCs/>
                <w:lang w:val="uk-UA"/>
              </w:rPr>
              <w:t>на виконання рішення</w:t>
            </w:r>
            <w:r w:rsidRPr="003A09DD">
              <w:rPr>
                <w:lang w:val="uk-UA"/>
              </w:rPr>
              <w:t xml:space="preserve"> суду, </w:t>
            </w:r>
            <w:r w:rsidRPr="003A09DD">
              <w:rPr>
                <w:b/>
                <w:bCs/>
                <w:lang w:val="uk-UA"/>
              </w:rPr>
              <w:t>яке набрало законної сили</w:t>
            </w:r>
            <w:r w:rsidRPr="003A09DD">
              <w:rPr>
                <w:lang w:val="uk-UA"/>
              </w:rPr>
              <w:t>;</w:t>
            </w:r>
          </w:p>
          <w:p w14:paraId="601D4E7E" w14:textId="77777777" w:rsidR="00241842" w:rsidRPr="003A09DD" w:rsidRDefault="00241842" w:rsidP="00241842">
            <w:pPr>
              <w:ind w:firstLine="426"/>
              <w:jc w:val="both"/>
              <w:rPr>
                <w:lang w:val="uk-UA"/>
              </w:rPr>
            </w:pPr>
            <w:r w:rsidRPr="003A09DD">
              <w:rPr>
                <w:lang w:val="uk-UA"/>
              </w:rPr>
              <w:lastRenderedPageBreak/>
              <w:t>у разі закінчення або дострокового припинення строку правової охорони об’єкта ПІВ, зареєстрованого у митному реєстрі;</w:t>
            </w:r>
          </w:p>
          <w:p w14:paraId="5F5922B2" w14:textId="77777777" w:rsidR="00241842" w:rsidRPr="003A09DD" w:rsidRDefault="00241842" w:rsidP="00241842">
            <w:pPr>
              <w:ind w:firstLine="426"/>
              <w:jc w:val="both"/>
              <w:rPr>
                <w:lang w:val="uk-UA"/>
              </w:rPr>
            </w:pPr>
            <w:r w:rsidRPr="003A09DD">
              <w:rPr>
                <w:lang w:val="uk-UA"/>
              </w:rPr>
              <w:t>у разі часткової або повної передачі іншій особі прав на зареєстрований у митному реєстрі об’єкт ПІВ, що впливає на правові підстави реєстрації об’єкта ПІВ у митному реєстрі, у тому числі наявність необхідного обсягу прав для здійснення дій, пов’язаних із захистом майнових прав на такий об’єкт ПІВ;</w:t>
            </w:r>
          </w:p>
          <w:p w14:paraId="7994E838" w14:textId="77777777" w:rsidR="00241842" w:rsidRPr="003A09DD" w:rsidRDefault="00241842" w:rsidP="00241842">
            <w:pPr>
              <w:ind w:firstLine="426"/>
              <w:jc w:val="both"/>
              <w:rPr>
                <w:lang w:val="uk-UA"/>
              </w:rPr>
            </w:pPr>
            <w:r w:rsidRPr="003A09DD">
              <w:rPr>
                <w:lang w:val="uk-UA"/>
              </w:rPr>
              <w:t>у разі закінчення строку реєстрації об’єкта ПІВ у митному реєстрі;</w:t>
            </w:r>
          </w:p>
          <w:p w14:paraId="609D9937" w14:textId="1DA42A11" w:rsidR="00241842" w:rsidRPr="003A09DD" w:rsidRDefault="00241842" w:rsidP="00241842">
            <w:pPr>
              <w:ind w:firstLine="426"/>
              <w:jc w:val="both"/>
              <w:rPr>
                <w:lang w:val="uk-UA"/>
              </w:rPr>
            </w:pPr>
            <w:r w:rsidRPr="003A09DD">
              <w:rPr>
                <w:lang w:val="uk-UA"/>
              </w:rPr>
              <w:t xml:space="preserve">у разі виявлення недостовірної та/або неповної інформації та/або невідповідності інформації, що була внесена до митного реєстру на підставі інформації та/або документів, наданих заявником у заяві про </w:t>
            </w:r>
            <w:r w:rsidRPr="003A09DD">
              <w:rPr>
                <w:b/>
                <w:bCs/>
                <w:lang w:val="uk-UA"/>
              </w:rPr>
              <w:t>сприяння</w:t>
            </w:r>
            <w:r w:rsidRPr="003A09DD">
              <w:rPr>
                <w:lang w:val="uk-UA"/>
              </w:rPr>
              <w:t>, доданих до неї документах, у тому числі інформації та/або документів, наданих у відповідь на запит СП Держмитслужби, а також наданих шляхом внесення змін та/або доповнень до інформації щодо зареєстрованого об’єкта ПІВ та/або заяви про продовження строку реєстрації об’єкта ПІВ у митному реєстрі;</w:t>
            </w:r>
          </w:p>
          <w:p w14:paraId="190BA9FA" w14:textId="77777777" w:rsidR="00241842" w:rsidRPr="003A09DD" w:rsidRDefault="00241842" w:rsidP="00241842">
            <w:pPr>
              <w:ind w:firstLine="426"/>
              <w:jc w:val="both"/>
              <w:rPr>
                <w:lang w:val="uk-UA"/>
              </w:rPr>
            </w:pPr>
            <w:r w:rsidRPr="003A09DD">
              <w:rPr>
                <w:lang w:val="uk-UA"/>
              </w:rPr>
              <w:t xml:space="preserve">у разі систематичного (три та більше разів протягом року) ненадання СП Держмитслужби інформації та/або документів відповідно до пункту </w:t>
            </w:r>
            <w:r w:rsidRPr="003A09DD">
              <w:rPr>
                <w:b/>
                <w:lang w:val="uk-UA"/>
              </w:rPr>
              <w:t>26</w:t>
            </w:r>
            <w:r w:rsidRPr="003A09DD">
              <w:rPr>
                <w:lang w:val="uk-UA"/>
              </w:rPr>
              <w:t xml:space="preserve"> цього розділу;</w:t>
            </w:r>
          </w:p>
          <w:p w14:paraId="6F848ADF" w14:textId="3DE0C36B" w:rsidR="00241842" w:rsidRPr="003A09DD" w:rsidRDefault="00241842" w:rsidP="00241842">
            <w:pPr>
              <w:ind w:firstLine="426"/>
              <w:jc w:val="both"/>
              <w:rPr>
                <w:lang w:val="uk-UA"/>
              </w:rPr>
            </w:pPr>
            <w:r w:rsidRPr="003A09DD">
              <w:rPr>
                <w:lang w:val="uk-UA"/>
              </w:rPr>
              <w:t xml:space="preserve">у разі наявності щодо </w:t>
            </w:r>
            <w:r w:rsidRPr="003A09DD">
              <w:rPr>
                <w:b/>
                <w:bCs/>
                <w:lang w:val="uk-UA"/>
              </w:rPr>
              <w:t>зареєстрованого</w:t>
            </w:r>
            <w:r w:rsidRPr="003A09DD">
              <w:rPr>
                <w:lang w:val="uk-UA"/>
              </w:rPr>
              <w:t xml:space="preserve"> об’єкта ПІВ невідшкодованих витрат, пов’язаних із зберіганням товарів, митне оформлення яких призупинено відповідно до</w:t>
            </w:r>
            <w:r w:rsidR="006654CD">
              <w:rPr>
                <w:lang w:val="uk-UA"/>
              </w:rPr>
              <w:t xml:space="preserve"> </w:t>
            </w:r>
            <w:r w:rsidRPr="003A09DD">
              <w:rPr>
                <w:lang w:val="uk-UA"/>
              </w:rPr>
              <w:t>статей 399,</w:t>
            </w:r>
            <w:r w:rsidR="006654CD">
              <w:rPr>
                <w:lang w:val="uk-UA"/>
              </w:rPr>
              <w:t xml:space="preserve"> </w:t>
            </w:r>
            <w:r w:rsidRPr="003A09DD">
              <w:rPr>
                <w:lang w:val="uk-UA"/>
              </w:rPr>
              <w:t>400</w:t>
            </w:r>
            <w:r w:rsidR="006654CD">
              <w:rPr>
                <w:lang w:val="uk-UA"/>
              </w:rPr>
              <w:t xml:space="preserve"> </w:t>
            </w:r>
            <w:r w:rsidRPr="003A09DD">
              <w:rPr>
                <w:lang w:val="uk-UA"/>
              </w:rPr>
              <w:t>і</w:t>
            </w:r>
            <w:r w:rsidR="006654CD">
              <w:rPr>
                <w:lang w:val="uk-UA"/>
              </w:rPr>
              <w:t xml:space="preserve"> </w:t>
            </w:r>
            <w:r w:rsidRPr="003A09DD">
              <w:rPr>
                <w:lang w:val="uk-UA"/>
              </w:rPr>
              <w:t>401-1</w:t>
            </w:r>
            <w:r w:rsidR="006654CD">
              <w:rPr>
                <w:lang w:val="uk-UA"/>
              </w:rPr>
              <w:t xml:space="preserve"> </w:t>
            </w:r>
            <w:r w:rsidRPr="003A09DD">
              <w:rPr>
                <w:lang w:val="uk-UA"/>
              </w:rPr>
              <w:t>Кодексу;</w:t>
            </w:r>
          </w:p>
          <w:p w14:paraId="4AD08FE9" w14:textId="493AA448" w:rsidR="00241842" w:rsidRPr="003A09DD" w:rsidRDefault="00241842" w:rsidP="00241842">
            <w:pPr>
              <w:ind w:firstLine="426"/>
              <w:jc w:val="both"/>
              <w:rPr>
                <w:lang w:val="uk-UA"/>
              </w:rPr>
            </w:pPr>
            <w:r w:rsidRPr="003A09DD">
              <w:rPr>
                <w:lang w:val="uk-UA"/>
              </w:rPr>
              <w:t>у разі систематичного (три та більше разів протягом року) ненадання відповідей на повідомлення митних органів, надіслані відповідно до</w:t>
            </w:r>
            <w:r w:rsidR="006654CD">
              <w:rPr>
                <w:lang w:val="uk-UA"/>
              </w:rPr>
              <w:t xml:space="preserve"> </w:t>
            </w:r>
            <w:r w:rsidRPr="003A09DD">
              <w:rPr>
                <w:lang w:val="uk-UA"/>
              </w:rPr>
              <w:t>частини третьої</w:t>
            </w:r>
            <w:r w:rsidR="006654CD">
              <w:rPr>
                <w:lang w:val="uk-UA"/>
              </w:rPr>
              <w:t xml:space="preserve"> </w:t>
            </w:r>
            <w:r w:rsidRPr="003A09DD">
              <w:rPr>
                <w:lang w:val="uk-UA"/>
              </w:rPr>
              <w:t>статті 399 та/або частини сьомої</w:t>
            </w:r>
            <w:r w:rsidR="006654CD">
              <w:rPr>
                <w:lang w:val="uk-UA"/>
              </w:rPr>
              <w:t xml:space="preserve"> </w:t>
            </w:r>
            <w:r w:rsidRPr="003A09DD">
              <w:rPr>
                <w:lang w:val="uk-UA"/>
              </w:rPr>
              <w:t>статті 401-1</w:t>
            </w:r>
            <w:r w:rsidR="006654CD">
              <w:rPr>
                <w:lang w:val="uk-UA"/>
              </w:rPr>
              <w:t xml:space="preserve"> </w:t>
            </w:r>
            <w:r w:rsidRPr="003A09DD">
              <w:rPr>
                <w:lang w:val="uk-UA"/>
              </w:rPr>
              <w:t>Кодексу;</w:t>
            </w:r>
          </w:p>
          <w:p w14:paraId="3E2DC412" w14:textId="77777777" w:rsidR="00241842" w:rsidRPr="003A09DD" w:rsidRDefault="00241842" w:rsidP="00241842">
            <w:pPr>
              <w:ind w:firstLine="426"/>
              <w:jc w:val="both"/>
              <w:rPr>
                <w:b/>
                <w:bCs/>
                <w:lang w:val="uk-UA"/>
              </w:rPr>
            </w:pPr>
            <w:r w:rsidRPr="003A09DD">
              <w:rPr>
                <w:lang w:val="uk-UA"/>
              </w:rPr>
              <w:t xml:space="preserve">у разі використання </w:t>
            </w:r>
            <w:r w:rsidRPr="003A09DD">
              <w:rPr>
                <w:b/>
                <w:bCs/>
                <w:lang w:val="uk-UA"/>
              </w:rPr>
              <w:t>або розголошення</w:t>
            </w:r>
            <w:r w:rsidRPr="003A09DD">
              <w:rPr>
                <w:lang w:val="uk-UA"/>
              </w:rPr>
              <w:t xml:space="preserve"> правовласником інформації, отриманої ним від митних органів, у цілях, не пов’язаних із застосуванням заходів сприяння</w:t>
            </w:r>
            <w:r w:rsidRPr="003A09DD">
              <w:rPr>
                <w:b/>
                <w:bCs/>
                <w:lang w:val="uk-UA"/>
              </w:rPr>
              <w:t>;</w:t>
            </w:r>
          </w:p>
          <w:p w14:paraId="7CC7CBFD" w14:textId="77777777" w:rsidR="00241842" w:rsidRPr="003A09DD" w:rsidRDefault="00241842" w:rsidP="00241842">
            <w:pPr>
              <w:ind w:firstLine="426"/>
              <w:jc w:val="both"/>
              <w:rPr>
                <w:lang w:val="uk-UA"/>
              </w:rPr>
            </w:pPr>
            <w:r w:rsidRPr="003A09DD">
              <w:rPr>
                <w:b/>
                <w:bCs/>
                <w:lang w:val="uk-UA"/>
              </w:rPr>
              <w:t>у разі застосування до осіб, які зазначені у заяві про сприяння захисту ПІВ, спеціальних економічних та інших обмежувальних заходів (санкцій) відповідно до Закону України «Про санкції»</w:t>
            </w:r>
            <w:r w:rsidRPr="003A09DD">
              <w:rPr>
                <w:lang w:val="uk-UA"/>
              </w:rPr>
              <w:t>.</w:t>
            </w:r>
          </w:p>
        </w:tc>
      </w:tr>
      <w:tr w:rsidR="00241842" w:rsidRPr="00352772" w14:paraId="241834FA" w14:textId="77777777" w:rsidTr="00290A31">
        <w:tc>
          <w:tcPr>
            <w:tcW w:w="7506" w:type="dxa"/>
          </w:tcPr>
          <w:p w14:paraId="79B35329" w14:textId="77777777" w:rsidR="00241842" w:rsidRPr="003A09DD" w:rsidRDefault="00241842" w:rsidP="00241842">
            <w:pPr>
              <w:ind w:firstLine="426"/>
              <w:jc w:val="both"/>
              <w:rPr>
                <w:lang w:val="uk-UA"/>
              </w:rPr>
            </w:pPr>
            <w:r w:rsidRPr="003A09DD">
              <w:rPr>
                <w:strike/>
                <w:lang w:val="uk-UA"/>
              </w:rPr>
              <w:lastRenderedPageBreak/>
              <w:t>45. Про відмову у продовженні строку реєстрації об’єкта ПІВ у митному реєстрі або виключення об’єкта ПІВ з митного реєстру СП Держмитслужби повідомляє письмово (паперовим або електронним документом) заявника із вмотивованим обґрунтуванням причин такої відмови або виключення.</w:t>
            </w:r>
          </w:p>
        </w:tc>
        <w:tc>
          <w:tcPr>
            <w:tcW w:w="7938" w:type="dxa"/>
          </w:tcPr>
          <w:p w14:paraId="6F8A34CB" w14:textId="77777777" w:rsidR="00241842" w:rsidRPr="003A09DD" w:rsidRDefault="00241842" w:rsidP="00241842">
            <w:pPr>
              <w:ind w:firstLine="426"/>
              <w:jc w:val="both"/>
              <w:rPr>
                <w:b/>
                <w:lang w:val="uk-UA"/>
              </w:rPr>
            </w:pPr>
            <w:r w:rsidRPr="003A09DD">
              <w:rPr>
                <w:b/>
                <w:lang w:val="uk-UA"/>
              </w:rPr>
              <w:t xml:space="preserve">39. Про відмову у продовженні строку реєстрації об’єкта ПІВ у митному реєстрі або виключення об’єкта ПІВ з митного реєстру </w:t>
            </w:r>
            <w:r w:rsidRPr="003A09DD">
              <w:rPr>
                <w:b/>
                <w:bCs/>
                <w:lang w:val="uk-UA"/>
              </w:rPr>
              <w:t xml:space="preserve">заявник інформується шляхом надсилання до його особистого кабінету на єдиному державному інформаційному вебпорталі «Єдине вікно для міжнародної торгівлі» електронного повідомлення, яке повинно містити інформацію про обґрунтування </w:t>
            </w:r>
            <w:r w:rsidRPr="003A09DD">
              <w:rPr>
                <w:b/>
                <w:lang w:val="uk-UA"/>
              </w:rPr>
              <w:t>причин такої відмови або виключення.</w:t>
            </w:r>
          </w:p>
        </w:tc>
      </w:tr>
      <w:tr w:rsidR="00241842" w:rsidRPr="003A09DD" w14:paraId="1D5B443E" w14:textId="77777777" w:rsidTr="00290A31">
        <w:tc>
          <w:tcPr>
            <w:tcW w:w="7506" w:type="dxa"/>
          </w:tcPr>
          <w:p w14:paraId="4FB51D95" w14:textId="77777777" w:rsidR="00241842" w:rsidRPr="003A09DD" w:rsidRDefault="00241842" w:rsidP="00241842">
            <w:pPr>
              <w:ind w:firstLine="426"/>
              <w:jc w:val="center"/>
              <w:rPr>
                <w:lang w:val="uk-UA"/>
              </w:rPr>
            </w:pPr>
            <w:r w:rsidRPr="003A09DD">
              <w:rPr>
                <w:lang w:val="uk-UA"/>
              </w:rPr>
              <w:t xml:space="preserve">III. Порядок заповнення граф заяви про </w:t>
            </w:r>
            <w:r w:rsidRPr="003A09DD">
              <w:rPr>
                <w:bCs/>
                <w:strike/>
                <w:lang w:val="uk-UA"/>
              </w:rPr>
              <w:t>реєстрацію об’єкта</w:t>
            </w:r>
            <w:r w:rsidRPr="003A09DD">
              <w:rPr>
                <w:lang w:val="uk-UA"/>
              </w:rPr>
              <w:t xml:space="preserve"> ПІВ </w:t>
            </w:r>
            <w:r w:rsidRPr="003A09DD">
              <w:rPr>
                <w:bCs/>
                <w:strike/>
                <w:lang w:val="uk-UA"/>
              </w:rPr>
              <w:t>у митному реєстрі</w:t>
            </w:r>
            <w:r w:rsidRPr="003A09DD">
              <w:rPr>
                <w:lang w:val="uk-UA"/>
              </w:rPr>
              <w:t>, заяви про продовження строку реєстрації об’єкта ПІВ у митному реєстрі</w:t>
            </w:r>
          </w:p>
        </w:tc>
        <w:tc>
          <w:tcPr>
            <w:tcW w:w="7938" w:type="dxa"/>
          </w:tcPr>
          <w:p w14:paraId="723CB0E5" w14:textId="77777777" w:rsidR="00241842" w:rsidRPr="003A09DD" w:rsidRDefault="00241842" w:rsidP="00241842">
            <w:pPr>
              <w:ind w:firstLine="426"/>
              <w:jc w:val="center"/>
              <w:rPr>
                <w:lang w:val="uk-UA"/>
              </w:rPr>
            </w:pPr>
            <w:r w:rsidRPr="003A09DD">
              <w:rPr>
                <w:b/>
                <w:lang w:val="uk-UA"/>
              </w:rPr>
              <w:t>III.</w:t>
            </w:r>
            <w:r w:rsidRPr="003A09DD">
              <w:rPr>
                <w:lang w:val="uk-UA"/>
              </w:rPr>
              <w:t xml:space="preserve"> </w:t>
            </w:r>
            <w:r w:rsidRPr="003A09DD">
              <w:rPr>
                <w:b/>
                <w:lang w:val="uk-UA"/>
              </w:rPr>
              <w:t xml:space="preserve">Порядок заповнення граф заяви про </w:t>
            </w:r>
            <w:r w:rsidRPr="003A09DD">
              <w:rPr>
                <w:b/>
                <w:bCs/>
                <w:lang w:val="uk-UA"/>
              </w:rPr>
              <w:t>сприяння захисту</w:t>
            </w:r>
            <w:r w:rsidRPr="003A09DD">
              <w:rPr>
                <w:b/>
                <w:lang w:val="uk-UA"/>
              </w:rPr>
              <w:t xml:space="preserve"> ПІВ, заяви про продовження строку реєстрації об’єкта ПІВ у митному реєстрі</w:t>
            </w:r>
          </w:p>
        </w:tc>
      </w:tr>
      <w:tr w:rsidR="00241842" w:rsidRPr="00352772" w14:paraId="6C527152" w14:textId="77777777" w:rsidTr="00290A31">
        <w:tc>
          <w:tcPr>
            <w:tcW w:w="7506" w:type="dxa"/>
          </w:tcPr>
          <w:p w14:paraId="5155CC86" w14:textId="77777777" w:rsidR="00241842" w:rsidRPr="003A09DD" w:rsidRDefault="00241842" w:rsidP="00241842">
            <w:pPr>
              <w:ind w:firstLine="426"/>
              <w:jc w:val="both"/>
              <w:rPr>
                <w:lang w:val="uk-UA"/>
              </w:rPr>
            </w:pPr>
            <w:r w:rsidRPr="003A09DD">
              <w:rPr>
                <w:lang w:val="uk-UA"/>
              </w:rPr>
              <w:t xml:space="preserve">1. Заява про </w:t>
            </w:r>
            <w:r w:rsidRPr="003A09DD">
              <w:rPr>
                <w:strike/>
                <w:lang w:val="uk-UA"/>
              </w:rPr>
              <w:t>реєстрацію об’єкта ПІВ у митному реєстрі</w:t>
            </w:r>
            <w:r w:rsidRPr="003A09DD">
              <w:rPr>
                <w:lang w:val="uk-UA"/>
              </w:rPr>
              <w:t xml:space="preserve"> та заява про продовження строку реєстрації об’єкта ПІВ у митному реєстрі (далі - заяви) заповнюються українською мовою.</w:t>
            </w:r>
          </w:p>
          <w:p w14:paraId="63940DE3" w14:textId="77777777" w:rsidR="00241842" w:rsidRPr="003A09DD" w:rsidRDefault="00241842" w:rsidP="00241842">
            <w:pPr>
              <w:ind w:firstLine="426"/>
              <w:jc w:val="both"/>
              <w:rPr>
                <w:lang w:val="uk-UA"/>
              </w:rPr>
            </w:pPr>
            <w:r w:rsidRPr="003A09DD">
              <w:rPr>
                <w:lang w:val="uk-UA"/>
              </w:rPr>
              <w:t>Якщо будь-яке оригінальне написання найменування об’єкта ПІВ виконується мовою, в якій використовується латинський алфавіт, таке найменування зазначається латинськими літерами.</w:t>
            </w:r>
          </w:p>
        </w:tc>
        <w:tc>
          <w:tcPr>
            <w:tcW w:w="7938" w:type="dxa"/>
          </w:tcPr>
          <w:p w14:paraId="41E5BC2B" w14:textId="3C8D34BC" w:rsidR="00241842" w:rsidRPr="003A09DD" w:rsidRDefault="00241842" w:rsidP="00241842">
            <w:pPr>
              <w:ind w:firstLine="426"/>
              <w:jc w:val="both"/>
              <w:rPr>
                <w:lang w:val="uk-UA"/>
              </w:rPr>
            </w:pPr>
            <w:r w:rsidRPr="003A09DD">
              <w:rPr>
                <w:lang w:val="uk-UA"/>
              </w:rPr>
              <w:t xml:space="preserve">1. Заява про </w:t>
            </w:r>
            <w:r w:rsidRPr="003A09DD">
              <w:rPr>
                <w:b/>
                <w:bCs/>
                <w:lang w:val="uk-UA"/>
              </w:rPr>
              <w:t xml:space="preserve">сприяння </w:t>
            </w:r>
            <w:r w:rsidRPr="003A09DD">
              <w:rPr>
                <w:lang w:val="uk-UA"/>
              </w:rPr>
              <w:t>та заява про продовження строку реєстрації об’єкта ПІВ у митному реєстрі заповнюються українською мовою.</w:t>
            </w:r>
          </w:p>
          <w:p w14:paraId="25709D62" w14:textId="77777777" w:rsidR="00241842" w:rsidRPr="003A09DD" w:rsidRDefault="00241842" w:rsidP="00241842">
            <w:pPr>
              <w:ind w:firstLine="426"/>
              <w:jc w:val="both"/>
              <w:rPr>
                <w:lang w:val="uk-UA"/>
              </w:rPr>
            </w:pPr>
            <w:r w:rsidRPr="003A09DD">
              <w:rPr>
                <w:lang w:val="uk-UA"/>
              </w:rPr>
              <w:t>Якщо будь-яке оригінальне написання найменування об’єкта ПІВ виконується мовою, в якій використовується латинський алфавіт, таке найменування зазначається латинськими літерами.</w:t>
            </w:r>
          </w:p>
        </w:tc>
      </w:tr>
      <w:tr w:rsidR="00241842" w:rsidRPr="003A09DD" w14:paraId="4392E62F" w14:textId="77777777" w:rsidTr="00290A31">
        <w:tc>
          <w:tcPr>
            <w:tcW w:w="7506" w:type="dxa"/>
          </w:tcPr>
          <w:p w14:paraId="31D243E3" w14:textId="77777777" w:rsidR="00241842" w:rsidRPr="003A09DD" w:rsidRDefault="00241842" w:rsidP="00241842">
            <w:pPr>
              <w:ind w:firstLine="426"/>
              <w:jc w:val="both"/>
              <w:rPr>
                <w:strike/>
                <w:lang w:val="uk-UA"/>
              </w:rPr>
            </w:pPr>
            <w:r w:rsidRPr="003A09DD">
              <w:rPr>
                <w:strike/>
                <w:lang w:val="uk-UA"/>
              </w:rPr>
              <w:t>2. У заявах не допускаються виправлення, підчищення або закреслення.</w:t>
            </w:r>
          </w:p>
        </w:tc>
        <w:tc>
          <w:tcPr>
            <w:tcW w:w="7938" w:type="dxa"/>
          </w:tcPr>
          <w:p w14:paraId="6A8320EC" w14:textId="77777777" w:rsidR="00241842" w:rsidRPr="003A09DD" w:rsidRDefault="00241842" w:rsidP="00241842">
            <w:pPr>
              <w:ind w:firstLine="426"/>
              <w:jc w:val="both"/>
              <w:rPr>
                <w:b/>
                <w:lang w:val="uk-UA"/>
              </w:rPr>
            </w:pPr>
            <w:r w:rsidRPr="003A09DD">
              <w:rPr>
                <w:b/>
                <w:lang w:val="uk-UA"/>
              </w:rPr>
              <w:t xml:space="preserve">Виключити </w:t>
            </w:r>
          </w:p>
        </w:tc>
      </w:tr>
      <w:tr w:rsidR="00241842" w:rsidRPr="003A09DD" w14:paraId="7BF43BF6" w14:textId="77777777" w:rsidTr="00290A31">
        <w:tc>
          <w:tcPr>
            <w:tcW w:w="7506" w:type="dxa"/>
          </w:tcPr>
          <w:p w14:paraId="75957ADA" w14:textId="77777777" w:rsidR="00241842" w:rsidRPr="003A09DD" w:rsidRDefault="00241842" w:rsidP="00241842">
            <w:pPr>
              <w:ind w:firstLine="426"/>
              <w:jc w:val="both"/>
              <w:rPr>
                <w:lang w:val="uk-UA"/>
              </w:rPr>
            </w:pPr>
            <w:r w:rsidRPr="003A09DD">
              <w:rPr>
                <w:strike/>
                <w:lang w:val="uk-UA"/>
              </w:rPr>
              <w:t>3.</w:t>
            </w:r>
            <w:r w:rsidRPr="003A09DD">
              <w:rPr>
                <w:lang w:val="uk-UA"/>
              </w:rPr>
              <w:t xml:space="preserve"> У разі якщо графа заяви позначена позначкою «(*)», поля цієї графи, які також позначені позначкою «(*)», є обов’язковими для заповнення заявником.</w:t>
            </w:r>
          </w:p>
          <w:p w14:paraId="0296FEFA" w14:textId="77777777" w:rsidR="00241842" w:rsidRPr="003A09DD" w:rsidRDefault="00241842" w:rsidP="00241842">
            <w:pPr>
              <w:ind w:firstLine="426"/>
              <w:jc w:val="both"/>
              <w:rPr>
                <w:lang w:val="uk-UA"/>
              </w:rPr>
            </w:pPr>
            <w:bookmarkStart w:id="30" w:name="n158"/>
            <w:bookmarkEnd w:id="30"/>
            <w:r w:rsidRPr="003A09DD">
              <w:rPr>
                <w:lang w:val="uk-UA"/>
              </w:rPr>
              <w:t>У разі якщо графа заяви не позначена позначкою «(*)», рішення про її заповнення приймає заявник. У разі прийняття такого рішення всі поля цієї графи, позначені позначкою «(*)», є обов’язковими для заповнення заявником.</w:t>
            </w:r>
          </w:p>
          <w:p w14:paraId="75C06102" w14:textId="77777777" w:rsidR="00241842" w:rsidRPr="003A09DD" w:rsidRDefault="00241842" w:rsidP="00241842">
            <w:pPr>
              <w:ind w:firstLine="426"/>
              <w:jc w:val="both"/>
              <w:rPr>
                <w:lang w:val="uk-UA"/>
              </w:rPr>
            </w:pPr>
          </w:p>
        </w:tc>
        <w:tc>
          <w:tcPr>
            <w:tcW w:w="7938" w:type="dxa"/>
          </w:tcPr>
          <w:p w14:paraId="70567FAA" w14:textId="102CF42E" w:rsidR="00241842" w:rsidRPr="003A09DD" w:rsidRDefault="00241842" w:rsidP="00241842">
            <w:pPr>
              <w:ind w:firstLine="426"/>
              <w:jc w:val="both"/>
              <w:rPr>
                <w:rFonts w:eastAsia="Aptos"/>
                <w:kern w:val="2"/>
                <w:lang w:val="uk-UA"/>
                <w14:ligatures w14:val="standardContextual"/>
              </w:rPr>
            </w:pPr>
            <w:r w:rsidRPr="003A09DD">
              <w:rPr>
                <w:b/>
                <w:lang w:val="uk-UA"/>
              </w:rPr>
              <w:t xml:space="preserve">2. </w:t>
            </w:r>
            <w:r w:rsidRPr="003A09DD">
              <w:rPr>
                <w:rFonts w:eastAsia="Aptos"/>
                <w:kern w:val="2"/>
                <w:lang w:val="uk-UA"/>
                <w14:ligatures w14:val="standardContextual"/>
              </w:rPr>
              <w:t xml:space="preserve">У разі якщо графа </w:t>
            </w:r>
            <w:r w:rsidRPr="003A09DD">
              <w:rPr>
                <w:rFonts w:eastAsia="Aptos"/>
                <w:b/>
                <w:bCs/>
                <w:kern w:val="2"/>
                <w:lang w:val="uk-UA"/>
                <w14:ligatures w14:val="standardContextual"/>
              </w:rPr>
              <w:t>заяви про сприяння або заяви про продовження строку реєстрації об’єкта ПІВ у митному реєстрі</w:t>
            </w:r>
            <w:r w:rsidRPr="003A09DD">
              <w:rPr>
                <w:rFonts w:eastAsia="Aptos"/>
                <w:kern w:val="2"/>
                <w:lang w:val="uk-UA"/>
                <w14:ligatures w14:val="standardContextual"/>
              </w:rPr>
              <w:t xml:space="preserve"> позначена позначкою «(*)», поля цієї графи, які також позначені позначкою «(*)», є обов’язковими для заповнення заявником.</w:t>
            </w:r>
          </w:p>
          <w:p w14:paraId="416C89EE" w14:textId="27A0410F" w:rsidR="00241842" w:rsidRPr="003A09DD" w:rsidRDefault="00241842" w:rsidP="00241842">
            <w:pPr>
              <w:ind w:firstLine="426"/>
              <w:jc w:val="both"/>
              <w:rPr>
                <w:b/>
                <w:lang w:val="uk-UA"/>
              </w:rPr>
            </w:pPr>
            <w:r w:rsidRPr="003A09DD">
              <w:rPr>
                <w:rFonts w:eastAsia="Aptos"/>
                <w:kern w:val="2"/>
                <w:lang w:val="uk-UA"/>
                <w14:ligatures w14:val="standardContextual"/>
              </w:rPr>
              <w:t xml:space="preserve">У разі якщо графа </w:t>
            </w:r>
            <w:r w:rsidRPr="003A09DD">
              <w:rPr>
                <w:rFonts w:eastAsia="Aptos"/>
                <w:b/>
                <w:bCs/>
                <w:kern w:val="2"/>
                <w:lang w:val="uk-UA"/>
                <w14:ligatures w14:val="standardContextual"/>
              </w:rPr>
              <w:t>заяви про сприяння або заяви про продовження строку реєстрації об’єкта ПІВ у митному реєстрі</w:t>
            </w:r>
            <w:r w:rsidRPr="003A09DD">
              <w:rPr>
                <w:rFonts w:eastAsia="Aptos"/>
                <w:kern w:val="2"/>
                <w:lang w:val="uk-UA"/>
                <w14:ligatures w14:val="standardContextual"/>
              </w:rPr>
              <w:t xml:space="preserve"> не позначена позначкою «(*)», рішення про її заповнення приймає заявник. У разі прийняття такого рішення всі поля цієї графи, позначені позначкою «(*)», є обов’язковими для заповнення заявником.</w:t>
            </w:r>
          </w:p>
        </w:tc>
      </w:tr>
      <w:tr w:rsidR="00241842" w:rsidRPr="003A09DD" w14:paraId="088C61E2" w14:textId="77777777" w:rsidTr="00290A31">
        <w:tc>
          <w:tcPr>
            <w:tcW w:w="7506" w:type="dxa"/>
          </w:tcPr>
          <w:p w14:paraId="63AD37AA" w14:textId="77777777" w:rsidR="00241842" w:rsidRPr="003A09DD" w:rsidRDefault="00241842" w:rsidP="00241842">
            <w:pPr>
              <w:ind w:firstLine="426"/>
              <w:jc w:val="both"/>
              <w:rPr>
                <w:lang w:val="uk-UA"/>
              </w:rPr>
            </w:pPr>
            <w:r w:rsidRPr="003A09DD">
              <w:rPr>
                <w:strike/>
                <w:lang w:val="uk-UA"/>
              </w:rPr>
              <w:t>4.</w:t>
            </w:r>
            <w:r w:rsidRPr="003A09DD">
              <w:rPr>
                <w:lang w:val="uk-UA"/>
              </w:rPr>
              <w:t xml:space="preserve"> У разі якщо у графі міститься декілька полів, позначених позначкою «(+)», обов’язковим для заповнення є хоча б одне з цих полів.</w:t>
            </w:r>
          </w:p>
          <w:p w14:paraId="073D52CC" w14:textId="77777777" w:rsidR="00241842" w:rsidRPr="003A09DD" w:rsidRDefault="00241842" w:rsidP="00241842">
            <w:pPr>
              <w:ind w:firstLine="426"/>
              <w:jc w:val="both"/>
              <w:rPr>
                <w:strike/>
                <w:lang w:val="uk-UA"/>
              </w:rPr>
            </w:pPr>
          </w:p>
        </w:tc>
        <w:tc>
          <w:tcPr>
            <w:tcW w:w="7938" w:type="dxa"/>
          </w:tcPr>
          <w:p w14:paraId="569E0E03" w14:textId="77777777" w:rsidR="00241842" w:rsidRPr="003A09DD" w:rsidRDefault="00241842" w:rsidP="00241842">
            <w:pPr>
              <w:ind w:firstLine="426"/>
              <w:jc w:val="both"/>
              <w:rPr>
                <w:b/>
                <w:lang w:val="uk-UA"/>
              </w:rPr>
            </w:pPr>
            <w:r w:rsidRPr="003A09DD">
              <w:rPr>
                <w:b/>
                <w:lang w:val="uk-UA"/>
              </w:rPr>
              <w:t>3.</w:t>
            </w:r>
            <w:r w:rsidRPr="003A09DD">
              <w:rPr>
                <w:lang w:val="uk-UA"/>
              </w:rPr>
              <w:t xml:space="preserve"> У разі якщо у графі міститься декілька полів, позначених позначкою «(+)», обов’язковим для заповнення є хоча б одне з цих полів.</w:t>
            </w:r>
          </w:p>
        </w:tc>
      </w:tr>
      <w:tr w:rsidR="00241842" w:rsidRPr="003A09DD" w14:paraId="3232B769" w14:textId="77777777" w:rsidTr="00290A31">
        <w:tc>
          <w:tcPr>
            <w:tcW w:w="7506" w:type="dxa"/>
          </w:tcPr>
          <w:p w14:paraId="0C93D7F2" w14:textId="77777777" w:rsidR="00241842" w:rsidRPr="003A09DD" w:rsidRDefault="00241842" w:rsidP="00241842">
            <w:pPr>
              <w:ind w:firstLine="426"/>
              <w:jc w:val="both"/>
              <w:rPr>
                <w:lang w:val="uk-UA"/>
              </w:rPr>
            </w:pPr>
            <w:r w:rsidRPr="003A09DD">
              <w:rPr>
                <w:strike/>
                <w:lang w:val="uk-UA"/>
              </w:rPr>
              <w:t>5.</w:t>
            </w:r>
            <w:r w:rsidRPr="003A09DD">
              <w:rPr>
                <w:lang w:val="uk-UA"/>
              </w:rPr>
              <w:t xml:space="preserve"> Графи та поля з позначкою «для службового використання» заявник не заповнює.</w:t>
            </w:r>
          </w:p>
        </w:tc>
        <w:tc>
          <w:tcPr>
            <w:tcW w:w="7938" w:type="dxa"/>
          </w:tcPr>
          <w:p w14:paraId="1ED02546" w14:textId="77777777" w:rsidR="00241842" w:rsidRPr="003A09DD" w:rsidRDefault="00241842" w:rsidP="00241842">
            <w:pPr>
              <w:ind w:firstLine="426"/>
              <w:jc w:val="both"/>
              <w:rPr>
                <w:b/>
                <w:lang w:val="uk-UA"/>
              </w:rPr>
            </w:pPr>
            <w:r w:rsidRPr="003A09DD">
              <w:rPr>
                <w:b/>
                <w:lang w:val="uk-UA"/>
              </w:rPr>
              <w:t>4.</w:t>
            </w:r>
            <w:r w:rsidRPr="003A09DD">
              <w:rPr>
                <w:lang w:val="uk-UA"/>
              </w:rPr>
              <w:t xml:space="preserve"> Графи та поля з позначкою «для службового використання» заявник не заповнює.</w:t>
            </w:r>
          </w:p>
        </w:tc>
      </w:tr>
      <w:tr w:rsidR="00241842" w:rsidRPr="003A09DD" w14:paraId="5A204801" w14:textId="77777777" w:rsidTr="00290A31">
        <w:tc>
          <w:tcPr>
            <w:tcW w:w="7506" w:type="dxa"/>
          </w:tcPr>
          <w:p w14:paraId="5EB30DD6" w14:textId="77777777" w:rsidR="00241842" w:rsidRPr="003A09DD" w:rsidRDefault="00241842" w:rsidP="00241842">
            <w:pPr>
              <w:ind w:firstLine="426"/>
              <w:jc w:val="both"/>
              <w:rPr>
                <w:strike/>
                <w:lang w:val="uk-UA"/>
              </w:rPr>
            </w:pPr>
            <w:r w:rsidRPr="003A09DD">
              <w:rPr>
                <w:strike/>
                <w:lang w:val="uk-UA"/>
              </w:rPr>
              <w:lastRenderedPageBreak/>
              <w:t>6. У разі подання заяви у паперовій формі заявник після назви заяви шляхом проставляння відмітки «х» у відповідній клітинці графи зазначає, що цей примірник є примірником для митного органу або примірником для правовласника.</w:t>
            </w:r>
          </w:p>
        </w:tc>
        <w:tc>
          <w:tcPr>
            <w:tcW w:w="7938" w:type="dxa"/>
          </w:tcPr>
          <w:p w14:paraId="1626AAA7" w14:textId="77777777" w:rsidR="00241842" w:rsidRPr="003A09DD" w:rsidRDefault="00241842" w:rsidP="00241842">
            <w:pPr>
              <w:ind w:firstLine="426"/>
              <w:jc w:val="both"/>
              <w:rPr>
                <w:b/>
                <w:lang w:val="uk-UA"/>
              </w:rPr>
            </w:pPr>
            <w:r w:rsidRPr="003A09DD">
              <w:rPr>
                <w:b/>
                <w:bCs/>
                <w:lang w:val="uk-UA"/>
              </w:rPr>
              <w:t>5. У заяві, яка подається відповідно до статті 400 Кодексу, заповнення граф 10–16 такої заяви здійснюється виключно за бажанням заявника.</w:t>
            </w:r>
          </w:p>
          <w:p w14:paraId="646D8F53" w14:textId="77777777" w:rsidR="00241842" w:rsidRPr="003A09DD" w:rsidRDefault="00241842" w:rsidP="00241842">
            <w:pPr>
              <w:ind w:firstLine="426"/>
              <w:jc w:val="both"/>
              <w:rPr>
                <w:b/>
                <w:lang w:val="uk-UA"/>
              </w:rPr>
            </w:pPr>
          </w:p>
        </w:tc>
      </w:tr>
      <w:tr w:rsidR="00241842" w:rsidRPr="003A09DD" w14:paraId="7F5B5F65" w14:textId="77777777" w:rsidTr="00290A31">
        <w:tc>
          <w:tcPr>
            <w:tcW w:w="7506" w:type="dxa"/>
          </w:tcPr>
          <w:p w14:paraId="23773AF0" w14:textId="77777777" w:rsidR="00241842" w:rsidRPr="003A09DD" w:rsidRDefault="00241842" w:rsidP="00241842">
            <w:pPr>
              <w:ind w:firstLine="426"/>
              <w:jc w:val="both"/>
              <w:rPr>
                <w:lang w:val="uk-UA"/>
              </w:rPr>
            </w:pPr>
            <w:r w:rsidRPr="003A09DD">
              <w:rPr>
                <w:strike/>
                <w:lang w:val="uk-UA"/>
              </w:rPr>
              <w:t>7.</w:t>
            </w:r>
            <w:r w:rsidRPr="003A09DD">
              <w:rPr>
                <w:lang w:val="uk-UA"/>
              </w:rPr>
              <w:t xml:space="preserve"> У разі якщо для зазначення інформації у графі заяви недостатньо місця, така інформація зазначається у додатку до відповідної графи.</w:t>
            </w:r>
          </w:p>
          <w:p w14:paraId="301CC43B" w14:textId="77777777" w:rsidR="00241842" w:rsidRPr="003A09DD" w:rsidRDefault="00241842" w:rsidP="00241842">
            <w:pPr>
              <w:ind w:firstLine="426"/>
              <w:jc w:val="both"/>
              <w:rPr>
                <w:lang w:val="uk-UA"/>
              </w:rPr>
            </w:pPr>
            <w:bookmarkStart w:id="31" w:name="n163"/>
            <w:bookmarkEnd w:id="31"/>
            <w:r w:rsidRPr="003A09DD">
              <w:rPr>
                <w:lang w:val="uk-UA"/>
              </w:rPr>
              <w:t>У додатку така інформація зазначається відповідно до структури полів відповідної графи.</w:t>
            </w:r>
          </w:p>
        </w:tc>
        <w:tc>
          <w:tcPr>
            <w:tcW w:w="7938" w:type="dxa"/>
          </w:tcPr>
          <w:p w14:paraId="5AA0EA5E" w14:textId="49ECA6B4" w:rsidR="00241842" w:rsidRPr="003A09DD" w:rsidRDefault="00241842" w:rsidP="00241842">
            <w:pPr>
              <w:ind w:firstLine="426"/>
              <w:jc w:val="both"/>
              <w:rPr>
                <w:lang w:val="uk-UA"/>
              </w:rPr>
            </w:pPr>
            <w:r w:rsidRPr="003A09DD">
              <w:rPr>
                <w:b/>
                <w:lang w:val="uk-UA"/>
              </w:rPr>
              <w:t>6</w:t>
            </w:r>
            <w:r w:rsidRPr="003A09DD">
              <w:rPr>
                <w:lang w:val="uk-UA"/>
              </w:rPr>
              <w:t xml:space="preserve">. У разі якщо для зазначення інформації у графі </w:t>
            </w:r>
            <w:r w:rsidRPr="003A09DD">
              <w:rPr>
                <w:bCs/>
                <w:lang w:val="uk-UA"/>
              </w:rPr>
              <w:t>заяви</w:t>
            </w:r>
            <w:r w:rsidRPr="003A09DD">
              <w:rPr>
                <w:b/>
                <w:bCs/>
                <w:lang w:val="uk-UA"/>
              </w:rPr>
              <w:t xml:space="preserve"> про сприяння або заяви про продовження строку реєстрації об’єкта ПІВ у митному реєстрі</w:t>
            </w:r>
            <w:r w:rsidRPr="003A09DD">
              <w:rPr>
                <w:lang w:val="uk-UA"/>
              </w:rPr>
              <w:t xml:space="preserve"> недостатньо місця, така інформація зазначається у додатку до відповідної графи.</w:t>
            </w:r>
          </w:p>
          <w:p w14:paraId="6A4BF74E" w14:textId="77777777" w:rsidR="00241842" w:rsidRPr="003A09DD" w:rsidRDefault="00241842" w:rsidP="00241842">
            <w:pPr>
              <w:ind w:firstLine="426"/>
              <w:jc w:val="both"/>
              <w:rPr>
                <w:lang w:val="uk-UA"/>
              </w:rPr>
            </w:pPr>
            <w:r w:rsidRPr="003A09DD">
              <w:rPr>
                <w:lang w:val="uk-UA"/>
              </w:rPr>
              <w:t>У додатку така інформація зазначається відповідно до структури полів відповідної графи.</w:t>
            </w:r>
          </w:p>
        </w:tc>
      </w:tr>
      <w:tr w:rsidR="00241842" w:rsidRPr="00352772" w14:paraId="436D6486" w14:textId="77777777" w:rsidTr="00290A31">
        <w:tc>
          <w:tcPr>
            <w:tcW w:w="7506" w:type="dxa"/>
          </w:tcPr>
          <w:p w14:paraId="6F67B3C1" w14:textId="77777777" w:rsidR="00241842" w:rsidRPr="003A09DD" w:rsidRDefault="00241842" w:rsidP="00241842">
            <w:pPr>
              <w:ind w:firstLine="426"/>
              <w:jc w:val="both"/>
              <w:rPr>
                <w:lang w:val="uk-UA"/>
              </w:rPr>
            </w:pPr>
            <w:r w:rsidRPr="003A09DD">
              <w:rPr>
                <w:strike/>
                <w:lang w:val="uk-UA"/>
              </w:rPr>
              <w:t>8</w:t>
            </w:r>
            <w:r w:rsidRPr="003A09DD">
              <w:rPr>
                <w:lang w:val="uk-UA"/>
              </w:rPr>
              <w:t xml:space="preserve">. </w:t>
            </w:r>
            <w:r w:rsidRPr="003A09DD">
              <w:rPr>
                <w:strike/>
                <w:lang w:val="uk-UA"/>
              </w:rPr>
              <w:t>Графу «для службового користування», яку не пронумеровано, заповнює посадова особа СП Держмитслужби шляхом зазначення дати реєстрації та реєстраційного номера відповідної заяви, поданої у паперовій формі або у вигляді сканованої копії засобами електронного зв’язку.</w:t>
            </w:r>
          </w:p>
        </w:tc>
        <w:tc>
          <w:tcPr>
            <w:tcW w:w="7938" w:type="dxa"/>
          </w:tcPr>
          <w:p w14:paraId="7867DBEF" w14:textId="16C42175" w:rsidR="00241842" w:rsidRPr="003A09DD" w:rsidRDefault="00241842" w:rsidP="00241842">
            <w:pPr>
              <w:ind w:firstLine="426"/>
              <w:jc w:val="both"/>
              <w:rPr>
                <w:b/>
                <w:lang w:val="uk-UA"/>
              </w:rPr>
            </w:pPr>
            <w:r w:rsidRPr="003A09DD">
              <w:rPr>
                <w:b/>
                <w:lang w:val="uk-UA"/>
              </w:rPr>
              <w:t xml:space="preserve">7. Графу «для службового користування» </w:t>
            </w:r>
            <w:r w:rsidRPr="003A09DD">
              <w:rPr>
                <w:b/>
                <w:bCs/>
                <w:lang w:val="uk-UA"/>
              </w:rPr>
              <w:t>заяви про сприяння або заяви про продовження строку реєстрації об’єкта ПІВ у митному реєстрі</w:t>
            </w:r>
            <w:r w:rsidRPr="003A09DD">
              <w:rPr>
                <w:b/>
                <w:lang w:val="uk-UA"/>
              </w:rPr>
              <w:t xml:space="preserve"> заповнює посадова особа СП Держмитслужби шляхом зазначення дати реєстрації та реєстраційного номера </w:t>
            </w:r>
            <w:r w:rsidRPr="003A09DD">
              <w:rPr>
                <w:b/>
                <w:bCs/>
                <w:lang w:val="uk-UA"/>
              </w:rPr>
              <w:t>поданої</w:t>
            </w:r>
            <w:r w:rsidRPr="003A09DD">
              <w:rPr>
                <w:b/>
                <w:lang w:val="uk-UA"/>
              </w:rPr>
              <w:t xml:space="preserve"> заяви.</w:t>
            </w:r>
          </w:p>
        </w:tc>
      </w:tr>
      <w:tr w:rsidR="00241842" w:rsidRPr="00352772" w14:paraId="78A4430B" w14:textId="77777777" w:rsidTr="00290A31">
        <w:tc>
          <w:tcPr>
            <w:tcW w:w="7506" w:type="dxa"/>
          </w:tcPr>
          <w:p w14:paraId="56B63687" w14:textId="77777777" w:rsidR="00241842" w:rsidRPr="003A09DD" w:rsidRDefault="00241842" w:rsidP="00241842">
            <w:pPr>
              <w:ind w:firstLine="426"/>
              <w:jc w:val="both"/>
              <w:rPr>
                <w:lang w:val="uk-UA"/>
              </w:rPr>
            </w:pPr>
            <w:r w:rsidRPr="003A09DD">
              <w:rPr>
                <w:lang w:val="uk-UA"/>
              </w:rPr>
              <w:t xml:space="preserve">9. Графи та поля заяви про </w:t>
            </w:r>
            <w:r w:rsidRPr="003A09DD">
              <w:rPr>
                <w:strike/>
                <w:lang w:val="uk-UA"/>
              </w:rPr>
              <w:t xml:space="preserve">реєстрацію об’єкта ПІВ у митному реєстрі </w:t>
            </w:r>
            <w:r w:rsidRPr="003A09DD">
              <w:rPr>
                <w:lang w:val="uk-UA"/>
              </w:rPr>
              <w:t>заповнюються з дотриманням таких вимог:</w:t>
            </w:r>
          </w:p>
          <w:p w14:paraId="2756CEAF" w14:textId="77777777" w:rsidR="00241842" w:rsidRPr="003A09DD" w:rsidRDefault="00241842" w:rsidP="00241842">
            <w:pPr>
              <w:ind w:firstLine="426"/>
              <w:jc w:val="both"/>
              <w:rPr>
                <w:lang w:val="uk-UA"/>
              </w:rPr>
            </w:pPr>
            <w:bookmarkStart w:id="32" w:name="n166"/>
            <w:bookmarkEnd w:id="32"/>
            <w:r w:rsidRPr="003A09DD">
              <w:rPr>
                <w:lang w:val="uk-UA"/>
              </w:rPr>
              <w:t>1) у графі 1 зазначаються відомості про заявника:</w:t>
            </w:r>
          </w:p>
          <w:p w14:paraId="4843C9CB" w14:textId="77777777" w:rsidR="00241842" w:rsidRPr="003A09DD" w:rsidRDefault="00241842" w:rsidP="00241842">
            <w:pPr>
              <w:ind w:firstLine="426"/>
              <w:jc w:val="both"/>
              <w:rPr>
                <w:lang w:val="uk-UA"/>
              </w:rPr>
            </w:pPr>
            <w:bookmarkStart w:id="33" w:name="n167"/>
            <w:bookmarkEnd w:id="33"/>
            <w:r w:rsidRPr="003A09DD">
              <w:rPr>
                <w:lang w:val="uk-UA"/>
              </w:rPr>
              <w:t xml:space="preserve">повне найменування юридичної особи або </w:t>
            </w:r>
            <w:r w:rsidRPr="003A09DD">
              <w:rPr>
                <w:strike/>
                <w:lang w:val="uk-UA"/>
              </w:rPr>
              <w:t>прізвище, власне ім’я</w:t>
            </w:r>
            <w:r w:rsidRPr="003A09DD">
              <w:rPr>
                <w:lang w:val="uk-UA"/>
              </w:rPr>
              <w:t xml:space="preserve"> фізичної особи / фізичної особи - підприємця;</w:t>
            </w:r>
          </w:p>
          <w:p w14:paraId="6BA14FC1" w14:textId="77777777" w:rsidR="00241842" w:rsidRPr="003A09DD" w:rsidRDefault="00241842" w:rsidP="00241842">
            <w:pPr>
              <w:ind w:firstLine="426"/>
              <w:jc w:val="both"/>
              <w:rPr>
                <w:lang w:val="uk-UA"/>
              </w:rPr>
            </w:pPr>
            <w:bookmarkStart w:id="34" w:name="n168"/>
            <w:bookmarkEnd w:id="34"/>
            <w:r w:rsidRPr="003A09DD">
              <w:rPr>
                <w:lang w:val="uk-UA"/>
              </w:rPr>
              <w:t>місцезнаходження юридичної особи або місце проживання фізичної особи / фізичної особи - підприємця (країна, поштовий індекс, адреса);</w:t>
            </w:r>
          </w:p>
          <w:p w14:paraId="267D853E" w14:textId="77777777" w:rsidR="00241842" w:rsidRPr="003A09DD" w:rsidRDefault="00241842" w:rsidP="00241842">
            <w:pPr>
              <w:ind w:firstLine="426"/>
              <w:jc w:val="both"/>
              <w:rPr>
                <w:strike/>
                <w:lang w:val="uk-UA"/>
              </w:rPr>
            </w:pPr>
            <w:bookmarkStart w:id="35" w:name="n169"/>
            <w:bookmarkEnd w:id="35"/>
            <w:r w:rsidRPr="003A09DD">
              <w:rPr>
                <w:strike/>
                <w:lang w:val="uk-UA"/>
              </w:rPr>
              <w:t>код за ЄДРПОУ / 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14:paraId="386D652E" w14:textId="77777777" w:rsidR="00241842" w:rsidRPr="003A09DD" w:rsidRDefault="00241842" w:rsidP="00241842">
            <w:pPr>
              <w:ind w:firstLine="426"/>
              <w:jc w:val="both"/>
              <w:rPr>
                <w:lang w:val="uk-UA"/>
              </w:rPr>
            </w:pPr>
            <w:bookmarkStart w:id="36" w:name="n170"/>
            <w:bookmarkEnd w:id="36"/>
            <w:r w:rsidRPr="003A09DD">
              <w:rPr>
                <w:lang w:val="uk-UA"/>
              </w:rPr>
              <w:t>контактний номер телефону, номер факсу, адреса електронної пошти, адреса вебсайту в мережі Інтернет.</w:t>
            </w:r>
          </w:p>
          <w:p w14:paraId="57CF5E64" w14:textId="77777777" w:rsidR="00241842" w:rsidRPr="003A09DD" w:rsidRDefault="00241842" w:rsidP="00241842">
            <w:pPr>
              <w:ind w:firstLine="426"/>
              <w:jc w:val="both"/>
              <w:rPr>
                <w:lang w:val="uk-UA"/>
              </w:rPr>
            </w:pPr>
            <w:bookmarkStart w:id="37" w:name="n171"/>
            <w:bookmarkEnd w:id="37"/>
            <w:r w:rsidRPr="003A09DD">
              <w:rPr>
                <w:lang w:val="uk-UA"/>
              </w:rPr>
              <w:t xml:space="preserve">У разі якщо заява </w:t>
            </w:r>
            <w:r w:rsidRPr="003A09DD">
              <w:rPr>
                <w:strike/>
                <w:lang w:val="uk-UA"/>
              </w:rPr>
              <w:t>про реєстрацію об’єкта ПІВ у митному реєстрі</w:t>
            </w:r>
            <w:r w:rsidRPr="003A09DD">
              <w:rPr>
                <w:lang w:val="uk-UA"/>
              </w:rPr>
              <w:t xml:space="preserve"> подається через </w:t>
            </w:r>
            <w:r w:rsidRPr="003A09DD">
              <w:rPr>
                <w:strike/>
                <w:lang w:val="uk-UA"/>
              </w:rPr>
              <w:t>уповноваженого правовласником представника</w:t>
            </w:r>
            <w:r w:rsidRPr="003A09DD">
              <w:rPr>
                <w:lang w:val="uk-UA"/>
              </w:rPr>
              <w:t xml:space="preserve">, у графі </w:t>
            </w:r>
            <w:r w:rsidRPr="003A09DD">
              <w:rPr>
                <w:lang w:val="uk-UA"/>
              </w:rPr>
              <w:lastRenderedPageBreak/>
              <w:t xml:space="preserve">1 зазначаються відомості про правовласника, а у графі 3 - відомості про </w:t>
            </w:r>
            <w:r w:rsidRPr="003A09DD">
              <w:rPr>
                <w:strike/>
                <w:lang w:val="uk-UA"/>
              </w:rPr>
              <w:t>його представника</w:t>
            </w:r>
            <w:r w:rsidRPr="003A09DD">
              <w:rPr>
                <w:lang w:val="uk-UA"/>
              </w:rPr>
              <w:t>;</w:t>
            </w:r>
          </w:p>
          <w:p w14:paraId="49650383" w14:textId="77777777" w:rsidR="00241842" w:rsidRPr="003A09DD" w:rsidRDefault="00241842" w:rsidP="00241842">
            <w:pPr>
              <w:ind w:firstLine="426"/>
              <w:jc w:val="both"/>
              <w:rPr>
                <w:strike/>
                <w:lang w:val="uk-UA"/>
              </w:rPr>
            </w:pPr>
            <w:bookmarkStart w:id="38" w:name="n172"/>
            <w:bookmarkEnd w:id="38"/>
            <w:r w:rsidRPr="003A09DD">
              <w:rPr>
                <w:lang w:val="uk-UA"/>
              </w:rPr>
              <w:t xml:space="preserve">2) у графі 2 шляхом проставляння відмітки «x» у відповідній клітинці зазначається </w:t>
            </w:r>
            <w:r w:rsidRPr="003A09DD">
              <w:rPr>
                <w:strike/>
                <w:lang w:val="uk-UA"/>
              </w:rPr>
              <w:t>мета</w:t>
            </w:r>
            <w:r w:rsidRPr="003A09DD">
              <w:rPr>
                <w:lang w:val="uk-UA"/>
              </w:rPr>
              <w:t xml:space="preserve"> </w:t>
            </w:r>
            <w:r w:rsidRPr="003A09DD">
              <w:rPr>
                <w:strike/>
                <w:lang w:val="uk-UA"/>
              </w:rPr>
              <w:t>подання заяви, зокрема для реєстрації об’єкта ПІВ у митному реєстрі (відповідно до статті 398 Кодексу) або для продовження призупинення митного оформлення товарів (відповідно до статті 400 Кодексу);</w:t>
            </w:r>
          </w:p>
          <w:p w14:paraId="4344829E" w14:textId="77777777" w:rsidR="00241842" w:rsidRPr="003A09DD" w:rsidRDefault="00241842" w:rsidP="00241842">
            <w:pPr>
              <w:ind w:firstLine="426"/>
              <w:jc w:val="both"/>
              <w:rPr>
                <w:lang w:val="uk-UA"/>
              </w:rPr>
            </w:pPr>
            <w:bookmarkStart w:id="39" w:name="n173"/>
            <w:bookmarkEnd w:id="39"/>
            <w:r w:rsidRPr="003A09DD">
              <w:rPr>
                <w:lang w:val="uk-UA"/>
              </w:rPr>
              <w:t xml:space="preserve">3) графа 3 заповнюється у разі, якщо правовласник подає заяву через </w:t>
            </w:r>
            <w:r w:rsidRPr="003A09DD">
              <w:rPr>
                <w:strike/>
                <w:lang w:val="uk-UA"/>
              </w:rPr>
              <w:t>уповноваженого ним представника</w:t>
            </w:r>
            <w:r w:rsidRPr="003A09DD">
              <w:rPr>
                <w:lang w:val="uk-UA"/>
              </w:rPr>
              <w:t>.</w:t>
            </w:r>
          </w:p>
          <w:p w14:paraId="3653D2EC" w14:textId="77777777" w:rsidR="00241842" w:rsidRPr="003A09DD" w:rsidRDefault="00241842" w:rsidP="00241842">
            <w:pPr>
              <w:ind w:firstLine="426"/>
              <w:jc w:val="both"/>
              <w:rPr>
                <w:lang w:val="uk-UA"/>
              </w:rPr>
            </w:pPr>
            <w:bookmarkStart w:id="40" w:name="n174"/>
            <w:bookmarkEnd w:id="40"/>
            <w:r w:rsidRPr="003A09DD">
              <w:rPr>
                <w:lang w:val="uk-UA"/>
              </w:rPr>
              <w:t xml:space="preserve">У цій графі зазначаються такі відомості про </w:t>
            </w:r>
            <w:r w:rsidRPr="003A09DD">
              <w:rPr>
                <w:strike/>
                <w:lang w:val="uk-UA"/>
              </w:rPr>
              <w:t>представника</w:t>
            </w:r>
            <w:r w:rsidRPr="003A09DD">
              <w:rPr>
                <w:lang w:val="uk-UA"/>
              </w:rPr>
              <w:t>:</w:t>
            </w:r>
          </w:p>
          <w:p w14:paraId="48CF7450" w14:textId="77777777" w:rsidR="00241842" w:rsidRPr="003A09DD" w:rsidRDefault="00241842" w:rsidP="00241842">
            <w:pPr>
              <w:ind w:firstLine="426"/>
              <w:jc w:val="both"/>
              <w:rPr>
                <w:lang w:val="uk-UA"/>
              </w:rPr>
            </w:pPr>
            <w:bookmarkStart w:id="41" w:name="n175"/>
            <w:bookmarkEnd w:id="41"/>
            <w:r w:rsidRPr="003A09DD">
              <w:rPr>
                <w:strike/>
                <w:lang w:val="uk-UA"/>
              </w:rPr>
              <w:t>прізвище, власне ім’я</w:t>
            </w:r>
            <w:r w:rsidRPr="003A09DD">
              <w:rPr>
                <w:lang w:val="uk-UA"/>
              </w:rPr>
              <w:t>;</w:t>
            </w:r>
          </w:p>
          <w:p w14:paraId="59ADECF7" w14:textId="77777777" w:rsidR="00241842" w:rsidRPr="003A09DD" w:rsidRDefault="00241842" w:rsidP="00241842">
            <w:pPr>
              <w:ind w:firstLine="426"/>
              <w:jc w:val="both"/>
              <w:rPr>
                <w:lang w:val="uk-UA"/>
              </w:rPr>
            </w:pPr>
            <w:bookmarkStart w:id="42" w:name="n176"/>
            <w:bookmarkEnd w:id="42"/>
            <w:r w:rsidRPr="003A09DD">
              <w:rPr>
                <w:lang w:val="uk-UA"/>
              </w:rPr>
              <w:t>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14:paraId="006899A6" w14:textId="77777777" w:rsidR="00241842" w:rsidRPr="003A09DD" w:rsidRDefault="00241842" w:rsidP="00241842">
            <w:pPr>
              <w:ind w:firstLine="426"/>
              <w:jc w:val="both"/>
              <w:rPr>
                <w:lang w:val="uk-UA"/>
              </w:rPr>
            </w:pPr>
            <w:bookmarkStart w:id="43" w:name="n177"/>
            <w:bookmarkEnd w:id="43"/>
            <w:r w:rsidRPr="003A09DD">
              <w:rPr>
                <w:lang w:val="uk-UA"/>
              </w:rPr>
              <w:t>адреса для листування (країна, поштовий індекс, адреса);</w:t>
            </w:r>
          </w:p>
          <w:p w14:paraId="47DB2795" w14:textId="77777777" w:rsidR="00241842" w:rsidRPr="003A09DD" w:rsidRDefault="00241842" w:rsidP="00241842">
            <w:pPr>
              <w:ind w:firstLine="426"/>
              <w:jc w:val="both"/>
              <w:rPr>
                <w:lang w:val="uk-UA"/>
              </w:rPr>
            </w:pPr>
            <w:bookmarkStart w:id="44" w:name="n178"/>
            <w:bookmarkEnd w:id="44"/>
            <w:r w:rsidRPr="003A09DD">
              <w:rPr>
                <w:lang w:val="uk-UA"/>
              </w:rPr>
              <w:t>контактний номер телефону, номер факсу, адреса електронної пошти;</w:t>
            </w:r>
          </w:p>
          <w:p w14:paraId="3D8A5466" w14:textId="77777777" w:rsidR="00241842" w:rsidRPr="003A09DD" w:rsidRDefault="00241842" w:rsidP="00241842">
            <w:pPr>
              <w:ind w:firstLine="426"/>
              <w:jc w:val="both"/>
              <w:rPr>
                <w:lang w:val="uk-UA"/>
              </w:rPr>
            </w:pPr>
            <w:bookmarkStart w:id="45" w:name="n179"/>
            <w:bookmarkEnd w:id="45"/>
            <w:r w:rsidRPr="003A09DD">
              <w:rPr>
                <w:lang w:val="uk-UA"/>
              </w:rPr>
              <w:t>4) у графі 4 зазначаються вид (види) об’єкта (об’єктів) ПІВ, щодо якого (яких) подається заява, шляхом проставляння відмітки «Х» у відповідній клітинці;</w:t>
            </w:r>
          </w:p>
          <w:p w14:paraId="7ED4AA0A" w14:textId="77777777" w:rsidR="00241842" w:rsidRPr="003A09DD" w:rsidRDefault="00241842" w:rsidP="00241842">
            <w:pPr>
              <w:ind w:firstLine="426"/>
              <w:jc w:val="both"/>
              <w:rPr>
                <w:lang w:val="uk-UA"/>
              </w:rPr>
            </w:pPr>
            <w:bookmarkStart w:id="46" w:name="n180"/>
            <w:bookmarkEnd w:id="46"/>
            <w:r w:rsidRPr="003A09DD">
              <w:rPr>
                <w:lang w:val="uk-UA"/>
              </w:rPr>
              <w:t>5) у графі 5 зазначаються відомості про фізичну особу, уповноважену щодо взаємодії з митними органами з питань, пов’язаних зі сприянням захисту належних правовласнику майнових прав на об’єкт ПІВ, щодо якого подається заява.</w:t>
            </w:r>
          </w:p>
          <w:p w14:paraId="3F8C2B6F" w14:textId="77777777" w:rsidR="00241842" w:rsidRPr="003A09DD" w:rsidRDefault="00241842" w:rsidP="00241842">
            <w:pPr>
              <w:ind w:firstLine="426"/>
              <w:jc w:val="both"/>
              <w:rPr>
                <w:lang w:val="uk-UA"/>
              </w:rPr>
            </w:pPr>
            <w:bookmarkStart w:id="47" w:name="n181"/>
            <w:bookmarkEnd w:id="47"/>
            <w:r w:rsidRPr="003A09DD">
              <w:rPr>
                <w:lang w:val="uk-UA"/>
              </w:rPr>
              <w:t>У цій графі зазначаються такі відомості:</w:t>
            </w:r>
          </w:p>
          <w:p w14:paraId="7F6B0714" w14:textId="77777777" w:rsidR="00241842" w:rsidRPr="003A09DD" w:rsidRDefault="00241842" w:rsidP="00241842">
            <w:pPr>
              <w:ind w:firstLine="426"/>
              <w:jc w:val="both"/>
              <w:rPr>
                <w:strike/>
                <w:lang w:val="uk-UA"/>
              </w:rPr>
            </w:pPr>
            <w:bookmarkStart w:id="48" w:name="n182"/>
            <w:bookmarkEnd w:id="48"/>
            <w:r w:rsidRPr="003A09DD">
              <w:rPr>
                <w:strike/>
                <w:lang w:val="uk-UA"/>
              </w:rPr>
              <w:t>прізвище, власне ім’я;</w:t>
            </w:r>
          </w:p>
          <w:p w14:paraId="47FB8E97" w14:textId="77777777" w:rsidR="00241842" w:rsidRPr="003A09DD" w:rsidRDefault="00241842" w:rsidP="00241842">
            <w:pPr>
              <w:ind w:firstLine="426"/>
              <w:jc w:val="both"/>
              <w:rPr>
                <w:lang w:val="uk-UA"/>
              </w:rPr>
            </w:pPr>
            <w:bookmarkStart w:id="49" w:name="n183"/>
            <w:bookmarkEnd w:id="49"/>
            <w:r w:rsidRPr="003A09DD">
              <w:rPr>
                <w:lang w:val="uk-UA"/>
              </w:rPr>
              <w:t>адреса для листування (країна, поштовий індекс, адреса);</w:t>
            </w:r>
          </w:p>
          <w:p w14:paraId="189A084E" w14:textId="77777777" w:rsidR="00241842" w:rsidRPr="003A09DD" w:rsidRDefault="00241842" w:rsidP="00241842">
            <w:pPr>
              <w:ind w:firstLine="426"/>
              <w:jc w:val="both"/>
              <w:rPr>
                <w:lang w:val="uk-UA"/>
              </w:rPr>
            </w:pPr>
            <w:bookmarkStart w:id="50" w:name="n184"/>
            <w:bookmarkEnd w:id="50"/>
            <w:r w:rsidRPr="003A09DD">
              <w:rPr>
                <w:lang w:val="uk-UA"/>
              </w:rPr>
              <w:t>контактний номер телефону, номер факсу, адреса електронної пошти.</w:t>
            </w:r>
          </w:p>
          <w:p w14:paraId="683D5CD1" w14:textId="77777777" w:rsidR="00241842" w:rsidRPr="003A09DD" w:rsidRDefault="00241842" w:rsidP="00241842">
            <w:pPr>
              <w:ind w:firstLine="426"/>
              <w:jc w:val="both"/>
              <w:rPr>
                <w:lang w:val="uk-UA"/>
              </w:rPr>
            </w:pPr>
            <w:bookmarkStart w:id="51" w:name="n185"/>
            <w:bookmarkEnd w:id="51"/>
            <w:r w:rsidRPr="003A09DD">
              <w:rPr>
                <w:lang w:val="uk-UA"/>
              </w:rPr>
              <w:lastRenderedPageBreak/>
              <w:t>За потреби визначення більше однієї особи, уповноваженої щодо взаємодії з митними органами з питань, пов’язаних зі сприянням захисту належних правовласнику майнових прав на об’єкт ПІВ, до заяви подається додаток з відповідними відомостями про таких осіб;</w:t>
            </w:r>
          </w:p>
          <w:p w14:paraId="151EBEE1" w14:textId="77777777" w:rsidR="00241842" w:rsidRPr="003A09DD" w:rsidRDefault="00241842" w:rsidP="00241842">
            <w:pPr>
              <w:ind w:firstLine="426"/>
              <w:jc w:val="both"/>
              <w:rPr>
                <w:strike/>
                <w:lang w:val="uk-UA"/>
              </w:rPr>
            </w:pPr>
            <w:bookmarkStart w:id="52" w:name="n186"/>
            <w:bookmarkEnd w:id="52"/>
            <w:r w:rsidRPr="003A09DD">
              <w:rPr>
                <w:strike/>
                <w:lang w:val="uk-UA"/>
              </w:rPr>
              <w:t>6) у графі 6 зазначаються відомості про фізичну особу, уповноважену з питань ідентифікації оригінальних товарів та товарів, що підозрюються у порушенні ПІВ, які містять об’єкт ПІВ, щодо якого подається заява.</w:t>
            </w:r>
          </w:p>
          <w:p w14:paraId="578D885E" w14:textId="77777777" w:rsidR="00241842" w:rsidRPr="003A09DD" w:rsidRDefault="00241842" w:rsidP="00241842">
            <w:pPr>
              <w:ind w:firstLine="426"/>
              <w:jc w:val="both"/>
              <w:rPr>
                <w:strike/>
                <w:lang w:val="uk-UA"/>
              </w:rPr>
            </w:pPr>
            <w:bookmarkStart w:id="53" w:name="n187"/>
            <w:bookmarkEnd w:id="53"/>
            <w:r w:rsidRPr="003A09DD">
              <w:rPr>
                <w:strike/>
                <w:lang w:val="uk-UA"/>
              </w:rPr>
              <w:t>Ця графа заповнюється у разі, якщо особа, уповноважена з питань ідентифікації товарів, відрізняється від особи, уповноваженої правовласником щодо взаємодії з митними органами з питань, пов’язаних зі сприянням захисту належних правовласнику майнових прав на об’єкт ПІВ, щодо якого подається заява.</w:t>
            </w:r>
          </w:p>
          <w:p w14:paraId="6BB554B0" w14:textId="77777777" w:rsidR="00241842" w:rsidRPr="003A09DD" w:rsidRDefault="00241842" w:rsidP="00241842">
            <w:pPr>
              <w:ind w:firstLine="426"/>
              <w:jc w:val="both"/>
              <w:rPr>
                <w:strike/>
                <w:lang w:val="uk-UA"/>
              </w:rPr>
            </w:pPr>
            <w:bookmarkStart w:id="54" w:name="n188"/>
            <w:bookmarkEnd w:id="54"/>
            <w:r w:rsidRPr="003A09DD">
              <w:rPr>
                <w:strike/>
                <w:lang w:val="uk-UA"/>
              </w:rPr>
              <w:t xml:space="preserve">У разі </w:t>
            </w:r>
            <w:proofErr w:type="spellStart"/>
            <w:r w:rsidRPr="003A09DD">
              <w:rPr>
                <w:strike/>
                <w:lang w:val="uk-UA"/>
              </w:rPr>
              <w:t>незаповнення</w:t>
            </w:r>
            <w:proofErr w:type="spellEnd"/>
            <w:r w:rsidRPr="003A09DD">
              <w:rPr>
                <w:strike/>
                <w:lang w:val="uk-UA"/>
              </w:rPr>
              <w:t xml:space="preserve"> графи вважається, що особою, уповноваженою з питань ідентифікації товарів, є особа, зазначена у графі 5.</w:t>
            </w:r>
          </w:p>
          <w:p w14:paraId="267EDC46" w14:textId="77777777" w:rsidR="00241842" w:rsidRPr="003A09DD" w:rsidRDefault="00241842" w:rsidP="00241842">
            <w:pPr>
              <w:ind w:firstLine="426"/>
              <w:jc w:val="both"/>
              <w:rPr>
                <w:strike/>
                <w:lang w:val="uk-UA"/>
              </w:rPr>
            </w:pPr>
            <w:bookmarkStart w:id="55" w:name="n189"/>
            <w:bookmarkEnd w:id="55"/>
            <w:r w:rsidRPr="003A09DD">
              <w:rPr>
                <w:strike/>
                <w:lang w:val="uk-UA"/>
              </w:rPr>
              <w:t>У цій графі зазначаються такі відомості:</w:t>
            </w:r>
          </w:p>
          <w:p w14:paraId="6BD5387A" w14:textId="77777777" w:rsidR="00241842" w:rsidRPr="003A09DD" w:rsidRDefault="00241842" w:rsidP="00241842">
            <w:pPr>
              <w:ind w:firstLine="426"/>
              <w:jc w:val="both"/>
              <w:rPr>
                <w:strike/>
                <w:lang w:val="uk-UA"/>
              </w:rPr>
            </w:pPr>
            <w:bookmarkStart w:id="56" w:name="n190"/>
            <w:bookmarkEnd w:id="56"/>
            <w:r w:rsidRPr="003A09DD">
              <w:rPr>
                <w:strike/>
                <w:lang w:val="uk-UA"/>
              </w:rPr>
              <w:t>прізвище, власне ім’я;</w:t>
            </w:r>
          </w:p>
          <w:p w14:paraId="6DE4925C" w14:textId="77777777" w:rsidR="00241842" w:rsidRPr="003A09DD" w:rsidRDefault="00241842" w:rsidP="00241842">
            <w:pPr>
              <w:ind w:firstLine="426"/>
              <w:jc w:val="both"/>
              <w:rPr>
                <w:strike/>
                <w:lang w:val="uk-UA"/>
              </w:rPr>
            </w:pPr>
            <w:bookmarkStart w:id="57" w:name="n191"/>
            <w:bookmarkEnd w:id="57"/>
            <w:r w:rsidRPr="003A09DD">
              <w:rPr>
                <w:strike/>
                <w:lang w:val="uk-UA"/>
              </w:rPr>
              <w:t>адреса для листування (країна, поштовий індекс, адреса);</w:t>
            </w:r>
          </w:p>
          <w:p w14:paraId="74CFBEF1" w14:textId="77777777" w:rsidR="00241842" w:rsidRPr="003A09DD" w:rsidRDefault="00241842" w:rsidP="00241842">
            <w:pPr>
              <w:ind w:firstLine="426"/>
              <w:jc w:val="both"/>
              <w:rPr>
                <w:strike/>
                <w:lang w:val="uk-UA"/>
              </w:rPr>
            </w:pPr>
            <w:bookmarkStart w:id="58" w:name="n192"/>
            <w:bookmarkEnd w:id="58"/>
            <w:r w:rsidRPr="003A09DD">
              <w:rPr>
                <w:strike/>
                <w:lang w:val="uk-UA"/>
              </w:rPr>
              <w:t>контактний номер телефону, номер факсу, адреса електронної пошти.</w:t>
            </w:r>
          </w:p>
          <w:p w14:paraId="60DD1690" w14:textId="77777777" w:rsidR="00241842" w:rsidRPr="003A09DD" w:rsidRDefault="00241842" w:rsidP="00241842">
            <w:pPr>
              <w:ind w:firstLine="426"/>
              <w:jc w:val="both"/>
              <w:rPr>
                <w:strike/>
                <w:lang w:val="uk-UA"/>
              </w:rPr>
            </w:pPr>
            <w:bookmarkStart w:id="59" w:name="n193"/>
            <w:bookmarkEnd w:id="59"/>
            <w:r w:rsidRPr="003A09DD">
              <w:rPr>
                <w:strike/>
                <w:lang w:val="uk-UA"/>
              </w:rPr>
              <w:t>За потреби визначення більше однієї особи, уповноваженої з питань ідентифікації товарів, до заяви подається додаток з відповідними відомостями про таких осіб;</w:t>
            </w:r>
          </w:p>
          <w:p w14:paraId="1CB78BA0" w14:textId="77777777" w:rsidR="00241842" w:rsidRPr="003A09DD" w:rsidRDefault="00241842" w:rsidP="00241842">
            <w:pPr>
              <w:ind w:firstLine="426"/>
              <w:jc w:val="both"/>
              <w:rPr>
                <w:strike/>
                <w:lang w:val="uk-UA"/>
              </w:rPr>
            </w:pPr>
            <w:bookmarkStart w:id="60" w:name="n194"/>
            <w:bookmarkEnd w:id="60"/>
            <w:r w:rsidRPr="003A09DD">
              <w:rPr>
                <w:strike/>
                <w:lang w:val="uk-UA"/>
              </w:rPr>
              <w:t>7) у графі 7 зазначаються відомості про об’єкт (об’єкти) ПІВ, щодо якого (яких) подається заява, а саме де:</w:t>
            </w:r>
          </w:p>
          <w:p w14:paraId="48742F86" w14:textId="77777777" w:rsidR="00241842" w:rsidRPr="003A09DD" w:rsidRDefault="00241842" w:rsidP="00241842">
            <w:pPr>
              <w:ind w:firstLine="426"/>
              <w:jc w:val="both"/>
              <w:rPr>
                <w:strike/>
                <w:lang w:val="uk-UA"/>
              </w:rPr>
            </w:pPr>
            <w:bookmarkStart w:id="61" w:name="n195"/>
            <w:bookmarkEnd w:id="61"/>
            <w:r w:rsidRPr="003A09DD">
              <w:rPr>
                <w:strike/>
                <w:lang w:val="uk-UA"/>
              </w:rPr>
              <w:t>«№» - заповнюється порядковий номер об’єкта ПІВ, щодо якого подається заява;</w:t>
            </w:r>
          </w:p>
          <w:p w14:paraId="2C4FFC93" w14:textId="77777777" w:rsidR="00241842" w:rsidRPr="003A09DD" w:rsidRDefault="00241842" w:rsidP="00241842">
            <w:pPr>
              <w:ind w:firstLine="426"/>
              <w:jc w:val="both"/>
              <w:rPr>
                <w:strike/>
                <w:lang w:val="uk-UA"/>
              </w:rPr>
            </w:pPr>
            <w:bookmarkStart w:id="62" w:name="n196"/>
            <w:bookmarkEnd w:id="62"/>
            <w:r w:rsidRPr="003A09DD">
              <w:rPr>
                <w:strike/>
                <w:lang w:val="uk-UA"/>
              </w:rPr>
              <w:t>«Об’єкт ПІВ» - вид об’єкта ПІВ (шляхом зазначення відповідної абревіатури об’єкта ПІВ у дужках з графи 4 заяви), його назва (за охоронним документом);</w:t>
            </w:r>
          </w:p>
          <w:p w14:paraId="13996587" w14:textId="77777777" w:rsidR="00241842" w:rsidRPr="003A09DD" w:rsidRDefault="00241842" w:rsidP="00241842">
            <w:pPr>
              <w:ind w:firstLine="426"/>
              <w:jc w:val="both"/>
              <w:rPr>
                <w:strike/>
                <w:lang w:val="uk-UA"/>
              </w:rPr>
            </w:pPr>
            <w:bookmarkStart w:id="63" w:name="n197"/>
            <w:bookmarkEnd w:id="63"/>
            <w:r w:rsidRPr="003A09DD">
              <w:rPr>
                <w:strike/>
                <w:lang w:val="uk-UA"/>
              </w:rPr>
              <w:t>«Реєстраційний номер» - найменування та реєстраційний номер охоронного документу;</w:t>
            </w:r>
          </w:p>
          <w:p w14:paraId="7ED8A283" w14:textId="77777777" w:rsidR="00241842" w:rsidRPr="003A09DD" w:rsidRDefault="00241842" w:rsidP="00241842">
            <w:pPr>
              <w:ind w:firstLine="426"/>
              <w:jc w:val="both"/>
              <w:rPr>
                <w:strike/>
                <w:lang w:val="uk-UA"/>
              </w:rPr>
            </w:pPr>
            <w:bookmarkStart w:id="64" w:name="n198"/>
            <w:bookmarkEnd w:id="64"/>
            <w:r w:rsidRPr="003A09DD">
              <w:rPr>
                <w:strike/>
                <w:lang w:val="uk-UA"/>
              </w:rPr>
              <w:lastRenderedPageBreak/>
              <w:t>«Дата реєстрації» - дата реєстрації об’єкта ПІВ за поданим охоронним документом;</w:t>
            </w:r>
          </w:p>
          <w:p w14:paraId="57DF7DD0" w14:textId="77777777" w:rsidR="00241842" w:rsidRPr="003A09DD" w:rsidRDefault="00241842" w:rsidP="00241842">
            <w:pPr>
              <w:ind w:firstLine="426"/>
              <w:jc w:val="both"/>
              <w:rPr>
                <w:strike/>
                <w:lang w:val="uk-UA"/>
              </w:rPr>
            </w:pPr>
            <w:bookmarkStart w:id="65" w:name="n199"/>
            <w:bookmarkEnd w:id="65"/>
            <w:r w:rsidRPr="003A09DD">
              <w:rPr>
                <w:strike/>
                <w:lang w:val="uk-UA"/>
              </w:rPr>
              <w:t>«Дата закінчення строку реєстрації» - дата закінчення строку реєстрації об’єкта ПІВ за поданим охоронним документом;</w:t>
            </w:r>
          </w:p>
          <w:p w14:paraId="33EA8914" w14:textId="77777777" w:rsidR="00241842" w:rsidRPr="003A09DD" w:rsidRDefault="00241842" w:rsidP="00241842">
            <w:pPr>
              <w:ind w:firstLine="426"/>
              <w:jc w:val="both"/>
              <w:rPr>
                <w:strike/>
                <w:lang w:val="uk-UA"/>
              </w:rPr>
            </w:pPr>
            <w:r w:rsidRPr="003A09DD">
              <w:rPr>
                <w:strike/>
                <w:lang w:val="uk-UA"/>
              </w:rPr>
              <w:t>«Товари, які містять об’єкт ПІВ» - зазначаються вид (види) товарів (наприклад, одяг, взуття, іграшки, мобільні телефони, автомобільні запчастини, лікарські засоби тощо), які містять об’єкт ПІВ, щодо якого подається заява, та щодо яких заявник має підстави вважати, що під час їх переміщення через митний кордон України порушуються чи можуть бути порушені його ПІВ.</w:t>
            </w:r>
          </w:p>
          <w:p w14:paraId="4799890D" w14:textId="77777777" w:rsidR="00241842" w:rsidRPr="003A09DD" w:rsidRDefault="00241842" w:rsidP="00241842">
            <w:pPr>
              <w:ind w:firstLine="426"/>
              <w:jc w:val="both"/>
              <w:rPr>
                <w:strike/>
                <w:lang w:val="uk-UA"/>
              </w:rPr>
            </w:pPr>
            <w:bookmarkStart w:id="66" w:name="n201"/>
            <w:bookmarkEnd w:id="66"/>
            <w:r w:rsidRPr="003A09DD">
              <w:rPr>
                <w:strike/>
                <w:lang w:val="uk-UA"/>
              </w:rPr>
              <w:t>За потреби використання додаткових рядків для зазначення відповідних відомостей використовується додаток.</w:t>
            </w:r>
          </w:p>
          <w:p w14:paraId="682B87D2" w14:textId="77777777" w:rsidR="00241842" w:rsidRPr="003A09DD" w:rsidRDefault="00241842" w:rsidP="00241842">
            <w:pPr>
              <w:ind w:firstLine="426"/>
              <w:jc w:val="both"/>
              <w:rPr>
                <w:strike/>
                <w:lang w:val="uk-UA"/>
              </w:rPr>
            </w:pPr>
            <w:bookmarkStart w:id="67" w:name="n202"/>
            <w:bookmarkEnd w:id="67"/>
            <w:r w:rsidRPr="003A09DD">
              <w:rPr>
                <w:strike/>
                <w:lang w:val="uk-UA"/>
              </w:rPr>
              <w:t>Також у графі 7 зазначається строк, на який заявник бажає зареєструвати об’єкт ПІВ у митному реєстрі, шляхом проставляння відмітки «х» у відповідній клітинці (6 місяців або 1 рік) або зазначенням іншого строку у відповідному полі графи;</w:t>
            </w:r>
          </w:p>
          <w:p w14:paraId="690663CB" w14:textId="77777777" w:rsidR="00241842" w:rsidRPr="003A09DD" w:rsidRDefault="00241842" w:rsidP="00241842">
            <w:pPr>
              <w:ind w:firstLine="426"/>
              <w:jc w:val="both"/>
              <w:rPr>
                <w:lang w:val="uk-UA"/>
              </w:rPr>
            </w:pPr>
            <w:bookmarkStart w:id="68" w:name="n203"/>
            <w:bookmarkEnd w:id="68"/>
            <w:r w:rsidRPr="003A09DD">
              <w:rPr>
                <w:lang w:val="uk-UA"/>
              </w:rPr>
              <w:t>8) графа 8 заповнюється у разі, якщо заявник бажає, щоб заходи сприяння або інші дії, передбачені законодавством, не застосовувалися щодо певної мінімальної кількості або вартості товарів.</w:t>
            </w:r>
          </w:p>
          <w:p w14:paraId="352F6127" w14:textId="77777777" w:rsidR="00241842" w:rsidRPr="003A09DD" w:rsidRDefault="00241842" w:rsidP="00241842">
            <w:pPr>
              <w:ind w:firstLine="426"/>
              <w:jc w:val="both"/>
              <w:rPr>
                <w:lang w:val="uk-UA"/>
              </w:rPr>
            </w:pPr>
            <w:bookmarkStart w:id="69" w:name="n204"/>
            <w:bookmarkEnd w:id="69"/>
            <w:r w:rsidRPr="003A09DD">
              <w:rPr>
                <w:lang w:val="uk-UA"/>
              </w:rPr>
              <w:t>У такому разі у цій графі заявник зазначає мінімальну кількість товарів у штуках або в іншій одиниці вимірювання (наприклад, 1 шт., 2 пари, 3 літри тощо) або мінімальну фактурну вартість у Євро таких товарів, щодо яких заходи сприяння або інші дії, передбачені законодавством, не будуть застосовуватися;</w:t>
            </w:r>
          </w:p>
          <w:p w14:paraId="75AED90D" w14:textId="77777777" w:rsidR="00241842" w:rsidRPr="003A09DD" w:rsidRDefault="00241842" w:rsidP="00241842">
            <w:pPr>
              <w:ind w:firstLine="426"/>
              <w:jc w:val="both"/>
              <w:rPr>
                <w:lang w:val="uk-UA"/>
              </w:rPr>
            </w:pPr>
            <w:bookmarkStart w:id="70" w:name="n205"/>
            <w:bookmarkEnd w:id="70"/>
            <w:r w:rsidRPr="003A09DD">
              <w:rPr>
                <w:lang w:val="uk-UA"/>
              </w:rPr>
              <w:t>9) графа 9 заповнюється у разі, якщо заявник бажає, щоб застосовувалися заходи щодо призупинення митного оформлення та знищення невеликих партій товарів, що переміщуються (пересилаються) через митний кордон України у міжнародних поштових та експрес-відправленнях, відповідно до статті 401</w:t>
            </w:r>
            <w:r w:rsidRPr="003A09DD">
              <w:rPr>
                <w:b/>
                <w:bCs/>
                <w:vertAlign w:val="superscript"/>
                <w:lang w:val="uk-UA"/>
              </w:rPr>
              <w:t>-1</w:t>
            </w:r>
            <w:r w:rsidRPr="003A09DD">
              <w:rPr>
                <w:lang w:val="uk-UA"/>
              </w:rPr>
              <w:t> Кодексу та надає згоду на це.</w:t>
            </w:r>
          </w:p>
          <w:p w14:paraId="4FC9B74A" w14:textId="77777777" w:rsidR="00241842" w:rsidRPr="003A09DD" w:rsidRDefault="00241842" w:rsidP="00241842">
            <w:pPr>
              <w:ind w:firstLine="426"/>
              <w:jc w:val="both"/>
              <w:rPr>
                <w:lang w:val="uk-UA"/>
              </w:rPr>
            </w:pPr>
            <w:bookmarkStart w:id="71" w:name="n206"/>
            <w:bookmarkEnd w:id="71"/>
            <w:r w:rsidRPr="003A09DD">
              <w:rPr>
                <w:lang w:val="uk-UA"/>
              </w:rPr>
              <w:t>Про таку згоду та ознайомлення з вимогами та обов’язками, передбаченими статтею 401</w:t>
            </w:r>
            <w:r w:rsidRPr="003A09DD">
              <w:rPr>
                <w:b/>
                <w:bCs/>
                <w:vertAlign w:val="superscript"/>
                <w:lang w:val="uk-UA"/>
              </w:rPr>
              <w:t>-1</w:t>
            </w:r>
            <w:r w:rsidRPr="003A09DD">
              <w:rPr>
                <w:lang w:val="uk-UA"/>
              </w:rPr>
              <w:t> Кодексу, заявник зазначає шляхом проставляння відмітки «х» у відповідних клітинках графи 9;</w:t>
            </w:r>
          </w:p>
          <w:p w14:paraId="08897D8F" w14:textId="77777777" w:rsidR="00241842" w:rsidRPr="003A09DD" w:rsidRDefault="00241842" w:rsidP="00241842">
            <w:pPr>
              <w:ind w:firstLine="426"/>
              <w:jc w:val="both"/>
              <w:rPr>
                <w:lang w:val="uk-UA"/>
              </w:rPr>
            </w:pPr>
            <w:bookmarkStart w:id="72" w:name="n207"/>
            <w:bookmarkEnd w:id="72"/>
            <w:r w:rsidRPr="003A09DD">
              <w:rPr>
                <w:lang w:val="uk-UA"/>
              </w:rPr>
              <w:lastRenderedPageBreak/>
              <w:t>10) у графах 10-16 зазначаються відомості про оригінальні товари, які містять об’єкт ПІВ, щодо якого подається заява.</w:t>
            </w:r>
          </w:p>
          <w:p w14:paraId="1DA28B1A" w14:textId="77777777" w:rsidR="00241842" w:rsidRPr="003A09DD" w:rsidRDefault="00241842" w:rsidP="00241842">
            <w:pPr>
              <w:ind w:firstLine="426"/>
              <w:jc w:val="both"/>
              <w:rPr>
                <w:lang w:val="uk-UA"/>
              </w:rPr>
            </w:pPr>
            <w:bookmarkStart w:id="73" w:name="n208"/>
            <w:bookmarkEnd w:id="73"/>
            <w:r w:rsidRPr="003A09DD">
              <w:rPr>
                <w:lang w:val="uk-UA"/>
              </w:rPr>
              <w:t>Такі відомості можуть бути віднесені заявником до інформації з обмеженим доступом шляхом проставляння відмітки «х» у клітинці «обмежений доступ» у графах 10-16.</w:t>
            </w:r>
          </w:p>
          <w:p w14:paraId="7FBF281A" w14:textId="77777777" w:rsidR="00241842" w:rsidRPr="003A09DD" w:rsidRDefault="00241842" w:rsidP="00241842">
            <w:pPr>
              <w:ind w:firstLine="426"/>
              <w:jc w:val="both"/>
              <w:rPr>
                <w:lang w:val="uk-UA"/>
              </w:rPr>
            </w:pPr>
            <w:bookmarkStart w:id="74" w:name="n209"/>
            <w:bookmarkEnd w:id="74"/>
            <w:r w:rsidRPr="003A09DD">
              <w:rPr>
                <w:lang w:val="uk-UA"/>
              </w:rPr>
              <w:t>За потреби використання додаткових рядків для зазначення відповідних відомостей у графах 10-16 використовуються додатки із проставленням відповідної нумерації, які додаються до заяви.</w:t>
            </w:r>
          </w:p>
          <w:p w14:paraId="63726E78" w14:textId="77777777" w:rsidR="00241842" w:rsidRPr="003A09DD" w:rsidRDefault="00241842" w:rsidP="00241842">
            <w:pPr>
              <w:ind w:firstLine="426"/>
              <w:jc w:val="both"/>
              <w:rPr>
                <w:lang w:val="uk-UA"/>
              </w:rPr>
            </w:pPr>
            <w:bookmarkStart w:id="75" w:name="n210"/>
            <w:bookmarkEnd w:id="75"/>
            <w:r w:rsidRPr="003A09DD">
              <w:rPr>
                <w:lang w:val="uk-UA"/>
              </w:rPr>
              <w:t>У графі 10 зазначаються:</w:t>
            </w:r>
          </w:p>
          <w:p w14:paraId="3804E9B4" w14:textId="77777777" w:rsidR="00241842" w:rsidRPr="003A09DD" w:rsidRDefault="00241842" w:rsidP="00241842">
            <w:pPr>
              <w:ind w:firstLine="426"/>
              <w:jc w:val="both"/>
              <w:rPr>
                <w:lang w:val="uk-UA"/>
              </w:rPr>
            </w:pPr>
            <w:bookmarkStart w:id="76" w:name="n211"/>
            <w:bookmarkEnd w:id="76"/>
            <w:r w:rsidRPr="003A09DD">
              <w:rPr>
                <w:lang w:val="uk-UA"/>
              </w:rPr>
              <w:t>порядковий номер об’єкта ПІВ;</w:t>
            </w:r>
          </w:p>
          <w:p w14:paraId="2F867EC0" w14:textId="77777777" w:rsidR="00241842" w:rsidRPr="003A09DD" w:rsidRDefault="00241842" w:rsidP="00241842">
            <w:pPr>
              <w:ind w:firstLine="426"/>
              <w:jc w:val="both"/>
              <w:rPr>
                <w:lang w:val="uk-UA"/>
              </w:rPr>
            </w:pPr>
            <w:bookmarkStart w:id="77" w:name="n212"/>
            <w:bookmarkEnd w:id="77"/>
            <w:r w:rsidRPr="003A09DD">
              <w:rPr>
                <w:lang w:val="uk-UA"/>
              </w:rPr>
              <w:t>опис оригінальних товарів, які містять такий об’єкт ПІВ;</w:t>
            </w:r>
          </w:p>
          <w:p w14:paraId="55B955DA" w14:textId="77777777" w:rsidR="00241842" w:rsidRPr="003A09DD" w:rsidRDefault="00241842" w:rsidP="00241842">
            <w:pPr>
              <w:ind w:firstLine="426"/>
              <w:jc w:val="both"/>
              <w:rPr>
                <w:lang w:val="uk-UA"/>
              </w:rPr>
            </w:pPr>
            <w:bookmarkStart w:id="78" w:name="n213"/>
            <w:bookmarkEnd w:id="78"/>
            <w:r w:rsidRPr="003A09DD">
              <w:rPr>
                <w:lang w:val="uk-UA"/>
              </w:rPr>
              <w:t>їх артикул (за наявності та за бажанням);</w:t>
            </w:r>
          </w:p>
          <w:p w14:paraId="421F7EB0" w14:textId="77777777" w:rsidR="00241842" w:rsidRPr="003A09DD" w:rsidRDefault="00241842" w:rsidP="00241842">
            <w:pPr>
              <w:ind w:firstLine="426"/>
              <w:jc w:val="both"/>
              <w:rPr>
                <w:lang w:val="uk-UA"/>
              </w:rPr>
            </w:pPr>
            <w:bookmarkStart w:id="79" w:name="n214"/>
            <w:bookmarkEnd w:id="79"/>
            <w:r w:rsidRPr="003A09DD">
              <w:rPr>
                <w:lang w:val="uk-UA"/>
              </w:rPr>
              <w:t>модель (за наявності та за бажанням);</w:t>
            </w:r>
          </w:p>
          <w:p w14:paraId="4D4BEE65" w14:textId="77777777" w:rsidR="00241842" w:rsidRPr="003A09DD" w:rsidRDefault="00241842" w:rsidP="00241842">
            <w:pPr>
              <w:ind w:firstLine="426"/>
              <w:jc w:val="both"/>
              <w:rPr>
                <w:lang w:val="uk-UA"/>
              </w:rPr>
            </w:pPr>
            <w:bookmarkStart w:id="80" w:name="n215"/>
            <w:bookmarkEnd w:id="80"/>
            <w:r w:rsidRPr="003A09DD">
              <w:rPr>
                <w:lang w:val="uk-UA"/>
              </w:rPr>
              <w:t>код товару згідно з УКТЗЕД (на рівні товарної підкатегорії (десять знаків)).</w:t>
            </w:r>
          </w:p>
          <w:p w14:paraId="750564F7" w14:textId="77777777" w:rsidR="00241842" w:rsidRPr="003A09DD" w:rsidRDefault="00241842" w:rsidP="00241842">
            <w:pPr>
              <w:ind w:firstLine="426"/>
              <w:jc w:val="both"/>
              <w:rPr>
                <w:strike/>
                <w:lang w:val="uk-UA"/>
              </w:rPr>
            </w:pPr>
            <w:bookmarkStart w:id="81" w:name="n216"/>
            <w:bookmarkEnd w:id="81"/>
            <w:r w:rsidRPr="003A09DD">
              <w:rPr>
                <w:strike/>
                <w:lang w:val="uk-UA"/>
              </w:rPr>
              <w:t>Таку інформацію разом із фотографічним зображенням заявник надає щодо кожного окремого виду товарів;</w:t>
            </w:r>
          </w:p>
          <w:p w14:paraId="6AFF547C" w14:textId="77777777" w:rsidR="00241842" w:rsidRPr="003A09DD" w:rsidRDefault="00241842" w:rsidP="00241842">
            <w:pPr>
              <w:ind w:firstLine="426"/>
              <w:jc w:val="both"/>
              <w:rPr>
                <w:lang w:val="uk-UA"/>
              </w:rPr>
            </w:pPr>
            <w:bookmarkStart w:id="82" w:name="n217"/>
            <w:bookmarkEnd w:id="82"/>
            <w:r w:rsidRPr="003A09DD">
              <w:rPr>
                <w:lang w:val="uk-UA"/>
              </w:rPr>
              <w:t>11) у графі 11 зазначається опис характерних (типових) ознак, що містяться безпосередньо на оригінальних товарах, у тому числі маркування, етикетки, захисні елементи, голограми, ярлики, штрих-коди; при цьому зазначаються місця розміщення таких характерних (типових) ознак на товарах та надається їх фотографічне зображення;</w:t>
            </w:r>
          </w:p>
          <w:p w14:paraId="60590385" w14:textId="77777777" w:rsidR="00241842" w:rsidRPr="003A09DD" w:rsidRDefault="00241842" w:rsidP="00241842">
            <w:pPr>
              <w:ind w:firstLine="426"/>
              <w:jc w:val="both"/>
              <w:rPr>
                <w:lang w:val="uk-UA"/>
              </w:rPr>
            </w:pPr>
            <w:bookmarkStart w:id="83" w:name="n218"/>
            <w:bookmarkEnd w:id="83"/>
            <w:r w:rsidRPr="003A09DD">
              <w:rPr>
                <w:lang w:val="uk-UA"/>
              </w:rPr>
              <w:t>12) у графі 12 зазначається інформація про виробника (виробників) оригінальних товарів: найменування виробника, його місцезнаходження (країна, адреса);</w:t>
            </w:r>
          </w:p>
          <w:p w14:paraId="51E8E380" w14:textId="77777777" w:rsidR="00241842" w:rsidRPr="003A09DD" w:rsidRDefault="00241842" w:rsidP="00241842">
            <w:pPr>
              <w:ind w:firstLine="426"/>
              <w:jc w:val="both"/>
              <w:rPr>
                <w:lang w:val="uk-UA"/>
              </w:rPr>
            </w:pPr>
            <w:bookmarkStart w:id="84" w:name="n219"/>
            <w:bookmarkEnd w:id="84"/>
            <w:r w:rsidRPr="003A09DD">
              <w:rPr>
                <w:lang w:val="uk-UA"/>
              </w:rPr>
              <w:t>13) у графі 13 зазначається інформація про учасників зовнішньоекономічної діяльності, які здійснюють операції з оригінальними товарами: імпортери (одержувачі), експортери (відправники), перевізники тощо.</w:t>
            </w:r>
          </w:p>
          <w:p w14:paraId="6E6C8BB3" w14:textId="77777777" w:rsidR="00241842" w:rsidRPr="003A09DD" w:rsidRDefault="00241842" w:rsidP="00241842">
            <w:pPr>
              <w:ind w:firstLine="426"/>
              <w:jc w:val="both"/>
              <w:rPr>
                <w:lang w:val="uk-UA"/>
              </w:rPr>
            </w:pPr>
            <w:bookmarkStart w:id="85" w:name="n220"/>
            <w:bookmarkEnd w:id="85"/>
            <w:r w:rsidRPr="003A09DD">
              <w:rPr>
                <w:lang w:val="uk-UA"/>
              </w:rPr>
              <w:t>Інформація щодо кожного учасника зовнішньоекономічної діяльності зазначається окремо:</w:t>
            </w:r>
          </w:p>
          <w:p w14:paraId="553848F0" w14:textId="77777777" w:rsidR="00241842" w:rsidRPr="003A09DD" w:rsidRDefault="00241842" w:rsidP="00241842">
            <w:pPr>
              <w:ind w:firstLine="426"/>
              <w:jc w:val="both"/>
              <w:rPr>
                <w:lang w:val="uk-UA"/>
              </w:rPr>
            </w:pPr>
            <w:bookmarkStart w:id="86" w:name="n221"/>
            <w:bookmarkEnd w:id="86"/>
            <w:r w:rsidRPr="003A09DD">
              <w:rPr>
                <w:lang w:val="uk-UA"/>
              </w:rPr>
              <w:t>роль (наприклад, імпортер, експортер тощо);</w:t>
            </w:r>
          </w:p>
          <w:p w14:paraId="6B530337" w14:textId="77777777" w:rsidR="00241842" w:rsidRPr="003A09DD" w:rsidRDefault="00241842" w:rsidP="00241842">
            <w:pPr>
              <w:ind w:firstLine="426"/>
              <w:jc w:val="both"/>
              <w:rPr>
                <w:lang w:val="uk-UA"/>
              </w:rPr>
            </w:pPr>
            <w:bookmarkStart w:id="87" w:name="n222"/>
            <w:bookmarkEnd w:id="87"/>
            <w:r w:rsidRPr="003A09DD">
              <w:rPr>
                <w:lang w:val="uk-UA"/>
              </w:rPr>
              <w:lastRenderedPageBreak/>
              <w:t xml:space="preserve">повне найменування юридичної особи або </w:t>
            </w:r>
            <w:r w:rsidRPr="003A09DD">
              <w:rPr>
                <w:strike/>
                <w:lang w:val="uk-UA"/>
              </w:rPr>
              <w:t>прізвище, власне ім’я</w:t>
            </w:r>
            <w:r w:rsidRPr="003A09DD">
              <w:rPr>
                <w:lang w:val="uk-UA"/>
              </w:rPr>
              <w:t xml:space="preserve"> фізичної особи / фізичної особи - підприємця; місцезнаходження юридичної особи або місце проживання фізичної особи / фізичної особи - підприємця (країна, поштовий індекс, адреса);</w:t>
            </w:r>
          </w:p>
          <w:p w14:paraId="6AAF41A0" w14:textId="77777777" w:rsidR="00241842" w:rsidRPr="003A09DD" w:rsidRDefault="00241842" w:rsidP="00241842">
            <w:pPr>
              <w:ind w:firstLine="426"/>
              <w:jc w:val="both"/>
              <w:rPr>
                <w:lang w:val="uk-UA"/>
              </w:rPr>
            </w:pPr>
            <w:bookmarkStart w:id="88" w:name="n223"/>
            <w:bookmarkEnd w:id="88"/>
            <w:r w:rsidRPr="003A09DD">
              <w:rPr>
                <w:strike/>
                <w:lang w:val="uk-UA"/>
              </w:rPr>
              <w:t>код за ЄДРПОУ / 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r w:rsidRPr="003A09DD">
              <w:rPr>
                <w:lang w:val="uk-UA"/>
              </w:rPr>
              <w:t xml:space="preserve"> або номер EORI (для економічних операторів, які мають номер EORI);</w:t>
            </w:r>
          </w:p>
          <w:p w14:paraId="60757FA6" w14:textId="77777777" w:rsidR="00241842" w:rsidRPr="003A09DD" w:rsidRDefault="00241842" w:rsidP="00241842">
            <w:pPr>
              <w:ind w:firstLine="426"/>
              <w:jc w:val="both"/>
              <w:rPr>
                <w:lang w:val="uk-UA"/>
              </w:rPr>
            </w:pPr>
            <w:bookmarkStart w:id="89" w:name="n224"/>
            <w:bookmarkEnd w:id="89"/>
            <w:r w:rsidRPr="003A09DD">
              <w:rPr>
                <w:lang w:val="uk-UA"/>
              </w:rPr>
              <w:t>14) у графі 14 зазначається інформація про митне оформлення оригінальних товарів та їх дистрибуцію:</w:t>
            </w:r>
          </w:p>
          <w:p w14:paraId="16AEEC0F" w14:textId="77777777" w:rsidR="00241842" w:rsidRPr="003A09DD" w:rsidRDefault="00241842" w:rsidP="00241842">
            <w:pPr>
              <w:ind w:firstLine="426"/>
              <w:jc w:val="both"/>
              <w:rPr>
                <w:lang w:val="uk-UA"/>
              </w:rPr>
            </w:pPr>
            <w:bookmarkStart w:id="90" w:name="n225"/>
            <w:bookmarkEnd w:id="90"/>
            <w:r w:rsidRPr="003A09DD">
              <w:rPr>
                <w:lang w:val="uk-UA"/>
              </w:rPr>
              <w:t>пункти пропуску через митний кордон України, через які здійснюється переміщення оригінальних товарів, та митні органи, які здійснюють митне оформлення таких товарів;</w:t>
            </w:r>
          </w:p>
          <w:p w14:paraId="4FA2AC60" w14:textId="77777777" w:rsidR="00241842" w:rsidRPr="003A09DD" w:rsidRDefault="00241842" w:rsidP="00241842">
            <w:pPr>
              <w:ind w:firstLine="426"/>
              <w:jc w:val="both"/>
              <w:rPr>
                <w:lang w:val="uk-UA"/>
              </w:rPr>
            </w:pPr>
            <w:bookmarkStart w:id="91" w:name="n226"/>
            <w:bookmarkEnd w:id="91"/>
            <w:r w:rsidRPr="003A09DD">
              <w:rPr>
                <w:lang w:val="uk-UA"/>
              </w:rPr>
              <w:t>країни відправлення оригінальних товарів, спосіб їх перевезення (автомобільний, повітряний, морський, залізничний тощо), транспортні маршрути;</w:t>
            </w:r>
          </w:p>
          <w:p w14:paraId="2EBBD02B" w14:textId="77777777" w:rsidR="00241842" w:rsidRPr="003A09DD" w:rsidRDefault="00241842" w:rsidP="00241842">
            <w:pPr>
              <w:ind w:firstLine="426"/>
              <w:jc w:val="both"/>
              <w:rPr>
                <w:lang w:val="uk-UA"/>
              </w:rPr>
            </w:pPr>
            <w:bookmarkStart w:id="92" w:name="n227"/>
            <w:bookmarkEnd w:id="92"/>
            <w:r w:rsidRPr="003A09DD">
              <w:rPr>
                <w:lang w:val="uk-UA"/>
              </w:rPr>
              <w:t>місця зберігання оригінальних товарів, місця їх відправки, розвантаження, складування тощо;</w:t>
            </w:r>
          </w:p>
          <w:p w14:paraId="762DCDAC" w14:textId="77777777" w:rsidR="00241842" w:rsidRPr="003A09DD" w:rsidRDefault="00241842" w:rsidP="00241842">
            <w:pPr>
              <w:ind w:firstLine="426"/>
              <w:jc w:val="both"/>
              <w:rPr>
                <w:lang w:val="uk-UA"/>
              </w:rPr>
            </w:pPr>
            <w:bookmarkStart w:id="93" w:name="n228"/>
            <w:bookmarkEnd w:id="93"/>
            <w:r w:rsidRPr="003A09DD">
              <w:rPr>
                <w:lang w:val="uk-UA"/>
              </w:rPr>
              <w:t>15) у графі 15 зазначається інформація про пакування оригінальних товарів:</w:t>
            </w:r>
          </w:p>
          <w:p w14:paraId="56382755" w14:textId="77777777" w:rsidR="00241842" w:rsidRPr="003A09DD" w:rsidRDefault="00241842" w:rsidP="00241842">
            <w:pPr>
              <w:ind w:firstLine="426"/>
              <w:jc w:val="both"/>
              <w:rPr>
                <w:lang w:val="uk-UA"/>
              </w:rPr>
            </w:pPr>
            <w:bookmarkStart w:id="94" w:name="n229"/>
            <w:bookmarkEnd w:id="94"/>
            <w:r w:rsidRPr="003A09DD">
              <w:rPr>
                <w:lang w:val="uk-UA"/>
              </w:rPr>
              <w:t>найменування виду та коду упаковки (відповідно до Класифікатора видів упаковок, затвердженого центральним органом виконавчої влади, що забезпечує формування та реалізує державну політику у сфері фінансів);</w:t>
            </w:r>
          </w:p>
          <w:p w14:paraId="4349DECA" w14:textId="77777777" w:rsidR="00241842" w:rsidRPr="003A09DD" w:rsidRDefault="00241842" w:rsidP="00241842">
            <w:pPr>
              <w:ind w:firstLine="426"/>
              <w:jc w:val="both"/>
              <w:rPr>
                <w:lang w:val="uk-UA"/>
              </w:rPr>
            </w:pPr>
            <w:bookmarkStart w:id="95" w:name="n230"/>
            <w:bookmarkEnd w:id="95"/>
            <w:r w:rsidRPr="003A09DD">
              <w:rPr>
                <w:lang w:val="uk-UA"/>
              </w:rPr>
              <w:t>характерні (типові) ознаки упаковки (наприклад, маркування, етикетки, захисні елементи, голограми, ярлики, штрих-коди), при цьому зазначаються місця розміщення таких характерних ознак на упаковці;</w:t>
            </w:r>
          </w:p>
          <w:p w14:paraId="03F4CF57" w14:textId="77777777" w:rsidR="00241842" w:rsidRPr="003A09DD" w:rsidRDefault="00241842" w:rsidP="00241842">
            <w:pPr>
              <w:ind w:firstLine="426"/>
              <w:jc w:val="both"/>
              <w:rPr>
                <w:lang w:val="uk-UA"/>
              </w:rPr>
            </w:pPr>
            <w:bookmarkStart w:id="96" w:name="n231"/>
            <w:bookmarkEnd w:id="96"/>
            <w:r w:rsidRPr="003A09DD">
              <w:rPr>
                <w:lang w:val="uk-UA"/>
              </w:rPr>
              <w:t>особливості дизайну упаковки (колір, форма), у тому числі її фотографічне зображення (за наявності);</w:t>
            </w:r>
          </w:p>
          <w:p w14:paraId="61C2FBEB" w14:textId="77777777" w:rsidR="00241842" w:rsidRPr="003A09DD" w:rsidRDefault="00241842" w:rsidP="00241842">
            <w:pPr>
              <w:ind w:firstLine="426"/>
              <w:jc w:val="both"/>
              <w:rPr>
                <w:lang w:val="uk-UA"/>
              </w:rPr>
            </w:pPr>
            <w:bookmarkStart w:id="97" w:name="n232"/>
            <w:bookmarkEnd w:id="97"/>
            <w:r w:rsidRPr="003A09DD">
              <w:rPr>
                <w:lang w:val="uk-UA"/>
              </w:rPr>
              <w:t>кількість одиниць товару на пакувальну одиницю;</w:t>
            </w:r>
          </w:p>
          <w:p w14:paraId="104752DF" w14:textId="77777777" w:rsidR="00241842" w:rsidRPr="003A09DD" w:rsidRDefault="00241842" w:rsidP="00241842">
            <w:pPr>
              <w:ind w:firstLine="426"/>
              <w:jc w:val="both"/>
              <w:rPr>
                <w:lang w:val="uk-UA"/>
              </w:rPr>
            </w:pPr>
            <w:bookmarkStart w:id="98" w:name="n233"/>
            <w:bookmarkEnd w:id="98"/>
            <w:r w:rsidRPr="003A09DD">
              <w:rPr>
                <w:lang w:val="uk-UA"/>
              </w:rPr>
              <w:lastRenderedPageBreak/>
              <w:t>16) у графі 16 зазначається інформація про документи, що супроводжують оригінальні товари: брошури, інструкції з використання, гарантійні документи, специфікації, сертифікати тощо, а також їх характерні особливості (мова, шрифт, колір, якість поліграфії тощо);</w:t>
            </w:r>
          </w:p>
          <w:p w14:paraId="1B42E917" w14:textId="77777777" w:rsidR="00241842" w:rsidRPr="003A09DD" w:rsidRDefault="00241842" w:rsidP="00241842">
            <w:pPr>
              <w:ind w:firstLine="426"/>
              <w:jc w:val="both"/>
              <w:rPr>
                <w:lang w:val="uk-UA"/>
              </w:rPr>
            </w:pPr>
            <w:bookmarkStart w:id="99" w:name="n234"/>
            <w:bookmarkEnd w:id="99"/>
            <w:r w:rsidRPr="003A09DD">
              <w:rPr>
                <w:lang w:val="uk-UA"/>
              </w:rPr>
              <w:t xml:space="preserve">17) у графах 17-24 зазначається інформація про товари, </w:t>
            </w:r>
            <w:r w:rsidRPr="003A09DD">
              <w:rPr>
                <w:strike/>
                <w:lang w:val="uk-UA"/>
              </w:rPr>
              <w:t>що підозрюються</w:t>
            </w:r>
            <w:r w:rsidRPr="003A09DD">
              <w:rPr>
                <w:lang w:val="uk-UA"/>
              </w:rPr>
              <w:t xml:space="preserve"> у порушенні ПІВ, контрафактні, піратські товари тощо.</w:t>
            </w:r>
          </w:p>
          <w:p w14:paraId="70F4D40B" w14:textId="77777777" w:rsidR="00241842" w:rsidRPr="003A09DD" w:rsidRDefault="00241842" w:rsidP="00241842">
            <w:pPr>
              <w:ind w:firstLine="426"/>
              <w:jc w:val="both"/>
              <w:rPr>
                <w:lang w:val="uk-UA"/>
              </w:rPr>
            </w:pPr>
            <w:bookmarkStart w:id="100" w:name="n235"/>
            <w:bookmarkEnd w:id="100"/>
            <w:r w:rsidRPr="003A09DD">
              <w:rPr>
                <w:lang w:val="uk-UA"/>
              </w:rPr>
              <w:t>Заявник надає відому йому інформацію про вищезазначені товари, що містять об’єкт ПІВ, щодо якого подається заява.</w:t>
            </w:r>
          </w:p>
          <w:p w14:paraId="7B77AF24" w14:textId="77777777" w:rsidR="00241842" w:rsidRPr="003A09DD" w:rsidRDefault="00241842" w:rsidP="00241842">
            <w:pPr>
              <w:ind w:firstLine="426"/>
              <w:jc w:val="both"/>
              <w:rPr>
                <w:lang w:val="uk-UA"/>
              </w:rPr>
            </w:pPr>
            <w:bookmarkStart w:id="101" w:name="n236"/>
            <w:bookmarkEnd w:id="101"/>
            <w:r w:rsidRPr="003A09DD">
              <w:rPr>
                <w:lang w:val="uk-UA"/>
              </w:rPr>
              <w:t>Заявник може віднести таку інформацію до інформації з обмеженим доступом шляхом проставляння відмітки «х» у клітинці «обмежений доступ» у графах 17-24.</w:t>
            </w:r>
          </w:p>
          <w:p w14:paraId="3986EFBD" w14:textId="77777777" w:rsidR="00241842" w:rsidRPr="003A09DD" w:rsidRDefault="00241842" w:rsidP="00241842">
            <w:pPr>
              <w:ind w:firstLine="426"/>
              <w:jc w:val="both"/>
              <w:rPr>
                <w:lang w:val="uk-UA"/>
              </w:rPr>
            </w:pPr>
            <w:bookmarkStart w:id="102" w:name="n237"/>
            <w:bookmarkEnd w:id="102"/>
            <w:r w:rsidRPr="003A09DD">
              <w:rPr>
                <w:lang w:val="uk-UA"/>
              </w:rPr>
              <w:t>За потреби використання додаткових рядків для зазначення відповідної інформації у графах 17-24 заявник зазначає таку інформацію за структурою полів відповідної графи у додатках, що додаються до заяви.</w:t>
            </w:r>
          </w:p>
          <w:p w14:paraId="08A802A6" w14:textId="356245C5" w:rsidR="00241842" w:rsidRPr="003A09DD" w:rsidRDefault="00241842" w:rsidP="00241842">
            <w:pPr>
              <w:ind w:firstLine="426"/>
              <w:jc w:val="both"/>
              <w:rPr>
                <w:lang w:val="uk-UA"/>
              </w:rPr>
            </w:pPr>
            <w:bookmarkStart w:id="103" w:name="n238"/>
            <w:bookmarkEnd w:id="103"/>
            <w:r w:rsidRPr="003A09DD">
              <w:rPr>
                <w:lang w:val="uk-UA"/>
              </w:rPr>
              <w:t xml:space="preserve">У графі 17 зазначаються порядковий номер об’єкта ПІВ та опис товарів, </w:t>
            </w:r>
            <w:r w:rsidRPr="003A09DD">
              <w:rPr>
                <w:strike/>
                <w:lang w:val="uk-UA"/>
              </w:rPr>
              <w:t>що підозрюються</w:t>
            </w:r>
            <w:r w:rsidRPr="003A09DD">
              <w:rPr>
                <w:lang w:val="uk-UA"/>
              </w:rPr>
              <w:t xml:space="preserve"> у порушенні ПІВ, контрафактних, піратських товарів та містять об’єкт ПІВ, щодо якого подається заява, їх код товару згідно з</w:t>
            </w:r>
            <w:r w:rsidR="00620BBC">
              <w:rPr>
                <w:lang w:val="uk-UA"/>
              </w:rPr>
              <w:t xml:space="preserve"> </w:t>
            </w:r>
            <w:r w:rsidRPr="003A09DD">
              <w:rPr>
                <w:lang w:val="uk-UA"/>
              </w:rPr>
              <w:t>УКТЗЕД</w:t>
            </w:r>
            <w:r w:rsidR="00620BBC">
              <w:rPr>
                <w:lang w:val="uk-UA"/>
              </w:rPr>
              <w:t xml:space="preserve"> </w:t>
            </w:r>
            <w:r w:rsidRPr="003A09DD">
              <w:rPr>
                <w:lang w:val="uk-UA"/>
              </w:rPr>
              <w:t>та вартість.</w:t>
            </w:r>
          </w:p>
          <w:p w14:paraId="307A5DBE" w14:textId="77777777" w:rsidR="00241842" w:rsidRPr="00F8700E" w:rsidRDefault="00241842" w:rsidP="00241842">
            <w:pPr>
              <w:ind w:firstLine="426"/>
              <w:jc w:val="both"/>
              <w:rPr>
                <w:strike/>
                <w:lang w:val="uk-UA"/>
              </w:rPr>
            </w:pPr>
            <w:bookmarkStart w:id="104" w:name="n239"/>
            <w:bookmarkEnd w:id="104"/>
            <w:r w:rsidRPr="00F8700E">
              <w:rPr>
                <w:strike/>
                <w:lang w:val="uk-UA"/>
              </w:rPr>
              <w:t>Заявник надає таку інформацію разом із фотографічним зображенням щодо кожного окремого виду товарів;</w:t>
            </w:r>
          </w:p>
          <w:p w14:paraId="616B07C8" w14:textId="77777777" w:rsidR="00241842" w:rsidRPr="003A09DD" w:rsidRDefault="00241842" w:rsidP="00241842">
            <w:pPr>
              <w:ind w:firstLine="426"/>
              <w:jc w:val="both"/>
              <w:rPr>
                <w:lang w:val="uk-UA"/>
              </w:rPr>
            </w:pPr>
            <w:bookmarkStart w:id="105" w:name="n240"/>
            <w:bookmarkEnd w:id="105"/>
            <w:r w:rsidRPr="003A09DD">
              <w:rPr>
                <w:lang w:val="uk-UA"/>
              </w:rPr>
              <w:t xml:space="preserve">18) у графі 18 зазначається опис характерних (типових) ознак, що містяться безпосередньо на товарах, </w:t>
            </w:r>
            <w:r w:rsidRPr="003A09DD">
              <w:rPr>
                <w:strike/>
                <w:lang w:val="uk-UA"/>
              </w:rPr>
              <w:t>що підозрюються</w:t>
            </w:r>
            <w:r w:rsidRPr="003A09DD">
              <w:rPr>
                <w:lang w:val="uk-UA"/>
              </w:rPr>
              <w:t xml:space="preserve"> у порушенні ПІВ, контрафактних, піратських товарах, у тому числі маркування, етикетки, захисні елементи, голограми, ярлики, штрих-коди; при цьому зазначаються місця розміщення таких характерних (типових) ознак на товарах та надається їх фотографічне зображення (за наявності);</w:t>
            </w:r>
          </w:p>
          <w:p w14:paraId="6216619D" w14:textId="77777777" w:rsidR="00241842" w:rsidRPr="003A09DD" w:rsidRDefault="00241842" w:rsidP="00241842">
            <w:pPr>
              <w:ind w:firstLine="426"/>
              <w:jc w:val="both"/>
              <w:rPr>
                <w:lang w:val="uk-UA"/>
              </w:rPr>
            </w:pPr>
            <w:bookmarkStart w:id="106" w:name="n241"/>
            <w:bookmarkEnd w:id="106"/>
            <w:r w:rsidRPr="003A09DD">
              <w:rPr>
                <w:lang w:val="uk-UA"/>
              </w:rPr>
              <w:t xml:space="preserve">19) у графі 19 зазначається інформація про виробника товарів, </w:t>
            </w:r>
            <w:r w:rsidRPr="003A09DD">
              <w:rPr>
                <w:strike/>
                <w:lang w:val="uk-UA"/>
              </w:rPr>
              <w:t>що підозрюються</w:t>
            </w:r>
            <w:r w:rsidRPr="003A09DD">
              <w:rPr>
                <w:lang w:val="uk-UA"/>
              </w:rPr>
              <w:t xml:space="preserve"> у порушенні ПІВ, контрафактних, піратських товарів: найменування виробника, його місцезнаходження (країна, адреса);</w:t>
            </w:r>
          </w:p>
          <w:p w14:paraId="0FABBBB3" w14:textId="77777777" w:rsidR="00241842" w:rsidRPr="003A09DD" w:rsidRDefault="00241842" w:rsidP="00241842">
            <w:pPr>
              <w:ind w:firstLine="426"/>
              <w:jc w:val="both"/>
              <w:rPr>
                <w:lang w:val="uk-UA"/>
              </w:rPr>
            </w:pPr>
            <w:bookmarkStart w:id="107" w:name="n242"/>
            <w:bookmarkEnd w:id="107"/>
            <w:r w:rsidRPr="003A09DD">
              <w:rPr>
                <w:lang w:val="uk-UA"/>
              </w:rPr>
              <w:t xml:space="preserve">20) у графі 20 зазначається інформація про учасників зовнішньоекономічної діяльності, які здійснюють операції з товарами, </w:t>
            </w:r>
            <w:r w:rsidRPr="003A09DD">
              <w:rPr>
                <w:strike/>
                <w:lang w:val="uk-UA"/>
              </w:rPr>
              <w:lastRenderedPageBreak/>
              <w:t>що підозрюються</w:t>
            </w:r>
            <w:r w:rsidRPr="003A09DD">
              <w:rPr>
                <w:lang w:val="uk-UA"/>
              </w:rPr>
              <w:t xml:space="preserve"> у порушенні ПІВ, контрафактними, піратськими товарами: імпортери (одержувачі), експортери (відправники), перевізники тощо.</w:t>
            </w:r>
          </w:p>
          <w:p w14:paraId="4A4C7893" w14:textId="77777777" w:rsidR="00241842" w:rsidRPr="003A09DD" w:rsidRDefault="00241842" w:rsidP="00241842">
            <w:pPr>
              <w:ind w:firstLine="426"/>
              <w:jc w:val="both"/>
              <w:rPr>
                <w:lang w:val="uk-UA"/>
              </w:rPr>
            </w:pPr>
            <w:bookmarkStart w:id="108" w:name="n243"/>
            <w:bookmarkEnd w:id="108"/>
            <w:r w:rsidRPr="003A09DD">
              <w:rPr>
                <w:lang w:val="uk-UA"/>
              </w:rPr>
              <w:t>Інформація щодо кожного учасника зовнішньоекономічної діяльності зазначається окремо:</w:t>
            </w:r>
          </w:p>
          <w:p w14:paraId="72BA823B" w14:textId="77777777" w:rsidR="00241842" w:rsidRPr="003A09DD" w:rsidRDefault="00241842" w:rsidP="00241842">
            <w:pPr>
              <w:ind w:firstLine="426"/>
              <w:jc w:val="both"/>
              <w:rPr>
                <w:lang w:val="uk-UA"/>
              </w:rPr>
            </w:pPr>
            <w:bookmarkStart w:id="109" w:name="n244"/>
            <w:bookmarkEnd w:id="109"/>
            <w:r w:rsidRPr="003A09DD">
              <w:rPr>
                <w:lang w:val="uk-UA"/>
              </w:rPr>
              <w:t>роль (наприклад, імпортер, експортер тощо);</w:t>
            </w:r>
          </w:p>
          <w:p w14:paraId="782301AC" w14:textId="77777777" w:rsidR="00241842" w:rsidRPr="003A09DD" w:rsidRDefault="00241842" w:rsidP="00241842">
            <w:pPr>
              <w:ind w:firstLine="426"/>
              <w:jc w:val="both"/>
              <w:rPr>
                <w:lang w:val="uk-UA"/>
              </w:rPr>
            </w:pPr>
            <w:bookmarkStart w:id="110" w:name="n245"/>
            <w:bookmarkEnd w:id="110"/>
            <w:r w:rsidRPr="003A09DD">
              <w:rPr>
                <w:lang w:val="uk-UA"/>
              </w:rPr>
              <w:t xml:space="preserve">повне найменування юридичної особи або </w:t>
            </w:r>
            <w:r w:rsidRPr="003A09DD">
              <w:rPr>
                <w:strike/>
                <w:lang w:val="uk-UA"/>
              </w:rPr>
              <w:t>прізвище, власне ім’я</w:t>
            </w:r>
            <w:r w:rsidRPr="003A09DD">
              <w:rPr>
                <w:lang w:val="uk-UA"/>
              </w:rPr>
              <w:t xml:space="preserve"> фізичної особи / фізичної особи - підприємця; місцезнаходження юридичної особи або місце проживання фізичної особи / фізичної особи - підприємця (країна, поштовий індекс, адреса);</w:t>
            </w:r>
          </w:p>
          <w:p w14:paraId="72042795" w14:textId="77777777" w:rsidR="00241842" w:rsidRPr="003A09DD" w:rsidRDefault="00241842" w:rsidP="00241842">
            <w:pPr>
              <w:ind w:firstLine="426"/>
              <w:jc w:val="both"/>
              <w:rPr>
                <w:lang w:val="uk-UA"/>
              </w:rPr>
            </w:pPr>
            <w:bookmarkStart w:id="111" w:name="n246"/>
            <w:bookmarkEnd w:id="111"/>
            <w:r w:rsidRPr="003A09DD">
              <w:rPr>
                <w:strike/>
                <w:lang w:val="uk-UA"/>
              </w:rPr>
              <w:t>код за ЄДРПОУ / 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r w:rsidRPr="003A09DD">
              <w:rPr>
                <w:lang w:val="uk-UA"/>
              </w:rPr>
              <w:t xml:space="preserve"> або номер EORI (для економічних операторів, які мають номер EORI);</w:t>
            </w:r>
          </w:p>
          <w:p w14:paraId="246F61F6" w14:textId="77777777" w:rsidR="00241842" w:rsidRPr="003A09DD" w:rsidRDefault="00241842" w:rsidP="00241842">
            <w:pPr>
              <w:ind w:firstLine="426"/>
              <w:jc w:val="both"/>
              <w:rPr>
                <w:lang w:val="uk-UA"/>
              </w:rPr>
            </w:pPr>
            <w:bookmarkStart w:id="112" w:name="n247"/>
            <w:bookmarkEnd w:id="112"/>
            <w:r w:rsidRPr="003A09DD">
              <w:rPr>
                <w:lang w:val="uk-UA"/>
              </w:rPr>
              <w:t xml:space="preserve">21) у графі 21 зазначається інформація про митне оформлення товарів, </w:t>
            </w:r>
            <w:r w:rsidRPr="003A09DD">
              <w:rPr>
                <w:strike/>
                <w:lang w:val="uk-UA"/>
              </w:rPr>
              <w:t>що підозрюються</w:t>
            </w:r>
            <w:r w:rsidRPr="003A09DD">
              <w:rPr>
                <w:lang w:val="uk-UA"/>
              </w:rPr>
              <w:t xml:space="preserve"> у порушенні ПІВ, контрафактних, піратських товарів та їх дистрибуцію:</w:t>
            </w:r>
          </w:p>
          <w:p w14:paraId="600DE452" w14:textId="77777777" w:rsidR="00241842" w:rsidRPr="003A09DD" w:rsidRDefault="00241842" w:rsidP="00241842">
            <w:pPr>
              <w:ind w:firstLine="426"/>
              <w:jc w:val="both"/>
              <w:rPr>
                <w:lang w:val="uk-UA"/>
              </w:rPr>
            </w:pPr>
            <w:bookmarkStart w:id="113" w:name="n248"/>
            <w:bookmarkEnd w:id="113"/>
            <w:r w:rsidRPr="003A09DD">
              <w:rPr>
                <w:lang w:val="uk-UA"/>
              </w:rPr>
              <w:t xml:space="preserve">пункти пропуску через митний кордон України, через які здійснюється переміщення товарів, </w:t>
            </w:r>
            <w:r w:rsidRPr="003A09DD">
              <w:rPr>
                <w:strike/>
                <w:lang w:val="uk-UA"/>
              </w:rPr>
              <w:t>що підозрюються</w:t>
            </w:r>
            <w:r w:rsidRPr="003A09DD">
              <w:rPr>
                <w:lang w:val="uk-UA"/>
              </w:rPr>
              <w:t xml:space="preserve"> у порушенні ПІВ, контрафактних, піратських товарів та митні органи, які здійснюють митне оформлення таких товарів;</w:t>
            </w:r>
          </w:p>
          <w:p w14:paraId="0FFD0259" w14:textId="77777777" w:rsidR="00241842" w:rsidRPr="003A09DD" w:rsidRDefault="00241842" w:rsidP="00241842">
            <w:pPr>
              <w:ind w:firstLine="426"/>
              <w:jc w:val="both"/>
              <w:rPr>
                <w:lang w:val="uk-UA"/>
              </w:rPr>
            </w:pPr>
            <w:bookmarkStart w:id="114" w:name="n249"/>
            <w:bookmarkEnd w:id="114"/>
            <w:r w:rsidRPr="003A09DD">
              <w:rPr>
                <w:lang w:val="uk-UA"/>
              </w:rPr>
              <w:t xml:space="preserve">країни відправлення товарів, </w:t>
            </w:r>
            <w:r w:rsidRPr="003A09DD">
              <w:rPr>
                <w:strike/>
                <w:lang w:val="uk-UA"/>
              </w:rPr>
              <w:t>що підозрюються</w:t>
            </w:r>
            <w:r w:rsidRPr="003A09DD">
              <w:rPr>
                <w:lang w:val="uk-UA"/>
              </w:rPr>
              <w:t xml:space="preserve"> у порушенні ПІВ, контрафактних, піратських товарів, спосіб їх перевезення (автомобільний, повітряний, морський, залізничний тощо), транспортні маршрути;</w:t>
            </w:r>
          </w:p>
          <w:p w14:paraId="784FBAAA" w14:textId="77777777" w:rsidR="00241842" w:rsidRPr="003A09DD" w:rsidRDefault="00241842" w:rsidP="00241842">
            <w:pPr>
              <w:ind w:firstLine="426"/>
              <w:jc w:val="both"/>
              <w:rPr>
                <w:lang w:val="uk-UA"/>
              </w:rPr>
            </w:pPr>
            <w:bookmarkStart w:id="115" w:name="n250"/>
            <w:bookmarkEnd w:id="115"/>
            <w:r w:rsidRPr="003A09DD">
              <w:rPr>
                <w:lang w:val="uk-UA"/>
              </w:rPr>
              <w:t xml:space="preserve">місця зберігання товарів, </w:t>
            </w:r>
            <w:r w:rsidRPr="003A09DD">
              <w:rPr>
                <w:strike/>
                <w:lang w:val="uk-UA"/>
              </w:rPr>
              <w:t>що підозрюються</w:t>
            </w:r>
            <w:r w:rsidRPr="003A09DD">
              <w:rPr>
                <w:lang w:val="uk-UA"/>
              </w:rPr>
              <w:t xml:space="preserve"> у порушенні ПІВ, контрафактних, піратських товарів, місця їх відправки, розвантаження, складування тощо;</w:t>
            </w:r>
          </w:p>
          <w:p w14:paraId="25B8FDA7" w14:textId="77777777" w:rsidR="00241842" w:rsidRPr="003A09DD" w:rsidRDefault="00241842" w:rsidP="00620BBC">
            <w:pPr>
              <w:widowControl w:val="0"/>
              <w:ind w:firstLine="425"/>
              <w:jc w:val="both"/>
              <w:rPr>
                <w:lang w:val="uk-UA"/>
              </w:rPr>
            </w:pPr>
            <w:bookmarkStart w:id="116" w:name="n251"/>
            <w:bookmarkEnd w:id="116"/>
            <w:r w:rsidRPr="003A09DD">
              <w:rPr>
                <w:lang w:val="uk-UA"/>
              </w:rPr>
              <w:t xml:space="preserve">22) у графі 22 зазначається інформація про пакування товарів, </w:t>
            </w:r>
            <w:r w:rsidRPr="003A09DD">
              <w:rPr>
                <w:strike/>
                <w:lang w:val="uk-UA"/>
              </w:rPr>
              <w:t>що підозрюються</w:t>
            </w:r>
            <w:r w:rsidRPr="003A09DD">
              <w:rPr>
                <w:lang w:val="uk-UA"/>
              </w:rPr>
              <w:t xml:space="preserve"> у порушенні ПІВ, контрафактних, піратських товарів:</w:t>
            </w:r>
          </w:p>
          <w:p w14:paraId="44E7A6BE" w14:textId="77777777" w:rsidR="00241842" w:rsidRPr="003A09DD" w:rsidRDefault="00241842" w:rsidP="00620BBC">
            <w:pPr>
              <w:widowControl w:val="0"/>
              <w:ind w:firstLine="425"/>
              <w:jc w:val="both"/>
              <w:rPr>
                <w:lang w:val="uk-UA"/>
              </w:rPr>
            </w:pPr>
            <w:bookmarkStart w:id="117" w:name="n252"/>
            <w:bookmarkEnd w:id="117"/>
            <w:r w:rsidRPr="003A09DD">
              <w:rPr>
                <w:lang w:val="uk-UA"/>
              </w:rPr>
              <w:lastRenderedPageBreak/>
              <w:t>найменування виду та код упаковки (відповідно до Класифікатора видів упаковок, затвердженого центральним органом виконавчої влади, що забезпечує формування та реалізує державну політику у сфері фінансів);</w:t>
            </w:r>
          </w:p>
          <w:p w14:paraId="05F48DE9" w14:textId="77777777" w:rsidR="00241842" w:rsidRPr="003A09DD" w:rsidRDefault="00241842" w:rsidP="00241842">
            <w:pPr>
              <w:ind w:firstLine="426"/>
              <w:jc w:val="both"/>
              <w:rPr>
                <w:lang w:val="uk-UA"/>
              </w:rPr>
            </w:pPr>
            <w:bookmarkStart w:id="118" w:name="n253"/>
            <w:bookmarkEnd w:id="118"/>
            <w:r w:rsidRPr="003A09DD">
              <w:rPr>
                <w:lang w:val="uk-UA"/>
              </w:rPr>
              <w:t>характерні (типові) ознаки упаковки (наприклад, маркування, етикетки, захисні елементи, голограми, ярлики, штрих-коди), при цьому зазначаються місця розміщення таких характерних (типових) ознак на упаковці;</w:t>
            </w:r>
          </w:p>
          <w:p w14:paraId="11F4D0AE" w14:textId="77777777" w:rsidR="00241842" w:rsidRPr="003A09DD" w:rsidRDefault="00241842" w:rsidP="00241842">
            <w:pPr>
              <w:ind w:firstLine="426"/>
              <w:jc w:val="both"/>
              <w:rPr>
                <w:lang w:val="uk-UA"/>
              </w:rPr>
            </w:pPr>
            <w:bookmarkStart w:id="119" w:name="n254"/>
            <w:bookmarkEnd w:id="119"/>
            <w:r w:rsidRPr="003A09DD">
              <w:rPr>
                <w:lang w:val="uk-UA"/>
              </w:rPr>
              <w:t>особливості дизайну упаковки (колір, форма), у тому числі її фотографічне зображення (за наявності);</w:t>
            </w:r>
          </w:p>
          <w:p w14:paraId="77F65D0D" w14:textId="77777777" w:rsidR="00241842" w:rsidRPr="003A09DD" w:rsidRDefault="00241842" w:rsidP="00241842">
            <w:pPr>
              <w:ind w:firstLine="426"/>
              <w:jc w:val="both"/>
              <w:rPr>
                <w:lang w:val="uk-UA"/>
              </w:rPr>
            </w:pPr>
            <w:bookmarkStart w:id="120" w:name="n255"/>
            <w:bookmarkEnd w:id="120"/>
            <w:r w:rsidRPr="003A09DD">
              <w:rPr>
                <w:lang w:val="uk-UA"/>
              </w:rPr>
              <w:t>кількість одиниць товару на пакувальну одиницю;</w:t>
            </w:r>
          </w:p>
          <w:p w14:paraId="415CC49E" w14:textId="77777777" w:rsidR="00241842" w:rsidRPr="003A09DD" w:rsidRDefault="00241842" w:rsidP="00241842">
            <w:pPr>
              <w:ind w:firstLine="426"/>
              <w:jc w:val="both"/>
              <w:rPr>
                <w:lang w:val="uk-UA"/>
              </w:rPr>
            </w:pPr>
            <w:bookmarkStart w:id="121" w:name="n256"/>
            <w:bookmarkEnd w:id="121"/>
            <w:r w:rsidRPr="003A09DD">
              <w:rPr>
                <w:lang w:val="uk-UA"/>
              </w:rPr>
              <w:t xml:space="preserve">23) у графі 23 зазначається інформація про документи, що можуть супроводжувати товари, </w:t>
            </w:r>
            <w:r w:rsidRPr="003A09DD">
              <w:rPr>
                <w:strike/>
                <w:lang w:val="uk-UA"/>
              </w:rPr>
              <w:t>що підозрюються</w:t>
            </w:r>
            <w:r w:rsidRPr="003A09DD">
              <w:rPr>
                <w:lang w:val="uk-UA"/>
              </w:rPr>
              <w:t xml:space="preserve"> у порушенні ПІВ, контрафактні, піратські товари: брошури, інструкції з використання, гарантійні документи, специфікації, сертифікати тощо, а також їх характерні особливості (мова, шрифт, колір, якість поліграфії тощо);</w:t>
            </w:r>
          </w:p>
          <w:p w14:paraId="1EEFB5D8" w14:textId="77777777" w:rsidR="00241842" w:rsidRPr="003A09DD" w:rsidRDefault="00241842" w:rsidP="00241842">
            <w:pPr>
              <w:ind w:firstLine="426"/>
              <w:jc w:val="both"/>
              <w:rPr>
                <w:lang w:val="uk-UA"/>
              </w:rPr>
            </w:pPr>
            <w:bookmarkStart w:id="122" w:name="n257"/>
            <w:bookmarkEnd w:id="122"/>
            <w:r w:rsidRPr="003A09DD">
              <w:rPr>
                <w:lang w:val="uk-UA"/>
              </w:rPr>
              <w:t xml:space="preserve">24) у графі 24 заявник може надати будь-яку додаткову інформацію про товари, </w:t>
            </w:r>
            <w:r w:rsidRPr="003A09DD">
              <w:rPr>
                <w:strike/>
                <w:lang w:val="uk-UA"/>
              </w:rPr>
              <w:t>що підозрюються</w:t>
            </w:r>
            <w:r w:rsidRPr="003A09DD">
              <w:rPr>
                <w:lang w:val="uk-UA"/>
              </w:rPr>
              <w:t xml:space="preserve"> у порушенні ПІВ, контрафактні, піратські товари, у тому числі більш детальну інформацію щодо поставок таких товарів, їх реалізації на території України та осіб, причетних до їх переміщення через митний кордон України, тощо;</w:t>
            </w:r>
          </w:p>
          <w:p w14:paraId="6D1FEE24" w14:textId="77777777" w:rsidR="00241842" w:rsidRPr="003A09DD" w:rsidRDefault="00241842" w:rsidP="00241842">
            <w:pPr>
              <w:ind w:firstLine="426"/>
              <w:jc w:val="both"/>
              <w:rPr>
                <w:strike/>
                <w:lang w:val="uk-UA"/>
              </w:rPr>
            </w:pPr>
            <w:bookmarkStart w:id="123" w:name="n258"/>
            <w:bookmarkEnd w:id="123"/>
            <w:r w:rsidRPr="003A09DD">
              <w:rPr>
                <w:lang w:val="uk-UA"/>
              </w:rPr>
              <w:t xml:space="preserve">25) графа 25 </w:t>
            </w:r>
            <w:r w:rsidRPr="003A09DD">
              <w:rPr>
                <w:strike/>
                <w:lang w:val="uk-UA"/>
              </w:rPr>
              <w:t>містить зобов’язання, яке заявник бере на себе шляхом проставлення власноручного підпису у графі 26 у разі подання заяви у паперовій формі або у вигляді сканованої копії засобами електронного зв’язку чи накладенням кваліфікованого або удосконаленого електронного підпису, що базується на кваліфікованому сертифікаті електронного підпису, у разі подання заяви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p w14:paraId="7CFFD0A3" w14:textId="77777777" w:rsidR="00241842" w:rsidRPr="003A09DD" w:rsidRDefault="00241842" w:rsidP="00241842">
            <w:pPr>
              <w:ind w:firstLine="426"/>
              <w:jc w:val="both"/>
              <w:rPr>
                <w:strike/>
                <w:lang w:val="uk-UA"/>
              </w:rPr>
            </w:pPr>
            <w:bookmarkStart w:id="124" w:name="n259"/>
            <w:bookmarkEnd w:id="124"/>
            <w:r w:rsidRPr="003A09DD">
              <w:rPr>
                <w:strike/>
                <w:lang w:val="uk-UA"/>
              </w:rPr>
              <w:lastRenderedPageBreak/>
              <w:t>До графи 25 не допускається внесення змін, доповнень або застережень;</w:t>
            </w:r>
          </w:p>
          <w:p w14:paraId="7CF3FD44" w14:textId="77777777" w:rsidR="00241842" w:rsidRPr="003A09DD" w:rsidRDefault="00241842" w:rsidP="00241842">
            <w:pPr>
              <w:ind w:firstLine="426"/>
              <w:jc w:val="both"/>
              <w:rPr>
                <w:strike/>
                <w:lang w:val="uk-UA"/>
              </w:rPr>
            </w:pPr>
            <w:bookmarkStart w:id="125" w:name="n260"/>
            <w:bookmarkEnd w:id="125"/>
            <w:r w:rsidRPr="003A09DD">
              <w:rPr>
                <w:lang w:val="uk-UA"/>
              </w:rPr>
              <w:t xml:space="preserve">26) у графі 26 заявник зазначає дату, </w:t>
            </w:r>
            <w:r w:rsidRPr="003A09DD">
              <w:rPr>
                <w:strike/>
                <w:lang w:val="uk-UA"/>
              </w:rPr>
              <w:t>прізвище, власне ім’я та проставляє свій підпис (власноручний підпис - у разі подання заяви у паперовій формі або у вигляді сканованої копії засобами електронного зв’язку чи кваліфікований або удосконалений електронний підпис, що базується на кваліфікованому сертифікаті електронного підпису,  у разі подання заяви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p w14:paraId="374803E1" w14:textId="77777777" w:rsidR="00241842" w:rsidRPr="003A09DD" w:rsidRDefault="00241842" w:rsidP="00241842">
            <w:pPr>
              <w:ind w:firstLine="426"/>
              <w:jc w:val="both"/>
              <w:rPr>
                <w:lang w:val="uk-UA"/>
              </w:rPr>
            </w:pPr>
            <w:bookmarkStart w:id="126" w:name="n261"/>
            <w:bookmarkEnd w:id="126"/>
            <w:r w:rsidRPr="003A09DD">
              <w:rPr>
                <w:lang w:val="uk-UA"/>
              </w:rPr>
              <w:t>27) у графі 27 зазначається інформація:</w:t>
            </w:r>
          </w:p>
          <w:p w14:paraId="60C9910C" w14:textId="77777777" w:rsidR="00241842" w:rsidRPr="003A09DD" w:rsidRDefault="00241842" w:rsidP="00241842">
            <w:pPr>
              <w:ind w:firstLine="426"/>
              <w:jc w:val="both"/>
              <w:rPr>
                <w:lang w:val="uk-UA"/>
              </w:rPr>
            </w:pPr>
            <w:bookmarkStart w:id="127" w:name="n262"/>
            <w:bookmarkEnd w:id="127"/>
            <w:r w:rsidRPr="003A09DD">
              <w:rPr>
                <w:lang w:val="uk-UA"/>
              </w:rPr>
              <w:t xml:space="preserve">про реєстрацію об’єкта (об’єктів) ПІВ у митному реєстрі шляхом проставляння відмітки «х» у відповідній клітинці графи, </w:t>
            </w:r>
            <w:r w:rsidRPr="003A09DD">
              <w:rPr>
                <w:strike/>
                <w:lang w:val="uk-UA"/>
              </w:rPr>
              <w:t xml:space="preserve">зазначення дати, підпису, прізвища, власного ім’я посадової особи та строку закінчення реєстрації об’єкта (об’єктів) ПІВ; </w:t>
            </w:r>
            <w:r w:rsidRPr="003A09DD">
              <w:rPr>
                <w:lang w:val="uk-UA"/>
              </w:rPr>
              <w:t>або</w:t>
            </w:r>
          </w:p>
          <w:p w14:paraId="2FCE700C" w14:textId="77777777" w:rsidR="00241842" w:rsidRPr="003A09DD" w:rsidRDefault="00241842" w:rsidP="00241842">
            <w:pPr>
              <w:ind w:firstLine="426"/>
              <w:jc w:val="both"/>
              <w:rPr>
                <w:strike/>
                <w:lang w:val="uk-UA"/>
              </w:rPr>
            </w:pPr>
            <w:bookmarkStart w:id="128" w:name="n263"/>
            <w:bookmarkEnd w:id="128"/>
            <w:r w:rsidRPr="003A09DD">
              <w:rPr>
                <w:lang w:val="uk-UA"/>
              </w:rPr>
              <w:t>про відмову в реєстрації об’єкта (об’єктів) ПІВ у митному реєстрі шляхом проставляння відмітки «х» у відповідній клітинці графи</w:t>
            </w:r>
            <w:r w:rsidRPr="003A09DD">
              <w:rPr>
                <w:strike/>
                <w:lang w:val="uk-UA"/>
              </w:rPr>
              <w:t>, зазначення дати, підпису, прізвища, власного ім’я посадової особи або</w:t>
            </w:r>
          </w:p>
          <w:p w14:paraId="1DAD4B69" w14:textId="77777777" w:rsidR="00241842" w:rsidRPr="003A09DD" w:rsidRDefault="00241842" w:rsidP="00241842">
            <w:pPr>
              <w:ind w:firstLine="426"/>
              <w:jc w:val="both"/>
              <w:rPr>
                <w:lang w:val="uk-UA"/>
              </w:rPr>
            </w:pPr>
            <w:bookmarkStart w:id="129" w:name="n264"/>
            <w:bookmarkEnd w:id="129"/>
            <w:r w:rsidRPr="003A09DD">
              <w:rPr>
                <w:strike/>
                <w:lang w:val="uk-UA"/>
              </w:rPr>
              <w:t>про прийняття або неприйняття заяви про сприяння захисту прав на об’єкт ПІВ відповідно до статті 400 Митного кодексу України шляхом проставляння відмітки «х» у відповідній клітинці графи, зазначення дати, підпису, прізвища, власного ім’я посадової особи.</w:t>
            </w:r>
          </w:p>
        </w:tc>
        <w:tc>
          <w:tcPr>
            <w:tcW w:w="7938" w:type="dxa"/>
          </w:tcPr>
          <w:p w14:paraId="1C32C6D3" w14:textId="7D4445B7" w:rsidR="00241842" w:rsidRPr="003A09DD" w:rsidRDefault="00241842" w:rsidP="00241842">
            <w:pPr>
              <w:ind w:firstLine="426"/>
              <w:jc w:val="both"/>
              <w:rPr>
                <w:rFonts w:eastAsia="Aptos"/>
                <w:kern w:val="2"/>
                <w:lang w:val="uk-UA"/>
                <w14:ligatures w14:val="standardContextual"/>
              </w:rPr>
            </w:pPr>
            <w:r w:rsidRPr="003A09DD">
              <w:rPr>
                <w:rFonts w:eastAsia="Aptos"/>
                <w:b/>
                <w:kern w:val="2"/>
                <w:lang w:val="uk-UA"/>
                <w14:ligatures w14:val="standardContextual"/>
              </w:rPr>
              <w:lastRenderedPageBreak/>
              <w:t>8.</w:t>
            </w:r>
            <w:r w:rsidRPr="003A09DD">
              <w:rPr>
                <w:rFonts w:eastAsia="Aptos"/>
                <w:kern w:val="2"/>
                <w:lang w:val="uk-UA"/>
                <w14:ligatures w14:val="standardContextual"/>
              </w:rPr>
              <w:t xml:space="preserve"> Графи та поля заяви про </w:t>
            </w:r>
            <w:r w:rsidRPr="003A09DD">
              <w:rPr>
                <w:rFonts w:eastAsia="Aptos"/>
                <w:b/>
                <w:bCs/>
                <w:kern w:val="2"/>
                <w:lang w:val="uk-UA"/>
                <w14:ligatures w14:val="standardContextual"/>
              </w:rPr>
              <w:t xml:space="preserve">сприяння </w:t>
            </w:r>
            <w:r w:rsidRPr="003A09DD">
              <w:rPr>
                <w:rFonts w:eastAsia="Aptos"/>
                <w:kern w:val="2"/>
                <w:lang w:val="uk-UA"/>
                <w14:ligatures w14:val="standardContextual"/>
              </w:rPr>
              <w:t>заповнюються з дотриманням таких вимог:</w:t>
            </w:r>
          </w:p>
          <w:p w14:paraId="630251A9"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 у графі 1 зазначаються відомості про заявника:</w:t>
            </w:r>
          </w:p>
          <w:p w14:paraId="6B03A56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повне найменування юридичної особи або</w:t>
            </w:r>
            <w:r w:rsidRPr="003A09DD">
              <w:rPr>
                <w:lang w:val="uk-UA"/>
              </w:rPr>
              <w:t xml:space="preserve">, </w:t>
            </w:r>
            <w:r w:rsidRPr="003A09DD">
              <w:rPr>
                <w:b/>
                <w:lang w:val="uk-UA"/>
              </w:rPr>
              <w:t>власне ім’я, прізвище</w:t>
            </w:r>
            <w:r w:rsidRPr="003A09DD">
              <w:rPr>
                <w:rFonts w:eastAsia="Aptos"/>
                <w:kern w:val="2"/>
                <w:lang w:val="uk-UA"/>
                <w14:ligatures w14:val="standardContextual"/>
              </w:rPr>
              <w:t xml:space="preserve"> фізичної особи / фізичної особи - підприємця;</w:t>
            </w:r>
          </w:p>
          <w:p w14:paraId="05ED0E34"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місцезнаходження юридичної особи або місце проживання фізичної особи / фізичної особи - підприємця (країна, поштовий індекс, адреса);</w:t>
            </w:r>
          </w:p>
          <w:p w14:paraId="724693C4"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код згідно з ЄДРПОУ /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w:t>
            </w:r>
            <w:r w:rsidRPr="003A09DD">
              <w:rPr>
                <w:lang w:val="uk-UA"/>
              </w:rPr>
              <w:t xml:space="preserve"> </w:t>
            </w:r>
            <w:r w:rsidRPr="003A09DD">
              <w:rPr>
                <w:rFonts w:eastAsia="Aptos"/>
                <w:b/>
                <w:kern w:val="2"/>
                <w:lang w:val="uk-UA"/>
                <w14:ligatures w14:val="standardContextual"/>
              </w:rPr>
              <w:t>та для нерезидентів);</w:t>
            </w:r>
          </w:p>
          <w:p w14:paraId="189FACDC"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контактний номер телефону, номер факсу, адреса електронної пошти, адреса </w:t>
            </w:r>
            <w:r w:rsidRPr="003A09DD">
              <w:rPr>
                <w:rFonts w:eastAsia="Aptos"/>
                <w:bCs/>
                <w:kern w:val="2"/>
                <w:lang w:val="uk-UA"/>
                <w14:ligatures w14:val="standardContextual"/>
              </w:rPr>
              <w:t>вебсайту</w:t>
            </w:r>
            <w:r w:rsidRPr="003A09DD">
              <w:rPr>
                <w:rFonts w:eastAsia="Aptos"/>
                <w:kern w:val="2"/>
                <w:lang w:val="uk-UA"/>
                <w14:ligatures w14:val="standardContextual"/>
              </w:rPr>
              <w:t xml:space="preserve"> в мережі Інтернет.</w:t>
            </w:r>
          </w:p>
          <w:p w14:paraId="40B721B4" w14:textId="3F3370DF"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У разі якщо заява про </w:t>
            </w:r>
            <w:r w:rsidRPr="003A09DD">
              <w:rPr>
                <w:rFonts w:eastAsia="Aptos"/>
                <w:b/>
                <w:bCs/>
                <w:kern w:val="2"/>
                <w:lang w:val="uk-UA"/>
                <w14:ligatures w14:val="standardContextual"/>
              </w:rPr>
              <w:t xml:space="preserve">сприяння </w:t>
            </w:r>
            <w:r w:rsidRPr="003A09DD">
              <w:rPr>
                <w:rFonts w:eastAsia="Aptos"/>
                <w:b/>
                <w:kern w:val="2"/>
                <w:lang w:val="uk-UA"/>
                <w14:ligatures w14:val="standardContextual"/>
              </w:rPr>
              <w:t xml:space="preserve">подається через </w:t>
            </w:r>
            <w:r w:rsidRPr="003A09DD">
              <w:rPr>
                <w:rFonts w:eastAsia="Aptos"/>
                <w:b/>
                <w:bCs/>
                <w:kern w:val="2"/>
                <w:lang w:val="uk-UA"/>
                <w14:ligatures w14:val="standardContextual"/>
              </w:rPr>
              <w:t>уповноважену</w:t>
            </w:r>
            <w:r w:rsidRPr="003A09DD">
              <w:rPr>
                <w:rFonts w:eastAsia="Aptos"/>
                <w:b/>
                <w:kern w:val="2"/>
                <w:lang w:val="uk-UA"/>
                <w14:ligatures w14:val="standardContextual"/>
              </w:rPr>
              <w:t xml:space="preserve"> правовласником </w:t>
            </w:r>
            <w:r w:rsidRPr="003A09DD">
              <w:rPr>
                <w:rFonts w:eastAsia="Aptos"/>
                <w:b/>
                <w:bCs/>
                <w:kern w:val="2"/>
                <w:lang w:val="uk-UA"/>
                <w14:ligatures w14:val="standardContextual"/>
              </w:rPr>
              <w:t>особу (представника)</w:t>
            </w:r>
            <w:r w:rsidRPr="003A09DD">
              <w:rPr>
                <w:rFonts w:eastAsia="Aptos"/>
                <w:b/>
                <w:kern w:val="2"/>
                <w:lang w:val="uk-UA"/>
                <w14:ligatures w14:val="standardContextual"/>
              </w:rPr>
              <w:t xml:space="preserve">, у графі 1 зазначаються відомості </w:t>
            </w:r>
            <w:r w:rsidRPr="003A09DD">
              <w:rPr>
                <w:rFonts w:eastAsia="Aptos"/>
                <w:b/>
                <w:kern w:val="2"/>
                <w:lang w:val="uk-UA"/>
                <w14:ligatures w14:val="standardContextual"/>
              </w:rPr>
              <w:lastRenderedPageBreak/>
              <w:t xml:space="preserve">про правовласника, а у графі 3 - відомості про його </w:t>
            </w:r>
            <w:r w:rsidRPr="003A09DD">
              <w:rPr>
                <w:rFonts w:eastAsia="Aptos"/>
                <w:b/>
                <w:bCs/>
                <w:kern w:val="2"/>
                <w:lang w:val="uk-UA"/>
                <w14:ligatures w14:val="standardContextual"/>
              </w:rPr>
              <w:t>уповноважену особу (представника)</w:t>
            </w:r>
            <w:r w:rsidRPr="003A09DD">
              <w:rPr>
                <w:rFonts w:eastAsia="Aptos"/>
                <w:b/>
                <w:kern w:val="2"/>
                <w:lang w:val="uk-UA"/>
                <w14:ligatures w14:val="standardContextual"/>
              </w:rPr>
              <w:t>;</w:t>
            </w:r>
          </w:p>
          <w:p w14:paraId="4C94CF8E"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 xml:space="preserve">2) у графі 2 шляхом проставляння відмітки «x» у відповідній клітинці зазначається </w:t>
            </w:r>
            <w:r w:rsidRPr="003A09DD">
              <w:rPr>
                <w:rFonts w:eastAsia="Aptos"/>
                <w:b/>
                <w:bCs/>
                <w:kern w:val="2"/>
                <w:lang w:val="uk-UA"/>
                <w14:ligatures w14:val="standardContextual"/>
              </w:rPr>
              <w:t>про</w:t>
            </w:r>
            <w:r w:rsidRPr="003A09DD">
              <w:rPr>
                <w:rFonts w:eastAsia="Aptos"/>
                <w:b/>
                <w:kern w:val="2"/>
                <w:lang w:val="uk-UA"/>
                <w14:ligatures w14:val="standardContextual"/>
              </w:rPr>
              <w:t xml:space="preserve"> подання заяви</w:t>
            </w:r>
            <w:r w:rsidRPr="003A09DD">
              <w:rPr>
                <w:rFonts w:eastAsia="Aptos"/>
                <w:kern w:val="2"/>
                <w:lang w:val="uk-UA"/>
                <w14:ligatures w14:val="standardContextual"/>
              </w:rPr>
              <w:t xml:space="preserve"> </w:t>
            </w:r>
            <w:r w:rsidRPr="003A09DD">
              <w:rPr>
                <w:rFonts w:eastAsia="Aptos"/>
                <w:b/>
                <w:bCs/>
                <w:kern w:val="2"/>
                <w:lang w:val="uk-UA"/>
                <w14:ligatures w14:val="standardContextual"/>
              </w:rPr>
              <w:t xml:space="preserve">відповідно до </w:t>
            </w:r>
            <w:r w:rsidRPr="003A09DD">
              <w:rPr>
                <w:rFonts w:eastAsia="Aptos"/>
                <w:b/>
                <w:kern w:val="2"/>
                <w:lang w:val="uk-UA"/>
                <w14:ligatures w14:val="standardContextual"/>
              </w:rPr>
              <w:t>статті 398 або статті 400 глави 57 розділу XIV Кодексу;</w:t>
            </w:r>
          </w:p>
          <w:p w14:paraId="03EB5A46" w14:textId="77777777" w:rsidR="00241842" w:rsidRPr="003A09DD" w:rsidRDefault="00241842" w:rsidP="00241842">
            <w:pPr>
              <w:ind w:firstLine="426"/>
              <w:jc w:val="both"/>
              <w:rPr>
                <w:rFonts w:eastAsia="Aptos"/>
                <w:kern w:val="2"/>
                <w:lang w:val="uk-UA"/>
                <w14:ligatures w14:val="standardContextual"/>
              </w:rPr>
            </w:pPr>
          </w:p>
          <w:p w14:paraId="76F2E12E" w14:textId="77777777" w:rsidR="00241842" w:rsidRPr="003A09DD" w:rsidRDefault="00241842" w:rsidP="00241842">
            <w:pPr>
              <w:ind w:firstLine="426"/>
              <w:jc w:val="both"/>
              <w:rPr>
                <w:rFonts w:eastAsia="Aptos"/>
                <w:kern w:val="2"/>
                <w:lang w:val="uk-UA"/>
                <w14:ligatures w14:val="standardContextual"/>
              </w:rPr>
            </w:pPr>
          </w:p>
          <w:p w14:paraId="5EB592ED"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3) графа 3 заповнюється у разі, якщо правовласник подає заяву через </w:t>
            </w:r>
            <w:r w:rsidRPr="003A09DD">
              <w:rPr>
                <w:rFonts w:eastAsia="Aptos"/>
                <w:b/>
                <w:bCs/>
                <w:kern w:val="2"/>
                <w:lang w:val="uk-UA"/>
                <w14:ligatures w14:val="standardContextual"/>
              </w:rPr>
              <w:t>уповноважену</w:t>
            </w:r>
            <w:r w:rsidRPr="003A09DD">
              <w:rPr>
                <w:rFonts w:eastAsia="Aptos"/>
                <w:b/>
                <w:kern w:val="2"/>
                <w:lang w:val="uk-UA"/>
                <w14:ligatures w14:val="standardContextual"/>
              </w:rPr>
              <w:t xml:space="preserve"> ним </w:t>
            </w:r>
            <w:r w:rsidRPr="003A09DD">
              <w:rPr>
                <w:rFonts w:eastAsia="Aptos"/>
                <w:b/>
                <w:bCs/>
                <w:kern w:val="2"/>
                <w:lang w:val="uk-UA"/>
                <w14:ligatures w14:val="standardContextual"/>
              </w:rPr>
              <w:t>особу (представника)</w:t>
            </w:r>
            <w:r w:rsidRPr="003A09DD">
              <w:rPr>
                <w:rFonts w:eastAsia="Aptos"/>
                <w:kern w:val="2"/>
                <w:lang w:val="uk-UA"/>
                <w14:ligatures w14:val="standardContextual"/>
              </w:rPr>
              <w:t>.</w:t>
            </w:r>
          </w:p>
          <w:p w14:paraId="76D2799E"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У цій графі зазначаються такі відомості про </w:t>
            </w:r>
            <w:r w:rsidRPr="003A09DD">
              <w:rPr>
                <w:rFonts w:eastAsia="Aptos"/>
                <w:b/>
                <w:bCs/>
                <w:kern w:val="2"/>
                <w:lang w:val="uk-UA"/>
                <w14:ligatures w14:val="standardContextual"/>
              </w:rPr>
              <w:t>уповноважену особу (представника)</w:t>
            </w:r>
            <w:r w:rsidRPr="003A09DD">
              <w:rPr>
                <w:rFonts w:eastAsia="Aptos"/>
                <w:kern w:val="2"/>
                <w:lang w:val="uk-UA"/>
                <w14:ligatures w14:val="standardContextual"/>
              </w:rPr>
              <w:t>:</w:t>
            </w:r>
          </w:p>
          <w:p w14:paraId="03909558"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власне ім’я, прізвище;</w:t>
            </w:r>
          </w:p>
          <w:p w14:paraId="5CBDF6A8"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14:paraId="7EAC72E1"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адреса для листування (країна, поштовий індекс, адреса);</w:t>
            </w:r>
          </w:p>
          <w:p w14:paraId="38C01880"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контактний номер телефону, номер факсу, адреса електронної пошти;</w:t>
            </w:r>
          </w:p>
          <w:p w14:paraId="3C78BC98" w14:textId="337DEA5D"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4) у графі 4 зазначаються вид (види) об’єкта (об’єктів) ПІВ, щодо якого (яких) подається заява </w:t>
            </w:r>
            <w:r w:rsidRPr="003A09DD">
              <w:rPr>
                <w:rFonts w:eastAsia="Aptos"/>
                <w:b/>
                <w:bCs/>
                <w:kern w:val="2"/>
                <w:lang w:val="uk-UA"/>
                <w14:ligatures w14:val="standardContextual"/>
              </w:rPr>
              <w:t>про сприяння</w:t>
            </w:r>
            <w:r w:rsidRPr="003A09DD">
              <w:rPr>
                <w:rFonts w:eastAsia="Aptos"/>
                <w:kern w:val="2"/>
                <w:lang w:val="uk-UA"/>
                <w14:ligatures w14:val="standardContextual"/>
              </w:rPr>
              <w:t>, шляхом проставляння відмітки «Х» у відповідній клітинці;</w:t>
            </w:r>
          </w:p>
          <w:p w14:paraId="7EE7E1BD"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5) у графі 5 зазначаються відомості про фізичну особу, уповноважену щодо взаємодії з митними органами з </w:t>
            </w:r>
            <w:r w:rsidRPr="003A09DD">
              <w:rPr>
                <w:rFonts w:eastAsia="Aptos"/>
                <w:b/>
                <w:bCs/>
                <w:kern w:val="2"/>
                <w:lang w:val="uk-UA"/>
                <w14:ligatures w14:val="standardContextual"/>
              </w:rPr>
              <w:t>юридичних</w:t>
            </w:r>
            <w:r w:rsidRPr="003A09DD">
              <w:rPr>
                <w:rFonts w:eastAsia="Aptos"/>
                <w:kern w:val="2"/>
                <w:lang w:val="uk-UA"/>
                <w14:ligatures w14:val="standardContextual"/>
              </w:rPr>
              <w:t xml:space="preserve"> питань, пов’язаних зі сприянням захисту належних правовласнику майнових прав на об’єкт ПІВ, щодо якого подається заява.</w:t>
            </w:r>
          </w:p>
          <w:p w14:paraId="20CC1DA7"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У цій графі зазначаються такі відомості:</w:t>
            </w:r>
          </w:p>
          <w:p w14:paraId="519A4B3C"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власне ім’я, прізвище;</w:t>
            </w:r>
          </w:p>
          <w:p w14:paraId="27452626"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адреса для листування (країна, поштовий індекс, адреса);</w:t>
            </w:r>
          </w:p>
          <w:p w14:paraId="22D5421E"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контактний номер телефону, номер факсу, адреса електронної пошти.</w:t>
            </w:r>
          </w:p>
          <w:p w14:paraId="6A564938"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За потреби визначення більше однієї особи, уповноваженої щодо взаємодії з митними органами з </w:t>
            </w:r>
            <w:r w:rsidRPr="003A09DD">
              <w:rPr>
                <w:rFonts w:eastAsia="Aptos"/>
                <w:b/>
                <w:bCs/>
                <w:kern w:val="2"/>
                <w:lang w:val="uk-UA"/>
                <w14:ligatures w14:val="standardContextual"/>
              </w:rPr>
              <w:t>юридичних</w:t>
            </w:r>
            <w:r w:rsidRPr="003A09DD">
              <w:rPr>
                <w:rFonts w:eastAsia="Aptos"/>
                <w:kern w:val="2"/>
                <w:lang w:val="uk-UA"/>
                <w14:ligatures w14:val="standardContextual"/>
              </w:rPr>
              <w:t xml:space="preserve"> питань, пов’язаних зі сприянням </w:t>
            </w:r>
            <w:r w:rsidRPr="003A09DD">
              <w:rPr>
                <w:rFonts w:eastAsia="Aptos"/>
                <w:kern w:val="2"/>
                <w:lang w:val="uk-UA"/>
                <w14:ligatures w14:val="standardContextual"/>
              </w:rPr>
              <w:lastRenderedPageBreak/>
              <w:t>захисту належних правовласнику майнових прав на об’єкт ПІВ, до заяви подається додаток з відповідними відомостями про таких осіб;</w:t>
            </w:r>
          </w:p>
          <w:p w14:paraId="456BB78A"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6) у графі 6 зазначаються відомості про фізичну особу, </w:t>
            </w:r>
            <w:r w:rsidRPr="003A09DD">
              <w:rPr>
                <w:rFonts w:eastAsia="Aptos"/>
                <w:b/>
                <w:bCs/>
                <w:kern w:val="2"/>
                <w:lang w:val="uk-UA"/>
                <w14:ligatures w14:val="standardContextual"/>
              </w:rPr>
              <w:t>уповноважену:</w:t>
            </w:r>
          </w:p>
          <w:p w14:paraId="506D0E23"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з питань ідентифікації оригінальних товарів та товарів, </w:t>
            </w:r>
            <w:r w:rsidRPr="003A09DD">
              <w:rPr>
                <w:rFonts w:eastAsia="Aptos"/>
                <w:b/>
                <w:bCs/>
                <w:kern w:val="2"/>
                <w:lang w:val="uk-UA"/>
                <w14:ligatures w14:val="standardContextual"/>
              </w:rPr>
              <w:t>щодо яких існує підозра</w:t>
            </w:r>
            <w:r w:rsidRPr="003A09DD">
              <w:rPr>
                <w:rFonts w:eastAsia="Aptos"/>
                <w:b/>
                <w:kern w:val="2"/>
                <w:lang w:val="uk-UA"/>
                <w14:ligatures w14:val="standardContextual"/>
              </w:rPr>
              <w:t xml:space="preserve"> у порушенні ПІВ, які містять об’єкт ПІВ, щодо якого подається заява;</w:t>
            </w:r>
          </w:p>
          <w:p w14:paraId="02C428DD"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bCs/>
                <w:kern w:val="2"/>
                <w:lang w:val="uk-UA"/>
                <w14:ligatures w14:val="standardContextual"/>
              </w:rPr>
              <w:t>щодо надання висновку правовласника про наявність або відсутність порушення ПІВ</w:t>
            </w:r>
            <w:r w:rsidRPr="003A09DD">
              <w:rPr>
                <w:rFonts w:eastAsia="Aptos"/>
                <w:b/>
                <w:kern w:val="2"/>
                <w:lang w:val="uk-UA"/>
                <w14:ligatures w14:val="standardContextual"/>
              </w:rPr>
              <w:t>.</w:t>
            </w:r>
          </w:p>
          <w:p w14:paraId="3A605916"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У цій графі зазначаються такі відомості:</w:t>
            </w:r>
          </w:p>
          <w:p w14:paraId="1D4680AE"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власне ім’я, прізвище;</w:t>
            </w:r>
          </w:p>
          <w:p w14:paraId="34C35BF8"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адреса для листування (країна, поштовий індекс, адреса);</w:t>
            </w:r>
          </w:p>
          <w:p w14:paraId="45ABFAE1"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контактний номер телефону, номер факсу, адреса електронної пошти.</w:t>
            </w:r>
          </w:p>
          <w:p w14:paraId="71C47602" w14:textId="63A2D558"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За потреби визначення більше однієї особи, уповноваженої з питань ідентифікації товарів </w:t>
            </w:r>
            <w:r w:rsidRPr="003A09DD">
              <w:rPr>
                <w:rFonts w:eastAsia="Aptos"/>
                <w:b/>
                <w:bCs/>
                <w:kern w:val="2"/>
                <w:lang w:val="uk-UA"/>
                <w14:ligatures w14:val="standardContextual"/>
              </w:rPr>
              <w:t>та</w:t>
            </w:r>
            <w:r w:rsidRPr="003A09DD">
              <w:rPr>
                <w:rFonts w:eastAsia="Aptos"/>
                <w:b/>
                <w:kern w:val="2"/>
                <w:lang w:val="uk-UA"/>
                <w14:ligatures w14:val="standardContextual"/>
              </w:rPr>
              <w:t xml:space="preserve"> </w:t>
            </w:r>
            <w:r w:rsidRPr="003A09DD">
              <w:rPr>
                <w:rFonts w:eastAsia="Aptos"/>
                <w:b/>
                <w:bCs/>
                <w:kern w:val="2"/>
                <w:lang w:val="uk-UA"/>
                <w14:ligatures w14:val="standardContextual"/>
              </w:rPr>
              <w:t>надання висновку правовласника про наявність або відсутність порушення ПІВ</w:t>
            </w:r>
            <w:r w:rsidRPr="003A09DD">
              <w:rPr>
                <w:rFonts w:eastAsia="Aptos"/>
                <w:b/>
                <w:kern w:val="2"/>
                <w:lang w:val="uk-UA"/>
                <w14:ligatures w14:val="standardContextual"/>
              </w:rPr>
              <w:t>, до заяви подається додаток з відповідними відомостями про таких осіб;</w:t>
            </w:r>
          </w:p>
          <w:p w14:paraId="18F016A0" w14:textId="77777777" w:rsidR="00241842" w:rsidRPr="003A09DD" w:rsidRDefault="00241842" w:rsidP="00241842">
            <w:pPr>
              <w:ind w:firstLine="426"/>
              <w:jc w:val="both"/>
              <w:rPr>
                <w:rFonts w:eastAsia="Aptos"/>
                <w:kern w:val="2"/>
                <w:lang w:val="uk-UA"/>
                <w14:ligatures w14:val="standardContextual"/>
              </w:rPr>
            </w:pPr>
          </w:p>
          <w:p w14:paraId="4DA0C12E" w14:textId="77777777" w:rsidR="00E24F55" w:rsidRPr="003A09DD" w:rsidRDefault="00E24F55" w:rsidP="00241842">
            <w:pPr>
              <w:ind w:firstLine="426"/>
              <w:jc w:val="both"/>
              <w:rPr>
                <w:rFonts w:eastAsia="Aptos"/>
                <w:b/>
                <w:kern w:val="2"/>
                <w:lang w:val="uk-UA"/>
                <w14:ligatures w14:val="standardContextual"/>
              </w:rPr>
            </w:pPr>
          </w:p>
          <w:p w14:paraId="00C91B4E" w14:textId="77777777" w:rsidR="00E24F55" w:rsidRPr="003A09DD" w:rsidRDefault="00E24F55" w:rsidP="00241842">
            <w:pPr>
              <w:ind w:firstLine="426"/>
              <w:jc w:val="both"/>
              <w:rPr>
                <w:rFonts w:eastAsia="Aptos"/>
                <w:b/>
                <w:kern w:val="2"/>
                <w:lang w:val="uk-UA"/>
                <w14:ligatures w14:val="standardContextual"/>
              </w:rPr>
            </w:pPr>
          </w:p>
          <w:p w14:paraId="3E292001" w14:textId="77777777" w:rsidR="00E24F55" w:rsidRPr="003A09DD" w:rsidRDefault="00E24F55" w:rsidP="00241842">
            <w:pPr>
              <w:ind w:firstLine="426"/>
              <w:jc w:val="both"/>
              <w:rPr>
                <w:rFonts w:eastAsia="Aptos"/>
                <w:b/>
                <w:kern w:val="2"/>
                <w:lang w:val="uk-UA"/>
                <w14:ligatures w14:val="standardContextual"/>
              </w:rPr>
            </w:pPr>
          </w:p>
          <w:p w14:paraId="4ABDA7B2" w14:textId="78DF7778"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7) у графі 7 зазначаються відомості про об’єкт (об’єкти) ПІВ, щодо якого (яких) подається заява </w:t>
            </w:r>
            <w:r w:rsidRPr="003A09DD">
              <w:rPr>
                <w:rFonts w:eastAsia="Aptos"/>
                <w:b/>
                <w:bCs/>
                <w:kern w:val="2"/>
                <w:lang w:val="uk-UA"/>
                <w14:ligatures w14:val="standardContextual"/>
              </w:rPr>
              <w:t>про сприяння</w:t>
            </w:r>
            <w:r w:rsidRPr="003A09DD">
              <w:rPr>
                <w:rFonts w:eastAsia="Aptos"/>
                <w:b/>
                <w:kern w:val="2"/>
                <w:lang w:val="uk-UA"/>
                <w14:ligatures w14:val="standardContextual"/>
              </w:rPr>
              <w:t>, а саме де:</w:t>
            </w:r>
          </w:p>
          <w:p w14:paraId="68D73B17" w14:textId="2FF72E7B"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 - заповнюється порядковий номер об’єкта ПІВ, щодо якого подається заява </w:t>
            </w:r>
            <w:r w:rsidRPr="003A09DD">
              <w:rPr>
                <w:rFonts w:eastAsia="Aptos"/>
                <w:b/>
                <w:bCs/>
                <w:kern w:val="2"/>
                <w:lang w:val="uk-UA"/>
                <w14:ligatures w14:val="standardContextual"/>
              </w:rPr>
              <w:t>про сприяння</w:t>
            </w:r>
            <w:r w:rsidRPr="003A09DD">
              <w:rPr>
                <w:rFonts w:eastAsia="Aptos"/>
                <w:b/>
                <w:kern w:val="2"/>
                <w:lang w:val="uk-UA"/>
                <w14:ligatures w14:val="standardContextual"/>
              </w:rPr>
              <w:t>;</w:t>
            </w:r>
          </w:p>
          <w:p w14:paraId="2402E2FC"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«Об’єкт ПІВ» - вид об’єкта ПІВ (шляхом зазначення відповідної абревіатури об’єкта ПІВ у дужках з графи 4 заяви), його назва (за охоронним документом);</w:t>
            </w:r>
          </w:p>
          <w:p w14:paraId="1DCA9A2B"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«Реєстраційний номер </w:t>
            </w:r>
            <w:r w:rsidRPr="003A09DD">
              <w:rPr>
                <w:rFonts w:eastAsia="Aptos"/>
                <w:b/>
                <w:bCs/>
                <w:kern w:val="2"/>
                <w:lang w:val="uk-UA"/>
                <w14:ligatures w14:val="standardContextual"/>
              </w:rPr>
              <w:t>та дата реєстрації об’єкта ПІВ</w:t>
            </w:r>
            <w:r w:rsidRPr="003A09DD">
              <w:rPr>
                <w:rFonts w:eastAsia="Aptos"/>
                <w:b/>
                <w:kern w:val="2"/>
                <w:lang w:val="uk-UA"/>
                <w14:ligatures w14:val="standardContextual"/>
              </w:rPr>
              <w:t>» - найменування</w:t>
            </w:r>
            <w:r w:rsidRPr="003A09DD">
              <w:rPr>
                <w:rFonts w:eastAsia="Aptos"/>
                <w:b/>
                <w:bCs/>
                <w:kern w:val="2"/>
                <w:lang w:val="uk-UA"/>
                <w14:ligatures w14:val="standardContextual"/>
              </w:rPr>
              <w:t>, реєстраційний номер охоронного документу та дата реєстрації об’єкта ПІВ за таким охоронним документом</w:t>
            </w:r>
            <w:r w:rsidRPr="003A09DD">
              <w:rPr>
                <w:rFonts w:eastAsia="Aptos"/>
                <w:b/>
                <w:kern w:val="2"/>
                <w:lang w:val="uk-UA"/>
                <w14:ligatures w14:val="standardContextual"/>
              </w:rPr>
              <w:t>;</w:t>
            </w:r>
          </w:p>
          <w:p w14:paraId="00891514" w14:textId="100F452F"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lastRenderedPageBreak/>
              <w:t xml:space="preserve">«Дата закінчення строку реєстрації </w:t>
            </w:r>
            <w:r w:rsidRPr="003A09DD">
              <w:rPr>
                <w:rFonts w:eastAsia="Aptos"/>
                <w:b/>
                <w:bCs/>
                <w:kern w:val="2"/>
                <w:lang w:val="uk-UA"/>
                <w14:ligatures w14:val="standardContextual"/>
              </w:rPr>
              <w:t>об’єкта ПІВ</w:t>
            </w:r>
            <w:r w:rsidRPr="003A09DD">
              <w:rPr>
                <w:rFonts w:eastAsia="Aptos"/>
                <w:b/>
                <w:kern w:val="2"/>
                <w:lang w:val="uk-UA"/>
                <w14:ligatures w14:val="standardContextual"/>
              </w:rPr>
              <w:t>»</w:t>
            </w:r>
            <w:r w:rsidR="00C06162">
              <w:rPr>
                <w:rFonts w:eastAsia="Aptos"/>
                <w:b/>
                <w:kern w:val="2"/>
                <w:lang w:val="uk-UA"/>
                <w14:ligatures w14:val="standardContextual"/>
              </w:rPr>
              <w:t xml:space="preserve"> </w:t>
            </w:r>
            <w:r w:rsidRPr="003A09DD">
              <w:rPr>
                <w:rFonts w:eastAsia="Aptos"/>
                <w:b/>
                <w:kern w:val="2"/>
                <w:lang w:val="uk-UA"/>
                <w14:ligatures w14:val="standardContextual"/>
              </w:rPr>
              <w:t>- дата закінчення строку реєстрації об’єкта ПІВ за поданим охоронним документом;</w:t>
            </w:r>
          </w:p>
          <w:p w14:paraId="25FA4F3F" w14:textId="77777777" w:rsidR="00241842" w:rsidRPr="003A09DD" w:rsidRDefault="00241842" w:rsidP="00241842">
            <w:pPr>
              <w:ind w:firstLine="426"/>
              <w:jc w:val="both"/>
              <w:rPr>
                <w:rFonts w:eastAsia="Aptos"/>
                <w:b/>
                <w:bCs/>
                <w:kern w:val="2"/>
                <w:lang w:val="uk-UA"/>
                <w14:ligatures w14:val="standardContextual"/>
              </w:rPr>
            </w:pPr>
            <w:r w:rsidRPr="003A09DD">
              <w:rPr>
                <w:rFonts w:eastAsia="Aptos"/>
                <w:b/>
                <w:bCs/>
                <w:kern w:val="2"/>
                <w:lang w:val="uk-UA"/>
                <w14:ligatures w14:val="standardContextual"/>
              </w:rPr>
              <w:t>«Строк реєстрації об’єкта ПІВ» - зазначається строк, на який заявник бажає зареєструвати об’єкт ПІВ у митному реєстрі, шляхом проставляння відмітки «х» у відповідній клітинці (6 місяців або 1 рік);</w:t>
            </w:r>
          </w:p>
          <w:p w14:paraId="0EBEF976" w14:textId="4CDBD88B"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«Товари, які містять об’єкт ПІВ» - зазначаються вид (види) товарів (наприклад, одяг, взуття, іграшки, мобільні телефони, автомобільні запчастини, лікарські засоби тощо), які містять об’єкт ПІВ, щодо якого подається заява </w:t>
            </w:r>
            <w:r w:rsidRPr="003A09DD">
              <w:rPr>
                <w:rFonts w:eastAsia="Aptos"/>
                <w:b/>
                <w:bCs/>
                <w:kern w:val="2"/>
                <w:lang w:val="uk-UA"/>
                <w14:ligatures w14:val="standardContextual"/>
              </w:rPr>
              <w:t>про сприяння</w:t>
            </w:r>
            <w:r w:rsidRPr="003A09DD">
              <w:rPr>
                <w:rFonts w:eastAsia="Aptos"/>
                <w:b/>
                <w:kern w:val="2"/>
                <w:lang w:val="uk-UA"/>
                <w14:ligatures w14:val="standardContextual"/>
              </w:rPr>
              <w:t>, та щодо яких заявник має підстави вважати, що під час їх переміщення через митний кордон України порушуються чи можуть бути порушені його ПІВ.</w:t>
            </w:r>
          </w:p>
          <w:p w14:paraId="4F74CD1D"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За потреби використання додаткових рядків для зазначення відповідних відомостей використовується додаток</w:t>
            </w:r>
            <w:r w:rsidRPr="003A09DD">
              <w:rPr>
                <w:rFonts w:eastAsia="Aptos"/>
                <w:b/>
                <w:bCs/>
                <w:kern w:val="2"/>
                <w:lang w:val="uk-UA"/>
                <w14:ligatures w14:val="standardContextual"/>
              </w:rPr>
              <w:t>;</w:t>
            </w:r>
          </w:p>
          <w:p w14:paraId="4EEDBE4B" w14:textId="77777777" w:rsidR="00241842" w:rsidRPr="003A09DD" w:rsidRDefault="00241842" w:rsidP="00241842">
            <w:pPr>
              <w:ind w:firstLine="426"/>
              <w:jc w:val="both"/>
              <w:rPr>
                <w:rFonts w:eastAsia="Aptos"/>
                <w:kern w:val="2"/>
                <w:lang w:val="uk-UA"/>
                <w14:ligatures w14:val="standardContextual"/>
              </w:rPr>
            </w:pPr>
          </w:p>
          <w:p w14:paraId="11AA22DC"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8) графа 8 заповнюється у разі, якщо заявник бажає, щоб заходи сприяння або інші дії, передбачені законодавством, не застосовувалися щодо певної мінімальної кількості або вартості товарів.</w:t>
            </w:r>
          </w:p>
          <w:p w14:paraId="4707FCB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У такому разі у цій графі заявник зазначає мінімальну кількість товарів у штуках або в іншій одиниці вимірювання (наприклад, 1 шт., 2 пари, 3 літри тощо) або мінімальну фактурну вартість у Євро таких товарів, щодо яких заходи сприяння або інші дії, передбачені законодавством, не будуть застосовуватися;</w:t>
            </w:r>
          </w:p>
          <w:p w14:paraId="18767ABB" w14:textId="0810443F"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9) графа 9 заповнюється у разі, якщо заявник бажає, щоб застосовувалися заходи щодо призупинення митного оформлення та знищення невеликих партій товарів, що переміщуються (пересилаються) через митний кордон України у міжнародних поштових та експрес-відправленнях, відповідно до</w:t>
            </w:r>
            <w:r w:rsidR="00C06162">
              <w:rPr>
                <w:rFonts w:eastAsia="Aptos"/>
                <w:kern w:val="2"/>
                <w:lang w:val="uk-UA"/>
                <w14:ligatures w14:val="standardContextual"/>
              </w:rPr>
              <w:t xml:space="preserve"> </w:t>
            </w:r>
            <w:r w:rsidRPr="003A09DD">
              <w:rPr>
                <w:rFonts w:eastAsia="Aptos"/>
                <w:kern w:val="2"/>
                <w:lang w:val="uk-UA"/>
                <w14:ligatures w14:val="standardContextual"/>
              </w:rPr>
              <w:t>статті 401-1</w:t>
            </w:r>
            <w:r w:rsidR="00C06162">
              <w:rPr>
                <w:rFonts w:eastAsia="Aptos"/>
                <w:kern w:val="2"/>
                <w:lang w:val="uk-UA"/>
                <w14:ligatures w14:val="standardContextual"/>
              </w:rPr>
              <w:t xml:space="preserve"> </w:t>
            </w:r>
            <w:r w:rsidRPr="003A09DD">
              <w:rPr>
                <w:rFonts w:eastAsia="Aptos"/>
                <w:kern w:val="2"/>
                <w:lang w:val="uk-UA"/>
                <w14:ligatures w14:val="standardContextual"/>
              </w:rPr>
              <w:t>Кодексу та надає згоду на це.</w:t>
            </w:r>
          </w:p>
          <w:p w14:paraId="144F1CA5" w14:textId="16B9BB16"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Про таку згоду та ознайомлення з вимогами та обов’язками, передбаченими</w:t>
            </w:r>
            <w:r w:rsidR="00C06162">
              <w:rPr>
                <w:rFonts w:eastAsia="Aptos"/>
                <w:kern w:val="2"/>
                <w:lang w:val="uk-UA"/>
                <w14:ligatures w14:val="standardContextual"/>
              </w:rPr>
              <w:t xml:space="preserve"> </w:t>
            </w:r>
            <w:r w:rsidRPr="003A09DD">
              <w:rPr>
                <w:rFonts w:eastAsia="Aptos"/>
                <w:kern w:val="2"/>
                <w:lang w:val="uk-UA"/>
                <w14:ligatures w14:val="standardContextual"/>
              </w:rPr>
              <w:t>статтею 401-1</w:t>
            </w:r>
            <w:r w:rsidR="00C06162">
              <w:rPr>
                <w:rFonts w:eastAsia="Aptos"/>
                <w:kern w:val="2"/>
                <w:lang w:val="uk-UA"/>
                <w14:ligatures w14:val="standardContextual"/>
              </w:rPr>
              <w:t xml:space="preserve"> </w:t>
            </w:r>
            <w:r w:rsidRPr="003A09DD">
              <w:rPr>
                <w:rFonts w:eastAsia="Aptos"/>
                <w:kern w:val="2"/>
                <w:lang w:val="uk-UA"/>
                <w14:ligatures w14:val="standardContextual"/>
              </w:rPr>
              <w:t>Кодексу, заявник зазначає шляхом проставляння відмітки «х» у відповідних клітинках графи 9;</w:t>
            </w:r>
          </w:p>
          <w:p w14:paraId="3A0AAF12" w14:textId="2777D7C1"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10) у графах 10-16 зазначаються відомості про оригінальні товари, які містять об’єкт ПІВ, щодо якого подається заява </w:t>
            </w:r>
            <w:r w:rsidRPr="003A09DD">
              <w:rPr>
                <w:rFonts w:eastAsia="Aptos"/>
                <w:b/>
                <w:bCs/>
                <w:kern w:val="2"/>
                <w:lang w:val="uk-UA"/>
                <w14:ligatures w14:val="standardContextual"/>
              </w:rPr>
              <w:t>про сприяння</w:t>
            </w:r>
            <w:r w:rsidRPr="003A09DD">
              <w:rPr>
                <w:rFonts w:eastAsia="Aptos"/>
                <w:kern w:val="2"/>
                <w:lang w:val="uk-UA"/>
                <w14:ligatures w14:val="standardContextual"/>
              </w:rPr>
              <w:t>.</w:t>
            </w:r>
          </w:p>
          <w:p w14:paraId="46EB2A2B"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lastRenderedPageBreak/>
              <w:t>Такі відомості можуть бути віднесені заявником до інформації з обмеженим доступом шляхом проставляння відмітки «х» у клітинці «обмежений доступ» у графах 10-16.</w:t>
            </w:r>
          </w:p>
          <w:p w14:paraId="46BD8B4A" w14:textId="3B9CD424"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За потреби використання додаткових рядків для зазначення відповідних відомостей у графах 10-16 використовуються додатки із проставленням відповідної нумерації, які додаються до заяви </w:t>
            </w:r>
            <w:r w:rsidRPr="003A09DD">
              <w:rPr>
                <w:rFonts w:eastAsia="Aptos"/>
                <w:b/>
                <w:bCs/>
                <w:kern w:val="2"/>
                <w:lang w:val="uk-UA"/>
                <w14:ligatures w14:val="standardContextual"/>
              </w:rPr>
              <w:t>про сприяння</w:t>
            </w:r>
            <w:r w:rsidRPr="003A09DD">
              <w:rPr>
                <w:rFonts w:eastAsia="Aptos"/>
                <w:kern w:val="2"/>
                <w:lang w:val="uk-UA"/>
                <w14:ligatures w14:val="standardContextual"/>
              </w:rPr>
              <w:t>.</w:t>
            </w:r>
          </w:p>
          <w:p w14:paraId="70955D49"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У графі 10 зазначаються:</w:t>
            </w:r>
          </w:p>
          <w:p w14:paraId="2D28BDB2"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порядковий номер об’єкта ПІВ;</w:t>
            </w:r>
          </w:p>
          <w:p w14:paraId="0F021907"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опис оригінальних товарів, які містять такий об’єкт ПІВ;</w:t>
            </w:r>
          </w:p>
          <w:p w14:paraId="5E86E05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їх артикул (за наявності та за бажанням);</w:t>
            </w:r>
          </w:p>
          <w:p w14:paraId="7758FEF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модель (за наявності та за бажанням);</w:t>
            </w:r>
          </w:p>
          <w:p w14:paraId="2C39F44B" w14:textId="74FA45CD"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код товару згідно з</w:t>
            </w:r>
            <w:r w:rsidR="00C06162">
              <w:rPr>
                <w:rFonts w:eastAsia="Aptos"/>
                <w:kern w:val="2"/>
                <w:lang w:val="uk-UA"/>
                <w14:ligatures w14:val="standardContextual"/>
              </w:rPr>
              <w:t xml:space="preserve"> </w:t>
            </w:r>
            <w:hyperlink r:id="rId11" w:anchor="n3" w:tgtFrame="_blank" w:history="1">
              <w:r w:rsidRPr="003A09DD">
                <w:rPr>
                  <w:rFonts w:eastAsia="Aptos"/>
                  <w:kern w:val="2"/>
                  <w:lang w:val="uk-UA"/>
                  <w14:ligatures w14:val="standardContextual"/>
                </w:rPr>
                <w:t>УКТЗЕД</w:t>
              </w:r>
            </w:hyperlink>
            <w:r w:rsidR="00C06162">
              <w:rPr>
                <w:rFonts w:eastAsia="Aptos"/>
                <w:kern w:val="2"/>
                <w:lang w:val="uk-UA"/>
                <w14:ligatures w14:val="standardContextual"/>
              </w:rPr>
              <w:t xml:space="preserve"> </w:t>
            </w:r>
            <w:r w:rsidRPr="003A09DD">
              <w:rPr>
                <w:rFonts w:eastAsia="Aptos"/>
                <w:kern w:val="2"/>
                <w:lang w:val="uk-UA"/>
                <w14:ligatures w14:val="standardContextual"/>
              </w:rPr>
              <w:t>(на рівні товарної підкатегорії (десять знаків)).</w:t>
            </w:r>
          </w:p>
          <w:p w14:paraId="465D9B51" w14:textId="77777777" w:rsidR="00241842" w:rsidRPr="003A09DD" w:rsidRDefault="00241842" w:rsidP="00241842">
            <w:pPr>
              <w:ind w:firstLine="426"/>
              <w:jc w:val="both"/>
              <w:rPr>
                <w:rFonts w:eastAsia="Aptos"/>
                <w:kern w:val="2"/>
                <w:lang w:val="uk-UA"/>
                <w14:ligatures w14:val="standardContextual"/>
              </w:rPr>
            </w:pPr>
            <w:r w:rsidRPr="003A09DD">
              <w:rPr>
                <w:rFonts w:eastAsia="Aptos"/>
                <w:b/>
                <w:bCs/>
                <w:kern w:val="2"/>
                <w:lang w:val="uk-UA"/>
                <w14:ligatures w14:val="standardContextual"/>
              </w:rPr>
              <w:t>Така інформація надається разом із зображенням кожного окремого виду товарів, що містять відповідний об’єкт ПІВ</w:t>
            </w:r>
            <w:r w:rsidRPr="003A09DD">
              <w:rPr>
                <w:rFonts w:eastAsia="Aptos"/>
                <w:kern w:val="2"/>
                <w:lang w:val="uk-UA"/>
                <w14:ligatures w14:val="standardContextual"/>
              </w:rPr>
              <w:t>;</w:t>
            </w:r>
          </w:p>
          <w:p w14:paraId="101C4380"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11) у графі 11 зазначається опис характерних (типових) ознак, що містяться безпосередньо на оригінальних товарах, у тому числі маркування, етикетки, захисні елементи, голограми, ярлики, штрих-коди; при цьому зазначаються місця розміщення таких характерних (типових) ознак на товарах та надається їх зображення;</w:t>
            </w:r>
          </w:p>
          <w:p w14:paraId="27564D82"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12) у графі 12 зазначається інформація про виробника (виробників) оригінальних товарів: найменування виробника, його місцезнаходження (країна, адреса);</w:t>
            </w:r>
          </w:p>
          <w:p w14:paraId="34E83D0F"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13) у графі 13 зазначається інформація про учасників зовнішньоекономічної діяльності, які здійснюють операції з оригінальними товарами: імпортери (одержувачі), експортери (відправники), перевізники тощо.</w:t>
            </w:r>
          </w:p>
          <w:p w14:paraId="4C7B3134"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Інформація щодо кожного учасника зовнішньоекономічної діяльності зазначається окремо:</w:t>
            </w:r>
          </w:p>
          <w:p w14:paraId="2D1B800B"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роль (наприклад, імпортер, експортер тощо);</w:t>
            </w:r>
          </w:p>
          <w:p w14:paraId="130BEBE8"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lastRenderedPageBreak/>
              <w:t xml:space="preserve">повне найменування юридичної особи або </w:t>
            </w:r>
            <w:r w:rsidRPr="003A09DD">
              <w:rPr>
                <w:rFonts w:eastAsia="Aptos"/>
                <w:b/>
                <w:kern w:val="2"/>
                <w:lang w:val="uk-UA"/>
                <w14:ligatures w14:val="standardContextual"/>
              </w:rPr>
              <w:t xml:space="preserve">власне ім’я, прізвище </w:t>
            </w:r>
            <w:r w:rsidRPr="003A09DD">
              <w:rPr>
                <w:rFonts w:eastAsia="Aptos"/>
                <w:kern w:val="2"/>
                <w:lang w:val="uk-UA"/>
                <w14:ligatures w14:val="standardContextual"/>
              </w:rPr>
              <w:t>фізичної особи / фізичної особи - підприємця; місцезнаходження юридичної особи або місце проживання фізичної особи / фізичної особи - підприємця (країна, поштовий індекс, адреса);</w:t>
            </w:r>
          </w:p>
          <w:p w14:paraId="4B65E8D0"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код згідно з ЄДРПОУ /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w:t>
            </w:r>
            <w:r w:rsidRPr="003A09DD">
              <w:rPr>
                <w:lang w:val="uk-UA"/>
              </w:rPr>
              <w:t xml:space="preserve"> </w:t>
            </w:r>
            <w:r w:rsidRPr="003A09DD">
              <w:rPr>
                <w:rFonts w:eastAsia="Aptos"/>
                <w:b/>
                <w:kern w:val="2"/>
                <w:lang w:val="uk-UA"/>
                <w14:ligatures w14:val="standardContextual"/>
              </w:rPr>
              <w:t>та для нерезидентів)</w:t>
            </w:r>
            <w:r w:rsidRPr="003A09DD">
              <w:rPr>
                <w:rFonts w:eastAsia="Aptos"/>
                <w:kern w:val="2"/>
                <w:lang w:val="uk-UA"/>
                <w14:ligatures w14:val="standardContextual"/>
              </w:rPr>
              <w:t xml:space="preserve">, </w:t>
            </w:r>
            <w:r w:rsidRPr="003A09DD">
              <w:rPr>
                <w:rFonts w:eastAsia="Aptos"/>
                <w:b/>
                <w:kern w:val="2"/>
                <w:lang w:val="uk-UA"/>
                <w14:ligatures w14:val="standardContextual"/>
              </w:rPr>
              <w:t>або номер EORI (для економічних операторів, які мають номер EORI);</w:t>
            </w:r>
          </w:p>
          <w:p w14:paraId="1FA162FC"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14) у графі 14 зазначається інформація про митне оформлення оригінальних товарів та їх дистрибуцію:</w:t>
            </w:r>
          </w:p>
          <w:p w14:paraId="0D5F14D9"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пункти пропуску через митний кордон України, через які здійснюється переміщення оригінальних товарів, та митні органи, які здійснюють митне оформлення таких товарів;</w:t>
            </w:r>
          </w:p>
          <w:p w14:paraId="13AF7E42"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країни відправлення оригінальних товарів, спосіб їх перевезення (автомобільний, повітряний, морський, залізничний тощо), транспортні маршрути;</w:t>
            </w:r>
          </w:p>
          <w:p w14:paraId="4E8B7102"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місця зберігання оригінальних товарів, місця їх відправки, розвантаження, складування тощо;</w:t>
            </w:r>
          </w:p>
          <w:p w14:paraId="567B3B0F"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15) у графі 15 зазначається інформація про пакування оригінальних товарів:</w:t>
            </w:r>
          </w:p>
          <w:p w14:paraId="5095866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найменування виду та коду упаковки (відповідно до Класифікатора видів упаковок, затвердженого центральним органом виконавчої влади, що забезпечує формування та реалізує державну політику у сфері фінансів);</w:t>
            </w:r>
          </w:p>
          <w:p w14:paraId="135273C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характерні (типові) ознаки упаковки (наприклад, маркування, етикетки, захисні елементи, голограми, ярлики, штрих-коди), при цьому зазначаються місця розміщення таких характерних ознак на упаковці;</w:t>
            </w:r>
          </w:p>
          <w:p w14:paraId="5D30D9B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особливості дизайну упаковки (колір, форма), у тому числі її фотографічне зображення (за наявності);</w:t>
            </w:r>
          </w:p>
          <w:p w14:paraId="361CDFF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кількість одиниць товару на пакувальну одиницю;</w:t>
            </w:r>
          </w:p>
          <w:p w14:paraId="0CC950E4" w14:textId="77777777" w:rsidR="00241842" w:rsidRPr="003A09DD" w:rsidRDefault="00241842" w:rsidP="00C06162">
            <w:pPr>
              <w:widowControl w:val="0"/>
              <w:ind w:firstLine="425"/>
              <w:jc w:val="both"/>
              <w:rPr>
                <w:rFonts w:eastAsia="Aptos"/>
                <w:kern w:val="2"/>
                <w:lang w:val="uk-UA"/>
                <w14:ligatures w14:val="standardContextual"/>
              </w:rPr>
            </w:pPr>
            <w:r w:rsidRPr="003A09DD">
              <w:rPr>
                <w:rFonts w:eastAsia="Aptos"/>
                <w:kern w:val="2"/>
                <w:lang w:val="uk-UA"/>
                <w14:ligatures w14:val="standardContextual"/>
              </w:rPr>
              <w:t xml:space="preserve">16) у графі 16 зазначається інформація про документи, що </w:t>
            </w:r>
            <w:r w:rsidRPr="003A09DD">
              <w:rPr>
                <w:rFonts w:eastAsia="Aptos"/>
                <w:kern w:val="2"/>
                <w:lang w:val="uk-UA"/>
                <w14:ligatures w14:val="standardContextual"/>
              </w:rPr>
              <w:lastRenderedPageBreak/>
              <w:t>супроводжують оригінальні товари: брошури, інструкції з використання, гарантійні документи, специфікації, сертифікати тощо, а також їх характерні особливості (мова, шрифт, колір, якість поліграфії тощо);</w:t>
            </w:r>
          </w:p>
          <w:p w14:paraId="0A9CF151" w14:textId="77777777" w:rsidR="00620BBC" w:rsidRDefault="00620BBC" w:rsidP="00241842">
            <w:pPr>
              <w:ind w:firstLine="426"/>
              <w:jc w:val="both"/>
              <w:rPr>
                <w:rFonts w:eastAsia="Aptos"/>
                <w:kern w:val="2"/>
                <w:lang w:val="uk-UA"/>
                <w14:ligatures w14:val="standardContextual"/>
              </w:rPr>
            </w:pPr>
          </w:p>
          <w:p w14:paraId="2230F0DB" w14:textId="60E6A035"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17) у графах 17-24 зазначається інформація про товари,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контрафактні, піратські товари тощо.</w:t>
            </w:r>
          </w:p>
          <w:p w14:paraId="4A94B39C" w14:textId="279D1999"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Заявник надає відому йому інформацію про вищезазначені товари, що містять об’єкт ПІВ, щодо якого подається заява </w:t>
            </w:r>
            <w:r w:rsidRPr="003A09DD">
              <w:rPr>
                <w:rFonts w:eastAsia="Aptos"/>
                <w:b/>
                <w:bCs/>
                <w:kern w:val="2"/>
                <w:lang w:val="uk-UA"/>
                <w14:ligatures w14:val="standardContextual"/>
              </w:rPr>
              <w:t>про сприяння</w:t>
            </w:r>
            <w:r w:rsidRPr="003A09DD">
              <w:rPr>
                <w:rFonts w:eastAsia="Aptos"/>
                <w:kern w:val="2"/>
                <w:lang w:val="uk-UA"/>
                <w14:ligatures w14:val="standardContextual"/>
              </w:rPr>
              <w:t>.</w:t>
            </w:r>
          </w:p>
          <w:p w14:paraId="45BB4E66"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Заявник може віднести таку інформацію до інформації з обмеженим доступом шляхом проставляння відмітки «х» у клітинці «обмежений доступ» у графах 17-24.</w:t>
            </w:r>
          </w:p>
          <w:p w14:paraId="3DBB7A05" w14:textId="50EBDD2B"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За потреби використання додаткових рядків для зазначення відповідної інформації у графах 17-24 заявник зазначає таку інформацію за структурою полів відповідної графи у додатках, що додаються до заяви </w:t>
            </w:r>
            <w:r w:rsidRPr="003A09DD">
              <w:rPr>
                <w:rFonts w:eastAsia="Aptos"/>
                <w:b/>
                <w:bCs/>
                <w:kern w:val="2"/>
                <w:lang w:val="uk-UA"/>
                <w14:ligatures w14:val="standardContextual"/>
              </w:rPr>
              <w:t>про сприяння</w:t>
            </w:r>
            <w:r w:rsidRPr="003A09DD">
              <w:rPr>
                <w:rFonts w:eastAsia="Aptos"/>
                <w:kern w:val="2"/>
                <w:lang w:val="uk-UA"/>
                <w14:ligatures w14:val="standardContextual"/>
              </w:rPr>
              <w:t>.</w:t>
            </w:r>
          </w:p>
          <w:p w14:paraId="5C44D8EC" w14:textId="1E0D5B31" w:rsidR="00241842"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У графі 17 зазначаються порядковий номер об’єкта ПІВ та опис товарів, </w:t>
            </w:r>
            <w:r w:rsidRPr="003A09DD">
              <w:rPr>
                <w:rFonts w:eastAsia="Aptos"/>
                <w:b/>
                <w:bCs/>
                <w:kern w:val="2"/>
                <w:lang w:val="uk-UA"/>
                <w14:ligatures w14:val="standardContextual"/>
              </w:rPr>
              <w:t xml:space="preserve">щодо яких існує підозра </w:t>
            </w:r>
            <w:r w:rsidRPr="003A09DD">
              <w:rPr>
                <w:rFonts w:eastAsia="Aptos"/>
                <w:kern w:val="2"/>
                <w:lang w:val="uk-UA"/>
                <w14:ligatures w14:val="standardContextual"/>
              </w:rPr>
              <w:t xml:space="preserve">у порушенні ПІВ, контрафактних, піратських товарів та містять об’єкт ПІВ, щодо якого подається заява </w:t>
            </w:r>
            <w:r w:rsidRPr="003A09DD">
              <w:rPr>
                <w:rFonts w:eastAsia="Aptos"/>
                <w:b/>
                <w:bCs/>
                <w:kern w:val="2"/>
                <w:lang w:val="uk-UA"/>
                <w14:ligatures w14:val="standardContextual"/>
              </w:rPr>
              <w:t>про сприяння</w:t>
            </w:r>
            <w:r w:rsidRPr="003A09DD">
              <w:rPr>
                <w:rFonts w:eastAsia="Aptos"/>
                <w:kern w:val="2"/>
                <w:lang w:val="uk-UA"/>
                <w14:ligatures w14:val="standardContextual"/>
              </w:rPr>
              <w:t>, їх код товару згідно з</w:t>
            </w:r>
            <w:r w:rsidR="00620BBC">
              <w:rPr>
                <w:rFonts w:eastAsia="Aptos"/>
                <w:kern w:val="2"/>
                <w:lang w:val="uk-UA"/>
                <w14:ligatures w14:val="standardContextual"/>
              </w:rPr>
              <w:t xml:space="preserve"> </w:t>
            </w:r>
            <w:hyperlink r:id="rId12" w:anchor="n3" w:tgtFrame="_blank" w:history="1">
              <w:r w:rsidRPr="003A09DD">
                <w:rPr>
                  <w:rFonts w:eastAsia="Aptos"/>
                  <w:kern w:val="2"/>
                  <w:lang w:val="uk-UA"/>
                  <w14:ligatures w14:val="standardContextual"/>
                </w:rPr>
                <w:t>УКТЗЕД</w:t>
              </w:r>
            </w:hyperlink>
            <w:r w:rsidR="00620BBC">
              <w:rPr>
                <w:rFonts w:eastAsia="Aptos"/>
                <w:kern w:val="2"/>
                <w:lang w:val="uk-UA"/>
                <w14:ligatures w14:val="standardContextual"/>
              </w:rPr>
              <w:t xml:space="preserve"> </w:t>
            </w:r>
            <w:r w:rsidRPr="003A09DD">
              <w:rPr>
                <w:rFonts w:eastAsia="Aptos"/>
                <w:kern w:val="2"/>
                <w:lang w:val="uk-UA"/>
                <w14:ligatures w14:val="standardContextual"/>
              </w:rPr>
              <w:t>та вартість.</w:t>
            </w:r>
          </w:p>
          <w:p w14:paraId="48BEEB75" w14:textId="7309863E" w:rsidR="00620BBC" w:rsidRPr="003A09DD" w:rsidRDefault="00620BBC" w:rsidP="00620BBC">
            <w:pPr>
              <w:ind w:firstLine="426"/>
              <w:jc w:val="both"/>
              <w:rPr>
                <w:rFonts w:eastAsia="Aptos"/>
                <w:kern w:val="2"/>
                <w:lang w:val="uk-UA"/>
                <w14:ligatures w14:val="standardContextual"/>
              </w:rPr>
            </w:pPr>
            <w:r w:rsidRPr="003A09DD">
              <w:rPr>
                <w:rFonts w:eastAsia="Aptos"/>
                <w:b/>
                <w:bCs/>
                <w:kern w:val="2"/>
                <w:lang w:val="uk-UA"/>
                <w14:ligatures w14:val="standardContextual"/>
              </w:rPr>
              <w:t xml:space="preserve">Така </w:t>
            </w:r>
            <w:r w:rsidRPr="00620BBC">
              <w:rPr>
                <w:rFonts w:eastAsia="Aptos"/>
                <w:b/>
                <w:bCs/>
                <w:kern w:val="2"/>
                <w:lang w:val="uk-UA"/>
                <w14:ligatures w14:val="standardContextual"/>
              </w:rPr>
              <w:t xml:space="preserve">інформація </w:t>
            </w:r>
            <w:r w:rsidRPr="003A09DD">
              <w:rPr>
                <w:rFonts w:eastAsia="Aptos"/>
                <w:b/>
                <w:bCs/>
                <w:kern w:val="2"/>
                <w:lang w:val="uk-UA"/>
                <w14:ligatures w14:val="standardContextual"/>
              </w:rPr>
              <w:t>надається разом із зображенням</w:t>
            </w:r>
            <w:r>
              <w:rPr>
                <w:rFonts w:eastAsia="Aptos"/>
                <w:b/>
                <w:bCs/>
                <w:kern w:val="2"/>
                <w:lang w:val="uk-UA"/>
                <w14:ligatures w14:val="standardContextual"/>
              </w:rPr>
              <w:t xml:space="preserve"> </w:t>
            </w:r>
            <w:r w:rsidRPr="00620BBC">
              <w:rPr>
                <w:rFonts w:eastAsia="Aptos"/>
                <w:b/>
                <w:bCs/>
                <w:kern w:val="2"/>
                <w:lang w:val="uk-UA"/>
                <w14:ligatures w14:val="standardContextual"/>
              </w:rPr>
              <w:t>(за наявності)</w:t>
            </w:r>
            <w:r w:rsidRPr="003A09DD">
              <w:rPr>
                <w:rFonts w:eastAsia="Aptos"/>
                <w:b/>
                <w:bCs/>
                <w:kern w:val="2"/>
                <w:lang w:val="uk-UA"/>
                <w14:ligatures w14:val="standardContextual"/>
              </w:rPr>
              <w:t xml:space="preserve"> кожного окремого виду товарів, що містять відповідний об’єкт ПІВ</w:t>
            </w:r>
            <w:r w:rsidRPr="003A09DD">
              <w:rPr>
                <w:rFonts w:eastAsia="Aptos"/>
                <w:kern w:val="2"/>
                <w:lang w:val="uk-UA"/>
                <w14:ligatures w14:val="standardContextual"/>
              </w:rPr>
              <w:t>;</w:t>
            </w:r>
          </w:p>
          <w:p w14:paraId="04FE34A5" w14:textId="77777777" w:rsidR="00620BBC" w:rsidRDefault="00620BBC" w:rsidP="00241842">
            <w:pPr>
              <w:ind w:firstLine="426"/>
              <w:jc w:val="both"/>
              <w:rPr>
                <w:rFonts w:eastAsia="Aptos"/>
                <w:kern w:val="2"/>
                <w:lang w:val="uk-UA"/>
                <w14:ligatures w14:val="standardContextual"/>
              </w:rPr>
            </w:pPr>
          </w:p>
          <w:p w14:paraId="1381331E" w14:textId="61333828"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18) у графі 18 зазначається опис характерних (типових) ознак, що містяться безпосередньо на товарах,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товарах, у тому числі маркування, етикетки, захисні елементи, голограми, ярлики, штрих-коди; при цьому зазначаються місця розміщення таких характерних (типових) ознак на товарах та надається їх фотографічне зображення (за наявності);</w:t>
            </w:r>
          </w:p>
          <w:p w14:paraId="5E92C330"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19) у графі 19 зазначається інформація про виробника товарів,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товарів: найменування виробника, його місцезнаходження (країна, адреса);</w:t>
            </w:r>
          </w:p>
          <w:p w14:paraId="3F56F89B"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lastRenderedPageBreak/>
              <w:t xml:space="preserve">20) у графі 20 зазначається інформація про учасників зовнішньоекономічної діяльності, які здійснюють операції з товарами,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контрафактними, піратськими товарами: імпортери (одержувачі), експортери (відправники), перевізники тощо.</w:t>
            </w:r>
          </w:p>
          <w:p w14:paraId="068C28EE"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Інформація щодо кожного учасника зовнішньоекономічної діяльності зазначається окремо:</w:t>
            </w:r>
          </w:p>
          <w:p w14:paraId="4A0AE50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роль (наприклад, імпортер, експортер тощо);</w:t>
            </w:r>
          </w:p>
          <w:p w14:paraId="1F017B6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повне найменування юридичної особи або </w:t>
            </w:r>
            <w:r w:rsidRPr="003A09DD">
              <w:rPr>
                <w:rFonts w:eastAsia="Aptos"/>
                <w:b/>
                <w:kern w:val="2"/>
                <w:lang w:val="uk-UA"/>
                <w14:ligatures w14:val="standardContextual"/>
              </w:rPr>
              <w:t xml:space="preserve">власне ім’я, прізвище </w:t>
            </w:r>
            <w:r w:rsidRPr="003A09DD">
              <w:rPr>
                <w:rFonts w:eastAsia="Aptos"/>
                <w:kern w:val="2"/>
                <w:lang w:val="uk-UA"/>
                <w14:ligatures w14:val="standardContextual"/>
              </w:rPr>
              <w:t>фізичної особи / фізичної особи - підприємця; місцезнаходження юридичної особи або місце проживання фізичної особи / фізичної особи - підприємця (країна, поштовий індекс, адреса);</w:t>
            </w:r>
          </w:p>
          <w:p w14:paraId="16E84FA0"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код згідно з ЄДРПОУ /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 або номер EORI (для економічних операторів, які мають номер EORI);</w:t>
            </w:r>
          </w:p>
          <w:p w14:paraId="694376D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21) у графі 21 зазначається інформація про митне оформлення товарів,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товарів та їх дистрибуцію:</w:t>
            </w:r>
          </w:p>
          <w:p w14:paraId="5C337F3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пункти пропуску через митний кордон України, через які здійснюється переміщення товарів,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товарів та митні органи, які здійснюють митне оформлення таких товарів;</w:t>
            </w:r>
          </w:p>
          <w:p w14:paraId="3EA3F151"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країни відправлення товарів,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товарів, спосіб їх перевезення (автомобільний, повітряний, морський, залізничний тощо), транспортні маршрути;</w:t>
            </w:r>
          </w:p>
          <w:p w14:paraId="326D7AD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місця зберігання товарів,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товарів, місця їх відправки, розвантаження, складування тощо;</w:t>
            </w:r>
          </w:p>
          <w:p w14:paraId="55190C8C" w14:textId="77777777" w:rsidR="00620BBC" w:rsidRDefault="00620BBC" w:rsidP="00620BBC">
            <w:pPr>
              <w:widowControl w:val="0"/>
              <w:ind w:firstLine="425"/>
              <w:jc w:val="both"/>
              <w:rPr>
                <w:rFonts w:eastAsia="Aptos"/>
                <w:kern w:val="2"/>
                <w:lang w:val="uk-UA"/>
                <w14:ligatures w14:val="standardContextual"/>
              </w:rPr>
            </w:pPr>
          </w:p>
          <w:p w14:paraId="2D0DFF04" w14:textId="05597CE5" w:rsidR="00241842" w:rsidRPr="003A09DD" w:rsidRDefault="00241842" w:rsidP="00620BBC">
            <w:pPr>
              <w:widowControl w:val="0"/>
              <w:ind w:firstLine="425"/>
              <w:jc w:val="both"/>
              <w:rPr>
                <w:rFonts w:eastAsia="Aptos"/>
                <w:kern w:val="2"/>
                <w:lang w:val="uk-UA"/>
                <w14:ligatures w14:val="standardContextual"/>
              </w:rPr>
            </w:pPr>
            <w:r w:rsidRPr="003A09DD">
              <w:rPr>
                <w:rFonts w:eastAsia="Aptos"/>
                <w:kern w:val="2"/>
                <w:lang w:val="uk-UA"/>
                <w14:ligatures w14:val="standardContextual"/>
              </w:rPr>
              <w:lastRenderedPageBreak/>
              <w:t xml:space="preserve">22) у графі 22 зазначається інформація про пакування товарів,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контрафактних, піратських товарів:</w:t>
            </w:r>
          </w:p>
          <w:p w14:paraId="0CFD1ACB" w14:textId="77777777" w:rsidR="00241842" w:rsidRPr="003A09DD" w:rsidRDefault="00241842" w:rsidP="00620BBC">
            <w:pPr>
              <w:widowControl w:val="0"/>
              <w:ind w:firstLine="425"/>
              <w:jc w:val="both"/>
              <w:rPr>
                <w:rFonts w:eastAsia="Aptos"/>
                <w:kern w:val="2"/>
                <w:lang w:val="uk-UA"/>
                <w14:ligatures w14:val="standardContextual"/>
              </w:rPr>
            </w:pPr>
            <w:r w:rsidRPr="003A09DD">
              <w:rPr>
                <w:rFonts w:eastAsia="Aptos"/>
                <w:kern w:val="2"/>
                <w:lang w:val="uk-UA"/>
                <w14:ligatures w14:val="standardContextual"/>
              </w:rPr>
              <w:t>найменування виду та код упаковки (відповідно до Класифікатора видів упаковок, затвердженого центральним органом виконавчої влади, що забезпечує формування та реалізує державну політику у сфері фінансів);</w:t>
            </w:r>
          </w:p>
          <w:p w14:paraId="64F98528" w14:textId="77777777" w:rsidR="00241842" w:rsidRPr="003A09DD" w:rsidRDefault="00241842" w:rsidP="00241842">
            <w:pPr>
              <w:ind w:firstLine="426"/>
              <w:jc w:val="both"/>
              <w:rPr>
                <w:rFonts w:eastAsia="Aptos"/>
                <w:kern w:val="2"/>
                <w:lang w:val="uk-UA"/>
                <w14:ligatures w14:val="standardContextual"/>
              </w:rPr>
            </w:pPr>
          </w:p>
          <w:p w14:paraId="7A3D0F3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характерні (типові) ознаки упаковки (наприклад, маркування, етикетки, захисні елементи, голограми, ярлики, штрих-коди), при цьому зазначаються місця розміщення таких характерних (типових) ознак на упаковці;</w:t>
            </w:r>
          </w:p>
          <w:p w14:paraId="137E2912" w14:textId="77777777" w:rsidR="00241842" w:rsidRPr="003A09DD" w:rsidRDefault="00241842" w:rsidP="00241842">
            <w:pPr>
              <w:ind w:firstLine="426"/>
              <w:jc w:val="both"/>
              <w:rPr>
                <w:rFonts w:eastAsia="Aptos"/>
                <w:kern w:val="2"/>
                <w:lang w:val="uk-UA"/>
                <w14:ligatures w14:val="standardContextual"/>
              </w:rPr>
            </w:pPr>
          </w:p>
          <w:p w14:paraId="69FA5AE6"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особливості дизайну упаковки (колір, форма), у тому числі її зображення (за наявності);</w:t>
            </w:r>
          </w:p>
          <w:p w14:paraId="447E0EB5"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кількість одиниць товару на пакувальну одиницю;</w:t>
            </w:r>
          </w:p>
          <w:p w14:paraId="330717D6"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23) у графі 23 зазначається інформація про документи, що можуть супроводжувати товари,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контрафактні, піратські товари: брошури, інструкції з використання, гарантійні документи, специфікації, сертифікати тощо, а також їх характерні особливості (мова, шрифт, колір, якість поліграфії тощо);</w:t>
            </w:r>
          </w:p>
          <w:p w14:paraId="322A3DAA" w14:textId="77777777"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 xml:space="preserve">24) у графі 24 заявник може надати будь-яку додаткову інформацію про товари, </w:t>
            </w:r>
            <w:r w:rsidRPr="003A09DD">
              <w:rPr>
                <w:rFonts w:eastAsia="Aptos"/>
                <w:b/>
                <w:bCs/>
                <w:kern w:val="2"/>
                <w:lang w:val="uk-UA"/>
                <w14:ligatures w14:val="standardContextual"/>
              </w:rPr>
              <w:t>щодо яких існує підозра</w:t>
            </w:r>
            <w:r w:rsidRPr="003A09DD">
              <w:rPr>
                <w:rFonts w:eastAsia="Aptos"/>
                <w:kern w:val="2"/>
                <w:lang w:val="uk-UA"/>
                <w14:ligatures w14:val="standardContextual"/>
              </w:rPr>
              <w:t xml:space="preserve"> у порушенні ПІВ, контрафактні, піратські товари, у тому числі більш детальну інформацію щодо поставок таких товарів, їх реалізації на території України та осіб, причетних до їх переміщення через митний кордон України, тощо;</w:t>
            </w:r>
          </w:p>
          <w:p w14:paraId="198C8331" w14:textId="4B9A9D04" w:rsidR="00241842" w:rsidRPr="003A09DD" w:rsidRDefault="00241842" w:rsidP="00241842">
            <w:pPr>
              <w:ind w:firstLine="426"/>
              <w:jc w:val="both"/>
              <w:rPr>
                <w:rFonts w:eastAsia="Aptos"/>
                <w:kern w:val="2"/>
                <w:lang w:val="uk-UA"/>
                <w14:ligatures w14:val="standardContextual"/>
              </w:rPr>
            </w:pPr>
            <w:r w:rsidRPr="003A09DD">
              <w:rPr>
                <w:rFonts w:eastAsia="Aptos"/>
                <w:kern w:val="2"/>
                <w:lang w:val="uk-UA"/>
                <w14:ligatures w14:val="standardContextual"/>
              </w:rPr>
              <w:t>25)</w:t>
            </w:r>
            <w:r w:rsidRPr="003A09DD">
              <w:rPr>
                <w:rFonts w:eastAsia="Aptos"/>
                <w:b/>
                <w:kern w:val="2"/>
                <w:lang w:val="uk-UA"/>
                <w14:ligatures w14:val="standardContextual"/>
              </w:rPr>
              <w:t xml:space="preserve"> у графі 25</w:t>
            </w:r>
            <w:r w:rsidRPr="003A09DD">
              <w:rPr>
                <w:rFonts w:eastAsia="Aptos"/>
                <w:kern w:val="2"/>
                <w:lang w:val="uk-UA"/>
                <w14:ligatures w14:val="standardContextual"/>
              </w:rPr>
              <w:t xml:space="preserve"> </w:t>
            </w:r>
            <w:r w:rsidRPr="003A09DD">
              <w:rPr>
                <w:rFonts w:eastAsia="Aptos"/>
                <w:b/>
                <w:bCs/>
                <w:kern w:val="2"/>
                <w:lang w:val="uk-UA"/>
                <w14:ligatures w14:val="standardContextual"/>
              </w:rPr>
              <w:t>заявник шляхом проставляння відмітки «х» у відповідній клітинці графи підтверджує ознайомлення з відповідними положеннями Кодексу та іншого законодавства з питань митної справи, бере на себе відповідні зобов’язання, а також підтверджує, що інформація та відомості, надані у заяві про сприяння та додатках (у разі їх подання), є достовірними та повними.</w:t>
            </w:r>
            <w:r w:rsidRPr="003A09DD">
              <w:rPr>
                <w:rFonts w:eastAsia="Aptos"/>
                <w:kern w:val="2"/>
                <w:lang w:val="uk-UA"/>
                <w14:ligatures w14:val="standardContextual"/>
              </w:rPr>
              <w:t xml:space="preserve"> </w:t>
            </w:r>
          </w:p>
          <w:p w14:paraId="3E91BFE0" w14:textId="05867F38" w:rsidR="00241842" w:rsidRPr="003A09DD" w:rsidRDefault="00241842" w:rsidP="00241842">
            <w:pPr>
              <w:ind w:firstLine="426"/>
              <w:jc w:val="both"/>
              <w:rPr>
                <w:rFonts w:eastAsia="Aptos"/>
                <w:kern w:val="2"/>
                <w:lang w:val="uk-UA"/>
                <w14:ligatures w14:val="standardContextual"/>
              </w:rPr>
            </w:pPr>
          </w:p>
          <w:p w14:paraId="787ABC61" w14:textId="77777777" w:rsidR="00241842" w:rsidRPr="003A09DD" w:rsidRDefault="00241842" w:rsidP="00241842">
            <w:pPr>
              <w:ind w:firstLine="426"/>
              <w:jc w:val="both"/>
              <w:rPr>
                <w:rFonts w:eastAsia="Aptos"/>
                <w:kern w:val="2"/>
                <w:lang w:val="uk-UA"/>
                <w14:ligatures w14:val="standardContextual"/>
              </w:rPr>
            </w:pPr>
          </w:p>
          <w:p w14:paraId="1799C46F" w14:textId="77777777" w:rsidR="00241842" w:rsidRPr="003A09DD" w:rsidRDefault="00241842" w:rsidP="00241842">
            <w:pPr>
              <w:ind w:firstLine="426"/>
              <w:jc w:val="both"/>
              <w:rPr>
                <w:rFonts w:eastAsia="Aptos"/>
                <w:kern w:val="2"/>
                <w:lang w:val="uk-UA"/>
                <w14:ligatures w14:val="standardContextual"/>
              </w:rPr>
            </w:pPr>
          </w:p>
          <w:p w14:paraId="01119F15" w14:textId="77777777" w:rsidR="00241842" w:rsidRDefault="00241842" w:rsidP="00241842">
            <w:pPr>
              <w:ind w:firstLine="426"/>
              <w:jc w:val="both"/>
              <w:rPr>
                <w:rFonts w:eastAsia="Aptos"/>
                <w:kern w:val="2"/>
                <w:lang w:val="uk-UA"/>
                <w14:ligatures w14:val="standardContextual"/>
              </w:rPr>
            </w:pPr>
          </w:p>
          <w:p w14:paraId="75DEA47E" w14:textId="77777777" w:rsidR="00620BBC" w:rsidRPr="003A09DD" w:rsidRDefault="00620BBC" w:rsidP="00241842">
            <w:pPr>
              <w:ind w:firstLine="426"/>
              <w:jc w:val="both"/>
              <w:rPr>
                <w:rFonts w:eastAsia="Aptos"/>
                <w:kern w:val="2"/>
                <w:lang w:val="uk-UA"/>
                <w14:ligatures w14:val="standardContextual"/>
              </w:rPr>
            </w:pPr>
          </w:p>
          <w:p w14:paraId="1C10AA6B"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26)</w:t>
            </w:r>
            <w:r w:rsidRPr="003A09DD">
              <w:rPr>
                <w:rFonts w:eastAsia="Aptos"/>
                <w:b/>
                <w:kern w:val="2"/>
                <w:lang w:val="uk-UA"/>
                <w14:ligatures w14:val="standardContextual"/>
              </w:rPr>
              <w:t xml:space="preserve"> у графі 26 заявник зазначає дату, власне ім’я, прізвище та </w:t>
            </w:r>
            <w:r w:rsidRPr="003A09DD">
              <w:rPr>
                <w:rFonts w:eastAsia="Aptos"/>
                <w:b/>
                <w:bCs/>
                <w:kern w:val="2"/>
                <w:lang w:val="uk-UA"/>
                <w14:ligatures w14:val="standardContextual"/>
              </w:rPr>
              <w:t>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r w:rsidRPr="003A09DD">
              <w:rPr>
                <w:rFonts w:eastAsia="Aptos"/>
                <w:b/>
                <w:kern w:val="2"/>
                <w:lang w:val="uk-UA"/>
                <w14:ligatures w14:val="standardContextual"/>
              </w:rPr>
              <w:t>;</w:t>
            </w:r>
          </w:p>
          <w:p w14:paraId="466690C8" w14:textId="77777777" w:rsidR="00241842" w:rsidRPr="003A09DD" w:rsidRDefault="00241842" w:rsidP="00241842">
            <w:pPr>
              <w:ind w:firstLine="426"/>
              <w:jc w:val="both"/>
              <w:rPr>
                <w:rFonts w:eastAsia="Aptos"/>
                <w:kern w:val="2"/>
                <w:lang w:val="uk-UA"/>
                <w14:ligatures w14:val="standardContextual"/>
              </w:rPr>
            </w:pPr>
          </w:p>
          <w:p w14:paraId="67CD19B0" w14:textId="77777777" w:rsidR="00241842" w:rsidRPr="003A09DD" w:rsidRDefault="00241842" w:rsidP="00241842">
            <w:pPr>
              <w:ind w:firstLine="426"/>
              <w:jc w:val="both"/>
              <w:rPr>
                <w:rFonts w:eastAsia="Aptos"/>
                <w:kern w:val="2"/>
                <w:lang w:val="uk-UA"/>
                <w14:ligatures w14:val="standardContextual"/>
              </w:rPr>
            </w:pPr>
          </w:p>
          <w:p w14:paraId="425F72F8" w14:textId="77777777" w:rsidR="00241842" w:rsidRPr="003A09DD" w:rsidRDefault="00241842" w:rsidP="00241842">
            <w:pPr>
              <w:ind w:firstLine="426"/>
              <w:jc w:val="both"/>
              <w:rPr>
                <w:rFonts w:eastAsia="Aptos"/>
                <w:kern w:val="2"/>
                <w:lang w:val="uk-UA"/>
                <w14:ligatures w14:val="standardContextual"/>
              </w:rPr>
            </w:pPr>
          </w:p>
          <w:p w14:paraId="48E89045" w14:textId="77777777" w:rsidR="00A0362C" w:rsidRDefault="00A0362C" w:rsidP="00241842">
            <w:pPr>
              <w:ind w:firstLine="426"/>
              <w:jc w:val="both"/>
              <w:rPr>
                <w:rFonts w:eastAsia="Aptos"/>
                <w:kern w:val="2"/>
                <w:lang w:val="uk-UA"/>
                <w14:ligatures w14:val="standardContextual"/>
              </w:rPr>
            </w:pPr>
          </w:p>
          <w:p w14:paraId="62CA5B80" w14:textId="6FB68A67" w:rsidR="00241842" w:rsidRPr="003A09DD" w:rsidRDefault="00241842" w:rsidP="00241842">
            <w:pPr>
              <w:ind w:firstLine="426"/>
              <w:jc w:val="both"/>
              <w:rPr>
                <w:rFonts w:eastAsia="Aptos"/>
                <w:b/>
                <w:kern w:val="2"/>
                <w:lang w:val="uk-UA"/>
                <w14:ligatures w14:val="standardContextual"/>
              </w:rPr>
            </w:pPr>
            <w:r w:rsidRPr="003A09DD">
              <w:rPr>
                <w:rFonts w:eastAsia="Aptos"/>
                <w:kern w:val="2"/>
                <w:lang w:val="uk-UA"/>
                <w14:ligatures w14:val="standardContextual"/>
              </w:rPr>
              <w:t>27)</w:t>
            </w:r>
            <w:r w:rsidRPr="003A09DD">
              <w:rPr>
                <w:rFonts w:eastAsia="Aptos"/>
                <w:b/>
                <w:kern w:val="2"/>
                <w:lang w:val="uk-UA"/>
                <w14:ligatures w14:val="standardContextual"/>
              </w:rPr>
              <w:t xml:space="preserve"> у графі 27 зазначається інформація:</w:t>
            </w:r>
          </w:p>
          <w:p w14:paraId="08251B50"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про реєстрацію об’єкта (об’єктів) ПІВ у митному реєстрі шляхом проставляння відмітки «х» у відповідній клітинці графи, </w:t>
            </w:r>
            <w:r w:rsidRPr="003A09DD">
              <w:rPr>
                <w:rFonts w:eastAsia="Aptos"/>
                <w:b/>
                <w:bCs/>
                <w:kern w:val="2"/>
                <w:lang w:val="uk-UA"/>
                <w14:ligatures w14:val="standardContextual"/>
              </w:rPr>
              <w:t>порядковий номер об’єкта (об’єктів) ПІВ у митному реєстрі та дата закінчення строку реєстрації відповідного об’єкта ПІВ</w:t>
            </w:r>
            <w:r w:rsidRPr="003A09DD">
              <w:rPr>
                <w:rFonts w:eastAsia="Aptos"/>
                <w:b/>
                <w:kern w:val="2"/>
                <w:lang w:val="uk-UA"/>
                <w14:ligatures w14:val="standardContextual"/>
              </w:rPr>
              <w:t>; або</w:t>
            </w:r>
          </w:p>
          <w:p w14:paraId="12958F6D" w14:textId="77777777" w:rsidR="00241842" w:rsidRPr="003A09DD" w:rsidRDefault="00241842" w:rsidP="00241842">
            <w:pPr>
              <w:ind w:firstLine="426"/>
              <w:jc w:val="both"/>
              <w:rPr>
                <w:rFonts w:eastAsia="Aptos"/>
                <w:b/>
                <w:kern w:val="2"/>
                <w:lang w:val="uk-UA"/>
                <w14:ligatures w14:val="standardContextual"/>
              </w:rPr>
            </w:pPr>
            <w:r w:rsidRPr="003A09DD">
              <w:rPr>
                <w:rFonts w:eastAsia="Aptos"/>
                <w:b/>
                <w:kern w:val="2"/>
                <w:lang w:val="uk-UA"/>
                <w14:ligatures w14:val="standardContextual"/>
              </w:rPr>
              <w:t xml:space="preserve">про відмову в реєстрації об’єкта (об’єктів) ПІВ у митному реєстрі шляхом проставляння відмітки «х» у відповідній клітинці графи. </w:t>
            </w:r>
          </w:p>
          <w:p w14:paraId="0EAC0764" w14:textId="77777777" w:rsidR="00241842" w:rsidRPr="003A09DD" w:rsidRDefault="00241842" w:rsidP="00241842">
            <w:pPr>
              <w:ind w:firstLine="426"/>
              <w:jc w:val="both"/>
              <w:rPr>
                <w:b/>
                <w:lang w:val="uk-UA"/>
              </w:rPr>
            </w:pPr>
            <w:r w:rsidRPr="003A09DD">
              <w:rPr>
                <w:rFonts w:eastAsia="Aptos"/>
                <w:b/>
                <w:bCs/>
                <w:kern w:val="2"/>
                <w:lang w:val="uk-UA"/>
                <w14:ligatures w14:val="standardContextual"/>
              </w:rPr>
              <w:t xml:space="preserve">У графі 27 посадова особа СП Держмитслужби зазначає дату, власне ім’я, прізвище та 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 </w:t>
            </w:r>
          </w:p>
        </w:tc>
      </w:tr>
      <w:tr w:rsidR="00241842" w:rsidRPr="00352772" w14:paraId="0ED288E9" w14:textId="77777777" w:rsidTr="00290A31">
        <w:tc>
          <w:tcPr>
            <w:tcW w:w="7506" w:type="dxa"/>
          </w:tcPr>
          <w:p w14:paraId="50ACF448" w14:textId="77777777" w:rsidR="00241842" w:rsidRPr="003A09DD" w:rsidRDefault="00241842" w:rsidP="00241842">
            <w:pPr>
              <w:ind w:firstLine="426"/>
              <w:jc w:val="both"/>
              <w:rPr>
                <w:lang w:val="uk-UA"/>
              </w:rPr>
            </w:pPr>
            <w:r w:rsidRPr="003A09DD">
              <w:rPr>
                <w:lang w:val="uk-UA"/>
              </w:rPr>
              <w:lastRenderedPageBreak/>
              <w:t>10. Графи та поля заяви про продовження строку реєстрації об’єкта ПІВ у митному реєстрі заповнюються з дотриманням таких вимог:</w:t>
            </w:r>
          </w:p>
          <w:p w14:paraId="16244E98" w14:textId="77777777" w:rsidR="00241842" w:rsidRPr="003A09DD" w:rsidRDefault="00241842" w:rsidP="00241842">
            <w:pPr>
              <w:ind w:firstLine="426"/>
              <w:jc w:val="both"/>
              <w:rPr>
                <w:lang w:val="uk-UA"/>
              </w:rPr>
            </w:pPr>
            <w:bookmarkStart w:id="130" w:name="n266"/>
            <w:bookmarkEnd w:id="130"/>
            <w:r w:rsidRPr="003A09DD">
              <w:rPr>
                <w:lang w:val="uk-UA"/>
              </w:rPr>
              <w:t>1) у графі 1 зазначаються відомості про заявника:</w:t>
            </w:r>
          </w:p>
          <w:p w14:paraId="09E7C7EE" w14:textId="77777777" w:rsidR="00241842" w:rsidRPr="003A09DD" w:rsidRDefault="00241842" w:rsidP="00241842">
            <w:pPr>
              <w:ind w:firstLine="426"/>
              <w:jc w:val="both"/>
              <w:rPr>
                <w:lang w:val="uk-UA"/>
              </w:rPr>
            </w:pPr>
            <w:bookmarkStart w:id="131" w:name="n267"/>
            <w:bookmarkEnd w:id="131"/>
            <w:r w:rsidRPr="003A09DD">
              <w:rPr>
                <w:lang w:val="uk-UA"/>
              </w:rPr>
              <w:t xml:space="preserve">повне найменування юридичної особи або </w:t>
            </w:r>
            <w:r w:rsidRPr="003A09DD">
              <w:rPr>
                <w:strike/>
                <w:lang w:val="uk-UA"/>
              </w:rPr>
              <w:t>прізвище, власне ім’я</w:t>
            </w:r>
            <w:r w:rsidRPr="003A09DD">
              <w:rPr>
                <w:lang w:val="uk-UA"/>
              </w:rPr>
              <w:t xml:space="preserve"> фізичної особи / фізичної особи - підприємця;</w:t>
            </w:r>
          </w:p>
          <w:p w14:paraId="1BEDBD78" w14:textId="77777777" w:rsidR="00241842" w:rsidRPr="003A09DD" w:rsidRDefault="00241842" w:rsidP="00241842">
            <w:pPr>
              <w:ind w:firstLine="426"/>
              <w:jc w:val="both"/>
              <w:rPr>
                <w:lang w:val="uk-UA"/>
              </w:rPr>
            </w:pPr>
            <w:bookmarkStart w:id="132" w:name="n268"/>
            <w:bookmarkEnd w:id="132"/>
            <w:r w:rsidRPr="003A09DD">
              <w:rPr>
                <w:lang w:val="uk-UA"/>
              </w:rPr>
              <w:t>місцезнаходження юридичної особи або місце проживання фізичної особи / фізичної особи - підприємця (країна, поштовий індекс, адреса);</w:t>
            </w:r>
          </w:p>
          <w:p w14:paraId="0A8A6D6D" w14:textId="77777777" w:rsidR="00241842" w:rsidRPr="003A09DD" w:rsidRDefault="00241842" w:rsidP="00241842">
            <w:pPr>
              <w:ind w:firstLine="426"/>
              <w:jc w:val="both"/>
              <w:rPr>
                <w:strike/>
                <w:lang w:val="uk-UA"/>
              </w:rPr>
            </w:pPr>
            <w:bookmarkStart w:id="133" w:name="n269"/>
            <w:bookmarkEnd w:id="133"/>
            <w:r w:rsidRPr="003A09DD">
              <w:rPr>
                <w:strike/>
                <w:lang w:val="uk-UA"/>
              </w:rPr>
              <w:t xml:space="preserve">код за ЄДРПОУ / реєстраційний номер облікової картки платника податків / серія (за наявності) та номер паспорта (для фізичних осіб, які </w:t>
            </w:r>
            <w:r w:rsidRPr="003A09DD">
              <w:rPr>
                <w:strike/>
                <w:lang w:val="uk-UA"/>
              </w:rPr>
              <w:lastRenderedPageBreak/>
              <w:t>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14:paraId="7B94B75A" w14:textId="77777777" w:rsidR="00241842" w:rsidRPr="003A09DD" w:rsidRDefault="00241842" w:rsidP="00241842">
            <w:pPr>
              <w:ind w:firstLine="426"/>
              <w:jc w:val="both"/>
              <w:rPr>
                <w:lang w:val="uk-UA"/>
              </w:rPr>
            </w:pPr>
            <w:bookmarkStart w:id="134" w:name="n270"/>
            <w:bookmarkEnd w:id="134"/>
            <w:r w:rsidRPr="003A09DD">
              <w:rPr>
                <w:lang w:val="uk-UA"/>
              </w:rPr>
              <w:t>контактний номер телефону, номер факсу, адреса електронної пошти, адреса вебсайту в мережі Інтернет.</w:t>
            </w:r>
          </w:p>
          <w:p w14:paraId="134ADFD9" w14:textId="77777777" w:rsidR="00241842" w:rsidRPr="003A09DD" w:rsidRDefault="00241842" w:rsidP="00241842">
            <w:pPr>
              <w:ind w:firstLine="426"/>
              <w:jc w:val="both"/>
              <w:rPr>
                <w:strike/>
                <w:lang w:val="uk-UA"/>
              </w:rPr>
            </w:pPr>
            <w:bookmarkStart w:id="135" w:name="n271"/>
            <w:bookmarkEnd w:id="135"/>
            <w:r w:rsidRPr="003A09DD">
              <w:rPr>
                <w:strike/>
                <w:lang w:val="uk-UA"/>
              </w:rPr>
              <w:t>У разі якщо заява про продовження строку реєстрації об’єкта ПІВ у митному реєстрі подається через уповноваженого правовласником представника, у графі 1 зазначаються відомості про правовласника, а у графі 2 - відомості про його представника;</w:t>
            </w:r>
          </w:p>
          <w:p w14:paraId="3A7A4DE4" w14:textId="77777777" w:rsidR="00241842" w:rsidRPr="003A09DD" w:rsidRDefault="00241842" w:rsidP="00241842">
            <w:pPr>
              <w:ind w:firstLine="426"/>
              <w:jc w:val="both"/>
              <w:rPr>
                <w:lang w:val="uk-UA"/>
              </w:rPr>
            </w:pPr>
            <w:bookmarkStart w:id="136" w:name="n272"/>
            <w:bookmarkEnd w:id="136"/>
            <w:r w:rsidRPr="003A09DD">
              <w:rPr>
                <w:lang w:val="uk-UA"/>
              </w:rPr>
              <w:t xml:space="preserve">2) графа 2 заповнюється у разі, якщо правовласник подає заяву через </w:t>
            </w:r>
            <w:r w:rsidRPr="003A09DD">
              <w:rPr>
                <w:strike/>
                <w:lang w:val="uk-UA"/>
              </w:rPr>
              <w:t>уповноваженого ним представника</w:t>
            </w:r>
            <w:r w:rsidRPr="003A09DD">
              <w:rPr>
                <w:lang w:val="uk-UA"/>
              </w:rPr>
              <w:t>.</w:t>
            </w:r>
          </w:p>
          <w:p w14:paraId="010AF74D" w14:textId="77777777" w:rsidR="00241842" w:rsidRPr="003A09DD" w:rsidRDefault="00241842" w:rsidP="00241842">
            <w:pPr>
              <w:ind w:firstLine="426"/>
              <w:jc w:val="both"/>
              <w:rPr>
                <w:lang w:val="uk-UA"/>
              </w:rPr>
            </w:pPr>
            <w:bookmarkStart w:id="137" w:name="n273"/>
            <w:bookmarkEnd w:id="137"/>
            <w:r w:rsidRPr="003A09DD">
              <w:rPr>
                <w:lang w:val="uk-UA"/>
              </w:rPr>
              <w:t xml:space="preserve">У цій графі зазначаються такі відомості про </w:t>
            </w:r>
            <w:r w:rsidRPr="003A09DD">
              <w:rPr>
                <w:strike/>
                <w:lang w:val="uk-UA"/>
              </w:rPr>
              <w:t>представника</w:t>
            </w:r>
            <w:r w:rsidRPr="003A09DD">
              <w:rPr>
                <w:lang w:val="uk-UA"/>
              </w:rPr>
              <w:t>:</w:t>
            </w:r>
          </w:p>
          <w:p w14:paraId="1CBE05CA" w14:textId="77777777" w:rsidR="00241842" w:rsidRPr="003A09DD" w:rsidRDefault="00241842" w:rsidP="00241842">
            <w:pPr>
              <w:ind w:firstLine="426"/>
              <w:jc w:val="both"/>
              <w:rPr>
                <w:lang w:val="uk-UA"/>
              </w:rPr>
            </w:pPr>
            <w:bookmarkStart w:id="138" w:name="n274"/>
            <w:bookmarkEnd w:id="138"/>
            <w:r w:rsidRPr="003A09DD">
              <w:rPr>
                <w:strike/>
                <w:lang w:val="uk-UA"/>
              </w:rPr>
              <w:t>прізвище, власне ім’я</w:t>
            </w:r>
            <w:r w:rsidRPr="003A09DD">
              <w:rPr>
                <w:lang w:val="uk-UA"/>
              </w:rPr>
              <w:t>;</w:t>
            </w:r>
          </w:p>
          <w:p w14:paraId="40F0CE6E" w14:textId="77777777" w:rsidR="00241842" w:rsidRPr="003A09DD" w:rsidRDefault="00241842" w:rsidP="00241842">
            <w:pPr>
              <w:ind w:firstLine="426"/>
              <w:jc w:val="both"/>
              <w:rPr>
                <w:lang w:val="uk-UA"/>
              </w:rPr>
            </w:pPr>
            <w:bookmarkStart w:id="139" w:name="n275"/>
            <w:bookmarkEnd w:id="139"/>
            <w:r w:rsidRPr="003A09DD">
              <w:rPr>
                <w:lang w:val="uk-UA"/>
              </w:rPr>
              <w:t>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14:paraId="712C3234" w14:textId="77777777" w:rsidR="00241842" w:rsidRPr="003A09DD" w:rsidRDefault="00241842" w:rsidP="00241842">
            <w:pPr>
              <w:ind w:firstLine="426"/>
              <w:jc w:val="both"/>
              <w:rPr>
                <w:lang w:val="uk-UA"/>
              </w:rPr>
            </w:pPr>
            <w:bookmarkStart w:id="140" w:name="n276"/>
            <w:bookmarkEnd w:id="140"/>
            <w:r w:rsidRPr="003A09DD">
              <w:rPr>
                <w:lang w:val="uk-UA"/>
              </w:rPr>
              <w:t>адреса для листування (країна, поштовий індекс, адреса);</w:t>
            </w:r>
          </w:p>
          <w:p w14:paraId="478EEE20" w14:textId="77777777" w:rsidR="00241842" w:rsidRPr="003A09DD" w:rsidRDefault="00241842" w:rsidP="00241842">
            <w:pPr>
              <w:ind w:firstLine="426"/>
              <w:jc w:val="both"/>
              <w:rPr>
                <w:lang w:val="uk-UA"/>
              </w:rPr>
            </w:pPr>
            <w:bookmarkStart w:id="141" w:name="n277"/>
            <w:bookmarkEnd w:id="141"/>
            <w:r w:rsidRPr="003A09DD">
              <w:rPr>
                <w:lang w:val="uk-UA"/>
              </w:rPr>
              <w:t>контактний номер телефону, номер факсу, адреса електронної пошти;</w:t>
            </w:r>
          </w:p>
          <w:p w14:paraId="51521791" w14:textId="77777777" w:rsidR="00241842" w:rsidRPr="003A09DD" w:rsidRDefault="00241842" w:rsidP="00241842">
            <w:pPr>
              <w:ind w:firstLine="426"/>
              <w:jc w:val="both"/>
              <w:rPr>
                <w:strike/>
                <w:lang w:val="uk-UA"/>
              </w:rPr>
            </w:pPr>
            <w:bookmarkStart w:id="142" w:name="n278"/>
            <w:bookmarkEnd w:id="142"/>
            <w:r w:rsidRPr="003A09DD">
              <w:rPr>
                <w:lang w:val="uk-UA"/>
              </w:rPr>
              <w:t>3) у графі 3 зазначається строк, на який заявник бажає продовжити реєстрацію об’єкта(</w:t>
            </w:r>
            <w:proofErr w:type="spellStart"/>
            <w:r w:rsidRPr="003A09DD">
              <w:rPr>
                <w:lang w:val="uk-UA"/>
              </w:rPr>
              <w:t>ів</w:t>
            </w:r>
            <w:proofErr w:type="spellEnd"/>
            <w:r w:rsidRPr="003A09DD">
              <w:rPr>
                <w:lang w:val="uk-UA"/>
              </w:rPr>
              <w:t xml:space="preserve">) ПІВ у митному реєстрі, шляхом </w:t>
            </w:r>
            <w:r w:rsidRPr="003A09DD">
              <w:rPr>
                <w:strike/>
                <w:lang w:val="uk-UA"/>
              </w:rPr>
              <w:t>проставляння відмітки «х» у відповідній клітинці (6 місяців або 1 рік) або зазначенням іншого строку у відповідному полі графи.</w:t>
            </w:r>
          </w:p>
          <w:p w14:paraId="555EFCA0" w14:textId="77777777" w:rsidR="00241842" w:rsidRPr="003A09DD" w:rsidRDefault="00241842" w:rsidP="00241842">
            <w:pPr>
              <w:ind w:firstLine="426"/>
              <w:jc w:val="both"/>
              <w:rPr>
                <w:lang w:val="uk-UA"/>
              </w:rPr>
            </w:pPr>
            <w:bookmarkStart w:id="143" w:name="n279"/>
            <w:bookmarkEnd w:id="143"/>
            <w:r w:rsidRPr="003A09DD">
              <w:rPr>
                <w:lang w:val="uk-UA"/>
              </w:rPr>
              <w:t>Також у цій графі шляхом проставляння відмітки «х» у відповідній клітинці заявник:</w:t>
            </w:r>
          </w:p>
          <w:p w14:paraId="380E75FE" w14:textId="77777777" w:rsidR="00241842" w:rsidRPr="003A09DD" w:rsidRDefault="00241842" w:rsidP="00241842">
            <w:pPr>
              <w:ind w:firstLine="426"/>
              <w:jc w:val="both"/>
              <w:rPr>
                <w:lang w:val="uk-UA"/>
              </w:rPr>
            </w:pPr>
            <w:bookmarkStart w:id="144" w:name="n280"/>
            <w:bookmarkEnd w:id="144"/>
            <w:r w:rsidRPr="003A09DD">
              <w:rPr>
                <w:strike/>
                <w:lang w:val="uk-UA"/>
              </w:rPr>
              <w:t>зазначає</w:t>
            </w:r>
            <w:r w:rsidRPr="003A09DD">
              <w:rPr>
                <w:lang w:val="uk-UA"/>
              </w:rPr>
              <w:t xml:space="preserve"> про відсутність будь-яких змін та/або доповнень до інформації митного реєстру щодо зареєстрованого(них) об’єкта(</w:t>
            </w:r>
            <w:proofErr w:type="spellStart"/>
            <w:r w:rsidRPr="003A09DD">
              <w:rPr>
                <w:lang w:val="uk-UA"/>
              </w:rPr>
              <w:t>ів</w:t>
            </w:r>
            <w:proofErr w:type="spellEnd"/>
            <w:r w:rsidRPr="003A09DD">
              <w:rPr>
                <w:lang w:val="uk-UA"/>
              </w:rPr>
              <w:t>) ПІВ; або</w:t>
            </w:r>
          </w:p>
          <w:p w14:paraId="1DD17262" w14:textId="77777777" w:rsidR="00241842" w:rsidRPr="003A09DD" w:rsidRDefault="00241842" w:rsidP="00A0362C">
            <w:pPr>
              <w:widowControl w:val="0"/>
              <w:ind w:firstLine="425"/>
              <w:jc w:val="both"/>
              <w:rPr>
                <w:lang w:val="uk-UA"/>
              </w:rPr>
            </w:pPr>
            <w:bookmarkStart w:id="145" w:name="n281"/>
            <w:bookmarkEnd w:id="145"/>
            <w:r w:rsidRPr="003A09DD">
              <w:rPr>
                <w:lang w:val="uk-UA"/>
              </w:rPr>
              <w:t>повідомляє про наявність змін та/або доповнень до такої інформації та надає її у додатку;</w:t>
            </w:r>
          </w:p>
          <w:p w14:paraId="071DDCAB" w14:textId="77777777" w:rsidR="00241842" w:rsidRPr="003A09DD" w:rsidRDefault="00241842" w:rsidP="00A0362C">
            <w:pPr>
              <w:widowControl w:val="0"/>
              <w:ind w:firstLine="425"/>
              <w:jc w:val="both"/>
              <w:rPr>
                <w:strike/>
                <w:lang w:val="uk-UA"/>
              </w:rPr>
            </w:pPr>
            <w:bookmarkStart w:id="146" w:name="n282"/>
            <w:bookmarkEnd w:id="146"/>
            <w:r w:rsidRPr="003A09DD">
              <w:rPr>
                <w:strike/>
                <w:lang w:val="uk-UA"/>
              </w:rPr>
              <w:lastRenderedPageBreak/>
              <w:t>4) у графі 4 заявник зазначає дату, прізвище, власне ім’я та</w:t>
            </w:r>
            <w:r w:rsidRPr="003A09DD">
              <w:rPr>
                <w:lang w:val="uk-UA"/>
              </w:rPr>
              <w:t xml:space="preserve"> </w:t>
            </w:r>
            <w:r w:rsidRPr="003A09DD">
              <w:rPr>
                <w:strike/>
                <w:lang w:val="uk-UA"/>
              </w:rPr>
              <w:t>проставляє свій підпис (власноручний підпис - у разі подання заяви у паперовій формі або у вигляді сканованої копії засобами електронного зв’язку або кваліфікований електронний підпис - у разі подання заяви в електронній формі за допомогою засобів інформаційно-комунікаційних систем Держмитслужби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w:t>
            </w:r>
          </w:p>
          <w:p w14:paraId="1FA72F0A" w14:textId="77777777" w:rsidR="00241842" w:rsidRPr="003A09DD" w:rsidRDefault="00241842" w:rsidP="00241842">
            <w:pPr>
              <w:ind w:firstLine="426"/>
              <w:jc w:val="both"/>
              <w:rPr>
                <w:lang w:val="uk-UA"/>
              </w:rPr>
            </w:pPr>
            <w:bookmarkStart w:id="147" w:name="n283"/>
            <w:bookmarkEnd w:id="147"/>
            <w:r w:rsidRPr="003A09DD">
              <w:rPr>
                <w:lang w:val="uk-UA"/>
              </w:rPr>
              <w:t>5) у графі 5 зазначається інформація:</w:t>
            </w:r>
          </w:p>
          <w:p w14:paraId="6BC45ED5" w14:textId="77777777" w:rsidR="00241842" w:rsidRPr="003A09DD" w:rsidRDefault="00241842" w:rsidP="00241842">
            <w:pPr>
              <w:ind w:firstLine="426"/>
              <w:jc w:val="both"/>
              <w:rPr>
                <w:strike/>
                <w:lang w:val="uk-UA"/>
              </w:rPr>
            </w:pPr>
            <w:bookmarkStart w:id="148" w:name="n284"/>
            <w:bookmarkEnd w:id="148"/>
            <w:r w:rsidRPr="003A09DD">
              <w:rPr>
                <w:lang w:val="uk-UA"/>
              </w:rPr>
              <w:t xml:space="preserve">про продовження строку реєстрації об’єкта (об’єктів) ПІВ у митному реєстрі або про продовження строку реєстрації окремих об’єктів ПІВ, </w:t>
            </w:r>
            <w:r w:rsidRPr="003A09DD">
              <w:rPr>
                <w:strike/>
                <w:lang w:val="uk-UA"/>
              </w:rPr>
              <w:t>зазначення дати, підпису, прізвища, власного ім’я посадової особи та строку закінчення реєстрації об’єкта (об’єктів) ПІВ</w:t>
            </w:r>
            <w:r w:rsidRPr="003A09DD">
              <w:rPr>
                <w:lang w:val="uk-UA"/>
              </w:rPr>
              <w:t>; або</w:t>
            </w:r>
          </w:p>
          <w:p w14:paraId="6777072A" w14:textId="77777777" w:rsidR="00241842" w:rsidRPr="003A09DD" w:rsidRDefault="00241842" w:rsidP="00241842">
            <w:pPr>
              <w:ind w:firstLine="426"/>
              <w:jc w:val="both"/>
              <w:rPr>
                <w:strike/>
                <w:lang w:val="uk-UA"/>
              </w:rPr>
            </w:pPr>
            <w:bookmarkStart w:id="149" w:name="n285"/>
            <w:bookmarkEnd w:id="149"/>
            <w:r w:rsidRPr="003A09DD">
              <w:rPr>
                <w:lang w:val="uk-UA"/>
              </w:rPr>
              <w:t xml:space="preserve">про відмову у продовженні строку реєстрації об’єкта (об’єктів) ПІВ у митному реєстрі шляхом проставляння відмітки «х» у відповідній клітинці графи, </w:t>
            </w:r>
            <w:r w:rsidRPr="003A09DD">
              <w:rPr>
                <w:strike/>
                <w:lang w:val="uk-UA"/>
              </w:rPr>
              <w:t>зазначення дати, підпису, прізвища, власного ім’я посадової особи.</w:t>
            </w:r>
          </w:p>
          <w:p w14:paraId="5C5AC4C7" w14:textId="77777777" w:rsidR="00241842" w:rsidRPr="003A09DD" w:rsidRDefault="00241842" w:rsidP="00241842">
            <w:pPr>
              <w:ind w:firstLine="426"/>
              <w:jc w:val="both"/>
              <w:rPr>
                <w:b/>
                <w:lang w:val="uk-UA"/>
              </w:rPr>
            </w:pPr>
            <w:r w:rsidRPr="003A09DD">
              <w:rPr>
                <w:b/>
                <w:lang w:val="uk-UA"/>
              </w:rPr>
              <w:t xml:space="preserve">Відсутній </w:t>
            </w:r>
          </w:p>
          <w:p w14:paraId="213BDD10" w14:textId="77777777" w:rsidR="00241842" w:rsidRPr="003A09DD" w:rsidRDefault="00241842" w:rsidP="00241842">
            <w:pPr>
              <w:ind w:firstLine="426"/>
              <w:jc w:val="both"/>
              <w:rPr>
                <w:lang w:val="uk-UA"/>
              </w:rPr>
            </w:pPr>
          </w:p>
        </w:tc>
        <w:tc>
          <w:tcPr>
            <w:tcW w:w="7938" w:type="dxa"/>
          </w:tcPr>
          <w:p w14:paraId="109C6F54" w14:textId="77777777" w:rsidR="00241842" w:rsidRPr="003A09DD" w:rsidRDefault="00241842" w:rsidP="00241842">
            <w:pPr>
              <w:ind w:firstLine="426"/>
              <w:jc w:val="both"/>
              <w:rPr>
                <w:lang w:val="uk-UA"/>
              </w:rPr>
            </w:pPr>
            <w:r w:rsidRPr="003A09DD">
              <w:rPr>
                <w:lang w:val="uk-UA"/>
              </w:rPr>
              <w:lastRenderedPageBreak/>
              <w:t>10. Графи та поля заяви про продовження строку реєстрації об’єкта ПІВ у митному реєстрі заповнюються з дотриманням таких вимог:</w:t>
            </w:r>
          </w:p>
          <w:p w14:paraId="5C67AC0D" w14:textId="77777777" w:rsidR="00241842" w:rsidRPr="003A09DD" w:rsidRDefault="00241842" w:rsidP="00241842">
            <w:pPr>
              <w:ind w:firstLine="426"/>
              <w:jc w:val="both"/>
              <w:rPr>
                <w:lang w:val="uk-UA"/>
              </w:rPr>
            </w:pPr>
            <w:r w:rsidRPr="003A09DD">
              <w:rPr>
                <w:lang w:val="uk-UA"/>
              </w:rPr>
              <w:t>1) у графі 1 зазначаються відомості про заявника:</w:t>
            </w:r>
          </w:p>
          <w:p w14:paraId="104053F4" w14:textId="77777777" w:rsidR="00241842" w:rsidRPr="003A09DD" w:rsidRDefault="00241842" w:rsidP="00241842">
            <w:pPr>
              <w:ind w:firstLine="426"/>
              <w:jc w:val="both"/>
              <w:rPr>
                <w:lang w:val="uk-UA"/>
              </w:rPr>
            </w:pPr>
            <w:r w:rsidRPr="003A09DD">
              <w:rPr>
                <w:lang w:val="uk-UA"/>
              </w:rPr>
              <w:t xml:space="preserve">повне найменування юридичної особи або </w:t>
            </w:r>
            <w:r w:rsidRPr="003A09DD">
              <w:rPr>
                <w:b/>
                <w:lang w:val="uk-UA"/>
              </w:rPr>
              <w:t xml:space="preserve">власне ім’я, прізвище </w:t>
            </w:r>
            <w:r w:rsidRPr="003A09DD">
              <w:rPr>
                <w:lang w:val="uk-UA"/>
              </w:rPr>
              <w:t>фізичної особи / фізичної особи - підприємця;</w:t>
            </w:r>
          </w:p>
          <w:p w14:paraId="0EE17A55" w14:textId="77777777" w:rsidR="00241842" w:rsidRPr="003A09DD" w:rsidRDefault="00241842" w:rsidP="00241842">
            <w:pPr>
              <w:ind w:firstLine="426"/>
              <w:jc w:val="both"/>
              <w:rPr>
                <w:lang w:val="uk-UA"/>
              </w:rPr>
            </w:pPr>
            <w:r w:rsidRPr="003A09DD">
              <w:rPr>
                <w:lang w:val="uk-UA"/>
              </w:rPr>
              <w:t>місцезнаходження юридичної особи або місце проживання фізичної особи / фізичної особи - підприємця (країна, поштовий індекс, адреса);</w:t>
            </w:r>
          </w:p>
          <w:p w14:paraId="7B1EB550" w14:textId="77777777" w:rsidR="00241842" w:rsidRPr="003A09DD" w:rsidRDefault="00241842" w:rsidP="00241842">
            <w:pPr>
              <w:ind w:firstLine="426"/>
              <w:jc w:val="both"/>
              <w:rPr>
                <w:b/>
                <w:lang w:val="uk-UA"/>
              </w:rPr>
            </w:pPr>
            <w:r w:rsidRPr="003A09DD">
              <w:rPr>
                <w:b/>
                <w:lang w:val="uk-UA"/>
              </w:rPr>
              <w:t xml:space="preserve">код згідно з ЄДРПОУ / реєстраційний номер облікової картки платника податків (за наявності) або серія (за наявності) та номер </w:t>
            </w:r>
            <w:r w:rsidRPr="003A09DD">
              <w:rPr>
                <w:b/>
                <w:lang w:val="uk-UA"/>
              </w:rPr>
              <w:lastRenderedPageBreak/>
              <w:t>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w:t>
            </w:r>
            <w:r w:rsidRPr="003A09DD">
              <w:rPr>
                <w:lang w:val="uk-UA"/>
              </w:rPr>
              <w:t xml:space="preserve"> </w:t>
            </w:r>
            <w:r w:rsidRPr="003A09DD">
              <w:rPr>
                <w:b/>
                <w:lang w:val="uk-UA"/>
              </w:rPr>
              <w:t>та для нерезидентів);</w:t>
            </w:r>
          </w:p>
          <w:p w14:paraId="641EC53B" w14:textId="77777777" w:rsidR="00241842" w:rsidRPr="003A09DD" w:rsidRDefault="00241842" w:rsidP="00241842">
            <w:pPr>
              <w:ind w:firstLine="426"/>
              <w:jc w:val="both"/>
              <w:rPr>
                <w:lang w:val="uk-UA"/>
              </w:rPr>
            </w:pPr>
            <w:r w:rsidRPr="003A09DD">
              <w:rPr>
                <w:lang w:val="uk-UA"/>
              </w:rPr>
              <w:t xml:space="preserve">контактний номер телефону, номер факсу, адреса електронної пошти, адреса </w:t>
            </w:r>
            <w:r w:rsidRPr="003A09DD">
              <w:rPr>
                <w:bCs/>
                <w:lang w:val="uk-UA"/>
              </w:rPr>
              <w:t xml:space="preserve">вебсайту </w:t>
            </w:r>
            <w:r w:rsidRPr="003A09DD">
              <w:rPr>
                <w:lang w:val="uk-UA"/>
              </w:rPr>
              <w:t>в мережі Інтернет.</w:t>
            </w:r>
          </w:p>
          <w:p w14:paraId="0B815C5A" w14:textId="77777777" w:rsidR="00241842" w:rsidRPr="003A09DD" w:rsidRDefault="00241842" w:rsidP="00241842">
            <w:pPr>
              <w:ind w:firstLine="426"/>
              <w:jc w:val="both"/>
              <w:rPr>
                <w:b/>
                <w:lang w:val="uk-UA"/>
              </w:rPr>
            </w:pPr>
            <w:r w:rsidRPr="003A09DD">
              <w:rPr>
                <w:b/>
                <w:lang w:val="uk-UA"/>
              </w:rPr>
              <w:t xml:space="preserve">У разі якщо заява про продовження строку реєстрації об’єкта ПІВ у митному реєстрі подається через </w:t>
            </w:r>
            <w:r w:rsidRPr="003A09DD">
              <w:rPr>
                <w:b/>
                <w:bCs/>
                <w:lang w:val="uk-UA"/>
              </w:rPr>
              <w:t>уповноважену</w:t>
            </w:r>
            <w:r w:rsidRPr="003A09DD">
              <w:rPr>
                <w:b/>
                <w:lang w:val="uk-UA"/>
              </w:rPr>
              <w:t xml:space="preserve"> правовласником </w:t>
            </w:r>
            <w:r w:rsidRPr="003A09DD">
              <w:rPr>
                <w:b/>
                <w:bCs/>
                <w:lang w:val="uk-UA"/>
              </w:rPr>
              <w:t>особу</w:t>
            </w:r>
            <w:r w:rsidRPr="003A09DD">
              <w:rPr>
                <w:b/>
                <w:lang w:val="uk-UA"/>
              </w:rPr>
              <w:t xml:space="preserve"> </w:t>
            </w:r>
            <w:r w:rsidRPr="003A09DD">
              <w:rPr>
                <w:b/>
                <w:bCs/>
                <w:lang w:val="uk-UA"/>
              </w:rPr>
              <w:t>(представника)</w:t>
            </w:r>
            <w:r w:rsidRPr="003A09DD">
              <w:rPr>
                <w:b/>
                <w:lang w:val="uk-UA"/>
              </w:rPr>
              <w:t xml:space="preserve">, у графі 1 зазначаються відомості про правовласника, а у графі 2 - відомості про його </w:t>
            </w:r>
            <w:r w:rsidRPr="003A09DD">
              <w:rPr>
                <w:b/>
                <w:bCs/>
                <w:lang w:val="uk-UA"/>
              </w:rPr>
              <w:t>уповноважену особу (представника)</w:t>
            </w:r>
            <w:r w:rsidRPr="003A09DD">
              <w:rPr>
                <w:b/>
                <w:lang w:val="uk-UA"/>
              </w:rPr>
              <w:t>;</w:t>
            </w:r>
          </w:p>
          <w:p w14:paraId="7CC09C18" w14:textId="77777777" w:rsidR="00241842" w:rsidRPr="003A09DD" w:rsidRDefault="00241842" w:rsidP="00241842">
            <w:pPr>
              <w:ind w:firstLine="426"/>
              <w:jc w:val="both"/>
              <w:rPr>
                <w:lang w:val="uk-UA"/>
              </w:rPr>
            </w:pPr>
            <w:r w:rsidRPr="003A09DD">
              <w:rPr>
                <w:lang w:val="uk-UA"/>
              </w:rPr>
              <w:t xml:space="preserve">2) графа 2 заповнюється у разі, якщо правовласник подає заяву через </w:t>
            </w:r>
            <w:r w:rsidRPr="003A09DD">
              <w:rPr>
                <w:b/>
                <w:bCs/>
                <w:lang w:val="uk-UA"/>
              </w:rPr>
              <w:t>уповноважену</w:t>
            </w:r>
            <w:r w:rsidRPr="003A09DD">
              <w:rPr>
                <w:b/>
                <w:lang w:val="uk-UA"/>
              </w:rPr>
              <w:t xml:space="preserve"> ним </w:t>
            </w:r>
            <w:r w:rsidRPr="003A09DD">
              <w:rPr>
                <w:b/>
                <w:bCs/>
                <w:lang w:val="uk-UA"/>
              </w:rPr>
              <w:t>особу (представника)</w:t>
            </w:r>
            <w:r w:rsidRPr="003A09DD">
              <w:rPr>
                <w:b/>
                <w:lang w:val="uk-UA"/>
              </w:rPr>
              <w:t>.</w:t>
            </w:r>
          </w:p>
          <w:p w14:paraId="043135CA" w14:textId="77777777" w:rsidR="00241842" w:rsidRPr="003A09DD" w:rsidRDefault="00241842" w:rsidP="00241842">
            <w:pPr>
              <w:ind w:firstLine="426"/>
              <w:jc w:val="both"/>
              <w:rPr>
                <w:lang w:val="uk-UA"/>
              </w:rPr>
            </w:pPr>
            <w:r w:rsidRPr="003A09DD">
              <w:rPr>
                <w:lang w:val="uk-UA"/>
              </w:rPr>
              <w:t xml:space="preserve">У цій графі зазначаються такі відомості про </w:t>
            </w:r>
            <w:r w:rsidRPr="003A09DD">
              <w:rPr>
                <w:b/>
                <w:bCs/>
                <w:lang w:val="uk-UA"/>
              </w:rPr>
              <w:t>уповноважену особу (представника)</w:t>
            </w:r>
            <w:r w:rsidRPr="003A09DD">
              <w:rPr>
                <w:lang w:val="uk-UA"/>
              </w:rPr>
              <w:t>:</w:t>
            </w:r>
          </w:p>
          <w:p w14:paraId="6EE93D9A" w14:textId="77777777" w:rsidR="00241842" w:rsidRPr="003A09DD" w:rsidRDefault="00241842" w:rsidP="00241842">
            <w:pPr>
              <w:ind w:firstLine="426"/>
              <w:jc w:val="both"/>
              <w:rPr>
                <w:b/>
                <w:lang w:val="uk-UA"/>
              </w:rPr>
            </w:pPr>
            <w:r w:rsidRPr="003A09DD">
              <w:rPr>
                <w:b/>
                <w:lang w:val="uk-UA"/>
              </w:rPr>
              <w:t>власне ім’я, прізвище;</w:t>
            </w:r>
          </w:p>
          <w:p w14:paraId="04ED3822" w14:textId="77777777" w:rsidR="00241842" w:rsidRPr="003A09DD" w:rsidRDefault="00241842" w:rsidP="00241842">
            <w:pPr>
              <w:ind w:firstLine="426"/>
              <w:jc w:val="both"/>
              <w:rPr>
                <w:lang w:val="uk-UA"/>
              </w:rPr>
            </w:pPr>
            <w:r w:rsidRPr="003A09DD">
              <w:rPr>
                <w:lang w:val="uk-UA"/>
              </w:rPr>
              <w:t>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та для нерезидентів);</w:t>
            </w:r>
          </w:p>
          <w:p w14:paraId="1B8F1525" w14:textId="77777777" w:rsidR="00241842" w:rsidRPr="003A09DD" w:rsidRDefault="00241842" w:rsidP="00241842">
            <w:pPr>
              <w:ind w:firstLine="426"/>
              <w:jc w:val="both"/>
              <w:rPr>
                <w:lang w:val="uk-UA"/>
              </w:rPr>
            </w:pPr>
            <w:r w:rsidRPr="003A09DD">
              <w:rPr>
                <w:lang w:val="uk-UA"/>
              </w:rPr>
              <w:t>адреса для листування (країна, поштовий індекс, адреса);</w:t>
            </w:r>
          </w:p>
          <w:p w14:paraId="5B2AE709" w14:textId="77777777" w:rsidR="00241842" w:rsidRPr="003A09DD" w:rsidRDefault="00241842" w:rsidP="00241842">
            <w:pPr>
              <w:ind w:firstLine="426"/>
              <w:jc w:val="both"/>
              <w:rPr>
                <w:lang w:val="uk-UA"/>
              </w:rPr>
            </w:pPr>
            <w:r w:rsidRPr="003A09DD">
              <w:rPr>
                <w:lang w:val="uk-UA"/>
              </w:rPr>
              <w:t>контактний номер телефону, номер факсу, адреса електронної пошти;</w:t>
            </w:r>
          </w:p>
          <w:p w14:paraId="17EE1FC2" w14:textId="77777777" w:rsidR="00241842" w:rsidRPr="003A09DD" w:rsidRDefault="00241842" w:rsidP="00241842">
            <w:pPr>
              <w:ind w:firstLine="426"/>
              <w:jc w:val="both"/>
              <w:rPr>
                <w:lang w:val="uk-UA"/>
              </w:rPr>
            </w:pPr>
            <w:r w:rsidRPr="003A09DD">
              <w:rPr>
                <w:lang w:val="uk-UA"/>
              </w:rPr>
              <w:t>3) у графі 3 зазначається строк, на який заявник бажає продовжити реєстрацію об’єкта(</w:t>
            </w:r>
            <w:proofErr w:type="spellStart"/>
            <w:r w:rsidRPr="003A09DD">
              <w:rPr>
                <w:lang w:val="uk-UA"/>
              </w:rPr>
              <w:t>ів</w:t>
            </w:r>
            <w:proofErr w:type="spellEnd"/>
            <w:r w:rsidRPr="003A09DD">
              <w:rPr>
                <w:lang w:val="uk-UA"/>
              </w:rPr>
              <w:t xml:space="preserve">) ПІВ у митному реєстрі шляхом </w:t>
            </w:r>
            <w:r w:rsidRPr="003A09DD">
              <w:rPr>
                <w:b/>
                <w:bCs/>
                <w:lang w:val="uk-UA"/>
              </w:rPr>
              <w:t>зазначення порядкового</w:t>
            </w:r>
            <w:r w:rsidRPr="003A09DD">
              <w:rPr>
                <w:lang w:val="uk-UA"/>
              </w:rPr>
              <w:t xml:space="preserve"> </w:t>
            </w:r>
            <w:r w:rsidRPr="003A09DD">
              <w:rPr>
                <w:b/>
                <w:bCs/>
                <w:lang w:val="uk-UA"/>
              </w:rPr>
              <w:t>номера об’єкта (об’єктів) ПІВ у митному реєстрі</w:t>
            </w:r>
            <w:r w:rsidRPr="003A09DD">
              <w:rPr>
                <w:lang w:val="uk-UA"/>
              </w:rPr>
              <w:t xml:space="preserve"> </w:t>
            </w:r>
            <w:r w:rsidRPr="003A09DD">
              <w:rPr>
                <w:b/>
                <w:bCs/>
                <w:lang w:val="uk-UA"/>
              </w:rPr>
              <w:t>та</w:t>
            </w:r>
            <w:r w:rsidRPr="003A09DD">
              <w:rPr>
                <w:lang w:val="uk-UA"/>
              </w:rPr>
              <w:t xml:space="preserve"> </w:t>
            </w:r>
            <w:r w:rsidRPr="003A09DD">
              <w:rPr>
                <w:b/>
                <w:lang w:val="uk-UA"/>
              </w:rPr>
              <w:t>проставляння відмітки «х» у відповідній клітинці (6 місяців або 1 рік).</w:t>
            </w:r>
          </w:p>
          <w:p w14:paraId="25452700" w14:textId="77777777" w:rsidR="00241842" w:rsidRPr="003A09DD" w:rsidRDefault="00241842" w:rsidP="00241842">
            <w:pPr>
              <w:ind w:firstLine="426"/>
              <w:jc w:val="both"/>
              <w:rPr>
                <w:lang w:val="uk-UA"/>
              </w:rPr>
            </w:pPr>
            <w:r w:rsidRPr="003A09DD">
              <w:rPr>
                <w:lang w:val="uk-UA"/>
              </w:rPr>
              <w:t>Також у цій графі шляхом проставляння відмітки «х» у відповідній клітинці заявник:</w:t>
            </w:r>
          </w:p>
          <w:p w14:paraId="68F5F673" w14:textId="77777777" w:rsidR="00241842" w:rsidRPr="003A09DD" w:rsidRDefault="00241842" w:rsidP="00241842">
            <w:pPr>
              <w:ind w:firstLine="426"/>
              <w:jc w:val="both"/>
              <w:rPr>
                <w:lang w:val="uk-UA"/>
              </w:rPr>
            </w:pPr>
            <w:r w:rsidRPr="003A09DD">
              <w:rPr>
                <w:b/>
                <w:bCs/>
                <w:lang w:val="uk-UA"/>
              </w:rPr>
              <w:t>підтверджує</w:t>
            </w:r>
            <w:r w:rsidRPr="003A09DD">
              <w:rPr>
                <w:lang w:val="uk-UA"/>
              </w:rPr>
              <w:t xml:space="preserve"> про відсутність будь-яких змін та/або доповнень до інформації митного реєстру щодо зареєстрованого(них) об’єкта(</w:t>
            </w:r>
            <w:proofErr w:type="spellStart"/>
            <w:r w:rsidRPr="003A09DD">
              <w:rPr>
                <w:lang w:val="uk-UA"/>
              </w:rPr>
              <w:t>ів</w:t>
            </w:r>
            <w:proofErr w:type="spellEnd"/>
            <w:r w:rsidRPr="003A09DD">
              <w:rPr>
                <w:lang w:val="uk-UA"/>
              </w:rPr>
              <w:t>) ПІВ; або</w:t>
            </w:r>
          </w:p>
          <w:p w14:paraId="3EFC969C" w14:textId="77777777" w:rsidR="00241842" w:rsidRPr="003A09DD" w:rsidRDefault="00241842" w:rsidP="00241842">
            <w:pPr>
              <w:ind w:firstLine="426"/>
              <w:jc w:val="both"/>
              <w:rPr>
                <w:lang w:val="uk-UA"/>
              </w:rPr>
            </w:pPr>
            <w:r w:rsidRPr="003A09DD">
              <w:rPr>
                <w:lang w:val="uk-UA"/>
              </w:rPr>
              <w:t>повідомляє про наявність змін та/або доповнень до такої інформації та надає її у додатку;</w:t>
            </w:r>
          </w:p>
          <w:p w14:paraId="683B5E29" w14:textId="77777777" w:rsidR="00A0362C" w:rsidRDefault="00A0362C" w:rsidP="00A0362C">
            <w:pPr>
              <w:widowControl w:val="0"/>
              <w:ind w:firstLine="425"/>
              <w:jc w:val="both"/>
              <w:rPr>
                <w:b/>
                <w:lang w:val="uk-UA"/>
              </w:rPr>
            </w:pPr>
          </w:p>
          <w:p w14:paraId="7B2AA9AC" w14:textId="6FAD58FA" w:rsidR="00241842" w:rsidRPr="003A09DD" w:rsidRDefault="00241842" w:rsidP="00A0362C">
            <w:pPr>
              <w:widowControl w:val="0"/>
              <w:ind w:firstLine="425"/>
              <w:jc w:val="both"/>
              <w:rPr>
                <w:b/>
                <w:lang w:val="uk-UA"/>
              </w:rPr>
            </w:pPr>
            <w:r w:rsidRPr="003A09DD">
              <w:rPr>
                <w:b/>
                <w:lang w:val="uk-UA"/>
              </w:rPr>
              <w:lastRenderedPageBreak/>
              <w:t xml:space="preserve">4) у графі 4 заявник зазначає дату, власне ім’я, прізвище та </w:t>
            </w:r>
            <w:r w:rsidRPr="003A09DD">
              <w:rPr>
                <w:b/>
                <w:bCs/>
                <w:lang w:val="uk-UA"/>
              </w:rPr>
              <w:t>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r w:rsidRPr="003A09DD">
              <w:rPr>
                <w:b/>
                <w:lang w:val="uk-UA"/>
              </w:rPr>
              <w:t>;</w:t>
            </w:r>
          </w:p>
          <w:p w14:paraId="2EBC24DF" w14:textId="77777777" w:rsidR="00241842" w:rsidRPr="003A09DD" w:rsidRDefault="00241842" w:rsidP="00241842">
            <w:pPr>
              <w:ind w:firstLine="426"/>
              <w:jc w:val="both"/>
              <w:rPr>
                <w:lang w:val="uk-UA"/>
              </w:rPr>
            </w:pPr>
          </w:p>
          <w:p w14:paraId="02DF3C62" w14:textId="77777777" w:rsidR="00241842" w:rsidRPr="003A09DD" w:rsidRDefault="00241842" w:rsidP="00241842">
            <w:pPr>
              <w:ind w:firstLine="426"/>
              <w:jc w:val="both"/>
              <w:rPr>
                <w:lang w:val="uk-UA"/>
              </w:rPr>
            </w:pPr>
          </w:p>
          <w:p w14:paraId="491C2603" w14:textId="77777777" w:rsidR="00241842" w:rsidRPr="003A09DD" w:rsidRDefault="00241842" w:rsidP="00241842">
            <w:pPr>
              <w:ind w:firstLine="426"/>
              <w:jc w:val="both"/>
              <w:rPr>
                <w:lang w:val="uk-UA"/>
              </w:rPr>
            </w:pPr>
          </w:p>
          <w:p w14:paraId="57EB1396" w14:textId="77777777" w:rsidR="00241842" w:rsidRPr="003A09DD" w:rsidRDefault="00241842" w:rsidP="00241842">
            <w:pPr>
              <w:ind w:firstLine="426"/>
              <w:jc w:val="both"/>
              <w:rPr>
                <w:lang w:val="uk-UA"/>
              </w:rPr>
            </w:pPr>
            <w:r w:rsidRPr="003A09DD">
              <w:rPr>
                <w:lang w:val="uk-UA"/>
              </w:rPr>
              <w:t>5) у графі 5 зазначається інформація:</w:t>
            </w:r>
          </w:p>
          <w:p w14:paraId="705B51CF" w14:textId="77777777" w:rsidR="00241842" w:rsidRPr="003A09DD" w:rsidRDefault="00241842" w:rsidP="00241842">
            <w:pPr>
              <w:ind w:firstLine="426"/>
              <w:jc w:val="both"/>
              <w:rPr>
                <w:lang w:val="uk-UA"/>
              </w:rPr>
            </w:pPr>
            <w:r w:rsidRPr="003A09DD">
              <w:rPr>
                <w:lang w:val="uk-UA"/>
              </w:rPr>
              <w:t xml:space="preserve">про продовження строку реєстрації об’єкта (об’єктів) ПІВ у митному реєстрі або про продовження строку реєстрації окремих об’єктів ПІВ </w:t>
            </w:r>
            <w:r w:rsidRPr="003A09DD">
              <w:rPr>
                <w:b/>
                <w:bCs/>
                <w:lang w:val="uk-UA"/>
              </w:rPr>
              <w:t>шляхом проставляння відмітки «х» у відповідній клітинці графи</w:t>
            </w:r>
            <w:r w:rsidRPr="003A09DD">
              <w:rPr>
                <w:lang w:val="uk-UA"/>
              </w:rPr>
              <w:t xml:space="preserve">, </w:t>
            </w:r>
            <w:r w:rsidRPr="003A09DD">
              <w:rPr>
                <w:b/>
                <w:bCs/>
                <w:lang w:val="uk-UA"/>
              </w:rPr>
              <w:t>порядковий номер об’єкта (об’єктів) ПІВ у митному реєстрі та дата закінчення строку реєстрації відповідного об’єкта ПІВ</w:t>
            </w:r>
            <w:r w:rsidRPr="003A09DD">
              <w:rPr>
                <w:lang w:val="uk-UA"/>
              </w:rPr>
              <w:t>; або</w:t>
            </w:r>
          </w:p>
          <w:p w14:paraId="7A5E56C0" w14:textId="77777777" w:rsidR="00241842" w:rsidRPr="003A09DD" w:rsidRDefault="00241842" w:rsidP="00241842">
            <w:pPr>
              <w:ind w:firstLine="426"/>
              <w:jc w:val="both"/>
              <w:rPr>
                <w:lang w:val="uk-UA"/>
              </w:rPr>
            </w:pPr>
            <w:r w:rsidRPr="003A09DD">
              <w:rPr>
                <w:lang w:val="uk-UA"/>
              </w:rPr>
              <w:t>про відмову у продовженні строку реєстрації об’єкта (об’єктів) ПІВ у митному реєстрі шляхом проставляння відмітки «х» у відповідній клітинці графи.</w:t>
            </w:r>
          </w:p>
          <w:p w14:paraId="1032FAF7" w14:textId="77777777" w:rsidR="00241842" w:rsidRPr="003A09DD" w:rsidRDefault="00241842" w:rsidP="00241842">
            <w:pPr>
              <w:ind w:firstLine="426"/>
              <w:jc w:val="both"/>
              <w:rPr>
                <w:lang w:val="uk-UA"/>
              </w:rPr>
            </w:pPr>
            <w:r w:rsidRPr="003A09DD">
              <w:rPr>
                <w:b/>
                <w:bCs/>
                <w:lang w:val="uk-UA"/>
              </w:rPr>
              <w:t xml:space="preserve">У графі 5 посадова особа СП зазначає дату, власне ім’я, прізвище, накладає кваліфікований або удосконалений електронний підпис,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 </w:t>
            </w:r>
          </w:p>
        </w:tc>
      </w:tr>
      <w:tr w:rsidR="00241842" w:rsidRPr="003A09DD" w14:paraId="16DFC0ED" w14:textId="77777777" w:rsidTr="00531370">
        <w:tc>
          <w:tcPr>
            <w:tcW w:w="15444" w:type="dxa"/>
            <w:gridSpan w:val="2"/>
          </w:tcPr>
          <w:p w14:paraId="3DDB0872" w14:textId="77777777" w:rsidR="00241842" w:rsidRPr="003A09DD" w:rsidRDefault="00241842" w:rsidP="00241842">
            <w:pPr>
              <w:ind w:firstLine="426"/>
              <w:jc w:val="center"/>
              <w:rPr>
                <w:lang w:val="uk-UA"/>
              </w:rPr>
            </w:pPr>
            <w:bookmarkStart w:id="150" w:name="n156"/>
            <w:bookmarkStart w:id="151" w:name="n157"/>
            <w:bookmarkStart w:id="152" w:name="n159"/>
            <w:bookmarkStart w:id="153" w:name="n160"/>
            <w:bookmarkStart w:id="154" w:name="n161"/>
            <w:bookmarkStart w:id="155" w:name="n162"/>
            <w:bookmarkStart w:id="156" w:name="n164"/>
            <w:bookmarkStart w:id="157" w:name="n165"/>
            <w:bookmarkStart w:id="158" w:name="n265"/>
            <w:bookmarkEnd w:id="150"/>
            <w:bookmarkEnd w:id="151"/>
            <w:bookmarkEnd w:id="152"/>
            <w:bookmarkEnd w:id="153"/>
            <w:bookmarkEnd w:id="154"/>
            <w:bookmarkEnd w:id="155"/>
            <w:bookmarkEnd w:id="156"/>
            <w:bookmarkEnd w:id="157"/>
            <w:bookmarkEnd w:id="158"/>
            <w:r w:rsidRPr="003A09DD">
              <w:rPr>
                <w:bCs/>
                <w:lang w:val="uk-UA"/>
              </w:rPr>
              <w:lastRenderedPageBreak/>
              <w:t>IV. Оприлюднення інформації з митного реєстру</w:t>
            </w:r>
          </w:p>
        </w:tc>
      </w:tr>
      <w:tr w:rsidR="00241842" w:rsidRPr="003A09DD" w14:paraId="021D1399" w14:textId="77777777" w:rsidTr="00290A31">
        <w:tc>
          <w:tcPr>
            <w:tcW w:w="7506" w:type="dxa"/>
          </w:tcPr>
          <w:p w14:paraId="20F910D4" w14:textId="77777777" w:rsidR="00241842" w:rsidRPr="003A09DD" w:rsidRDefault="00241842" w:rsidP="00241842">
            <w:pPr>
              <w:ind w:firstLine="426"/>
              <w:jc w:val="both"/>
              <w:rPr>
                <w:lang w:val="uk-UA"/>
              </w:rPr>
            </w:pPr>
            <w:bookmarkStart w:id="159" w:name="n288"/>
            <w:bookmarkEnd w:id="159"/>
            <w:r w:rsidRPr="003A09DD">
              <w:rPr>
                <w:lang w:val="uk-UA"/>
              </w:rPr>
              <w:t>2. Оприлюдненню підлягає така інформація:</w:t>
            </w:r>
          </w:p>
          <w:p w14:paraId="0E07487F" w14:textId="77777777" w:rsidR="00241842" w:rsidRPr="003A09DD" w:rsidRDefault="00241842" w:rsidP="00241842">
            <w:pPr>
              <w:ind w:firstLine="426"/>
              <w:jc w:val="both"/>
              <w:rPr>
                <w:lang w:val="uk-UA"/>
              </w:rPr>
            </w:pPr>
            <w:bookmarkStart w:id="160" w:name="n289"/>
            <w:bookmarkEnd w:id="160"/>
            <w:r w:rsidRPr="003A09DD">
              <w:rPr>
                <w:lang w:val="uk-UA"/>
              </w:rPr>
              <w:t>1) найменування об’єкта ПІВ за охоронним документом;</w:t>
            </w:r>
          </w:p>
          <w:p w14:paraId="4874DB72" w14:textId="77777777" w:rsidR="00241842" w:rsidRPr="003A09DD" w:rsidRDefault="00241842" w:rsidP="00241842">
            <w:pPr>
              <w:ind w:firstLine="426"/>
              <w:jc w:val="both"/>
              <w:rPr>
                <w:lang w:val="uk-UA"/>
              </w:rPr>
            </w:pPr>
            <w:bookmarkStart w:id="161" w:name="n290"/>
            <w:bookmarkEnd w:id="161"/>
            <w:r w:rsidRPr="003A09DD">
              <w:rPr>
                <w:lang w:val="uk-UA"/>
              </w:rPr>
              <w:t>2) порядковий номер у митному реєстрі;</w:t>
            </w:r>
          </w:p>
          <w:p w14:paraId="46137DCE" w14:textId="77777777" w:rsidR="00241842" w:rsidRPr="003A09DD" w:rsidRDefault="00241842" w:rsidP="00241842">
            <w:pPr>
              <w:ind w:firstLine="426"/>
              <w:jc w:val="both"/>
              <w:rPr>
                <w:lang w:val="uk-UA"/>
              </w:rPr>
            </w:pPr>
            <w:bookmarkStart w:id="162" w:name="n291"/>
            <w:bookmarkEnd w:id="162"/>
            <w:r w:rsidRPr="003A09DD">
              <w:rPr>
                <w:lang w:val="uk-UA"/>
              </w:rPr>
              <w:t>3) дата реєстрації об’єкта ПІВ у митному реєстрі;</w:t>
            </w:r>
          </w:p>
          <w:p w14:paraId="74CE160F" w14:textId="77777777" w:rsidR="00241842" w:rsidRPr="003A09DD" w:rsidRDefault="00241842" w:rsidP="00241842">
            <w:pPr>
              <w:ind w:firstLine="426"/>
              <w:jc w:val="both"/>
              <w:rPr>
                <w:lang w:val="uk-UA"/>
              </w:rPr>
            </w:pPr>
            <w:bookmarkStart w:id="163" w:name="n292"/>
            <w:bookmarkEnd w:id="163"/>
            <w:r w:rsidRPr="003A09DD">
              <w:rPr>
                <w:lang w:val="uk-UA"/>
              </w:rPr>
              <w:t>4) дата закінчення строку реєстрації об’єкта ПІВ у митному реєстрі;</w:t>
            </w:r>
          </w:p>
          <w:p w14:paraId="21312F91" w14:textId="77777777" w:rsidR="00241842" w:rsidRPr="003A09DD" w:rsidRDefault="00241842" w:rsidP="00241842">
            <w:pPr>
              <w:ind w:firstLine="426"/>
              <w:jc w:val="both"/>
              <w:rPr>
                <w:lang w:val="uk-UA"/>
              </w:rPr>
            </w:pPr>
            <w:bookmarkStart w:id="164" w:name="n293"/>
            <w:bookmarkEnd w:id="164"/>
            <w:r w:rsidRPr="003A09DD">
              <w:rPr>
                <w:lang w:val="uk-UA"/>
              </w:rPr>
              <w:t>5) назва та реквізити охоронного документа;</w:t>
            </w:r>
          </w:p>
          <w:p w14:paraId="76FA99BA" w14:textId="77777777" w:rsidR="00241842" w:rsidRPr="003A09DD" w:rsidRDefault="00241842" w:rsidP="00241842">
            <w:pPr>
              <w:ind w:firstLine="426"/>
              <w:jc w:val="both"/>
              <w:rPr>
                <w:lang w:val="uk-UA"/>
              </w:rPr>
            </w:pPr>
            <w:bookmarkStart w:id="165" w:name="n294"/>
            <w:bookmarkEnd w:id="165"/>
            <w:r w:rsidRPr="003A09DD">
              <w:rPr>
                <w:lang w:val="uk-UA"/>
              </w:rPr>
              <w:t xml:space="preserve">6) найменування або </w:t>
            </w:r>
            <w:r w:rsidRPr="003A09DD">
              <w:rPr>
                <w:strike/>
                <w:lang w:val="uk-UA"/>
              </w:rPr>
              <w:t>прізвище, власне ім’я</w:t>
            </w:r>
            <w:r w:rsidRPr="003A09DD">
              <w:rPr>
                <w:lang w:val="uk-UA"/>
              </w:rPr>
              <w:t xml:space="preserve"> правовласника;</w:t>
            </w:r>
          </w:p>
          <w:p w14:paraId="06E85C6D" w14:textId="77777777" w:rsidR="00241842" w:rsidRPr="003A09DD" w:rsidRDefault="00241842" w:rsidP="00241842">
            <w:pPr>
              <w:ind w:firstLine="426"/>
              <w:jc w:val="both"/>
              <w:rPr>
                <w:lang w:val="uk-UA"/>
              </w:rPr>
            </w:pPr>
            <w:bookmarkStart w:id="166" w:name="n295"/>
            <w:bookmarkEnd w:id="166"/>
            <w:r w:rsidRPr="003A09DD">
              <w:rPr>
                <w:lang w:val="uk-UA"/>
              </w:rPr>
              <w:t>7) вид (види) товарів, які містять об’єкт ПІВ;</w:t>
            </w:r>
          </w:p>
          <w:p w14:paraId="1B2E6BC9" w14:textId="77777777" w:rsidR="00241842" w:rsidRPr="003A09DD" w:rsidRDefault="00241842" w:rsidP="00241842">
            <w:pPr>
              <w:ind w:firstLine="426"/>
              <w:jc w:val="both"/>
              <w:rPr>
                <w:lang w:val="uk-UA"/>
              </w:rPr>
            </w:pPr>
            <w:bookmarkStart w:id="167" w:name="n296"/>
            <w:bookmarkEnd w:id="167"/>
            <w:r w:rsidRPr="003A09DD">
              <w:rPr>
                <w:lang w:val="uk-UA"/>
              </w:rPr>
              <w:lastRenderedPageBreak/>
              <w:t xml:space="preserve">8) </w:t>
            </w:r>
            <w:r w:rsidRPr="003A09DD">
              <w:rPr>
                <w:strike/>
                <w:lang w:val="uk-UA"/>
              </w:rPr>
              <w:t>прізвище, власне ім’я</w:t>
            </w:r>
            <w:r w:rsidRPr="003A09DD">
              <w:rPr>
                <w:lang w:val="uk-UA"/>
              </w:rPr>
              <w:t xml:space="preserve"> особи, уповноваженої правовласником щодо взаємодії з </w:t>
            </w:r>
            <w:r w:rsidRPr="003A09DD">
              <w:rPr>
                <w:strike/>
                <w:lang w:val="uk-UA"/>
              </w:rPr>
              <w:t>митними органами з питань, пов’язаних зі сприянням захисту майнових прав на об’єкт ПІВ</w:t>
            </w:r>
            <w:r w:rsidRPr="003A09DD">
              <w:rPr>
                <w:lang w:val="uk-UA"/>
              </w:rPr>
              <w:t>, її контактний номер телефону та адреса електронної пошти.</w:t>
            </w:r>
          </w:p>
        </w:tc>
        <w:tc>
          <w:tcPr>
            <w:tcW w:w="7938" w:type="dxa"/>
          </w:tcPr>
          <w:p w14:paraId="5EE9BB9C" w14:textId="77777777" w:rsidR="00241842" w:rsidRPr="003A09DD" w:rsidRDefault="00241842" w:rsidP="00241842">
            <w:pPr>
              <w:ind w:firstLine="426"/>
              <w:jc w:val="both"/>
              <w:rPr>
                <w:lang w:val="uk-UA"/>
              </w:rPr>
            </w:pPr>
            <w:r w:rsidRPr="003A09DD">
              <w:rPr>
                <w:lang w:val="uk-UA"/>
              </w:rPr>
              <w:lastRenderedPageBreak/>
              <w:t>2. Оприлюдненню підлягає така інформація:</w:t>
            </w:r>
          </w:p>
          <w:p w14:paraId="47CF3559" w14:textId="77777777" w:rsidR="00241842" w:rsidRPr="003A09DD" w:rsidRDefault="00241842" w:rsidP="00241842">
            <w:pPr>
              <w:ind w:firstLine="426"/>
              <w:jc w:val="both"/>
              <w:rPr>
                <w:lang w:val="uk-UA"/>
              </w:rPr>
            </w:pPr>
            <w:r w:rsidRPr="003A09DD">
              <w:rPr>
                <w:lang w:val="uk-UA"/>
              </w:rPr>
              <w:t>1) найменування об’єкта ПІВ за охоронним документом;</w:t>
            </w:r>
          </w:p>
          <w:p w14:paraId="733E83D3" w14:textId="77777777" w:rsidR="00241842" w:rsidRPr="003A09DD" w:rsidRDefault="00241842" w:rsidP="00241842">
            <w:pPr>
              <w:ind w:firstLine="426"/>
              <w:jc w:val="both"/>
              <w:rPr>
                <w:lang w:val="uk-UA"/>
              </w:rPr>
            </w:pPr>
            <w:r w:rsidRPr="003A09DD">
              <w:rPr>
                <w:lang w:val="uk-UA"/>
              </w:rPr>
              <w:t>2) порядковий номер у митному реєстрі;</w:t>
            </w:r>
          </w:p>
          <w:p w14:paraId="40543674" w14:textId="77777777" w:rsidR="00241842" w:rsidRPr="003A09DD" w:rsidRDefault="00241842" w:rsidP="00241842">
            <w:pPr>
              <w:ind w:firstLine="426"/>
              <w:jc w:val="both"/>
              <w:rPr>
                <w:lang w:val="uk-UA"/>
              </w:rPr>
            </w:pPr>
            <w:r w:rsidRPr="003A09DD">
              <w:rPr>
                <w:lang w:val="uk-UA"/>
              </w:rPr>
              <w:t>3) дата реєстрації об’єкта ПІВ у митному реєстрі;</w:t>
            </w:r>
          </w:p>
          <w:p w14:paraId="79B9E344" w14:textId="77777777" w:rsidR="00241842" w:rsidRPr="003A09DD" w:rsidRDefault="00241842" w:rsidP="00241842">
            <w:pPr>
              <w:ind w:firstLine="426"/>
              <w:jc w:val="both"/>
              <w:rPr>
                <w:lang w:val="uk-UA"/>
              </w:rPr>
            </w:pPr>
            <w:r w:rsidRPr="003A09DD">
              <w:rPr>
                <w:lang w:val="uk-UA"/>
              </w:rPr>
              <w:t>4) дата закінчення строку реєстрації об’єкта ПІВ у митному реєстрі;</w:t>
            </w:r>
          </w:p>
          <w:p w14:paraId="6B50B3D1" w14:textId="77777777" w:rsidR="00241842" w:rsidRPr="003A09DD" w:rsidRDefault="00241842" w:rsidP="00241842">
            <w:pPr>
              <w:ind w:firstLine="426"/>
              <w:jc w:val="both"/>
              <w:rPr>
                <w:lang w:val="uk-UA"/>
              </w:rPr>
            </w:pPr>
            <w:r w:rsidRPr="003A09DD">
              <w:rPr>
                <w:lang w:val="uk-UA"/>
              </w:rPr>
              <w:t>5) назва та реквізити охоронного документа;</w:t>
            </w:r>
          </w:p>
          <w:p w14:paraId="120F4C8B" w14:textId="77777777" w:rsidR="00241842" w:rsidRPr="003A09DD" w:rsidRDefault="00241842" w:rsidP="00241842">
            <w:pPr>
              <w:ind w:firstLine="426"/>
              <w:jc w:val="both"/>
              <w:rPr>
                <w:lang w:val="uk-UA"/>
              </w:rPr>
            </w:pPr>
            <w:r w:rsidRPr="003A09DD">
              <w:rPr>
                <w:lang w:val="uk-UA"/>
              </w:rPr>
              <w:t xml:space="preserve">6) найменування або </w:t>
            </w:r>
            <w:r w:rsidRPr="003A09DD">
              <w:rPr>
                <w:b/>
                <w:lang w:val="uk-UA"/>
              </w:rPr>
              <w:t xml:space="preserve">власне ім’я, прізвище </w:t>
            </w:r>
            <w:r w:rsidRPr="003A09DD">
              <w:rPr>
                <w:lang w:val="uk-UA"/>
              </w:rPr>
              <w:t>правовласника;</w:t>
            </w:r>
          </w:p>
          <w:p w14:paraId="6FF82E76" w14:textId="77777777" w:rsidR="00241842" w:rsidRPr="003A09DD" w:rsidRDefault="00241842" w:rsidP="00241842">
            <w:pPr>
              <w:ind w:firstLine="426"/>
              <w:jc w:val="both"/>
              <w:rPr>
                <w:lang w:val="uk-UA"/>
              </w:rPr>
            </w:pPr>
            <w:r w:rsidRPr="003A09DD">
              <w:rPr>
                <w:lang w:val="uk-UA"/>
              </w:rPr>
              <w:t>7) вид (види) товарів, які містять об’єкт ПІВ;</w:t>
            </w:r>
          </w:p>
          <w:p w14:paraId="1F1B4707" w14:textId="77777777" w:rsidR="00241842" w:rsidRPr="003A09DD" w:rsidRDefault="00241842" w:rsidP="00241842">
            <w:pPr>
              <w:ind w:firstLine="426"/>
              <w:jc w:val="both"/>
              <w:rPr>
                <w:lang w:val="uk-UA"/>
              </w:rPr>
            </w:pPr>
            <w:r w:rsidRPr="003A09DD">
              <w:rPr>
                <w:lang w:val="uk-UA"/>
              </w:rPr>
              <w:lastRenderedPageBreak/>
              <w:t xml:space="preserve">8) </w:t>
            </w:r>
            <w:r w:rsidRPr="003A09DD">
              <w:rPr>
                <w:b/>
                <w:lang w:val="uk-UA"/>
              </w:rPr>
              <w:t xml:space="preserve">власне ім’я, прізвище </w:t>
            </w:r>
            <w:r w:rsidRPr="003A09DD">
              <w:rPr>
                <w:lang w:val="uk-UA"/>
              </w:rPr>
              <w:t xml:space="preserve">особи, уповноваженої щодо взаємодії </w:t>
            </w:r>
            <w:r w:rsidRPr="003A09DD">
              <w:rPr>
                <w:bCs/>
                <w:lang w:val="uk-UA"/>
              </w:rPr>
              <w:t>з</w:t>
            </w:r>
            <w:r w:rsidRPr="003A09DD">
              <w:rPr>
                <w:b/>
                <w:bCs/>
                <w:lang w:val="uk-UA"/>
              </w:rPr>
              <w:t xml:space="preserve"> юридичних питань</w:t>
            </w:r>
            <w:r w:rsidRPr="003A09DD">
              <w:rPr>
                <w:lang w:val="uk-UA"/>
              </w:rPr>
              <w:t>, її контактний номер телефону та адреса електронної пошти.</w:t>
            </w:r>
          </w:p>
          <w:p w14:paraId="74808938" w14:textId="77777777" w:rsidR="00241842" w:rsidRPr="003A09DD" w:rsidRDefault="00241842" w:rsidP="00241842">
            <w:pPr>
              <w:ind w:firstLine="426"/>
              <w:jc w:val="both"/>
              <w:rPr>
                <w:lang w:val="uk-UA"/>
              </w:rPr>
            </w:pPr>
          </w:p>
        </w:tc>
      </w:tr>
      <w:tr w:rsidR="00241842" w:rsidRPr="003A09DD" w14:paraId="214F2795" w14:textId="77777777" w:rsidTr="00290A31">
        <w:tc>
          <w:tcPr>
            <w:tcW w:w="7506" w:type="dxa"/>
          </w:tcPr>
          <w:p w14:paraId="30857793" w14:textId="77777777" w:rsidR="00241842" w:rsidRPr="003A09DD" w:rsidRDefault="00241842" w:rsidP="00241842">
            <w:pPr>
              <w:ind w:firstLine="426"/>
              <w:jc w:val="both"/>
              <w:rPr>
                <w:b/>
                <w:lang w:val="uk-UA"/>
              </w:rPr>
            </w:pPr>
            <w:r w:rsidRPr="003A09DD">
              <w:rPr>
                <w:b/>
                <w:lang w:val="uk-UA"/>
              </w:rPr>
              <w:lastRenderedPageBreak/>
              <w:t>Нова редакція</w:t>
            </w:r>
          </w:p>
        </w:tc>
        <w:tc>
          <w:tcPr>
            <w:tcW w:w="7938" w:type="dxa"/>
          </w:tcPr>
          <w:p w14:paraId="0B491594" w14:textId="77777777" w:rsidR="00241842" w:rsidRPr="003A09DD" w:rsidRDefault="00241842" w:rsidP="002E7AFC">
            <w:pPr>
              <w:ind w:firstLine="426"/>
              <w:jc w:val="right"/>
              <w:rPr>
                <w:b/>
                <w:lang w:val="uk-UA"/>
              </w:rPr>
            </w:pPr>
            <w:r w:rsidRPr="003A09DD">
              <w:rPr>
                <w:b/>
                <w:lang w:val="uk-UA"/>
              </w:rPr>
              <w:t>Додаток 1</w:t>
            </w:r>
          </w:p>
          <w:p w14:paraId="0DCD8AB6" w14:textId="77777777" w:rsidR="00241842" w:rsidRPr="003A09DD" w:rsidRDefault="00241842" w:rsidP="002E7AFC">
            <w:pPr>
              <w:ind w:firstLine="426"/>
              <w:jc w:val="right"/>
              <w:rPr>
                <w:lang w:val="uk-UA"/>
              </w:rPr>
            </w:pPr>
            <w:r w:rsidRPr="003A09DD">
              <w:rPr>
                <w:b/>
                <w:lang w:val="uk-UA"/>
              </w:rPr>
              <w:t>Додаток 2</w:t>
            </w:r>
          </w:p>
        </w:tc>
      </w:tr>
    </w:tbl>
    <w:p w14:paraId="74AE5332" w14:textId="77777777" w:rsidR="00451882" w:rsidRPr="003A09DD" w:rsidRDefault="00451882" w:rsidP="00772021">
      <w:pPr>
        <w:ind w:firstLine="426"/>
        <w:rPr>
          <w:lang w:val="uk-UA"/>
        </w:rPr>
      </w:pPr>
      <w:bookmarkStart w:id="168" w:name="n3518"/>
      <w:bookmarkEnd w:id="168"/>
    </w:p>
    <w:p w14:paraId="5EBA9DB9" w14:textId="77777777" w:rsidR="00B51AB2" w:rsidRPr="003A09DD" w:rsidRDefault="00B51AB2" w:rsidP="00772021">
      <w:pPr>
        <w:ind w:firstLine="426"/>
        <w:rPr>
          <w:lang w:val="uk-UA"/>
        </w:rPr>
      </w:pPr>
    </w:p>
    <w:p w14:paraId="2B0E4BB1" w14:textId="77777777" w:rsidR="0016626A" w:rsidRDefault="00451882" w:rsidP="00052B9B">
      <w:pPr>
        <w:rPr>
          <w:b/>
          <w:lang w:val="uk-UA"/>
        </w:rPr>
      </w:pPr>
      <w:r w:rsidRPr="003A09DD">
        <w:rPr>
          <w:b/>
          <w:lang w:val="uk-UA"/>
        </w:rPr>
        <w:t>Директор Департаменту митної політики</w:t>
      </w:r>
    </w:p>
    <w:p w14:paraId="3841A616" w14:textId="4A207370" w:rsidR="00052B9B" w:rsidRPr="003A09DD" w:rsidRDefault="0016626A" w:rsidP="00052B9B">
      <w:pPr>
        <w:rPr>
          <w:b/>
          <w:lang w:val="uk-UA"/>
        </w:rPr>
      </w:pPr>
      <w:r>
        <w:rPr>
          <w:b/>
          <w:lang w:val="uk-UA"/>
        </w:rPr>
        <w:t xml:space="preserve">Міністерства фінансів України                   </w:t>
      </w:r>
      <w:r w:rsidR="00052B9B" w:rsidRPr="003A09DD">
        <w:rPr>
          <w:b/>
          <w:lang w:val="uk-UA"/>
        </w:rPr>
        <w:t xml:space="preserve">                                                                                                                             Олександр МОСКАЛЕНКО</w:t>
      </w:r>
    </w:p>
    <w:p w14:paraId="498D78B4" w14:textId="77777777" w:rsidR="00B51AB2" w:rsidRPr="003A09DD" w:rsidRDefault="00B51AB2" w:rsidP="00B51AB2">
      <w:pPr>
        <w:rPr>
          <w:b/>
          <w:lang w:val="uk-UA"/>
        </w:rPr>
      </w:pPr>
    </w:p>
    <w:p w14:paraId="535C5BA5" w14:textId="77777777" w:rsidR="008942B8" w:rsidRPr="003A09DD" w:rsidRDefault="00B51AB2" w:rsidP="00B51AB2">
      <w:pPr>
        <w:rPr>
          <w:lang w:val="uk-UA"/>
        </w:rPr>
      </w:pPr>
      <w:r w:rsidRPr="003A09DD">
        <w:rPr>
          <w:lang w:val="uk-UA"/>
        </w:rPr>
        <w:t>___ ____________ 20__ р.</w:t>
      </w:r>
    </w:p>
    <w:sectPr w:rsidR="008942B8" w:rsidRPr="003A09DD" w:rsidSect="00354F5A">
      <w:headerReference w:type="default" r:id="rId13"/>
      <w:pgSz w:w="16838" w:h="11906" w:orient="landscape" w:code="9"/>
      <w:pgMar w:top="851" w:right="851" w:bottom="1701" w:left="851"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840F7" w14:textId="77777777" w:rsidR="00B62A9D" w:rsidRDefault="00B62A9D" w:rsidP="00916AE4">
      <w:r>
        <w:separator/>
      </w:r>
    </w:p>
  </w:endnote>
  <w:endnote w:type="continuationSeparator" w:id="0">
    <w:p w14:paraId="59136A53" w14:textId="77777777" w:rsidR="00B62A9D" w:rsidRDefault="00B62A9D" w:rsidP="0091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936CB" w14:textId="77777777" w:rsidR="00B62A9D" w:rsidRDefault="00B62A9D" w:rsidP="00916AE4">
      <w:r>
        <w:separator/>
      </w:r>
    </w:p>
  </w:footnote>
  <w:footnote w:type="continuationSeparator" w:id="0">
    <w:p w14:paraId="765CA666" w14:textId="77777777" w:rsidR="00B62A9D" w:rsidRDefault="00B62A9D" w:rsidP="0091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174268"/>
      <w:docPartObj>
        <w:docPartGallery w:val="Page Numbers (Top of Page)"/>
        <w:docPartUnique/>
      </w:docPartObj>
    </w:sdtPr>
    <w:sdtEndPr/>
    <w:sdtContent>
      <w:p w14:paraId="48F04609" w14:textId="7E75607C" w:rsidR="00E2723D" w:rsidRDefault="00E2723D">
        <w:pPr>
          <w:pStyle w:val="a4"/>
          <w:jc w:val="center"/>
        </w:pPr>
        <w:r>
          <w:fldChar w:fldCharType="begin"/>
        </w:r>
        <w:r>
          <w:instrText>PAGE   \* MERGEFORMAT</w:instrText>
        </w:r>
        <w:r>
          <w:fldChar w:fldCharType="separate"/>
        </w:r>
        <w:r w:rsidR="00B12841">
          <w:rPr>
            <w:noProof/>
          </w:rPr>
          <w:t>71</w:t>
        </w:r>
        <w:r>
          <w:fldChar w:fldCharType="end"/>
        </w:r>
      </w:p>
    </w:sdtContent>
  </w:sdt>
  <w:p w14:paraId="44BBA920" w14:textId="77777777" w:rsidR="00E2723D" w:rsidRDefault="00E272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54BE7"/>
    <w:multiLevelType w:val="hybridMultilevel"/>
    <w:tmpl w:val="278C9CC8"/>
    <w:lvl w:ilvl="0" w:tplc="A586764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6B8A6724"/>
    <w:multiLevelType w:val="hybridMultilevel"/>
    <w:tmpl w:val="F2F0873E"/>
    <w:lvl w:ilvl="0" w:tplc="006C75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B8"/>
    <w:rsid w:val="00000911"/>
    <w:rsid w:val="00001842"/>
    <w:rsid w:val="000045C6"/>
    <w:rsid w:val="000116A6"/>
    <w:rsid w:val="000365D2"/>
    <w:rsid w:val="00037A67"/>
    <w:rsid w:val="00042084"/>
    <w:rsid w:val="00043637"/>
    <w:rsid w:val="00052B9B"/>
    <w:rsid w:val="00063193"/>
    <w:rsid w:val="000673AD"/>
    <w:rsid w:val="00070036"/>
    <w:rsid w:val="000708D3"/>
    <w:rsid w:val="00070B3A"/>
    <w:rsid w:val="000921E0"/>
    <w:rsid w:val="0009286C"/>
    <w:rsid w:val="00092D86"/>
    <w:rsid w:val="00096326"/>
    <w:rsid w:val="000A6142"/>
    <w:rsid w:val="000B3B46"/>
    <w:rsid w:val="000B5F65"/>
    <w:rsid w:val="000B7F80"/>
    <w:rsid w:val="000D000C"/>
    <w:rsid w:val="000D043F"/>
    <w:rsid w:val="000D46B3"/>
    <w:rsid w:val="000E321F"/>
    <w:rsid w:val="000E4D9B"/>
    <w:rsid w:val="000E75D9"/>
    <w:rsid w:val="000F2F97"/>
    <w:rsid w:val="001116DE"/>
    <w:rsid w:val="00113041"/>
    <w:rsid w:val="00116F71"/>
    <w:rsid w:val="001205A8"/>
    <w:rsid w:val="001219AA"/>
    <w:rsid w:val="00124D90"/>
    <w:rsid w:val="00131358"/>
    <w:rsid w:val="00134565"/>
    <w:rsid w:val="00142471"/>
    <w:rsid w:val="00142A37"/>
    <w:rsid w:val="00144F1C"/>
    <w:rsid w:val="00145EEB"/>
    <w:rsid w:val="00152322"/>
    <w:rsid w:val="0015361D"/>
    <w:rsid w:val="00154C43"/>
    <w:rsid w:val="00160C57"/>
    <w:rsid w:val="001613B6"/>
    <w:rsid w:val="00161870"/>
    <w:rsid w:val="00161C76"/>
    <w:rsid w:val="00163DA1"/>
    <w:rsid w:val="0016626A"/>
    <w:rsid w:val="00180180"/>
    <w:rsid w:val="001801C7"/>
    <w:rsid w:val="0018242E"/>
    <w:rsid w:val="001833B8"/>
    <w:rsid w:val="00183FFC"/>
    <w:rsid w:val="00184D7E"/>
    <w:rsid w:val="001875AA"/>
    <w:rsid w:val="00192DBF"/>
    <w:rsid w:val="00193164"/>
    <w:rsid w:val="0019535B"/>
    <w:rsid w:val="001A032B"/>
    <w:rsid w:val="001A0649"/>
    <w:rsid w:val="001A1E98"/>
    <w:rsid w:val="001A7AE6"/>
    <w:rsid w:val="001B5D2E"/>
    <w:rsid w:val="001B5DCC"/>
    <w:rsid w:val="001C2565"/>
    <w:rsid w:val="001C7EB8"/>
    <w:rsid w:val="001D0B4C"/>
    <w:rsid w:val="001D4216"/>
    <w:rsid w:val="001D5B75"/>
    <w:rsid w:val="001E15C0"/>
    <w:rsid w:val="001F0E11"/>
    <w:rsid w:val="001F2AB9"/>
    <w:rsid w:val="001F667D"/>
    <w:rsid w:val="001F76C0"/>
    <w:rsid w:val="00202687"/>
    <w:rsid w:val="00205998"/>
    <w:rsid w:val="00206220"/>
    <w:rsid w:val="00211E10"/>
    <w:rsid w:val="0021204C"/>
    <w:rsid w:val="00212AD8"/>
    <w:rsid w:val="00217A4F"/>
    <w:rsid w:val="002246F1"/>
    <w:rsid w:val="002249A4"/>
    <w:rsid w:val="002370B0"/>
    <w:rsid w:val="00241842"/>
    <w:rsid w:val="00250B9A"/>
    <w:rsid w:val="002531B5"/>
    <w:rsid w:val="00256129"/>
    <w:rsid w:val="002568BD"/>
    <w:rsid w:val="00257D27"/>
    <w:rsid w:val="00267AF6"/>
    <w:rsid w:val="00271511"/>
    <w:rsid w:val="0027211E"/>
    <w:rsid w:val="002747B0"/>
    <w:rsid w:val="00275033"/>
    <w:rsid w:val="0028386F"/>
    <w:rsid w:val="00290A31"/>
    <w:rsid w:val="00291621"/>
    <w:rsid w:val="00295E3B"/>
    <w:rsid w:val="002A2171"/>
    <w:rsid w:val="002A2612"/>
    <w:rsid w:val="002A6BBE"/>
    <w:rsid w:val="002B4BBF"/>
    <w:rsid w:val="002C495E"/>
    <w:rsid w:val="002C62E9"/>
    <w:rsid w:val="002C7887"/>
    <w:rsid w:val="002C7AA5"/>
    <w:rsid w:val="002D34F9"/>
    <w:rsid w:val="002D35DF"/>
    <w:rsid w:val="002D6C1F"/>
    <w:rsid w:val="002E6071"/>
    <w:rsid w:val="002E7AFC"/>
    <w:rsid w:val="002F0BC0"/>
    <w:rsid w:val="002F3662"/>
    <w:rsid w:val="00316A09"/>
    <w:rsid w:val="00317B09"/>
    <w:rsid w:val="0032281B"/>
    <w:rsid w:val="0032548C"/>
    <w:rsid w:val="00325717"/>
    <w:rsid w:val="00333248"/>
    <w:rsid w:val="003342BA"/>
    <w:rsid w:val="00334341"/>
    <w:rsid w:val="003374C4"/>
    <w:rsid w:val="00341CE1"/>
    <w:rsid w:val="00351E4A"/>
    <w:rsid w:val="00352350"/>
    <w:rsid w:val="00352772"/>
    <w:rsid w:val="0035379D"/>
    <w:rsid w:val="00354F5A"/>
    <w:rsid w:val="00355837"/>
    <w:rsid w:val="003564E6"/>
    <w:rsid w:val="00356F93"/>
    <w:rsid w:val="0035729B"/>
    <w:rsid w:val="00360F46"/>
    <w:rsid w:val="00362241"/>
    <w:rsid w:val="003653D6"/>
    <w:rsid w:val="00370E3D"/>
    <w:rsid w:val="00374240"/>
    <w:rsid w:val="00374E5D"/>
    <w:rsid w:val="00375978"/>
    <w:rsid w:val="00380736"/>
    <w:rsid w:val="00381A8C"/>
    <w:rsid w:val="00385690"/>
    <w:rsid w:val="00390F7C"/>
    <w:rsid w:val="003935F9"/>
    <w:rsid w:val="003942AD"/>
    <w:rsid w:val="0039518D"/>
    <w:rsid w:val="00395989"/>
    <w:rsid w:val="00397CC8"/>
    <w:rsid w:val="00397E8A"/>
    <w:rsid w:val="003A09DD"/>
    <w:rsid w:val="003A22D2"/>
    <w:rsid w:val="003A2D9F"/>
    <w:rsid w:val="003A453A"/>
    <w:rsid w:val="003B066D"/>
    <w:rsid w:val="003B5E3D"/>
    <w:rsid w:val="003B604B"/>
    <w:rsid w:val="003C258A"/>
    <w:rsid w:val="003C3B26"/>
    <w:rsid w:val="003C7050"/>
    <w:rsid w:val="003D0BCB"/>
    <w:rsid w:val="003D71BE"/>
    <w:rsid w:val="003D72E7"/>
    <w:rsid w:val="003E24DB"/>
    <w:rsid w:val="003E2FAE"/>
    <w:rsid w:val="003E6946"/>
    <w:rsid w:val="003F15BE"/>
    <w:rsid w:val="003F3652"/>
    <w:rsid w:val="003F4FC5"/>
    <w:rsid w:val="00403990"/>
    <w:rsid w:val="00412BD3"/>
    <w:rsid w:val="00414576"/>
    <w:rsid w:val="004231F8"/>
    <w:rsid w:val="00423ECB"/>
    <w:rsid w:val="00430E1A"/>
    <w:rsid w:val="004314F2"/>
    <w:rsid w:val="0044028E"/>
    <w:rsid w:val="004450D1"/>
    <w:rsid w:val="00446748"/>
    <w:rsid w:val="004514B5"/>
    <w:rsid w:val="00451882"/>
    <w:rsid w:val="0046045A"/>
    <w:rsid w:val="00461530"/>
    <w:rsid w:val="00481BE0"/>
    <w:rsid w:val="00482CAB"/>
    <w:rsid w:val="00483B2B"/>
    <w:rsid w:val="004918F8"/>
    <w:rsid w:val="00491F97"/>
    <w:rsid w:val="004A088C"/>
    <w:rsid w:val="004A12FA"/>
    <w:rsid w:val="004A33D4"/>
    <w:rsid w:val="004A4BC6"/>
    <w:rsid w:val="004A5ED0"/>
    <w:rsid w:val="004B0A79"/>
    <w:rsid w:val="004B14CC"/>
    <w:rsid w:val="004B1883"/>
    <w:rsid w:val="004B3137"/>
    <w:rsid w:val="004B3BC1"/>
    <w:rsid w:val="004B406C"/>
    <w:rsid w:val="004C0AFD"/>
    <w:rsid w:val="004C1DFD"/>
    <w:rsid w:val="004D2562"/>
    <w:rsid w:val="004E6518"/>
    <w:rsid w:val="004F1783"/>
    <w:rsid w:val="00500027"/>
    <w:rsid w:val="00504BAE"/>
    <w:rsid w:val="0051191A"/>
    <w:rsid w:val="005154C7"/>
    <w:rsid w:val="00517E15"/>
    <w:rsid w:val="00520871"/>
    <w:rsid w:val="00520D66"/>
    <w:rsid w:val="00527A27"/>
    <w:rsid w:val="00531370"/>
    <w:rsid w:val="00531A8B"/>
    <w:rsid w:val="0053328E"/>
    <w:rsid w:val="00542784"/>
    <w:rsid w:val="00544D58"/>
    <w:rsid w:val="005529C9"/>
    <w:rsid w:val="00557495"/>
    <w:rsid w:val="00567CA5"/>
    <w:rsid w:val="00572476"/>
    <w:rsid w:val="00572E2A"/>
    <w:rsid w:val="00573439"/>
    <w:rsid w:val="00575296"/>
    <w:rsid w:val="00575346"/>
    <w:rsid w:val="00577E01"/>
    <w:rsid w:val="00581071"/>
    <w:rsid w:val="00581E38"/>
    <w:rsid w:val="0058307F"/>
    <w:rsid w:val="005839CB"/>
    <w:rsid w:val="0058410A"/>
    <w:rsid w:val="0058653F"/>
    <w:rsid w:val="00591928"/>
    <w:rsid w:val="00591C9D"/>
    <w:rsid w:val="0059296E"/>
    <w:rsid w:val="00593B01"/>
    <w:rsid w:val="0059425E"/>
    <w:rsid w:val="0059666E"/>
    <w:rsid w:val="005A00EE"/>
    <w:rsid w:val="005A0946"/>
    <w:rsid w:val="005A311B"/>
    <w:rsid w:val="005A3D55"/>
    <w:rsid w:val="005B3069"/>
    <w:rsid w:val="005C6C88"/>
    <w:rsid w:val="005C6D6B"/>
    <w:rsid w:val="005D17BC"/>
    <w:rsid w:val="005D1EA9"/>
    <w:rsid w:val="005D5195"/>
    <w:rsid w:val="005E15A6"/>
    <w:rsid w:val="005E1AEC"/>
    <w:rsid w:val="005E342D"/>
    <w:rsid w:val="005E3979"/>
    <w:rsid w:val="005E4BB6"/>
    <w:rsid w:val="005F372D"/>
    <w:rsid w:val="005F5329"/>
    <w:rsid w:val="005F690C"/>
    <w:rsid w:val="00601A00"/>
    <w:rsid w:val="006035BB"/>
    <w:rsid w:val="0060551A"/>
    <w:rsid w:val="00606AC9"/>
    <w:rsid w:val="006101C9"/>
    <w:rsid w:val="006139E6"/>
    <w:rsid w:val="00614070"/>
    <w:rsid w:val="00620633"/>
    <w:rsid w:val="00620BBC"/>
    <w:rsid w:val="00625C54"/>
    <w:rsid w:val="006308D9"/>
    <w:rsid w:val="0063385B"/>
    <w:rsid w:val="00637DAF"/>
    <w:rsid w:val="00641B5D"/>
    <w:rsid w:val="0064204F"/>
    <w:rsid w:val="006424AF"/>
    <w:rsid w:val="00642B05"/>
    <w:rsid w:val="00642DD3"/>
    <w:rsid w:val="00647140"/>
    <w:rsid w:val="00653498"/>
    <w:rsid w:val="00661A73"/>
    <w:rsid w:val="006654CD"/>
    <w:rsid w:val="00673C8C"/>
    <w:rsid w:val="0067437B"/>
    <w:rsid w:val="00684201"/>
    <w:rsid w:val="00685B12"/>
    <w:rsid w:val="00687153"/>
    <w:rsid w:val="006927B0"/>
    <w:rsid w:val="00694749"/>
    <w:rsid w:val="00694942"/>
    <w:rsid w:val="00694BD8"/>
    <w:rsid w:val="00696102"/>
    <w:rsid w:val="0069687A"/>
    <w:rsid w:val="006A4EA0"/>
    <w:rsid w:val="006A5116"/>
    <w:rsid w:val="006B3853"/>
    <w:rsid w:val="006B4D95"/>
    <w:rsid w:val="006B5F39"/>
    <w:rsid w:val="006C3A3C"/>
    <w:rsid w:val="006C464E"/>
    <w:rsid w:val="006C7633"/>
    <w:rsid w:val="006D07E8"/>
    <w:rsid w:val="006D0A4E"/>
    <w:rsid w:val="006E0D20"/>
    <w:rsid w:val="006E22EA"/>
    <w:rsid w:val="006F2ACC"/>
    <w:rsid w:val="006F6224"/>
    <w:rsid w:val="006F7488"/>
    <w:rsid w:val="00710A8A"/>
    <w:rsid w:val="00710FC9"/>
    <w:rsid w:val="00711511"/>
    <w:rsid w:val="007163DB"/>
    <w:rsid w:val="00720B2A"/>
    <w:rsid w:val="00720BDD"/>
    <w:rsid w:val="00723E91"/>
    <w:rsid w:val="007265D1"/>
    <w:rsid w:val="007273B6"/>
    <w:rsid w:val="0072793A"/>
    <w:rsid w:val="007316A4"/>
    <w:rsid w:val="00732702"/>
    <w:rsid w:val="0073354B"/>
    <w:rsid w:val="00733A75"/>
    <w:rsid w:val="0074046A"/>
    <w:rsid w:val="00740CF1"/>
    <w:rsid w:val="00741195"/>
    <w:rsid w:val="00744DC1"/>
    <w:rsid w:val="00745611"/>
    <w:rsid w:val="00751BD6"/>
    <w:rsid w:val="00753AD9"/>
    <w:rsid w:val="00763763"/>
    <w:rsid w:val="00766927"/>
    <w:rsid w:val="0076716A"/>
    <w:rsid w:val="00767B2E"/>
    <w:rsid w:val="00772021"/>
    <w:rsid w:val="00775013"/>
    <w:rsid w:val="00777991"/>
    <w:rsid w:val="00781224"/>
    <w:rsid w:val="00793055"/>
    <w:rsid w:val="00795E89"/>
    <w:rsid w:val="00797F68"/>
    <w:rsid w:val="007A2EA5"/>
    <w:rsid w:val="007A4829"/>
    <w:rsid w:val="007B42B6"/>
    <w:rsid w:val="007B4B5E"/>
    <w:rsid w:val="007B4D3C"/>
    <w:rsid w:val="007D0A01"/>
    <w:rsid w:val="007D4703"/>
    <w:rsid w:val="007E1AB3"/>
    <w:rsid w:val="007E39DD"/>
    <w:rsid w:val="007F10DD"/>
    <w:rsid w:val="007F126A"/>
    <w:rsid w:val="007F221A"/>
    <w:rsid w:val="0080075A"/>
    <w:rsid w:val="0080189B"/>
    <w:rsid w:val="0080522D"/>
    <w:rsid w:val="00810C2B"/>
    <w:rsid w:val="0081478B"/>
    <w:rsid w:val="00820E24"/>
    <w:rsid w:val="0082283E"/>
    <w:rsid w:val="00824F53"/>
    <w:rsid w:val="008256C5"/>
    <w:rsid w:val="00827880"/>
    <w:rsid w:val="008413C8"/>
    <w:rsid w:val="008414D2"/>
    <w:rsid w:val="00844A1F"/>
    <w:rsid w:val="00846A21"/>
    <w:rsid w:val="008567AF"/>
    <w:rsid w:val="0085735C"/>
    <w:rsid w:val="008701E8"/>
    <w:rsid w:val="0087068D"/>
    <w:rsid w:val="008708C7"/>
    <w:rsid w:val="00872529"/>
    <w:rsid w:val="00874BEB"/>
    <w:rsid w:val="00876A76"/>
    <w:rsid w:val="00877991"/>
    <w:rsid w:val="00880974"/>
    <w:rsid w:val="00882482"/>
    <w:rsid w:val="008856B0"/>
    <w:rsid w:val="00886B44"/>
    <w:rsid w:val="0089391C"/>
    <w:rsid w:val="00893B25"/>
    <w:rsid w:val="008942B8"/>
    <w:rsid w:val="00894351"/>
    <w:rsid w:val="008959CC"/>
    <w:rsid w:val="00895CD4"/>
    <w:rsid w:val="008A07DA"/>
    <w:rsid w:val="008A7571"/>
    <w:rsid w:val="008B15EA"/>
    <w:rsid w:val="008B1BA1"/>
    <w:rsid w:val="008B3C1F"/>
    <w:rsid w:val="008B757F"/>
    <w:rsid w:val="008C472A"/>
    <w:rsid w:val="008C5892"/>
    <w:rsid w:val="008D0914"/>
    <w:rsid w:val="008D10E3"/>
    <w:rsid w:val="008D15C6"/>
    <w:rsid w:val="008D221D"/>
    <w:rsid w:val="008D3397"/>
    <w:rsid w:val="008D70F8"/>
    <w:rsid w:val="008E1198"/>
    <w:rsid w:val="008E6395"/>
    <w:rsid w:val="008F0836"/>
    <w:rsid w:val="008F0A58"/>
    <w:rsid w:val="008F33E1"/>
    <w:rsid w:val="008F6538"/>
    <w:rsid w:val="008F6D06"/>
    <w:rsid w:val="008F7927"/>
    <w:rsid w:val="00913B64"/>
    <w:rsid w:val="009154AB"/>
    <w:rsid w:val="0091592D"/>
    <w:rsid w:val="00915AC8"/>
    <w:rsid w:val="00916AE4"/>
    <w:rsid w:val="00917D43"/>
    <w:rsid w:val="00920439"/>
    <w:rsid w:val="00923CF6"/>
    <w:rsid w:val="00923EB9"/>
    <w:rsid w:val="00933C39"/>
    <w:rsid w:val="00933CF7"/>
    <w:rsid w:val="009409F0"/>
    <w:rsid w:val="009471D1"/>
    <w:rsid w:val="00952C94"/>
    <w:rsid w:val="0095646C"/>
    <w:rsid w:val="0096400B"/>
    <w:rsid w:val="00965121"/>
    <w:rsid w:val="00965566"/>
    <w:rsid w:val="009658C3"/>
    <w:rsid w:val="009663CB"/>
    <w:rsid w:val="00970777"/>
    <w:rsid w:val="009833E0"/>
    <w:rsid w:val="0098569E"/>
    <w:rsid w:val="00985A05"/>
    <w:rsid w:val="00991E5F"/>
    <w:rsid w:val="009945E8"/>
    <w:rsid w:val="009966B7"/>
    <w:rsid w:val="00997A74"/>
    <w:rsid w:val="009A3DE4"/>
    <w:rsid w:val="009A4186"/>
    <w:rsid w:val="009A6C90"/>
    <w:rsid w:val="009A6F72"/>
    <w:rsid w:val="009B3AA6"/>
    <w:rsid w:val="009B51C2"/>
    <w:rsid w:val="009B66A1"/>
    <w:rsid w:val="009C5FF2"/>
    <w:rsid w:val="009C77BB"/>
    <w:rsid w:val="009D2387"/>
    <w:rsid w:val="009D58A0"/>
    <w:rsid w:val="009F6DCA"/>
    <w:rsid w:val="009F71AA"/>
    <w:rsid w:val="009F7986"/>
    <w:rsid w:val="00A01248"/>
    <w:rsid w:val="00A01AC7"/>
    <w:rsid w:val="00A01C00"/>
    <w:rsid w:val="00A0362C"/>
    <w:rsid w:val="00A040A9"/>
    <w:rsid w:val="00A046C6"/>
    <w:rsid w:val="00A04ACD"/>
    <w:rsid w:val="00A10608"/>
    <w:rsid w:val="00A12118"/>
    <w:rsid w:val="00A215AC"/>
    <w:rsid w:val="00A2601A"/>
    <w:rsid w:val="00A30C96"/>
    <w:rsid w:val="00A374FE"/>
    <w:rsid w:val="00A44235"/>
    <w:rsid w:val="00A51719"/>
    <w:rsid w:val="00A53483"/>
    <w:rsid w:val="00A55962"/>
    <w:rsid w:val="00A56683"/>
    <w:rsid w:val="00A70E95"/>
    <w:rsid w:val="00A73801"/>
    <w:rsid w:val="00A82B62"/>
    <w:rsid w:val="00A82EFA"/>
    <w:rsid w:val="00A838AD"/>
    <w:rsid w:val="00A86834"/>
    <w:rsid w:val="00A96BA5"/>
    <w:rsid w:val="00AA2CD2"/>
    <w:rsid w:val="00AA5D78"/>
    <w:rsid w:val="00AA5FC2"/>
    <w:rsid w:val="00AB77C9"/>
    <w:rsid w:val="00AB7CDE"/>
    <w:rsid w:val="00AB7FE0"/>
    <w:rsid w:val="00AC1382"/>
    <w:rsid w:val="00AC61C7"/>
    <w:rsid w:val="00AC693A"/>
    <w:rsid w:val="00AC7268"/>
    <w:rsid w:val="00AD5F15"/>
    <w:rsid w:val="00AD7460"/>
    <w:rsid w:val="00AE3F00"/>
    <w:rsid w:val="00B029F1"/>
    <w:rsid w:val="00B05D3C"/>
    <w:rsid w:val="00B077EF"/>
    <w:rsid w:val="00B12841"/>
    <w:rsid w:val="00B13853"/>
    <w:rsid w:val="00B141A0"/>
    <w:rsid w:val="00B15188"/>
    <w:rsid w:val="00B1606E"/>
    <w:rsid w:val="00B2080F"/>
    <w:rsid w:val="00B236DA"/>
    <w:rsid w:val="00B253C0"/>
    <w:rsid w:val="00B27E6A"/>
    <w:rsid w:val="00B331E6"/>
    <w:rsid w:val="00B33E93"/>
    <w:rsid w:val="00B349DE"/>
    <w:rsid w:val="00B46061"/>
    <w:rsid w:val="00B5192A"/>
    <w:rsid w:val="00B5195F"/>
    <w:rsid w:val="00B51AA1"/>
    <w:rsid w:val="00B51AB2"/>
    <w:rsid w:val="00B62A9D"/>
    <w:rsid w:val="00B63FD3"/>
    <w:rsid w:val="00B663C4"/>
    <w:rsid w:val="00B72FCA"/>
    <w:rsid w:val="00B74769"/>
    <w:rsid w:val="00B8029F"/>
    <w:rsid w:val="00B90E31"/>
    <w:rsid w:val="00B94B25"/>
    <w:rsid w:val="00BA1D41"/>
    <w:rsid w:val="00BA2627"/>
    <w:rsid w:val="00BB31E3"/>
    <w:rsid w:val="00BB4BA6"/>
    <w:rsid w:val="00BC12B0"/>
    <w:rsid w:val="00BC2A51"/>
    <w:rsid w:val="00BC539D"/>
    <w:rsid w:val="00BD1242"/>
    <w:rsid w:val="00BD2A11"/>
    <w:rsid w:val="00BD4419"/>
    <w:rsid w:val="00BD4446"/>
    <w:rsid w:val="00BE0DB6"/>
    <w:rsid w:val="00BE1017"/>
    <w:rsid w:val="00BE14E8"/>
    <w:rsid w:val="00BF710D"/>
    <w:rsid w:val="00C02EE7"/>
    <w:rsid w:val="00C06162"/>
    <w:rsid w:val="00C13162"/>
    <w:rsid w:val="00C13ADC"/>
    <w:rsid w:val="00C13EFC"/>
    <w:rsid w:val="00C14EC2"/>
    <w:rsid w:val="00C176A2"/>
    <w:rsid w:val="00C23899"/>
    <w:rsid w:val="00C3172E"/>
    <w:rsid w:val="00C32666"/>
    <w:rsid w:val="00C32747"/>
    <w:rsid w:val="00C33F00"/>
    <w:rsid w:val="00C36BCC"/>
    <w:rsid w:val="00C41B51"/>
    <w:rsid w:val="00C45265"/>
    <w:rsid w:val="00C51129"/>
    <w:rsid w:val="00C64690"/>
    <w:rsid w:val="00C66C64"/>
    <w:rsid w:val="00C67D5C"/>
    <w:rsid w:val="00C70ADB"/>
    <w:rsid w:val="00C73FFD"/>
    <w:rsid w:val="00C747C5"/>
    <w:rsid w:val="00C75130"/>
    <w:rsid w:val="00C76C6D"/>
    <w:rsid w:val="00C8602B"/>
    <w:rsid w:val="00C869A0"/>
    <w:rsid w:val="00C9025F"/>
    <w:rsid w:val="00C971D7"/>
    <w:rsid w:val="00CA02F2"/>
    <w:rsid w:val="00CA4A2C"/>
    <w:rsid w:val="00CC1D8E"/>
    <w:rsid w:val="00CC380C"/>
    <w:rsid w:val="00CC6926"/>
    <w:rsid w:val="00CC7611"/>
    <w:rsid w:val="00CD39C8"/>
    <w:rsid w:val="00CD611D"/>
    <w:rsid w:val="00CE21BE"/>
    <w:rsid w:val="00CE776E"/>
    <w:rsid w:val="00CF21C6"/>
    <w:rsid w:val="00CF570D"/>
    <w:rsid w:val="00CF5E6E"/>
    <w:rsid w:val="00CF6CE8"/>
    <w:rsid w:val="00D03218"/>
    <w:rsid w:val="00D13D0D"/>
    <w:rsid w:val="00D16803"/>
    <w:rsid w:val="00D17350"/>
    <w:rsid w:val="00D17681"/>
    <w:rsid w:val="00D24669"/>
    <w:rsid w:val="00D24887"/>
    <w:rsid w:val="00D275C7"/>
    <w:rsid w:val="00D27AB7"/>
    <w:rsid w:val="00D31B86"/>
    <w:rsid w:val="00D31D91"/>
    <w:rsid w:val="00D31F54"/>
    <w:rsid w:val="00D33063"/>
    <w:rsid w:val="00D35A77"/>
    <w:rsid w:val="00D37EDF"/>
    <w:rsid w:val="00D43EB0"/>
    <w:rsid w:val="00D5196F"/>
    <w:rsid w:val="00D6268D"/>
    <w:rsid w:val="00D639E5"/>
    <w:rsid w:val="00D64016"/>
    <w:rsid w:val="00D677CE"/>
    <w:rsid w:val="00D72AB7"/>
    <w:rsid w:val="00D72BAA"/>
    <w:rsid w:val="00D73E1C"/>
    <w:rsid w:val="00D80B08"/>
    <w:rsid w:val="00D869DC"/>
    <w:rsid w:val="00D86E02"/>
    <w:rsid w:val="00D87411"/>
    <w:rsid w:val="00D905DA"/>
    <w:rsid w:val="00DA1A50"/>
    <w:rsid w:val="00DA5BBF"/>
    <w:rsid w:val="00DA7B2D"/>
    <w:rsid w:val="00DB5995"/>
    <w:rsid w:val="00DB7F52"/>
    <w:rsid w:val="00DC08BB"/>
    <w:rsid w:val="00DC2A90"/>
    <w:rsid w:val="00DC2C9F"/>
    <w:rsid w:val="00DC37A7"/>
    <w:rsid w:val="00DC498E"/>
    <w:rsid w:val="00DC4E3E"/>
    <w:rsid w:val="00DC54AB"/>
    <w:rsid w:val="00DC6373"/>
    <w:rsid w:val="00DD0B6A"/>
    <w:rsid w:val="00DD0DEF"/>
    <w:rsid w:val="00DE0BD5"/>
    <w:rsid w:val="00DE7600"/>
    <w:rsid w:val="00DF0140"/>
    <w:rsid w:val="00DF639E"/>
    <w:rsid w:val="00E00EF4"/>
    <w:rsid w:val="00E112DE"/>
    <w:rsid w:val="00E147C4"/>
    <w:rsid w:val="00E15A44"/>
    <w:rsid w:val="00E164B6"/>
    <w:rsid w:val="00E17379"/>
    <w:rsid w:val="00E2324A"/>
    <w:rsid w:val="00E24F55"/>
    <w:rsid w:val="00E27207"/>
    <w:rsid w:val="00E2723D"/>
    <w:rsid w:val="00E41FED"/>
    <w:rsid w:val="00E502B9"/>
    <w:rsid w:val="00E6273B"/>
    <w:rsid w:val="00E6591B"/>
    <w:rsid w:val="00E70346"/>
    <w:rsid w:val="00E71328"/>
    <w:rsid w:val="00E7140F"/>
    <w:rsid w:val="00E71425"/>
    <w:rsid w:val="00E72C55"/>
    <w:rsid w:val="00E7355A"/>
    <w:rsid w:val="00E7562D"/>
    <w:rsid w:val="00E84A5E"/>
    <w:rsid w:val="00E865E0"/>
    <w:rsid w:val="00E876FC"/>
    <w:rsid w:val="00E87C03"/>
    <w:rsid w:val="00E922FF"/>
    <w:rsid w:val="00E927B6"/>
    <w:rsid w:val="00E94FA7"/>
    <w:rsid w:val="00E9517F"/>
    <w:rsid w:val="00EA0FD7"/>
    <w:rsid w:val="00EB48F4"/>
    <w:rsid w:val="00EB4CDA"/>
    <w:rsid w:val="00EB4FDE"/>
    <w:rsid w:val="00EC214F"/>
    <w:rsid w:val="00EC5AE6"/>
    <w:rsid w:val="00EC5D6D"/>
    <w:rsid w:val="00EC60DA"/>
    <w:rsid w:val="00ED2459"/>
    <w:rsid w:val="00ED6C15"/>
    <w:rsid w:val="00EE17E5"/>
    <w:rsid w:val="00EE6B46"/>
    <w:rsid w:val="00EF0369"/>
    <w:rsid w:val="00EF141F"/>
    <w:rsid w:val="00EF4F2A"/>
    <w:rsid w:val="00F00456"/>
    <w:rsid w:val="00F03D7D"/>
    <w:rsid w:val="00F04354"/>
    <w:rsid w:val="00F218BF"/>
    <w:rsid w:val="00F32EBF"/>
    <w:rsid w:val="00F330C2"/>
    <w:rsid w:val="00F35569"/>
    <w:rsid w:val="00F40BE9"/>
    <w:rsid w:val="00F455A9"/>
    <w:rsid w:val="00F4791C"/>
    <w:rsid w:val="00F5539E"/>
    <w:rsid w:val="00F55EE9"/>
    <w:rsid w:val="00F5720F"/>
    <w:rsid w:val="00F645EF"/>
    <w:rsid w:val="00F64FE7"/>
    <w:rsid w:val="00F651E7"/>
    <w:rsid w:val="00F67375"/>
    <w:rsid w:val="00F67D51"/>
    <w:rsid w:val="00F756C3"/>
    <w:rsid w:val="00F766D8"/>
    <w:rsid w:val="00F8700E"/>
    <w:rsid w:val="00F87CE4"/>
    <w:rsid w:val="00F90BD4"/>
    <w:rsid w:val="00F90BE0"/>
    <w:rsid w:val="00FA0E26"/>
    <w:rsid w:val="00FA17C8"/>
    <w:rsid w:val="00FA2882"/>
    <w:rsid w:val="00FA2953"/>
    <w:rsid w:val="00FA6F0F"/>
    <w:rsid w:val="00FB67BE"/>
    <w:rsid w:val="00FB6BC1"/>
    <w:rsid w:val="00FB7238"/>
    <w:rsid w:val="00FC0D4E"/>
    <w:rsid w:val="00FC12C3"/>
    <w:rsid w:val="00FC18DA"/>
    <w:rsid w:val="00FC237E"/>
    <w:rsid w:val="00FC5312"/>
    <w:rsid w:val="00FC55E5"/>
    <w:rsid w:val="00FD302D"/>
    <w:rsid w:val="00FD3EF4"/>
    <w:rsid w:val="00FE4536"/>
    <w:rsid w:val="00FF19F1"/>
    <w:rsid w:val="00FF57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1F0A"/>
  <w15:chartTrackingRefBased/>
  <w15:docId w15:val="{2AA49403-F6A2-4B49-B73E-B7974B1B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02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84D7E"/>
    <w:pPr>
      <w:spacing w:before="100" w:beforeAutospacing="1" w:after="100" w:afterAutospacing="1"/>
    </w:pPr>
    <w:rPr>
      <w:lang w:eastAsia="uk-UA"/>
    </w:rPr>
  </w:style>
  <w:style w:type="character" w:styleId="a3">
    <w:name w:val="Hyperlink"/>
    <w:basedOn w:val="a0"/>
    <w:uiPriority w:val="99"/>
    <w:unhideWhenUsed/>
    <w:rsid w:val="00184D7E"/>
    <w:rPr>
      <w:color w:val="0000FF"/>
      <w:u w:val="single"/>
    </w:rPr>
  </w:style>
  <w:style w:type="paragraph" w:styleId="a4">
    <w:name w:val="header"/>
    <w:basedOn w:val="a"/>
    <w:link w:val="a5"/>
    <w:uiPriority w:val="99"/>
    <w:unhideWhenUsed/>
    <w:rsid w:val="00916AE4"/>
    <w:pPr>
      <w:tabs>
        <w:tab w:val="center" w:pos="4819"/>
        <w:tab w:val="right" w:pos="9639"/>
      </w:tabs>
    </w:pPr>
  </w:style>
  <w:style w:type="character" w:customStyle="1" w:styleId="a5">
    <w:name w:val="Верхній колонтитул Знак"/>
    <w:basedOn w:val="a0"/>
    <w:link w:val="a4"/>
    <w:uiPriority w:val="99"/>
    <w:rsid w:val="00916AE4"/>
  </w:style>
  <w:style w:type="paragraph" w:styleId="a6">
    <w:name w:val="footer"/>
    <w:basedOn w:val="a"/>
    <w:link w:val="a7"/>
    <w:uiPriority w:val="99"/>
    <w:unhideWhenUsed/>
    <w:rsid w:val="00916AE4"/>
    <w:pPr>
      <w:tabs>
        <w:tab w:val="center" w:pos="4819"/>
        <w:tab w:val="right" w:pos="9639"/>
      </w:tabs>
    </w:pPr>
  </w:style>
  <w:style w:type="character" w:customStyle="1" w:styleId="a7">
    <w:name w:val="Нижній колонтитул Знак"/>
    <w:basedOn w:val="a0"/>
    <w:link w:val="a6"/>
    <w:uiPriority w:val="99"/>
    <w:rsid w:val="00916AE4"/>
  </w:style>
  <w:style w:type="paragraph" w:styleId="a8">
    <w:name w:val="Balloon Text"/>
    <w:basedOn w:val="a"/>
    <w:link w:val="a9"/>
    <w:uiPriority w:val="99"/>
    <w:semiHidden/>
    <w:unhideWhenUsed/>
    <w:rsid w:val="00531370"/>
    <w:rPr>
      <w:rFonts w:ascii="Segoe UI" w:hAnsi="Segoe UI" w:cs="Segoe UI"/>
      <w:sz w:val="18"/>
      <w:szCs w:val="18"/>
    </w:rPr>
  </w:style>
  <w:style w:type="character" w:customStyle="1" w:styleId="a9">
    <w:name w:val="Текст у виносці Знак"/>
    <w:basedOn w:val="a0"/>
    <w:link w:val="a8"/>
    <w:uiPriority w:val="99"/>
    <w:semiHidden/>
    <w:rsid w:val="00531370"/>
    <w:rPr>
      <w:rFonts w:ascii="Segoe UI" w:hAnsi="Segoe UI" w:cs="Segoe UI"/>
      <w:sz w:val="18"/>
      <w:szCs w:val="18"/>
    </w:rPr>
  </w:style>
  <w:style w:type="character" w:customStyle="1" w:styleId="UnresolvedMention">
    <w:name w:val="Unresolved Mention"/>
    <w:basedOn w:val="a0"/>
    <w:uiPriority w:val="99"/>
    <w:semiHidden/>
    <w:unhideWhenUsed/>
    <w:rsid w:val="001C7EB8"/>
    <w:rPr>
      <w:color w:val="605E5C"/>
      <w:shd w:val="clear" w:color="auto" w:fill="E1DFDD"/>
    </w:rPr>
  </w:style>
  <w:style w:type="paragraph" w:styleId="aa">
    <w:name w:val="List Paragraph"/>
    <w:basedOn w:val="a"/>
    <w:uiPriority w:val="34"/>
    <w:qFormat/>
    <w:rsid w:val="00D63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3523">
      <w:bodyDiv w:val="1"/>
      <w:marLeft w:val="0"/>
      <w:marRight w:val="0"/>
      <w:marTop w:val="0"/>
      <w:marBottom w:val="0"/>
      <w:divBdr>
        <w:top w:val="none" w:sz="0" w:space="0" w:color="auto"/>
        <w:left w:val="none" w:sz="0" w:space="0" w:color="auto"/>
        <w:bottom w:val="none" w:sz="0" w:space="0" w:color="auto"/>
        <w:right w:val="none" w:sz="0" w:space="0" w:color="auto"/>
      </w:divBdr>
    </w:div>
    <w:div w:id="142553097">
      <w:bodyDiv w:val="1"/>
      <w:marLeft w:val="0"/>
      <w:marRight w:val="0"/>
      <w:marTop w:val="0"/>
      <w:marBottom w:val="0"/>
      <w:divBdr>
        <w:top w:val="none" w:sz="0" w:space="0" w:color="auto"/>
        <w:left w:val="none" w:sz="0" w:space="0" w:color="auto"/>
        <w:bottom w:val="none" w:sz="0" w:space="0" w:color="auto"/>
        <w:right w:val="none" w:sz="0" w:space="0" w:color="auto"/>
      </w:divBdr>
    </w:div>
    <w:div w:id="226696328">
      <w:bodyDiv w:val="1"/>
      <w:marLeft w:val="0"/>
      <w:marRight w:val="0"/>
      <w:marTop w:val="0"/>
      <w:marBottom w:val="0"/>
      <w:divBdr>
        <w:top w:val="none" w:sz="0" w:space="0" w:color="auto"/>
        <w:left w:val="none" w:sz="0" w:space="0" w:color="auto"/>
        <w:bottom w:val="none" w:sz="0" w:space="0" w:color="auto"/>
        <w:right w:val="none" w:sz="0" w:space="0" w:color="auto"/>
      </w:divBdr>
    </w:div>
    <w:div w:id="349524722">
      <w:bodyDiv w:val="1"/>
      <w:marLeft w:val="0"/>
      <w:marRight w:val="0"/>
      <w:marTop w:val="0"/>
      <w:marBottom w:val="0"/>
      <w:divBdr>
        <w:top w:val="none" w:sz="0" w:space="0" w:color="auto"/>
        <w:left w:val="none" w:sz="0" w:space="0" w:color="auto"/>
        <w:bottom w:val="none" w:sz="0" w:space="0" w:color="auto"/>
        <w:right w:val="none" w:sz="0" w:space="0" w:color="auto"/>
      </w:divBdr>
    </w:div>
    <w:div w:id="525603424">
      <w:bodyDiv w:val="1"/>
      <w:marLeft w:val="0"/>
      <w:marRight w:val="0"/>
      <w:marTop w:val="0"/>
      <w:marBottom w:val="0"/>
      <w:divBdr>
        <w:top w:val="none" w:sz="0" w:space="0" w:color="auto"/>
        <w:left w:val="none" w:sz="0" w:space="0" w:color="auto"/>
        <w:bottom w:val="none" w:sz="0" w:space="0" w:color="auto"/>
        <w:right w:val="none" w:sz="0" w:space="0" w:color="auto"/>
      </w:divBdr>
    </w:div>
    <w:div w:id="707071117">
      <w:bodyDiv w:val="1"/>
      <w:marLeft w:val="0"/>
      <w:marRight w:val="0"/>
      <w:marTop w:val="0"/>
      <w:marBottom w:val="0"/>
      <w:divBdr>
        <w:top w:val="none" w:sz="0" w:space="0" w:color="auto"/>
        <w:left w:val="none" w:sz="0" w:space="0" w:color="auto"/>
        <w:bottom w:val="none" w:sz="0" w:space="0" w:color="auto"/>
        <w:right w:val="none" w:sz="0" w:space="0" w:color="auto"/>
      </w:divBdr>
    </w:div>
    <w:div w:id="788627044">
      <w:bodyDiv w:val="1"/>
      <w:marLeft w:val="0"/>
      <w:marRight w:val="0"/>
      <w:marTop w:val="0"/>
      <w:marBottom w:val="0"/>
      <w:divBdr>
        <w:top w:val="none" w:sz="0" w:space="0" w:color="auto"/>
        <w:left w:val="none" w:sz="0" w:space="0" w:color="auto"/>
        <w:bottom w:val="none" w:sz="0" w:space="0" w:color="auto"/>
        <w:right w:val="none" w:sz="0" w:space="0" w:color="auto"/>
      </w:divBdr>
    </w:div>
    <w:div w:id="840126967">
      <w:bodyDiv w:val="1"/>
      <w:marLeft w:val="0"/>
      <w:marRight w:val="0"/>
      <w:marTop w:val="0"/>
      <w:marBottom w:val="0"/>
      <w:divBdr>
        <w:top w:val="none" w:sz="0" w:space="0" w:color="auto"/>
        <w:left w:val="none" w:sz="0" w:space="0" w:color="auto"/>
        <w:bottom w:val="none" w:sz="0" w:space="0" w:color="auto"/>
        <w:right w:val="none" w:sz="0" w:space="0" w:color="auto"/>
      </w:divBdr>
    </w:div>
    <w:div w:id="1025013908">
      <w:bodyDiv w:val="1"/>
      <w:marLeft w:val="0"/>
      <w:marRight w:val="0"/>
      <w:marTop w:val="0"/>
      <w:marBottom w:val="0"/>
      <w:divBdr>
        <w:top w:val="none" w:sz="0" w:space="0" w:color="auto"/>
        <w:left w:val="none" w:sz="0" w:space="0" w:color="auto"/>
        <w:bottom w:val="none" w:sz="0" w:space="0" w:color="auto"/>
        <w:right w:val="none" w:sz="0" w:space="0" w:color="auto"/>
      </w:divBdr>
    </w:div>
    <w:div w:id="1117529027">
      <w:bodyDiv w:val="1"/>
      <w:marLeft w:val="0"/>
      <w:marRight w:val="0"/>
      <w:marTop w:val="0"/>
      <w:marBottom w:val="0"/>
      <w:divBdr>
        <w:top w:val="none" w:sz="0" w:space="0" w:color="auto"/>
        <w:left w:val="none" w:sz="0" w:space="0" w:color="auto"/>
        <w:bottom w:val="none" w:sz="0" w:space="0" w:color="auto"/>
        <w:right w:val="none" w:sz="0" w:space="0" w:color="auto"/>
      </w:divBdr>
    </w:div>
    <w:div w:id="1124229861">
      <w:bodyDiv w:val="1"/>
      <w:marLeft w:val="0"/>
      <w:marRight w:val="0"/>
      <w:marTop w:val="0"/>
      <w:marBottom w:val="0"/>
      <w:divBdr>
        <w:top w:val="none" w:sz="0" w:space="0" w:color="auto"/>
        <w:left w:val="none" w:sz="0" w:space="0" w:color="auto"/>
        <w:bottom w:val="none" w:sz="0" w:space="0" w:color="auto"/>
        <w:right w:val="none" w:sz="0" w:space="0" w:color="auto"/>
      </w:divBdr>
    </w:div>
    <w:div w:id="1150252515">
      <w:bodyDiv w:val="1"/>
      <w:marLeft w:val="0"/>
      <w:marRight w:val="0"/>
      <w:marTop w:val="0"/>
      <w:marBottom w:val="0"/>
      <w:divBdr>
        <w:top w:val="none" w:sz="0" w:space="0" w:color="auto"/>
        <w:left w:val="none" w:sz="0" w:space="0" w:color="auto"/>
        <w:bottom w:val="none" w:sz="0" w:space="0" w:color="auto"/>
        <w:right w:val="none" w:sz="0" w:space="0" w:color="auto"/>
      </w:divBdr>
    </w:div>
    <w:div w:id="1158809064">
      <w:bodyDiv w:val="1"/>
      <w:marLeft w:val="0"/>
      <w:marRight w:val="0"/>
      <w:marTop w:val="0"/>
      <w:marBottom w:val="0"/>
      <w:divBdr>
        <w:top w:val="none" w:sz="0" w:space="0" w:color="auto"/>
        <w:left w:val="none" w:sz="0" w:space="0" w:color="auto"/>
        <w:bottom w:val="none" w:sz="0" w:space="0" w:color="auto"/>
        <w:right w:val="none" w:sz="0" w:space="0" w:color="auto"/>
      </w:divBdr>
    </w:div>
    <w:div w:id="1164010920">
      <w:bodyDiv w:val="1"/>
      <w:marLeft w:val="0"/>
      <w:marRight w:val="0"/>
      <w:marTop w:val="0"/>
      <w:marBottom w:val="0"/>
      <w:divBdr>
        <w:top w:val="none" w:sz="0" w:space="0" w:color="auto"/>
        <w:left w:val="none" w:sz="0" w:space="0" w:color="auto"/>
        <w:bottom w:val="none" w:sz="0" w:space="0" w:color="auto"/>
        <w:right w:val="none" w:sz="0" w:space="0" w:color="auto"/>
      </w:divBdr>
    </w:div>
    <w:div w:id="1183780193">
      <w:bodyDiv w:val="1"/>
      <w:marLeft w:val="0"/>
      <w:marRight w:val="0"/>
      <w:marTop w:val="0"/>
      <w:marBottom w:val="0"/>
      <w:divBdr>
        <w:top w:val="none" w:sz="0" w:space="0" w:color="auto"/>
        <w:left w:val="none" w:sz="0" w:space="0" w:color="auto"/>
        <w:bottom w:val="none" w:sz="0" w:space="0" w:color="auto"/>
        <w:right w:val="none" w:sz="0" w:space="0" w:color="auto"/>
      </w:divBdr>
    </w:div>
    <w:div w:id="1287391349">
      <w:bodyDiv w:val="1"/>
      <w:marLeft w:val="0"/>
      <w:marRight w:val="0"/>
      <w:marTop w:val="0"/>
      <w:marBottom w:val="0"/>
      <w:divBdr>
        <w:top w:val="none" w:sz="0" w:space="0" w:color="auto"/>
        <w:left w:val="none" w:sz="0" w:space="0" w:color="auto"/>
        <w:bottom w:val="none" w:sz="0" w:space="0" w:color="auto"/>
        <w:right w:val="none" w:sz="0" w:space="0" w:color="auto"/>
      </w:divBdr>
    </w:div>
    <w:div w:id="1293831105">
      <w:bodyDiv w:val="1"/>
      <w:marLeft w:val="0"/>
      <w:marRight w:val="0"/>
      <w:marTop w:val="0"/>
      <w:marBottom w:val="0"/>
      <w:divBdr>
        <w:top w:val="none" w:sz="0" w:space="0" w:color="auto"/>
        <w:left w:val="none" w:sz="0" w:space="0" w:color="auto"/>
        <w:bottom w:val="none" w:sz="0" w:space="0" w:color="auto"/>
        <w:right w:val="none" w:sz="0" w:space="0" w:color="auto"/>
      </w:divBdr>
    </w:div>
    <w:div w:id="1557667149">
      <w:bodyDiv w:val="1"/>
      <w:marLeft w:val="0"/>
      <w:marRight w:val="0"/>
      <w:marTop w:val="0"/>
      <w:marBottom w:val="0"/>
      <w:divBdr>
        <w:top w:val="none" w:sz="0" w:space="0" w:color="auto"/>
        <w:left w:val="none" w:sz="0" w:space="0" w:color="auto"/>
        <w:bottom w:val="none" w:sz="0" w:space="0" w:color="auto"/>
        <w:right w:val="none" w:sz="0" w:space="0" w:color="auto"/>
      </w:divBdr>
      <w:divsChild>
        <w:div w:id="2013750353">
          <w:marLeft w:val="0"/>
          <w:marRight w:val="0"/>
          <w:marTop w:val="0"/>
          <w:marBottom w:val="150"/>
          <w:divBdr>
            <w:top w:val="none" w:sz="0" w:space="0" w:color="auto"/>
            <w:left w:val="none" w:sz="0" w:space="0" w:color="auto"/>
            <w:bottom w:val="none" w:sz="0" w:space="0" w:color="auto"/>
            <w:right w:val="none" w:sz="0" w:space="0" w:color="auto"/>
          </w:divBdr>
        </w:div>
      </w:divsChild>
    </w:div>
    <w:div w:id="1638104838">
      <w:bodyDiv w:val="1"/>
      <w:marLeft w:val="0"/>
      <w:marRight w:val="0"/>
      <w:marTop w:val="0"/>
      <w:marBottom w:val="0"/>
      <w:divBdr>
        <w:top w:val="none" w:sz="0" w:space="0" w:color="auto"/>
        <w:left w:val="none" w:sz="0" w:space="0" w:color="auto"/>
        <w:bottom w:val="none" w:sz="0" w:space="0" w:color="auto"/>
        <w:right w:val="none" w:sz="0" w:space="0" w:color="auto"/>
      </w:divBdr>
    </w:div>
    <w:div w:id="1651866170">
      <w:bodyDiv w:val="1"/>
      <w:marLeft w:val="0"/>
      <w:marRight w:val="0"/>
      <w:marTop w:val="0"/>
      <w:marBottom w:val="0"/>
      <w:divBdr>
        <w:top w:val="none" w:sz="0" w:space="0" w:color="auto"/>
        <w:left w:val="none" w:sz="0" w:space="0" w:color="auto"/>
        <w:bottom w:val="none" w:sz="0" w:space="0" w:color="auto"/>
        <w:right w:val="none" w:sz="0" w:space="0" w:color="auto"/>
      </w:divBdr>
    </w:div>
    <w:div w:id="1772965981">
      <w:bodyDiv w:val="1"/>
      <w:marLeft w:val="0"/>
      <w:marRight w:val="0"/>
      <w:marTop w:val="0"/>
      <w:marBottom w:val="0"/>
      <w:divBdr>
        <w:top w:val="none" w:sz="0" w:space="0" w:color="auto"/>
        <w:left w:val="none" w:sz="0" w:space="0" w:color="auto"/>
        <w:bottom w:val="none" w:sz="0" w:space="0" w:color="auto"/>
        <w:right w:val="none" w:sz="0" w:space="0" w:color="auto"/>
      </w:divBdr>
    </w:div>
    <w:div w:id="1920020014">
      <w:bodyDiv w:val="1"/>
      <w:marLeft w:val="0"/>
      <w:marRight w:val="0"/>
      <w:marTop w:val="0"/>
      <w:marBottom w:val="0"/>
      <w:divBdr>
        <w:top w:val="none" w:sz="0" w:space="0" w:color="auto"/>
        <w:left w:val="none" w:sz="0" w:space="0" w:color="auto"/>
        <w:bottom w:val="none" w:sz="0" w:space="0" w:color="auto"/>
        <w:right w:val="none" w:sz="0" w:space="0" w:color="auto"/>
      </w:divBdr>
    </w:div>
    <w:div w:id="2021082420">
      <w:bodyDiv w:val="1"/>
      <w:marLeft w:val="0"/>
      <w:marRight w:val="0"/>
      <w:marTop w:val="0"/>
      <w:marBottom w:val="0"/>
      <w:divBdr>
        <w:top w:val="none" w:sz="0" w:space="0" w:color="auto"/>
        <w:left w:val="none" w:sz="0" w:space="0" w:color="auto"/>
        <w:bottom w:val="none" w:sz="0" w:space="0" w:color="auto"/>
        <w:right w:val="none" w:sz="0" w:space="0" w:color="auto"/>
      </w:divBdr>
    </w:div>
    <w:div w:id="2104185057">
      <w:bodyDiv w:val="1"/>
      <w:marLeft w:val="0"/>
      <w:marRight w:val="0"/>
      <w:marTop w:val="0"/>
      <w:marBottom w:val="0"/>
      <w:divBdr>
        <w:top w:val="none" w:sz="0" w:space="0" w:color="auto"/>
        <w:left w:val="none" w:sz="0" w:space="0" w:color="auto"/>
        <w:bottom w:val="none" w:sz="0" w:space="0" w:color="auto"/>
        <w:right w:val="none" w:sz="0" w:space="0" w:color="auto"/>
      </w:divBdr>
    </w:div>
    <w:div w:id="21429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4495-17" TargetMode="External"/><Relationship Id="rId12" Type="http://schemas.openxmlformats.org/officeDocument/2006/relationships/hyperlink" Target="https://zakon.rada.gov.ua/laws/show/584%D0%B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584%D0%B0-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4495-17"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71</Pages>
  <Words>134897</Words>
  <Characters>76892</Characters>
  <Application>Microsoft Office Word</Application>
  <DocSecurity>0</DocSecurity>
  <Lines>640</Lines>
  <Paragraphs>422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211367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 Людмила Миколаївна</dc:creator>
  <cp:keywords/>
  <dc:description/>
  <cp:lastModifiedBy>Самойлова Людмила Миколаївна</cp:lastModifiedBy>
  <cp:revision>40</cp:revision>
  <cp:lastPrinted>2025-12-29T08:02:00Z</cp:lastPrinted>
  <dcterms:created xsi:type="dcterms:W3CDTF">2025-12-29T08:01:00Z</dcterms:created>
  <dcterms:modified xsi:type="dcterms:W3CDTF">2025-12-30T10:13:00Z</dcterms:modified>
</cp:coreProperties>
</file>