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проекту наказу Міністерства фінансів України </w:t>
      </w:r>
    </w:p>
    <w:p w:rsidR="00055510" w:rsidRDefault="00A22172" w:rsidP="00FD2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>«</w:t>
      </w:r>
      <w:r w:rsidR="009973FB">
        <w:rPr>
          <w:rFonts w:ascii="Times New Roman" w:hAnsi="Times New Roman" w:cs="Times New Roman"/>
          <w:b/>
          <w:sz w:val="24"/>
          <w:szCs w:val="24"/>
        </w:rPr>
        <w:t>Деякі питання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055510" w:rsidRDefault="00055510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</w:t>
      </w:r>
      <w:r w:rsidR="009973FB" w:rsidRPr="009973FB">
        <w:rPr>
          <w:rFonts w:ascii="Times New Roman" w:hAnsi="Times New Roman" w:cs="Times New Roman"/>
          <w:sz w:val="24"/>
          <w:szCs w:val="24"/>
        </w:rPr>
        <w:t>Деякі питання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проект наказу). Із проектом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6F29F1">
        <w:rPr>
          <w:rFonts w:ascii="Times New Roman" w:hAnsi="Times New Roman" w:cs="Times New Roman"/>
          <w:sz w:val="24"/>
          <w:szCs w:val="24"/>
        </w:rPr>
        <w:t>3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62E27" w:rsidRPr="00262E27" w:rsidRDefault="00A22172" w:rsidP="009973F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 xml:space="preserve">Проект наказу розроблено </w:t>
      </w:r>
      <w:r w:rsidR="009973FB" w:rsidRPr="009973FB">
        <w:rPr>
          <w:rFonts w:ascii="Times New Roman" w:hAnsi="Times New Roman" w:cs="Times New Roman"/>
          <w:sz w:val="24"/>
          <w:szCs w:val="24"/>
        </w:rPr>
        <w:t>з метою виконання Закону України від 11 квітня 2023 року № 3035-ІХ «Про внесення змін</w:t>
      </w:r>
      <w:r w:rsidR="009973FB">
        <w:rPr>
          <w:rFonts w:ascii="Times New Roman" w:hAnsi="Times New Roman" w:cs="Times New Roman"/>
          <w:sz w:val="24"/>
          <w:szCs w:val="24"/>
        </w:rPr>
        <w:t xml:space="preserve"> до Бюджетного кодексу України» в частині </w:t>
      </w:r>
      <w:r w:rsidR="00941F3C">
        <w:rPr>
          <w:rFonts w:ascii="Times New Roman" w:hAnsi="Times New Roman" w:cs="Times New Roman"/>
          <w:sz w:val="24"/>
          <w:szCs w:val="24"/>
        </w:rPr>
        <w:t>у</w:t>
      </w:r>
      <w:r w:rsidR="00941F3C" w:rsidRPr="00941F3C">
        <w:rPr>
          <w:rFonts w:ascii="Times New Roman" w:hAnsi="Times New Roman" w:cs="Times New Roman"/>
          <w:sz w:val="24"/>
          <w:szCs w:val="24"/>
        </w:rPr>
        <w:t xml:space="preserve">нормування </w:t>
      </w:r>
      <w:r w:rsidR="009973FB">
        <w:rPr>
          <w:rFonts w:ascii="Times New Roman" w:hAnsi="Times New Roman" w:cs="Times New Roman"/>
          <w:sz w:val="24"/>
          <w:szCs w:val="24"/>
        </w:rPr>
        <w:t>положень</w:t>
      </w:r>
      <w:r w:rsidR="006F29F1" w:rsidRPr="006F29F1">
        <w:rPr>
          <w:lang w:eastAsia="ru-RU"/>
        </w:rPr>
        <w:t xml:space="preserve"> </w:t>
      </w:r>
      <w:r w:rsidR="006F29F1" w:rsidRPr="006F29F1">
        <w:rPr>
          <w:rFonts w:ascii="Times New Roman" w:hAnsi="Times New Roman" w:cs="Times New Roman"/>
          <w:sz w:val="24"/>
          <w:szCs w:val="24"/>
        </w:rPr>
        <w:t xml:space="preserve">відображення в бухгалтерському обліку та звітності про виконання державного бюджету </w:t>
      </w:r>
      <w:r w:rsidR="00021569">
        <w:rPr>
          <w:rFonts w:ascii="Times New Roman" w:hAnsi="Times New Roman" w:cs="Times New Roman"/>
          <w:sz w:val="24"/>
          <w:szCs w:val="24"/>
        </w:rPr>
        <w:t>операцій з коштами</w:t>
      </w:r>
      <w:r w:rsidR="006F29F1" w:rsidRPr="006F29F1">
        <w:rPr>
          <w:rFonts w:ascii="Times New Roman" w:hAnsi="Times New Roman" w:cs="Times New Roman"/>
          <w:sz w:val="24"/>
          <w:szCs w:val="24"/>
        </w:rPr>
        <w:t>, зараховани</w:t>
      </w:r>
      <w:r w:rsidR="00021569">
        <w:rPr>
          <w:rFonts w:ascii="Times New Roman" w:hAnsi="Times New Roman" w:cs="Times New Roman"/>
          <w:sz w:val="24"/>
          <w:szCs w:val="24"/>
        </w:rPr>
        <w:t>ми</w:t>
      </w:r>
      <w:r w:rsidR="006F29F1" w:rsidRPr="006F29F1">
        <w:rPr>
          <w:rFonts w:ascii="Times New Roman" w:hAnsi="Times New Roman" w:cs="Times New Roman"/>
          <w:sz w:val="24"/>
          <w:szCs w:val="24"/>
        </w:rPr>
        <w:t xml:space="preserve"> на рахунки</w:t>
      </w:r>
      <w:r w:rsidR="009973FB">
        <w:rPr>
          <w:rFonts w:ascii="Times New Roman" w:hAnsi="Times New Roman" w:cs="Times New Roman"/>
          <w:sz w:val="24"/>
          <w:szCs w:val="24"/>
        </w:rPr>
        <w:t xml:space="preserve"> головних розпорядників коштів державного бюджету,</w:t>
      </w:r>
      <w:r w:rsidR="006F29F1" w:rsidRPr="006F29F1">
        <w:rPr>
          <w:rFonts w:ascii="Times New Roman" w:hAnsi="Times New Roman" w:cs="Times New Roman"/>
          <w:sz w:val="24"/>
          <w:szCs w:val="24"/>
        </w:rPr>
        <w:t xml:space="preserve"> відкриті у Національному банку України, як добровільні внески (благодійні пожертви) від фізичних та юридичних осіб приватного права та/або публічного права для фінансового забезпечення заходів з відсічі збройної агресії проти України та ліквідації її наслідків, національної безпеки та оборони, відновлення, підтримки і розвитку України, надання гуманітарної допомоги</w:t>
      </w:r>
      <w:r w:rsidR="00941F3C">
        <w:rPr>
          <w:rFonts w:ascii="Times New Roman" w:hAnsi="Times New Roman" w:cs="Times New Roman"/>
          <w:sz w:val="24"/>
          <w:szCs w:val="24"/>
        </w:rPr>
        <w:t>.</w:t>
      </w:r>
    </w:p>
    <w:p w:rsidR="00055510" w:rsidRPr="00262E27" w:rsidRDefault="00A22172" w:rsidP="008D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Проектом наказу пропону</w:t>
      </w:r>
      <w:r w:rsidR="00262E27" w:rsidRPr="00262E27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 xml:space="preserve">ться </w:t>
      </w:r>
      <w:r w:rsidR="006F29F1">
        <w:rPr>
          <w:rFonts w:ascii="Times New Roman" w:hAnsi="Times New Roman" w:cs="Times New Roman"/>
          <w:sz w:val="24"/>
          <w:szCs w:val="24"/>
        </w:rPr>
        <w:t>встановити положення щодо:</w:t>
      </w:r>
    </w:p>
    <w:p w:rsidR="00BE2F2C" w:rsidRDefault="00BE2F2C" w:rsidP="008D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подання </w:t>
      </w:r>
      <w:r w:rsidR="009973FB">
        <w:rPr>
          <w:rFonts w:ascii="Times New Roman" w:hAnsi="Times New Roman" w:cs="Times New Roman"/>
          <w:sz w:val="24"/>
          <w:szCs w:val="24"/>
        </w:rPr>
        <w:t xml:space="preserve">державними органами, які є </w:t>
      </w:r>
      <w:r w:rsidRPr="00C70320">
        <w:rPr>
          <w:rFonts w:ascii="Times New Roman" w:hAnsi="Times New Roman" w:cs="Times New Roman"/>
          <w:sz w:val="24"/>
          <w:szCs w:val="24"/>
        </w:rPr>
        <w:t>головними розпорядниками коштів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569">
        <w:rPr>
          <w:rFonts w:ascii="Times New Roman" w:hAnsi="Times New Roman" w:cs="Times New Roman"/>
          <w:sz w:val="24"/>
          <w:szCs w:val="24"/>
        </w:rPr>
        <w:t xml:space="preserve">державного бюджету, </w:t>
      </w:r>
      <w:r w:rsidR="006F29F1">
        <w:rPr>
          <w:rFonts w:ascii="Times New Roman" w:hAnsi="Times New Roman" w:cs="Times New Roman"/>
          <w:sz w:val="24"/>
          <w:szCs w:val="24"/>
        </w:rPr>
        <w:t>довідки банку про відкриття рахунку</w:t>
      </w:r>
      <w:r>
        <w:rPr>
          <w:rFonts w:ascii="Times New Roman" w:hAnsi="Times New Roman" w:cs="Times New Roman"/>
          <w:sz w:val="24"/>
          <w:szCs w:val="24"/>
        </w:rPr>
        <w:t xml:space="preserve"> та довідки про операції з коштами спеціального фонду державного бюджету </w:t>
      </w:r>
      <w:r w:rsidR="009973F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рахунку, відкрито</w:t>
      </w:r>
      <w:r w:rsidR="008D0A01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в Національному банку України;</w:t>
      </w:r>
    </w:p>
    <w:p w:rsidR="00BE2F2C" w:rsidRPr="00C70320" w:rsidRDefault="009973FB" w:rsidP="00C70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відкриття </w:t>
      </w:r>
      <w:r w:rsidR="00BE2F2C">
        <w:rPr>
          <w:rFonts w:ascii="Times New Roman" w:hAnsi="Times New Roman" w:cs="Times New Roman"/>
          <w:sz w:val="24"/>
          <w:szCs w:val="24"/>
        </w:rPr>
        <w:t xml:space="preserve">Казначейством </w:t>
      </w:r>
      <w:r>
        <w:rPr>
          <w:rFonts w:ascii="Times New Roman" w:hAnsi="Times New Roman" w:cs="Times New Roman"/>
          <w:sz w:val="24"/>
          <w:szCs w:val="24"/>
        </w:rPr>
        <w:t xml:space="preserve">рахунку для зарахування надходжень спеціального фонду державного бюджету та </w:t>
      </w:r>
      <w:r>
        <w:rPr>
          <w:rFonts w:ascii="Times New Roman" w:hAnsi="Times New Roman" w:cs="Times New Roman"/>
          <w:sz w:val="24"/>
          <w:szCs w:val="24"/>
        </w:rPr>
        <w:t>відображення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F2C">
        <w:rPr>
          <w:rFonts w:ascii="Times New Roman" w:hAnsi="Times New Roman" w:cs="Times New Roman"/>
          <w:sz w:val="24"/>
          <w:szCs w:val="24"/>
        </w:rPr>
        <w:t>в бухгалтерському обліку про виконання державного бюджету</w:t>
      </w:r>
      <w:r w:rsidRPr="0099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інформації</w:t>
      </w:r>
      <w:r>
        <w:rPr>
          <w:rFonts w:ascii="Times New Roman" w:hAnsi="Times New Roman" w:cs="Times New Roman"/>
          <w:sz w:val="24"/>
          <w:szCs w:val="24"/>
        </w:rPr>
        <w:t xml:space="preserve"> про операції </w:t>
      </w:r>
      <w:r w:rsidR="000C124E">
        <w:rPr>
          <w:rFonts w:ascii="Times New Roman" w:hAnsi="Times New Roman" w:cs="Times New Roman"/>
          <w:sz w:val="24"/>
          <w:szCs w:val="24"/>
        </w:rPr>
        <w:t>з коштами на рахунках, відкритих в Національному банку України</w:t>
      </w:r>
      <w:r w:rsidR="00BE2F2C">
        <w:rPr>
          <w:rFonts w:ascii="Times New Roman" w:hAnsi="Times New Roman" w:cs="Times New Roman"/>
          <w:sz w:val="24"/>
          <w:szCs w:val="24"/>
        </w:rPr>
        <w:t>;</w:t>
      </w:r>
    </w:p>
    <w:p w:rsidR="00BE2F2C" w:rsidRPr="00021569" w:rsidRDefault="00C70320" w:rsidP="0002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320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0C124E">
        <w:rPr>
          <w:rFonts w:ascii="Times New Roman" w:hAnsi="Times New Roman" w:cs="Times New Roman"/>
          <w:sz w:val="24"/>
          <w:szCs w:val="24"/>
        </w:rPr>
        <w:t xml:space="preserve">форм звітів </w:t>
      </w:r>
      <w:r w:rsidR="00021569">
        <w:rPr>
          <w:rFonts w:ascii="Times New Roman" w:hAnsi="Times New Roman" w:cs="Times New Roman"/>
          <w:sz w:val="24"/>
          <w:szCs w:val="24"/>
        </w:rPr>
        <w:t xml:space="preserve">про </w:t>
      </w:r>
      <w:r w:rsidR="00021569" w:rsidRPr="00BE2F2C">
        <w:rPr>
          <w:rFonts w:ascii="Times New Roman" w:hAnsi="Times New Roman" w:cs="Times New Roman"/>
          <w:sz w:val="24"/>
          <w:szCs w:val="24"/>
        </w:rPr>
        <w:t>надходження і використання коштів спеціального фонду державного бюджету</w:t>
      </w:r>
      <w:r w:rsidR="00021569">
        <w:rPr>
          <w:rFonts w:ascii="Times New Roman" w:hAnsi="Times New Roman" w:cs="Times New Roman"/>
          <w:sz w:val="24"/>
          <w:szCs w:val="24"/>
        </w:rPr>
        <w:t>, отриманих на раху</w:t>
      </w:r>
      <w:r w:rsidR="00021569">
        <w:rPr>
          <w:rFonts w:ascii="Times New Roman" w:hAnsi="Times New Roman" w:cs="Times New Roman"/>
          <w:sz w:val="24"/>
          <w:szCs w:val="24"/>
        </w:rPr>
        <w:t>нки</w:t>
      </w:r>
      <w:r w:rsidR="00021569">
        <w:rPr>
          <w:rFonts w:ascii="Times New Roman" w:hAnsi="Times New Roman" w:cs="Times New Roman"/>
          <w:sz w:val="24"/>
          <w:szCs w:val="24"/>
        </w:rPr>
        <w:t>, відкрит</w:t>
      </w:r>
      <w:r w:rsidR="00021569">
        <w:rPr>
          <w:rFonts w:ascii="Times New Roman" w:hAnsi="Times New Roman" w:cs="Times New Roman"/>
          <w:sz w:val="24"/>
          <w:szCs w:val="24"/>
        </w:rPr>
        <w:t>і</w:t>
      </w:r>
      <w:r w:rsidR="00021569">
        <w:rPr>
          <w:rFonts w:ascii="Times New Roman" w:hAnsi="Times New Roman" w:cs="Times New Roman"/>
          <w:sz w:val="24"/>
          <w:szCs w:val="24"/>
        </w:rPr>
        <w:t xml:space="preserve"> в Національному банку України</w:t>
      </w:r>
      <w:r w:rsidR="00021569">
        <w:rPr>
          <w:rFonts w:ascii="Times New Roman" w:hAnsi="Times New Roman" w:cs="Times New Roman"/>
          <w:sz w:val="24"/>
          <w:szCs w:val="24"/>
        </w:rPr>
        <w:t xml:space="preserve">, </w:t>
      </w:r>
      <w:r w:rsidR="00021569">
        <w:rPr>
          <w:rFonts w:ascii="Times New Roman" w:hAnsi="Times New Roman" w:cs="Times New Roman"/>
          <w:sz w:val="24"/>
          <w:szCs w:val="24"/>
        </w:rPr>
        <w:t>та</w:t>
      </w:r>
      <w:r w:rsidR="00021569" w:rsidRPr="00C70320">
        <w:rPr>
          <w:rFonts w:ascii="Times New Roman" w:hAnsi="Times New Roman" w:cs="Times New Roman"/>
          <w:sz w:val="24"/>
          <w:szCs w:val="24"/>
        </w:rPr>
        <w:t xml:space="preserve"> </w:t>
      </w:r>
      <w:r w:rsidR="00021569" w:rsidRPr="00C70320">
        <w:rPr>
          <w:rFonts w:ascii="Times New Roman" w:hAnsi="Times New Roman" w:cs="Times New Roman"/>
          <w:sz w:val="24"/>
          <w:szCs w:val="24"/>
        </w:rPr>
        <w:t xml:space="preserve">положень </w:t>
      </w:r>
      <w:r w:rsidR="00021569">
        <w:rPr>
          <w:rFonts w:ascii="Times New Roman" w:hAnsi="Times New Roman" w:cs="Times New Roman"/>
          <w:sz w:val="24"/>
          <w:szCs w:val="24"/>
        </w:rPr>
        <w:t>щодо</w:t>
      </w:r>
      <w:r w:rsidR="000C124E">
        <w:rPr>
          <w:rFonts w:ascii="Times New Roman" w:hAnsi="Times New Roman" w:cs="Times New Roman"/>
          <w:sz w:val="24"/>
          <w:szCs w:val="24"/>
        </w:rPr>
        <w:t xml:space="preserve"> </w:t>
      </w:r>
      <w:r w:rsidR="00021569">
        <w:rPr>
          <w:rFonts w:ascii="Times New Roman" w:hAnsi="Times New Roman" w:cs="Times New Roman"/>
          <w:sz w:val="24"/>
          <w:szCs w:val="24"/>
        </w:rPr>
        <w:t xml:space="preserve">їх </w:t>
      </w:r>
      <w:bookmarkStart w:id="0" w:name="_GoBack"/>
      <w:bookmarkEnd w:id="0"/>
      <w:r w:rsidR="00BE2F2C">
        <w:rPr>
          <w:rFonts w:ascii="Times New Roman" w:hAnsi="Times New Roman" w:cs="Times New Roman"/>
          <w:sz w:val="24"/>
          <w:szCs w:val="24"/>
        </w:rPr>
        <w:t>подання</w:t>
      </w:r>
      <w:r w:rsidR="00021569">
        <w:rPr>
          <w:rFonts w:ascii="Times New Roman" w:hAnsi="Times New Roman" w:cs="Times New Roman"/>
          <w:sz w:val="24"/>
          <w:szCs w:val="24"/>
        </w:rPr>
        <w:t xml:space="preserve"> </w:t>
      </w:r>
      <w:r w:rsidR="00021569">
        <w:rPr>
          <w:rFonts w:ascii="Times New Roman" w:hAnsi="Times New Roman" w:cs="Times New Roman"/>
          <w:sz w:val="24"/>
          <w:szCs w:val="24"/>
        </w:rPr>
        <w:t>головними розпорядниками</w:t>
      </w:r>
      <w:r w:rsidR="00021569">
        <w:rPr>
          <w:rFonts w:ascii="Times New Roman" w:hAnsi="Times New Roman" w:cs="Times New Roman"/>
          <w:sz w:val="24"/>
          <w:szCs w:val="24"/>
        </w:rPr>
        <w:t xml:space="preserve">, </w:t>
      </w:r>
      <w:r w:rsidR="00BE2F2C">
        <w:rPr>
          <w:rFonts w:ascii="Times New Roman" w:hAnsi="Times New Roman" w:cs="Times New Roman"/>
          <w:sz w:val="24"/>
          <w:szCs w:val="24"/>
        </w:rPr>
        <w:t xml:space="preserve">розпорядниками </w:t>
      </w:r>
      <w:r w:rsidR="000C124E">
        <w:rPr>
          <w:rFonts w:ascii="Times New Roman" w:hAnsi="Times New Roman" w:cs="Times New Roman"/>
          <w:sz w:val="24"/>
          <w:szCs w:val="24"/>
        </w:rPr>
        <w:t xml:space="preserve">та одержувачами </w:t>
      </w:r>
      <w:r w:rsidR="00BE2F2C">
        <w:rPr>
          <w:rFonts w:ascii="Times New Roman" w:hAnsi="Times New Roman" w:cs="Times New Roman"/>
          <w:sz w:val="24"/>
          <w:szCs w:val="24"/>
        </w:rPr>
        <w:t>бюджетних коштів</w:t>
      </w:r>
      <w:r w:rsidR="000C124E">
        <w:rPr>
          <w:rFonts w:ascii="Times New Roman" w:hAnsi="Times New Roman" w:cs="Times New Roman"/>
          <w:sz w:val="24"/>
          <w:szCs w:val="24"/>
        </w:rPr>
        <w:t xml:space="preserve"> </w:t>
      </w:r>
      <w:r w:rsidR="00021569">
        <w:rPr>
          <w:rFonts w:ascii="Times New Roman" w:hAnsi="Times New Roman" w:cs="Times New Roman"/>
          <w:sz w:val="24"/>
          <w:szCs w:val="24"/>
        </w:rPr>
        <w:t xml:space="preserve">та </w:t>
      </w:r>
      <w:r w:rsidR="000C124E">
        <w:rPr>
          <w:rFonts w:ascii="Times New Roman" w:hAnsi="Times New Roman" w:cs="Times New Roman"/>
          <w:sz w:val="24"/>
          <w:szCs w:val="24"/>
        </w:rPr>
        <w:t>Казначейством</w:t>
      </w:r>
      <w:r w:rsidR="008D0A01">
        <w:t>.</w:t>
      </w:r>
    </w:p>
    <w:p w:rsidR="008D0A01" w:rsidRPr="00C70320" w:rsidRDefault="008D0A01" w:rsidP="008D0A01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</w:p>
    <w:p w:rsidR="00A22172" w:rsidRPr="00A22172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lyubov@minfin.gov.ua</w:t>
      </w:r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21569"/>
    <w:rsid w:val="00055510"/>
    <w:rsid w:val="000C124E"/>
    <w:rsid w:val="00262E27"/>
    <w:rsid w:val="003D1A51"/>
    <w:rsid w:val="006F29F1"/>
    <w:rsid w:val="00826358"/>
    <w:rsid w:val="008D0A01"/>
    <w:rsid w:val="00941F3C"/>
    <w:rsid w:val="009973FB"/>
    <w:rsid w:val="00A22172"/>
    <w:rsid w:val="00BE2F2C"/>
    <w:rsid w:val="00C70320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102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10</cp:revision>
  <cp:lastPrinted>2023-05-03T08:01:00Z</cp:lastPrinted>
  <dcterms:created xsi:type="dcterms:W3CDTF">2022-06-06T14:26:00Z</dcterms:created>
  <dcterms:modified xsi:type="dcterms:W3CDTF">2023-05-03T09:12:00Z</dcterms:modified>
</cp:coreProperties>
</file>