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проекту наказу Міністерства фінансів України </w:t>
      </w:r>
    </w:p>
    <w:p w:rsidR="00055510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18371E">
        <w:rPr>
          <w:rFonts w:ascii="Times New Roman" w:hAnsi="Times New Roman" w:cs="Times New Roman"/>
          <w:b/>
          <w:sz w:val="24"/>
          <w:szCs w:val="24"/>
        </w:rPr>
        <w:t>внесення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«Про </w:t>
      </w:r>
      <w:r w:rsidR="0018371E" w:rsidRPr="0018371E">
        <w:rPr>
          <w:rFonts w:ascii="Times New Roman" w:hAnsi="Times New Roman" w:cs="Times New Roman"/>
          <w:sz w:val="24"/>
          <w:szCs w:val="24"/>
        </w:rPr>
        <w:t>внесення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проект наказу). Із проектом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695BF6">
        <w:rPr>
          <w:rFonts w:ascii="Times New Roman" w:hAnsi="Times New Roman" w:cs="Times New Roman"/>
          <w:sz w:val="24"/>
          <w:szCs w:val="24"/>
        </w:rPr>
        <w:t>3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62E27" w:rsidRPr="00262E27" w:rsidRDefault="00A22172" w:rsidP="003C7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 xml:space="preserve">Проект наказу розроблено відповідно </w:t>
      </w:r>
      <w:r w:rsidR="003C7ADC">
        <w:rPr>
          <w:rFonts w:ascii="Times New Roman" w:hAnsi="Times New Roman" w:cs="Times New Roman"/>
          <w:sz w:val="24"/>
          <w:szCs w:val="24"/>
        </w:rPr>
        <w:t xml:space="preserve">до </w:t>
      </w:r>
      <w:r w:rsidR="003C7ADC" w:rsidRPr="003C7ADC">
        <w:rPr>
          <w:rFonts w:ascii="Times New Roman" w:hAnsi="Times New Roman" w:cs="Times New Roman"/>
          <w:sz w:val="24"/>
          <w:szCs w:val="24"/>
        </w:rPr>
        <w:t>Закон</w:t>
      </w:r>
      <w:r w:rsidR="003C7ADC">
        <w:rPr>
          <w:rFonts w:ascii="Times New Roman" w:hAnsi="Times New Roman" w:cs="Times New Roman"/>
          <w:sz w:val="24"/>
          <w:szCs w:val="24"/>
        </w:rPr>
        <w:t>у</w:t>
      </w:r>
      <w:r w:rsidR="003C7ADC" w:rsidRPr="003C7ADC">
        <w:rPr>
          <w:rFonts w:ascii="Times New Roman" w:hAnsi="Times New Roman" w:cs="Times New Roman"/>
          <w:sz w:val="24"/>
          <w:szCs w:val="24"/>
        </w:rPr>
        <w:t xml:space="preserve"> України від 11.04.2023 № 3035-ІХ «Про внесення змін до Бюджетного кодексу України»</w:t>
      </w:r>
      <w:r w:rsidR="003C7AD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7ADC" w:rsidRPr="003C7AD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C7ADC">
        <w:rPr>
          <w:rFonts w:ascii="Times New Roman" w:hAnsi="Times New Roman" w:cs="Times New Roman"/>
          <w:sz w:val="24"/>
          <w:szCs w:val="24"/>
        </w:rPr>
        <w:t>у</w:t>
      </w:r>
      <w:r w:rsidR="003C7ADC" w:rsidRPr="003C7ADC">
        <w:rPr>
          <w:rFonts w:ascii="Times New Roman" w:hAnsi="Times New Roman" w:cs="Times New Roman"/>
          <w:sz w:val="24"/>
          <w:szCs w:val="24"/>
        </w:rPr>
        <w:t xml:space="preserve"> України від 21.09.2022 </w:t>
      </w:r>
      <w:r w:rsidR="003C7ADC">
        <w:rPr>
          <w:rFonts w:ascii="Times New Roman" w:hAnsi="Times New Roman" w:cs="Times New Roman"/>
          <w:sz w:val="24"/>
          <w:szCs w:val="24"/>
        </w:rPr>
        <w:br/>
      </w:r>
      <w:r w:rsidR="003C7ADC" w:rsidRPr="003C7ADC">
        <w:rPr>
          <w:rFonts w:ascii="Times New Roman" w:hAnsi="Times New Roman" w:cs="Times New Roman"/>
          <w:sz w:val="24"/>
          <w:szCs w:val="24"/>
        </w:rPr>
        <w:t>№ 2620-ІХ «Про внесення змін до Закону України «Про загальнообов’язкове державне соціальне страхування» та Закону України «Про загальнообов’язкове державне пенсійне страхування»</w:t>
      </w:r>
      <w:r w:rsidR="003C7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>та з метою</w:t>
      </w:r>
      <w:r w:rsidR="00695BF6">
        <w:rPr>
          <w:rFonts w:ascii="Times New Roman" w:hAnsi="Times New Roman" w:cs="Times New Roman"/>
          <w:sz w:val="24"/>
          <w:szCs w:val="24"/>
        </w:rPr>
        <w:t xml:space="preserve"> </w:t>
      </w:r>
      <w:r w:rsidR="00695BF6" w:rsidRPr="00695BF6">
        <w:rPr>
          <w:rFonts w:ascii="Times New Roman" w:hAnsi="Times New Roman" w:cs="Times New Roman"/>
          <w:sz w:val="24"/>
          <w:szCs w:val="24"/>
        </w:rPr>
        <w:t xml:space="preserve">актуалізації положень </w:t>
      </w:r>
      <w:r w:rsidR="0018371E" w:rsidRPr="0018371E">
        <w:rPr>
          <w:rFonts w:ascii="Times New Roman" w:hAnsi="Times New Roman" w:cs="Times New Roman"/>
          <w:sz w:val="24"/>
          <w:szCs w:val="24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941F3C">
        <w:rPr>
          <w:rFonts w:ascii="Times New Roman" w:hAnsi="Times New Roman" w:cs="Times New Roman"/>
          <w:sz w:val="24"/>
          <w:szCs w:val="24"/>
        </w:rPr>
        <w:t>.</w:t>
      </w:r>
    </w:p>
    <w:p w:rsidR="00055510" w:rsidRDefault="00A22172" w:rsidP="00695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Проектом наказу пропону</w:t>
      </w:r>
      <w:r w:rsidR="00262E27" w:rsidRPr="00262E27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spellStart"/>
      <w:r w:rsidR="00262E27" w:rsidRPr="00262E27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62E27" w:rsidRP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зміни до </w:t>
      </w:r>
      <w:r w:rsidR="0018371E" w:rsidRPr="0018371E">
        <w:rPr>
          <w:rFonts w:ascii="Times New Roman" w:hAnsi="Times New Roman" w:cs="Times New Roman"/>
          <w:sz w:val="24"/>
          <w:szCs w:val="24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262E27" w:rsidRPr="00262E27">
        <w:rPr>
          <w:rFonts w:ascii="Times New Roman" w:hAnsi="Times New Roman" w:cs="Times New Roman"/>
          <w:sz w:val="24"/>
          <w:szCs w:val="24"/>
        </w:rPr>
        <w:t>, затверджено</w:t>
      </w:r>
      <w:r w:rsidR="0018371E">
        <w:rPr>
          <w:rFonts w:ascii="Times New Roman" w:hAnsi="Times New Roman" w:cs="Times New Roman"/>
          <w:sz w:val="24"/>
          <w:szCs w:val="24"/>
        </w:rPr>
        <w:t>го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наказом Міністерства фінансів України від 2</w:t>
      </w:r>
      <w:r w:rsidR="0018371E">
        <w:rPr>
          <w:rFonts w:ascii="Times New Roman" w:hAnsi="Times New Roman" w:cs="Times New Roman"/>
          <w:sz w:val="24"/>
          <w:szCs w:val="24"/>
        </w:rPr>
        <w:t>4</w:t>
      </w:r>
      <w:r w:rsidR="00262E27" w:rsidRPr="00262E27">
        <w:rPr>
          <w:rFonts w:ascii="Times New Roman" w:hAnsi="Times New Roman" w:cs="Times New Roman"/>
          <w:sz w:val="24"/>
          <w:szCs w:val="24"/>
        </w:rPr>
        <w:t>.01.20</w:t>
      </w:r>
      <w:r w:rsidR="0018371E">
        <w:rPr>
          <w:rFonts w:ascii="Times New Roman" w:hAnsi="Times New Roman" w:cs="Times New Roman"/>
          <w:sz w:val="24"/>
          <w:szCs w:val="24"/>
        </w:rPr>
        <w:t>12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№ </w:t>
      </w:r>
      <w:r w:rsidR="0018371E">
        <w:rPr>
          <w:rFonts w:ascii="Times New Roman" w:hAnsi="Times New Roman" w:cs="Times New Roman"/>
          <w:sz w:val="24"/>
          <w:szCs w:val="24"/>
        </w:rPr>
        <w:t>44</w:t>
      </w:r>
      <w:r w:rsidR="00262E27" w:rsidRPr="00262E27">
        <w:rPr>
          <w:rFonts w:ascii="Times New Roman" w:hAnsi="Times New Roman" w:cs="Times New Roman"/>
          <w:sz w:val="24"/>
          <w:szCs w:val="24"/>
        </w:rPr>
        <w:t>,</w:t>
      </w:r>
      <w:r w:rsid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в частині: </w:t>
      </w:r>
    </w:p>
    <w:p w:rsidR="0018371E" w:rsidRPr="0018371E" w:rsidRDefault="0018371E" w:rsidP="00183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1E">
        <w:rPr>
          <w:rFonts w:ascii="Times New Roman" w:hAnsi="Times New Roman" w:cs="Times New Roman"/>
          <w:sz w:val="24"/>
          <w:szCs w:val="24"/>
        </w:rPr>
        <w:t>доповнення Звіту про надходження та використання коштів, отриманими за іншими джерелами власних надходжень (форма № 4-2д, № 4-2м) показниками про надходження та використання коштів, отриманих як 30 відсотків дивідендів (доходу), нарахованих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інститутам, а також порядку його заповнення;</w:t>
      </w:r>
    </w:p>
    <w:p w:rsidR="0018371E" w:rsidRPr="0018371E" w:rsidRDefault="0018371E" w:rsidP="00183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1E">
        <w:rPr>
          <w:rFonts w:ascii="Times New Roman" w:hAnsi="Times New Roman" w:cs="Times New Roman"/>
          <w:sz w:val="24"/>
          <w:szCs w:val="24"/>
        </w:rPr>
        <w:t>визначення інформації, яка наводиться фондами загальнообов’язкового державного соціального і пенсійного страхування під час заповнення звіту про виконання бюджету (кошторису) фонду за показниками трансфертів.</w:t>
      </w:r>
    </w:p>
    <w:p w:rsidR="0018371E" w:rsidRPr="00262E27" w:rsidRDefault="0018371E" w:rsidP="00695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172" w:rsidRPr="00A22172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lyubov@minfin.gov.ua</w:t>
      </w:r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18371E"/>
    <w:rsid w:val="00262E27"/>
    <w:rsid w:val="003C7ADC"/>
    <w:rsid w:val="00695BF6"/>
    <w:rsid w:val="00826358"/>
    <w:rsid w:val="00941F3C"/>
    <w:rsid w:val="00A22172"/>
    <w:rsid w:val="00C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45BB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8</cp:revision>
  <cp:lastPrinted>2023-09-27T09:57:00Z</cp:lastPrinted>
  <dcterms:created xsi:type="dcterms:W3CDTF">2022-06-06T14:26:00Z</dcterms:created>
  <dcterms:modified xsi:type="dcterms:W3CDTF">2023-09-27T14:21:00Z</dcterms:modified>
</cp:coreProperties>
</file>