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10" w:rsidRDefault="00A22172" w:rsidP="00055510">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 xml:space="preserve">Повідомлення про оприлюднення </w:t>
      </w:r>
    </w:p>
    <w:p w:rsidR="00A22172" w:rsidRDefault="00A22172" w:rsidP="00055510">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 xml:space="preserve">проекту наказу Міністерства фінансів України </w:t>
      </w:r>
    </w:p>
    <w:p w:rsidR="00055510" w:rsidRDefault="00A22172" w:rsidP="00055510">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 xml:space="preserve">«Про </w:t>
      </w:r>
      <w:r w:rsidR="00055510">
        <w:rPr>
          <w:rFonts w:ascii="Times New Roman" w:hAnsi="Times New Roman" w:cs="Times New Roman"/>
          <w:b/>
          <w:sz w:val="24"/>
          <w:szCs w:val="24"/>
        </w:rPr>
        <w:t>внесення</w:t>
      </w:r>
      <w:r w:rsidRPr="00A22172">
        <w:rPr>
          <w:rFonts w:ascii="Times New Roman" w:hAnsi="Times New Roman" w:cs="Times New Roman"/>
          <w:b/>
          <w:sz w:val="24"/>
          <w:szCs w:val="24"/>
        </w:rPr>
        <w:t xml:space="preserve"> </w:t>
      </w:r>
      <w:r w:rsidR="00055510">
        <w:rPr>
          <w:rFonts w:ascii="Times New Roman" w:hAnsi="Times New Roman" w:cs="Times New Roman"/>
          <w:b/>
          <w:sz w:val="24"/>
          <w:szCs w:val="24"/>
        </w:rPr>
        <w:t>з</w:t>
      </w:r>
      <w:r w:rsidRPr="00A22172">
        <w:rPr>
          <w:rFonts w:ascii="Times New Roman" w:hAnsi="Times New Roman" w:cs="Times New Roman"/>
          <w:b/>
          <w:sz w:val="24"/>
          <w:szCs w:val="24"/>
        </w:rPr>
        <w:t xml:space="preserve">мін до Порядку складання бюджетної звітності </w:t>
      </w:r>
    </w:p>
    <w:p w:rsidR="00055510" w:rsidRDefault="00A22172" w:rsidP="00055510">
      <w:pPr>
        <w:spacing w:after="0" w:line="240" w:lineRule="auto"/>
        <w:jc w:val="center"/>
        <w:rPr>
          <w:rFonts w:ascii="Times New Roman" w:hAnsi="Times New Roman" w:cs="Times New Roman"/>
          <w:sz w:val="24"/>
          <w:szCs w:val="24"/>
        </w:rPr>
      </w:pPr>
      <w:r w:rsidRPr="00A22172">
        <w:rPr>
          <w:rFonts w:ascii="Times New Roman" w:hAnsi="Times New Roman" w:cs="Times New Roman"/>
          <w:b/>
          <w:sz w:val="24"/>
          <w:szCs w:val="24"/>
        </w:rPr>
        <w:t>розпорядниками та одержувачами бюджетних коштів, звітності фондами загальнообов’язкового державного соціального і пенсійного страхування»</w:t>
      </w:r>
      <w:r w:rsidRPr="00A22172">
        <w:rPr>
          <w:rFonts w:ascii="Times New Roman" w:hAnsi="Times New Roman" w:cs="Times New Roman"/>
          <w:sz w:val="24"/>
          <w:szCs w:val="24"/>
        </w:rPr>
        <w:t xml:space="preserve"> _________________________________________________________________________ </w:t>
      </w:r>
    </w:p>
    <w:p w:rsidR="00055510" w:rsidRDefault="00055510" w:rsidP="00055510">
      <w:pPr>
        <w:spacing w:after="0" w:line="240" w:lineRule="auto"/>
        <w:jc w:val="center"/>
        <w:rPr>
          <w:rFonts w:ascii="Times New Roman" w:hAnsi="Times New Roman" w:cs="Times New Roman"/>
          <w:sz w:val="24"/>
          <w:szCs w:val="24"/>
        </w:rPr>
      </w:pPr>
    </w:p>
    <w:p w:rsidR="00055510" w:rsidRDefault="00A22172" w:rsidP="00262E27">
      <w:pPr>
        <w:spacing w:after="120" w:line="240" w:lineRule="auto"/>
        <w:ind w:firstLine="708"/>
        <w:jc w:val="both"/>
        <w:rPr>
          <w:rFonts w:ascii="Times New Roman" w:hAnsi="Times New Roman" w:cs="Times New Roman"/>
          <w:sz w:val="24"/>
          <w:szCs w:val="24"/>
        </w:rPr>
      </w:pPr>
      <w:r w:rsidRPr="00A22172">
        <w:rPr>
          <w:rFonts w:ascii="Times New Roman" w:hAnsi="Times New Roman" w:cs="Times New Roman"/>
          <w:sz w:val="24"/>
          <w:szCs w:val="24"/>
        </w:rPr>
        <w:t xml:space="preserve">Міністерство фінансів України відповідно до вимог Закону України «Про доступ до публічної інформації» повідомляє про оприлюднення проекту наказу Міністерства фінансів України «Про </w:t>
      </w:r>
      <w:r w:rsidR="00055510">
        <w:rPr>
          <w:rFonts w:ascii="Times New Roman" w:hAnsi="Times New Roman" w:cs="Times New Roman"/>
          <w:sz w:val="24"/>
          <w:szCs w:val="24"/>
        </w:rPr>
        <w:t>внесення</w:t>
      </w:r>
      <w:r w:rsidRPr="00A22172">
        <w:rPr>
          <w:rFonts w:ascii="Times New Roman" w:hAnsi="Times New Roman" w:cs="Times New Roman"/>
          <w:sz w:val="24"/>
          <w:szCs w:val="24"/>
        </w:rPr>
        <w:t xml:space="preserve"> </w:t>
      </w:r>
      <w:r w:rsidR="00055510">
        <w:rPr>
          <w:rFonts w:ascii="Times New Roman" w:hAnsi="Times New Roman" w:cs="Times New Roman"/>
          <w:sz w:val="24"/>
          <w:szCs w:val="24"/>
        </w:rPr>
        <w:t>з</w:t>
      </w:r>
      <w:r w:rsidRPr="00A22172">
        <w:rPr>
          <w:rFonts w:ascii="Times New Roman" w:hAnsi="Times New Roman" w:cs="Times New Roman"/>
          <w:sz w:val="24"/>
          <w:szCs w:val="24"/>
        </w:rPr>
        <w:t xml:space="preserve">мін до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(далі – проект наказу). Із проектом наказу можна ознайомитися на офіційному </w:t>
      </w:r>
      <w:proofErr w:type="spellStart"/>
      <w:r w:rsidRPr="00A22172">
        <w:rPr>
          <w:rFonts w:ascii="Times New Roman" w:hAnsi="Times New Roman" w:cs="Times New Roman"/>
          <w:sz w:val="24"/>
          <w:szCs w:val="24"/>
        </w:rPr>
        <w:t>вебсайті</w:t>
      </w:r>
      <w:proofErr w:type="spellEnd"/>
      <w:r w:rsidRPr="00A22172">
        <w:rPr>
          <w:rFonts w:ascii="Times New Roman" w:hAnsi="Times New Roman" w:cs="Times New Roman"/>
          <w:sz w:val="24"/>
          <w:szCs w:val="24"/>
        </w:rPr>
        <w:t xml:space="preserve"> Міністерства фінансів України за </w:t>
      </w:r>
      <w:proofErr w:type="spellStart"/>
      <w:r w:rsidRPr="00A22172">
        <w:rPr>
          <w:rFonts w:ascii="Times New Roman" w:hAnsi="Times New Roman" w:cs="Times New Roman"/>
          <w:sz w:val="24"/>
          <w:szCs w:val="24"/>
        </w:rPr>
        <w:t>адресою</w:t>
      </w:r>
      <w:proofErr w:type="spellEnd"/>
      <w:r w:rsidRPr="00A22172">
        <w:rPr>
          <w:rFonts w:ascii="Times New Roman" w:hAnsi="Times New Roman" w:cs="Times New Roman"/>
          <w:sz w:val="24"/>
          <w:szCs w:val="24"/>
        </w:rPr>
        <w:t>: www.mof.gov.ua у рубриці «Законодавство/Проекти нормативно-правових актів/Проекти нормативно-правових актів у 202</w:t>
      </w:r>
      <w:r w:rsidR="00055510">
        <w:rPr>
          <w:rFonts w:ascii="Times New Roman" w:hAnsi="Times New Roman" w:cs="Times New Roman"/>
          <w:sz w:val="24"/>
          <w:szCs w:val="24"/>
        </w:rPr>
        <w:t>2</w:t>
      </w:r>
      <w:r w:rsidRPr="00A22172">
        <w:rPr>
          <w:rFonts w:ascii="Times New Roman" w:hAnsi="Times New Roman" w:cs="Times New Roman"/>
          <w:sz w:val="24"/>
          <w:szCs w:val="24"/>
        </w:rPr>
        <w:t xml:space="preserve"> р.». </w:t>
      </w:r>
    </w:p>
    <w:p w:rsidR="00262E27" w:rsidRPr="00262E27" w:rsidRDefault="00A22172" w:rsidP="00262E27">
      <w:pPr>
        <w:spacing w:after="120" w:line="240" w:lineRule="auto"/>
        <w:ind w:firstLine="708"/>
        <w:jc w:val="both"/>
        <w:rPr>
          <w:rFonts w:ascii="Times New Roman" w:hAnsi="Times New Roman" w:cs="Times New Roman"/>
          <w:sz w:val="24"/>
          <w:szCs w:val="24"/>
        </w:rPr>
      </w:pPr>
      <w:r w:rsidRPr="00262E27">
        <w:rPr>
          <w:rFonts w:ascii="Times New Roman" w:hAnsi="Times New Roman" w:cs="Times New Roman"/>
          <w:sz w:val="24"/>
          <w:szCs w:val="24"/>
        </w:rPr>
        <w:t>Проект наказу розроблено відповідно до</w:t>
      </w:r>
      <w:r w:rsidR="00262E27" w:rsidRPr="00262E27">
        <w:rPr>
          <w:rFonts w:ascii="Times New Roman" w:hAnsi="Times New Roman" w:cs="Times New Roman"/>
          <w:sz w:val="24"/>
          <w:szCs w:val="24"/>
        </w:rPr>
        <w:t xml:space="preserve"> </w:t>
      </w:r>
      <w:r w:rsidRPr="00262E27">
        <w:rPr>
          <w:rFonts w:ascii="Times New Roman" w:hAnsi="Times New Roman" w:cs="Times New Roman"/>
          <w:sz w:val="24"/>
          <w:szCs w:val="24"/>
        </w:rPr>
        <w:t xml:space="preserve">Положення про Міністерство фінансів України, затвердженого постановою Кабінету Міністрів України від 20.08.2014 № 375, та з метою </w:t>
      </w:r>
      <w:r w:rsidR="00941F3C">
        <w:rPr>
          <w:rFonts w:ascii="Times New Roman" w:hAnsi="Times New Roman" w:cs="Times New Roman"/>
          <w:sz w:val="24"/>
          <w:szCs w:val="24"/>
        </w:rPr>
        <w:t>у</w:t>
      </w:r>
      <w:r w:rsidR="00941F3C" w:rsidRPr="00941F3C">
        <w:rPr>
          <w:rFonts w:ascii="Times New Roman" w:hAnsi="Times New Roman" w:cs="Times New Roman"/>
          <w:sz w:val="24"/>
          <w:szCs w:val="24"/>
        </w:rPr>
        <w:t>нормування порядку складання та подання звітності з урахуванням показників звітності розпорядників та одержувачів бюджетних коштів, які знаходяться на території районів проведення воєнних (бойових) дій або які перебувають в тимчасовій окупації, оточенні (блокуванні)</w:t>
      </w:r>
      <w:r w:rsidR="00941F3C">
        <w:rPr>
          <w:rFonts w:ascii="Times New Roman" w:hAnsi="Times New Roman" w:cs="Times New Roman"/>
          <w:sz w:val="24"/>
          <w:szCs w:val="24"/>
        </w:rPr>
        <w:t>.</w:t>
      </w:r>
    </w:p>
    <w:p w:rsidR="00055510" w:rsidRPr="00262E27" w:rsidRDefault="00A22172" w:rsidP="00262E27">
      <w:pPr>
        <w:spacing w:after="120" w:line="240" w:lineRule="auto"/>
        <w:ind w:firstLine="708"/>
        <w:jc w:val="both"/>
        <w:rPr>
          <w:rFonts w:ascii="Times New Roman" w:hAnsi="Times New Roman" w:cs="Times New Roman"/>
          <w:sz w:val="24"/>
          <w:szCs w:val="24"/>
        </w:rPr>
      </w:pPr>
      <w:r w:rsidRPr="00262E27">
        <w:rPr>
          <w:rFonts w:ascii="Times New Roman" w:hAnsi="Times New Roman" w:cs="Times New Roman"/>
          <w:sz w:val="24"/>
          <w:szCs w:val="24"/>
        </w:rPr>
        <w:t>Проектом наказу пропону</w:t>
      </w:r>
      <w:r w:rsidR="00262E27" w:rsidRPr="00262E27">
        <w:rPr>
          <w:rFonts w:ascii="Times New Roman" w:hAnsi="Times New Roman" w:cs="Times New Roman"/>
          <w:sz w:val="24"/>
          <w:szCs w:val="24"/>
        </w:rPr>
        <w:t>є</w:t>
      </w:r>
      <w:r w:rsidRPr="00262E27">
        <w:rPr>
          <w:rFonts w:ascii="Times New Roman" w:hAnsi="Times New Roman" w:cs="Times New Roman"/>
          <w:sz w:val="24"/>
          <w:szCs w:val="24"/>
        </w:rPr>
        <w:t xml:space="preserve">ться </w:t>
      </w:r>
      <w:r w:rsidR="00262E27" w:rsidRPr="00262E27">
        <w:rPr>
          <w:rFonts w:ascii="Times New Roman" w:hAnsi="Times New Roman" w:cs="Times New Roman"/>
          <w:sz w:val="24"/>
          <w:szCs w:val="24"/>
        </w:rPr>
        <w:t xml:space="preserve">внести </w:t>
      </w:r>
      <w:r w:rsidRPr="00262E27">
        <w:rPr>
          <w:rFonts w:ascii="Times New Roman" w:hAnsi="Times New Roman" w:cs="Times New Roman"/>
          <w:sz w:val="24"/>
          <w:szCs w:val="24"/>
        </w:rPr>
        <w:t xml:space="preserve">зміни до Порядку </w:t>
      </w:r>
      <w:r w:rsidR="00262E27" w:rsidRPr="00262E27">
        <w:rPr>
          <w:rFonts w:ascii="Times New Roman" w:hAnsi="Times New Roman" w:cs="Times New Roman"/>
          <w:sz w:val="24"/>
          <w:szCs w:val="24"/>
        </w:rPr>
        <w:t>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затвердженого наказом Міністерства фінансів України від 24.01.2012 № 44,</w:t>
      </w:r>
      <w:r w:rsidR="00262E27">
        <w:rPr>
          <w:rFonts w:ascii="Times New Roman" w:hAnsi="Times New Roman" w:cs="Times New Roman"/>
          <w:sz w:val="24"/>
          <w:szCs w:val="24"/>
        </w:rPr>
        <w:t xml:space="preserve"> </w:t>
      </w:r>
      <w:r w:rsidRPr="00262E27">
        <w:rPr>
          <w:rFonts w:ascii="Times New Roman" w:hAnsi="Times New Roman" w:cs="Times New Roman"/>
          <w:sz w:val="24"/>
          <w:szCs w:val="24"/>
        </w:rPr>
        <w:t xml:space="preserve">в частині: </w:t>
      </w:r>
    </w:p>
    <w:p w:rsidR="00C70320" w:rsidRPr="00C70320" w:rsidRDefault="00C70320" w:rsidP="00C70320">
      <w:pPr>
        <w:spacing w:after="0" w:line="240" w:lineRule="auto"/>
        <w:ind w:firstLine="709"/>
        <w:jc w:val="both"/>
        <w:rPr>
          <w:rFonts w:ascii="Times New Roman" w:hAnsi="Times New Roman" w:cs="Times New Roman"/>
          <w:sz w:val="24"/>
          <w:szCs w:val="24"/>
        </w:rPr>
      </w:pPr>
      <w:r w:rsidRPr="00C70320">
        <w:rPr>
          <w:rFonts w:ascii="Times New Roman" w:hAnsi="Times New Roman" w:cs="Times New Roman"/>
          <w:sz w:val="24"/>
          <w:szCs w:val="24"/>
        </w:rPr>
        <w:t>включення до показників зведеної бюджетної звітності показників бюджетної звітності розпорядників та одержувачів бюджетних коштів, які знаходяться на території проведення воєнних (бойових) дій або які перебувають в тимчасовій окупації, оточенні (блокуванні), поданих ними за попередній звітний період з урахуванням інформації про проведені операції, яка відображена в бухгалтерському обліку органів Казначейства на звітну дату, у разі неподання такими розпорядниками та одержувачами бюджетної звітності на звітну дату;</w:t>
      </w:r>
    </w:p>
    <w:p w:rsidR="00C70320" w:rsidRPr="00C70320" w:rsidRDefault="00C70320" w:rsidP="00C70320">
      <w:pPr>
        <w:spacing w:after="0" w:line="240" w:lineRule="auto"/>
        <w:ind w:firstLine="709"/>
        <w:jc w:val="both"/>
        <w:rPr>
          <w:rFonts w:ascii="Times New Roman" w:hAnsi="Times New Roman" w:cs="Times New Roman"/>
          <w:sz w:val="24"/>
          <w:szCs w:val="24"/>
        </w:rPr>
      </w:pPr>
      <w:r w:rsidRPr="00C70320">
        <w:rPr>
          <w:rFonts w:ascii="Times New Roman" w:hAnsi="Times New Roman" w:cs="Times New Roman"/>
          <w:sz w:val="24"/>
          <w:szCs w:val="24"/>
        </w:rPr>
        <w:t>включення головними розпорядниками бюджетних коштів до окремої зведеної бюджетної звітності розпорядників та одержувачів бюджетних коштів, що знаходяться на території проведення антитерористичної операції показників бюджетної звітності розпорядників та одержувачів бюджетних коштів, які знаходяться на території проведення воєнних (бойових) дій або які перебувають в тимчасовій окупації, оточенні (блокуванні);</w:t>
      </w:r>
    </w:p>
    <w:p w:rsidR="00C70320" w:rsidRPr="00C70320" w:rsidRDefault="00C70320" w:rsidP="00C70320">
      <w:pPr>
        <w:spacing w:after="0" w:line="240" w:lineRule="auto"/>
        <w:ind w:firstLine="709"/>
        <w:jc w:val="both"/>
        <w:rPr>
          <w:rFonts w:ascii="Times New Roman" w:hAnsi="Times New Roman" w:cs="Times New Roman"/>
          <w:sz w:val="24"/>
          <w:szCs w:val="24"/>
        </w:rPr>
      </w:pPr>
      <w:r w:rsidRPr="00C70320">
        <w:rPr>
          <w:rFonts w:ascii="Times New Roman" w:hAnsi="Times New Roman" w:cs="Times New Roman"/>
          <w:sz w:val="24"/>
          <w:szCs w:val="24"/>
        </w:rPr>
        <w:t>встановлення положень щодо внесення до АС «Є-Звітність» показників бюджетної звітності розпорядників та одержувачів бюджетних коштів, які знаходяться на території проведення воєнних (бойових) дій або які перебувають в тимчасовій окупації, оточенні (блокуванні), розпорядниками коштів вищого рівня, до мережі яких вони включені, з урахуванням інформації про проведені операції, яка відображена в бухгалтерському обліку органів Казначейства на звітну дату;</w:t>
      </w:r>
    </w:p>
    <w:p w:rsidR="00941F3C" w:rsidRPr="00941F3C" w:rsidRDefault="00941F3C" w:rsidP="00941F3C">
      <w:pPr>
        <w:spacing w:before="120" w:after="120" w:line="240" w:lineRule="auto"/>
        <w:ind w:firstLine="709"/>
        <w:jc w:val="both"/>
        <w:rPr>
          <w:rFonts w:ascii="Times New Roman" w:hAnsi="Times New Roman" w:cs="Times New Roman"/>
          <w:sz w:val="24"/>
          <w:szCs w:val="24"/>
        </w:rPr>
      </w:pPr>
      <w:bookmarkStart w:id="0" w:name="_GoBack"/>
      <w:bookmarkEnd w:id="0"/>
      <w:r w:rsidRPr="00941F3C">
        <w:rPr>
          <w:rFonts w:ascii="Times New Roman" w:hAnsi="Times New Roman" w:cs="Times New Roman"/>
          <w:sz w:val="24"/>
          <w:szCs w:val="24"/>
        </w:rPr>
        <w:t>розкриття у пояснювальній записці до бюджетної звітності інформації про повноту включення показників бюджетної звітності розпорядників та одержувачів бюджетних коштів, які знаходяться на території проведення воєнних (бойових) дій або які перебувають в тимчасовій окупації, оточенні (блокуванні).</w:t>
      </w:r>
    </w:p>
    <w:p w:rsidR="00A22172" w:rsidRPr="00A22172" w:rsidRDefault="00A22172" w:rsidP="00262E27">
      <w:pPr>
        <w:spacing w:after="120" w:line="240" w:lineRule="auto"/>
        <w:ind w:firstLine="708"/>
        <w:jc w:val="both"/>
        <w:rPr>
          <w:rFonts w:ascii="Times New Roman" w:hAnsi="Times New Roman" w:cs="Times New Roman"/>
          <w:sz w:val="24"/>
          <w:szCs w:val="24"/>
        </w:rPr>
      </w:pPr>
      <w:r w:rsidRPr="00A22172">
        <w:rPr>
          <w:rFonts w:ascii="Times New Roman" w:hAnsi="Times New Roman" w:cs="Times New Roman"/>
          <w:sz w:val="24"/>
          <w:szCs w:val="24"/>
        </w:rPr>
        <w:t xml:space="preserve">Зауваження та пропозиції до проекту наказу надавати протягом 10 робочих днів з дня оприлюднення на офіційному </w:t>
      </w:r>
      <w:proofErr w:type="spellStart"/>
      <w:r w:rsidRPr="00A22172">
        <w:rPr>
          <w:rFonts w:ascii="Times New Roman" w:hAnsi="Times New Roman" w:cs="Times New Roman"/>
          <w:sz w:val="24"/>
          <w:szCs w:val="24"/>
        </w:rPr>
        <w:t>вебсайті</w:t>
      </w:r>
      <w:proofErr w:type="spellEnd"/>
      <w:r w:rsidRPr="00A22172">
        <w:rPr>
          <w:rFonts w:ascii="Times New Roman" w:hAnsi="Times New Roman" w:cs="Times New Roman"/>
          <w:sz w:val="24"/>
          <w:szCs w:val="24"/>
        </w:rPr>
        <w:t xml:space="preserve"> Мінфіну у письмовій та/або електронній формі за такими адресами: Міністерство фінансів України, вул. Грушевського, 12/2, м. Київ, 01008, e-</w:t>
      </w:r>
      <w:proofErr w:type="spellStart"/>
      <w:r w:rsidRPr="00A22172">
        <w:rPr>
          <w:rFonts w:ascii="Times New Roman" w:hAnsi="Times New Roman" w:cs="Times New Roman"/>
          <w:sz w:val="24"/>
          <w:szCs w:val="24"/>
        </w:rPr>
        <w:t>mail</w:t>
      </w:r>
      <w:proofErr w:type="spellEnd"/>
      <w:r w:rsidRPr="00A22172">
        <w:rPr>
          <w:rFonts w:ascii="Times New Roman" w:hAnsi="Times New Roman" w:cs="Times New Roman"/>
          <w:sz w:val="24"/>
          <w:szCs w:val="24"/>
        </w:rPr>
        <w:t>: lyubov@minfin.gov.ua</w:t>
      </w:r>
    </w:p>
    <w:sectPr w:rsidR="00A22172" w:rsidRPr="00A221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72"/>
    <w:rsid w:val="00055510"/>
    <w:rsid w:val="00262E27"/>
    <w:rsid w:val="00826358"/>
    <w:rsid w:val="00941F3C"/>
    <w:rsid w:val="00A22172"/>
    <w:rsid w:val="00C703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7D29"/>
  <w15:docId w15:val="{4BD8C586-A6FC-4A7F-AF36-8FF30FF3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2345</Words>
  <Characters>1338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Погоріла Любов Василівна</cp:lastModifiedBy>
  <cp:revision>5</cp:revision>
  <dcterms:created xsi:type="dcterms:W3CDTF">2022-06-06T14:26:00Z</dcterms:created>
  <dcterms:modified xsi:type="dcterms:W3CDTF">2022-11-16T09:08:00Z</dcterms:modified>
</cp:coreProperties>
</file>