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62" w:rsidRPr="000C7361" w:rsidRDefault="00744562" w:rsidP="00744562">
      <w:pPr>
        <w:jc w:val="center"/>
        <w:rPr>
          <w:b/>
          <w:sz w:val="28"/>
          <w:szCs w:val="28"/>
        </w:rPr>
      </w:pPr>
      <w:r w:rsidRPr="000C7361">
        <w:rPr>
          <w:b/>
          <w:sz w:val="28"/>
          <w:szCs w:val="28"/>
        </w:rPr>
        <w:t>Повідомлення про оприлюднення</w:t>
      </w:r>
    </w:p>
    <w:p w:rsidR="00744562" w:rsidRPr="000C7361" w:rsidRDefault="00744562" w:rsidP="00744562">
      <w:pPr>
        <w:jc w:val="center"/>
        <w:rPr>
          <w:b/>
          <w:sz w:val="28"/>
          <w:szCs w:val="28"/>
        </w:rPr>
      </w:pPr>
      <w:r w:rsidRPr="000C7361">
        <w:rPr>
          <w:b/>
          <w:sz w:val="28"/>
          <w:szCs w:val="28"/>
        </w:rPr>
        <w:t>проекту наказу Міністерства фінансів України</w:t>
      </w:r>
    </w:p>
    <w:p w:rsidR="00744562" w:rsidRPr="000C7361" w:rsidRDefault="00744562" w:rsidP="00744562">
      <w:pPr>
        <w:jc w:val="center"/>
        <w:rPr>
          <w:b/>
          <w:sz w:val="28"/>
          <w:szCs w:val="28"/>
        </w:rPr>
      </w:pPr>
      <w:r w:rsidRPr="00C02E57">
        <w:rPr>
          <w:b/>
          <w:sz w:val="28"/>
          <w:szCs w:val="28"/>
          <w:lang w:eastAsia="ru-RU"/>
        </w:rPr>
        <w:t xml:space="preserve">«Про </w:t>
      </w:r>
      <w:r w:rsidRPr="00DD1C25">
        <w:rPr>
          <w:b/>
          <w:sz w:val="28"/>
          <w:szCs w:val="28"/>
          <w:lang w:eastAsia="ru-RU"/>
        </w:rPr>
        <w:t xml:space="preserve">затвердження </w:t>
      </w:r>
      <w:r w:rsidRPr="00C02E57">
        <w:rPr>
          <w:b/>
          <w:sz w:val="28"/>
          <w:szCs w:val="28"/>
          <w:lang w:eastAsia="ru-RU"/>
        </w:rPr>
        <w:t>змін 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документа»</w:t>
      </w:r>
    </w:p>
    <w:p w:rsidR="00744562" w:rsidRPr="000C7361" w:rsidRDefault="00744562" w:rsidP="00744562">
      <w:pPr>
        <w:jc w:val="center"/>
        <w:rPr>
          <w:b/>
          <w:sz w:val="28"/>
          <w:szCs w:val="28"/>
        </w:rPr>
      </w:pPr>
    </w:p>
    <w:p w:rsidR="00744562" w:rsidRPr="000C7361" w:rsidRDefault="00744562" w:rsidP="00744562">
      <w:pPr>
        <w:ind w:firstLine="720"/>
        <w:jc w:val="both"/>
        <w:rPr>
          <w:sz w:val="28"/>
          <w:szCs w:val="28"/>
        </w:rPr>
      </w:pPr>
      <w:r w:rsidRPr="000C7361">
        <w:rPr>
          <w:sz w:val="28"/>
          <w:szCs w:val="28"/>
        </w:rPr>
        <w:t xml:space="preserve">Міністерство фінансів України повідомляє про розроблення проекту наказу Міністерства фінансів України </w:t>
      </w:r>
      <w:r w:rsidRPr="004212A5">
        <w:rPr>
          <w:sz w:val="28"/>
          <w:szCs w:val="28"/>
        </w:rPr>
        <w:t xml:space="preserve">«Про </w:t>
      </w:r>
      <w:r w:rsidRPr="00DD1C25">
        <w:rPr>
          <w:sz w:val="28"/>
          <w:szCs w:val="28"/>
        </w:rPr>
        <w:t xml:space="preserve">затвердження </w:t>
      </w:r>
      <w:r w:rsidRPr="004212A5">
        <w:rPr>
          <w:sz w:val="28"/>
          <w:szCs w:val="28"/>
        </w:rPr>
        <w:t>змін 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документа»</w:t>
      </w:r>
      <w:r w:rsidRPr="000C7361">
        <w:rPr>
          <w:sz w:val="28"/>
          <w:szCs w:val="28"/>
        </w:rPr>
        <w:t>.</w:t>
      </w:r>
    </w:p>
    <w:p w:rsidR="00744562" w:rsidRPr="00DB7C8B" w:rsidRDefault="00744562" w:rsidP="00744562">
      <w:pPr>
        <w:ind w:firstLine="720"/>
        <w:jc w:val="both"/>
        <w:rPr>
          <w:sz w:val="28"/>
          <w:szCs w:val="28"/>
        </w:rPr>
      </w:pPr>
      <w:r w:rsidRPr="00DB7C8B">
        <w:rPr>
          <w:sz w:val="28"/>
          <w:szCs w:val="28"/>
        </w:rPr>
        <w:t>Проект розроблено з метою усунення можливостей для зловживань при виконання службових обов’язків посадовими особами підрозділів митного оформлення та втручань в процедуру митного оформлення шляхом запровадження об'єктивного</w:t>
      </w:r>
      <w:r>
        <w:rPr>
          <w:sz w:val="28"/>
          <w:szCs w:val="28"/>
        </w:rPr>
        <w:t xml:space="preserve"> та неупередженого розподілу </w:t>
      </w:r>
      <w:r w:rsidRPr="00552505">
        <w:rPr>
          <w:sz w:val="28"/>
          <w:szCs w:val="28"/>
        </w:rPr>
        <w:t>декларац</w:t>
      </w:r>
      <w:r>
        <w:rPr>
          <w:sz w:val="28"/>
          <w:szCs w:val="28"/>
        </w:rPr>
        <w:t>ій між</w:t>
      </w:r>
      <w:r w:rsidRPr="00DB7C8B">
        <w:rPr>
          <w:sz w:val="28"/>
          <w:szCs w:val="28"/>
        </w:rPr>
        <w:t xml:space="preserve"> ними.</w:t>
      </w:r>
    </w:p>
    <w:p w:rsidR="00744562" w:rsidRPr="000C7361" w:rsidRDefault="00744562" w:rsidP="00744562">
      <w:pPr>
        <w:ind w:firstLine="720"/>
        <w:jc w:val="both"/>
        <w:rPr>
          <w:sz w:val="28"/>
          <w:szCs w:val="28"/>
        </w:rPr>
      </w:pPr>
      <w:r w:rsidRPr="000C7361">
        <w:rPr>
          <w:sz w:val="28"/>
          <w:szCs w:val="28"/>
        </w:rPr>
        <w:t>Зауваження та пропозиції стосовно змісту регуляторного акта просимо надавати у письмовій та електронній формі протягом місяця з дня публікації цього оголошення за такими адресами:</w:t>
      </w:r>
    </w:p>
    <w:p w:rsidR="00744562" w:rsidRPr="000C7361" w:rsidRDefault="00744562" w:rsidP="00744562">
      <w:pPr>
        <w:ind w:firstLine="600"/>
        <w:jc w:val="both"/>
        <w:rPr>
          <w:sz w:val="28"/>
          <w:szCs w:val="28"/>
        </w:rPr>
      </w:pPr>
      <w:r w:rsidRPr="000C7361">
        <w:rPr>
          <w:sz w:val="28"/>
          <w:szCs w:val="28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C7361">
          <w:rPr>
            <w:sz w:val="28"/>
            <w:szCs w:val="28"/>
          </w:rPr>
          <w:t>01008, м</w:t>
        </w:r>
      </w:smartTag>
      <w:r w:rsidRPr="000C7361">
        <w:rPr>
          <w:sz w:val="28"/>
          <w:szCs w:val="28"/>
        </w:rPr>
        <w:t>. Київ-8, вул. Грушевського, 12/2, e-</w:t>
      </w:r>
      <w:proofErr w:type="spellStart"/>
      <w:r w:rsidRPr="000C7361">
        <w:rPr>
          <w:sz w:val="28"/>
          <w:szCs w:val="28"/>
        </w:rPr>
        <w:t>mail</w:t>
      </w:r>
      <w:proofErr w:type="spellEnd"/>
      <w:r w:rsidRPr="000C7361">
        <w:rPr>
          <w:sz w:val="28"/>
          <w:szCs w:val="28"/>
        </w:rPr>
        <w:t xml:space="preserve">: </w:t>
      </w:r>
      <w:hyperlink r:id="rId5" w:history="1">
        <w:r w:rsidRPr="000C7361">
          <w:rPr>
            <w:rStyle w:val="a3"/>
            <w:sz w:val="28"/>
            <w:szCs w:val="28"/>
          </w:rPr>
          <w:t>infomf@minfin.gov.ua</w:t>
        </w:r>
      </w:hyperlink>
      <w:r w:rsidRPr="000C7361">
        <w:rPr>
          <w:sz w:val="28"/>
          <w:szCs w:val="28"/>
        </w:rPr>
        <w:t xml:space="preserve"> та Державний комітет України з питань регуляторної політики та підприємництва, 01011, </w:t>
      </w:r>
      <w:r w:rsidRPr="000C7361">
        <w:rPr>
          <w:rStyle w:val="spelle"/>
          <w:sz w:val="28"/>
          <w:szCs w:val="28"/>
        </w:rPr>
        <w:t>Київ</w:t>
      </w:r>
      <w:r w:rsidRPr="000C7361">
        <w:rPr>
          <w:sz w:val="28"/>
          <w:szCs w:val="28"/>
        </w:rPr>
        <w:t xml:space="preserve">, </w:t>
      </w:r>
      <w:r w:rsidRPr="000C7361">
        <w:rPr>
          <w:rStyle w:val="spelle"/>
          <w:sz w:val="28"/>
          <w:szCs w:val="28"/>
        </w:rPr>
        <w:t>вул</w:t>
      </w:r>
      <w:r w:rsidRPr="000C7361">
        <w:rPr>
          <w:rStyle w:val="grame"/>
          <w:sz w:val="28"/>
          <w:szCs w:val="28"/>
        </w:rPr>
        <w:t>. А</w:t>
      </w:r>
      <w:r w:rsidRPr="000C7361">
        <w:rPr>
          <w:rStyle w:val="spelle"/>
          <w:sz w:val="28"/>
          <w:szCs w:val="28"/>
        </w:rPr>
        <w:t>рсенальна</w:t>
      </w:r>
      <w:r w:rsidRPr="000C7361">
        <w:rPr>
          <w:sz w:val="28"/>
          <w:szCs w:val="28"/>
        </w:rPr>
        <w:t xml:space="preserve">, 9/11,   </w:t>
      </w:r>
      <w:r w:rsidRPr="000C7361">
        <w:rPr>
          <w:rStyle w:val="spelle"/>
          <w:sz w:val="28"/>
          <w:szCs w:val="28"/>
        </w:rPr>
        <w:t>e-</w:t>
      </w:r>
      <w:proofErr w:type="spellStart"/>
      <w:r w:rsidRPr="000C7361">
        <w:rPr>
          <w:rStyle w:val="spelle"/>
          <w:sz w:val="28"/>
          <w:szCs w:val="28"/>
        </w:rPr>
        <w:t>mail</w:t>
      </w:r>
      <w:proofErr w:type="spellEnd"/>
      <w:r w:rsidRPr="000C7361">
        <w:rPr>
          <w:sz w:val="28"/>
          <w:szCs w:val="28"/>
        </w:rPr>
        <w:t xml:space="preserve">: </w:t>
      </w:r>
      <w:hyperlink r:id="rId6" w:history="1">
        <w:r w:rsidRPr="000C7361">
          <w:rPr>
            <w:rStyle w:val="a3"/>
            <w:sz w:val="28"/>
            <w:szCs w:val="28"/>
          </w:rPr>
          <w:t>mail@dkrp.gov.ua</w:t>
        </w:r>
      </w:hyperlink>
      <w:r w:rsidRPr="000C7361">
        <w:rPr>
          <w:sz w:val="28"/>
          <w:szCs w:val="28"/>
        </w:rPr>
        <w:t>.</w:t>
      </w:r>
    </w:p>
    <w:p w:rsidR="00744562" w:rsidRDefault="00744562" w:rsidP="00744562">
      <w:pPr>
        <w:rPr>
          <w:sz w:val="28"/>
          <w:szCs w:val="28"/>
        </w:rPr>
      </w:pPr>
    </w:p>
    <w:p w:rsidR="00744562" w:rsidRPr="006D6B07" w:rsidRDefault="00744562" w:rsidP="00744562">
      <w:pPr>
        <w:rPr>
          <w:sz w:val="28"/>
          <w:szCs w:val="28"/>
        </w:rPr>
      </w:pPr>
    </w:p>
    <w:p w:rsidR="00744562" w:rsidRDefault="00744562" w:rsidP="00744562">
      <w:bookmarkStart w:id="0" w:name="_GoBack"/>
      <w:bookmarkEnd w:id="0"/>
    </w:p>
    <w:p w:rsidR="00D8373E" w:rsidRDefault="00D8373E"/>
    <w:sectPr w:rsidR="00D8373E" w:rsidSect="001C6675">
      <w:pgSz w:w="11906" w:h="16838"/>
      <w:pgMar w:top="1134" w:right="567" w:bottom="851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62"/>
    <w:rsid w:val="000E7DA6"/>
    <w:rsid w:val="001C6675"/>
    <w:rsid w:val="004A7586"/>
    <w:rsid w:val="00744562"/>
    <w:rsid w:val="00915AA0"/>
    <w:rsid w:val="00D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6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744562"/>
    <w:pPr>
      <w:autoSpaceDE w:val="0"/>
      <w:autoSpaceDN w:val="0"/>
      <w:adjustRightInd w:val="0"/>
      <w:jc w:val="both"/>
    </w:pPr>
    <w:rPr>
      <w:color w:val="auto"/>
      <w:lang w:val="ru-RU" w:eastAsia="ru-RU"/>
    </w:rPr>
  </w:style>
  <w:style w:type="character" w:styleId="a3">
    <w:name w:val="Hyperlink"/>
    <w:uiPriority w:val="99"/>
    <w:unhideWhenUsed/>
    <w:rsid w:val="00744562"/>
    <w:rPr>
      <w:color w:val="000000"/>
      <w:u w:val="single"/>
    </w:rPr>
  </w:style>
  <w:style w:type="character" w:customStyle="1" w:styleId="spelle">
    <w:name w:val="spelle"/>
    <w:rsid w:val="00744562"/>
  </w:style>
  <w:style w:type="character" w:customStyle="1" w:styleId="grame">
    <w:name w:val="grame"/>
    <w:rsid w:val="0074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6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744562"/>
    <w:pPr>
      <w:autoSpaceDE w:val="0"/>
      <w:autoSpaceDN w:val="0"/>
      <w:adjustRightInd w:val="0"/>
      <w:jc w:val="both"/>
    </w:pPr>
    <w:rPr>
      <w:color w:val="auto"/>
      <w:lang w:val="ru-RU" w:eastAsia="ru-RU"/>
    </w:rPr>
  </w:style>
  <w:style w:type="character" w:styleId="a3">
    <w:name w:val="Hyperlink"/>
    <w:uiPriority w:val="99"/>
    <w:unhideWhenUsed/>
    <w:rsid w:val="00744562"/>
    <w:rPr>
      <w:color w:val="000000"/>
      <w:u w:val="single"/>
    </w:rPr>
  </w:style>
  <w:style w:type="character" w:customStyle="1" w:styleId="spelle">
    <w:name w:val="spelle"/>
    <w:rsid w:val="00744562"/>
  </w:style>
  <w:style w:type="character" w:customStyle="1" w:styleId="grame">
    <w:name w:val="grame"/>
    <w:rsid w:val="0074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dkrp.gov.ua" TargetMode="External"/><Relationship Id="rId5" Type="http://schemas.openxmlformats.org/officeDocument/2006/relationships/hyperlink" Target="mailto:infomf@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2016-03-03T08:53:00Z</dcterms:created>
  <dcterms:modified xsi:type="dcterms:W3CDTF">2016-03-04T11:08:00Z</dcterms:modified>
</cp:coreProperties>
</file>