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2D" w:rsidRPr="009B4043" w:rsidRDefault="0074362D" w:rsidP="009B4043">
      <w:pPr>
        <w:pStyle w:val="a3"/>
        <w:spacing w:before="0" w:beforeAutospacing="0" w:after="0" w:afterAutospacing="0"/>
        <w:ind w:left="5103"/>
        <w:rPr>
          <w:sz w:val="28"/>
          <w:szCs w:val="28"/>
          <w:lang w:val="uk-UA"/>
        </w:rPr>
      </w:pPr>
      <w:r w:rsidRPr="009B4043">
        <w:rPr>
          <w:sz w:val="28"/>
          <w:szCs w:val="28"/>
          <w:lang w:val="uk-UA"/>
        </w:rPr>
        <w:t>ЗАТВЕРДЖЕНО</w:t>
      </w:r>
      <w:r w:rsidRPr="009B4043">
        <w:rPr>
          <w:sz w:val="28"/>
          <w:szCs w:val="28"/>
          <w:lang w:val="uk-UA"/>
        </w:rPr>
        <w:br/>
        <w:t>Наказ Міністерства фінансів України</w:t>
      </w:r>
      <w:r w:rsidRPr="009B4043">
        <w:rPr>
          <w:sz w:val="28"/>
          <w:szCs w:val="28"/>
          <w:lang w:val="uk-UA"/>
        </w:rPr>
        <w:br/>
        <w:t>_____________ 2018 року № ____</w:t>
      </w:r>
    </w:p>
    <w:p w:rsidR="0074362D" w:rsidRPr="005E2C7E" w:rsidRDefault="0074362D" w:rsidP="0074362D">
      <w:pPr>
        <w:pStyle w:val="a3"/>
        <w:spacing w:before="0" w:beforeAutospacing="0" w:after="0" w:afterAutospacing="0"/>
        <w:ind w:left="5670" w:hanging="5670"/>
        <w:rPr>
          <w:lang w:val="uk-UA"/>
        </w:rPr>
      </w:pPr>
    </w:p>
    <w:p w:rsidR="0074362D" w:rsidRDefault="0074362D" w:rsidP="0074362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4362D" w:rsidRDefault="0074362D" w:rsidP="0074362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4362D" w:rsidRDefault="0074362D" w:rsidP="0074362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4362D" w:rsidRDefault="0074362D" w:rsidP="0074362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4362D" w:rsidRDefault="0074362D" w:rsidP="0074362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4362D" w:rsidRDefault="0074362D" w:rsidP="0074362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4362D" w:rsidRDefault="0074362D" w:rsidP="0074362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4362D" w:rsidRDefault="0074362D" w:rsidP="0074362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4362D" w:rsidRDefault="0074362D" w:rsidP="0074362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4362D" w:rsidRDefault="0074362D" w:rsidP="0074362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4362D" w:rsidRPr="00FE33E3" w:rsidRDefault="0074362D" w:rsidP="0074362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4362D" w:rsidRPr="00FE33E3" w:rsidRDefault="0074362D" w:rsidP="0074362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74362D" w:rsidRPr="00FE33E3" w:rsidRDefault="0074362D" w:rsidP="000343D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E33E3">
        <w:rPr>
          <w:b/>
          <w:sz w:val="28"/>
          <w:szCs w:val="28"/>
          <w:lang w:val="uk-UA"/>
        </w:rPr>
        <w:t>Критерії ризиковості здійснення операцій</w:t>
      </w:r>
    </w:p>
    <w:p w:rsidR="0074362D" w:rsidRPr="00FE33E3" w:rsidRDefault="0074362D" w:rsidP="000343D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4362D" w:rsidRPr="00FE33E3" w:rsidRDefault="0074362D" w:rsidP="000343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  <w:r w:rsidRPr="00FE33E3">
        <w:rPr>
          <w:rFonts w:ascii="Times New Roman" w:eastAsia="Times New Roman" w:hAnsi="Times New Roman"/>
          <w:sz w:val="28"/>
          <w:szCs w:val="28"/>
          <w:lang w:val="uk-UA" w:eastAsia="x-none"/>
        </w:rPr>
        <w:t>Податкові накладні</w:t>
      </w:r>
      <w:r w:rsidR="000D0CC4" w:rsidRPr="00FE33E3">
        <w:rPr>
          <w:rFonts w:ascii="Times New Roman" w:eastAsia="Times New Roman" w:hAnsi="Times New Roman"/>
          <w:sz w:val="28"/>
          <w:szCs w:val="28"/>
          <w:lang w:val="uk-UA" w:eastAsia="x-none"/>
        </w:rPr>
        <w:t> </w:t>
      </w:r>
      <w:r w:rsidRPr="00FE33E3">
        <w:rPr>
          <w:rFonts w:ascii="Times New Roman" w:eastAsia="Times New Roman" w:hAnsi="Times New Roman"/>
          <w:sz w:val="28"/>
          <w:szCs w:val="28"/>
          <w:lang w:val="uk-UA" w:eastAsia="x-none"/>
        </w:rPr>
        <w:t>/</w:t>
      </w:r>
      <w:r w:rsidR="000D0CC4" w:rsidRPr="00FE33E3">
        <w:rPr>
          <w:rFonts w:ascii="Times New Roman" w:eastAsia="Times New Roman" w:hAnsi="Times New Roman"/>
          <w:sz w:val="28"/>
          <w:szCs w:val="28"/>
          <w:lang w:val="uk-UA" w:eastAsia="x-none"/>
        </w:rPr>
        <w:t> </w:t>
      </w:r>
      <w:r w:rsidRPr="00FE33E3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розрахунки коригування, складені платниками податку, перевіряються на відповідність </w:t>
      </w:r>
      <w:r w:rsidR="000343D4" w:rsidRPr="00FE33E3">
        <w:rPr>
          <w:rFonts w:ascii="Times New Roman" w:eastAsia="Times New Roman" w:hAnsi="Times New Roman"/>
          <w:sz w:val="28"/>
          <w:szCs w:val="28"/>
          <w:lang w:val="uk-UA" w:eastAsia="x-none"/>
        </w:rPr>
        <w:t>так</w:t>
      </w:r>
      <w:r w:rsidR="000D0CC4" w:rsidRPr="00FE33E3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им </w:t>
      </w:r>
      <w:r w:rsidRPr="00FE33E3">
        <w:rPr>
          <w:rFonts w:ascii="Times New Roman" w:eastAsia="Times New Roman" w:hAnsi="Times New Roman"/>
          <w:sz w:val="28"/>
          <w:szCs w:val="28"/>
          <w:lang w:val="uk-UA" w:eastAsia="x-none"/>
        </w:rPr>
        <w:t>ознакам ризиковості здійснення операцій:</w:t>
      </w:r>
    </w:p>
    <w:p w:rsidR="0074362D" w:rsidRPr="00FE33E3" w:rsidRDefault="0074362D" w:rsidP="000343D4">
      <w:pPr>
        <w:spacing w:after="0" w:line="360" w:lineRule="auto"/>
        <w:ind w:firstLine="709"/>
        <w:jc w:val="both"/>
        <w:rPr>
          <w:rFonts w:eastAsiaTheme="minorHAnsi"/>
          <w:sz w:val="28"/>
          <w:szCs w:val="28"/>
          <w:lang w:val="uk-UA"/>
        </w:rPr>
      </w:pPr>
      <w:r w:rsidRPr="00FE33E3">
        <w:rPr>
          <w:rFonts w:ascii="Times New Roman" w:eastAsia="Times New Roman" w:hAnsi="Times New Roman"/>
          <w:sz w:val="28"/>
          <w:szCs w:val="28"/>
          <w:lang w:val="uk-UA" w:eastAsia="x-none"/>
        </w:rPr>
        <w:t>обсяг постачання товару/послуги, зазначений у податковій накладній / розрахунку коригування, подано</w:t>
      </w:r>
      <w:r w:rsidR="009B4043" w:rsidRPr="00FE33E3">
        <w:rPr>
          <w:rFonts w:ascii="Times New Roman" w:eastAsia="Times New Roman" w:hAnsi="Times New Roman"/>
          <w:sz w:val="28"/>
          <w:szCs w:val="28"/>
          <w:lang w:val="uk-UA" w:eastAsia="x-none"/>
        </w:rPr>
        <w:t>го/поданої</w:t>
      </w:r>
      <w:r w:rsidRPr="00FE33E3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на реєстрацію в </w:t>
      </w:r>
      <w:r w:rsidR="00B03FF8"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Єдиному реєстрі податкових накладних (далі – Реєстр)</w:t>
      </w:r>
      <w:r w:rsidRPr="00FE33E3">
        <w:rPr>
          <w:rFonts w:ascii="Times New Roman" w:eastAsia="Times New Roman" w:hAnsi="Times New Roman"/>
          <w:sz w:val="28"/>
          <w:szCs w:val="28"/>
          <w:lang w:val="uk-UA" w:eastAsia="x-none"/>
        </w:rPr>
        <w:t>, дорівнює або</w:t>
      </w:r>
      <w:r w:rsidRPr="00FE33E3">
        <w:rPr>
          <w:sz w:val="28"/>
          <w:szCs w:val="28"/>
          <w:lang w:val="uk-UA"/>
        </w:rPr>
        <w:t xml:space="preserve"> </w:t>
      </w:r>
      <w:r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перевищує величину залишку, що визначається як різниця обсягу придбання на митній території України такого товару/послуги (крім обсягу придбання товарів/послуг за операціями, які звільнені від оподаткування та підлягають оподаткуванню за нульовою ставкою) та/або ввезення на митну територію України такого товару, зазначеного з 01 січня 2017 року в отриманих податкових накладних</w:t>
      </w:r>
      <w:r w:rsidR="000343D4"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0343D4"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розрахунках коригування, зареєстрованих в Реєстрі, і митних деклараціях, збільшеного у 1,5 </w:t>
      </w:r>
      <w:proofErr w:type="spellStart"/>
      <w:r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раза</w:t>
      </w:r>
      <w:proofErr w:type="spellEnd"/>
      <w:r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, та обсягу постачання відповідного товару/послуги, зазначеного у податкових накладних</w:t>
      </w:r>
      <w:r w:rsidR="000D0CC4"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0D0CC4"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розрахунках коригування, зареєстрованих з 01 січня 2017 року в Реєстрі, і переважання в такому залишку (більше 75 відсотків загального такого залишку) товарів з кодами згідно з</w:t>
      </w:r>
      <w:r w:rsidR="004374D5"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Українською класифікацією товарів зовнішньоекономічної </w:t>
      </w:r>
      <w:r w:rsidR="004374D5"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діяльності (далі –</w:t>
      </w:r>
      <w:r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УКТ ЗЕД</w:t>
      </w:r>
      <w:r w:rsidR="004374D5"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послуг з кодами згідно з </w:t>
      </w:r>
      <w:r w:rsidR="000D0CC4"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Державним класифікатором продукції та послуг (далі – </w:t>
      </w:r>
      <w:r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ДКПП</w:t>
      </w:r>
      <w:r w:rsidR="000D0CC4"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, перелік яких визначено ДФС відповідно до додатка, та відсутність товару/послуги, зазначеного/зазначеної</w:t>
      </w:r>
      <w:r w:rsidR="00DE1BEF"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податковій накладній, </w:t>
      </w:r>
      <w:r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подан</w:t>
      </w:r>
      <w:r w:rsidR="00DE1BEF"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>ій</w:t>
      </w:r>
      <w:r w:rsidRPr="00FE3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реєстрацію в Реєстрі, в Таблиці даних платника податку як товару/послуги, що на постійній основі постачається (виготовляється);</w:t>
      </w:r>
    </w:p>
    <w:p w:rsidR="0074362D" w:rsidRPr="00FE33E3" w:rsidRDefault="0074362D" w:rsidP="000343D4">
      <w:pPr>
        <w:pStyle w:val="rvps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FE33E3">
        <w:rPr>
          <w:sz w:val="28"/>
          <w:szCs w:val="28"/>
          <w:lang w:val="uk-UA"/>
        </w:rPr>
        <w:t xml:space="preserve">відсутність (анулювання, призупинення) ліцензій, виданих органами ліцензування, які засвідчують право платника податку на виробництво, експорт, імпорт і оптову торгівлю підакцизними товарами (продукцією), визначеними підпунктами 215.3.1 та 215.3.2 пункту 215.3 статті 215 розділу VI </w:t>
      </w:r>
      <w:r w:rsidR="009B4043" w:rsidRPr="00FE33E3">
        <w:rPr>
          <w:sz w:val="28"/>
          <w:szCs w:val="28"/>
          <w:lang w:val="uk-UA"/>
        </w:rPr>
        <w:t>Податкового к</w:t>
      </w:r>
      <w:r w:rsidRPr="00FE33E3">
        <w:rPr>
          <w:sz w:val="28"/>
          <w:szCs w:val="28"/>
          <w:lang w:val="uk-UA"/>
        </w:rPr>
        <w:t>одексу</w:t>
      </w:r>
      <w:r w:rsidR="009B4043" w:rsidRPr="00FE33E3">
        <w:rPr>
          <w:sz w:val="28"/>
          <w:szCs w:val="28"/>
          <w:lang w:val="uk-UA"/>
        </w:rPr>
        <w:t xml:space="preserve"> України (далі – Кодекс)</w:t>
      </w:r>
      <w:r w:rsidRPr="00FE33E3">
        <w:rPr>
          <w:sz w:val="28"/>
          <w:szCs w:val="28"/>
          <w:lang w:val="uk-UA"/>
        </w:rPr>
        <w:t>, стосовно товарів, зазначен</w:t>
      </w:r>
      <w:r w:rsidR="00DE1BEF" w:rsidRPr="00FE33E3">
        <w:rPr>
          <w:sz w:val="28"/>
          <w:szCs w:val="28"/>
          <w:lang w:val="uk-UA"/>
        </w:rPr>
        <w:t>их</w:t>
      </w:r>
      <w:r w:rsidRPr="00FE33E3">
        <w:rPr>
          <w:sz w:val="28"/>
          <w:szCs w:val="28"/>
          <w:lang w:val="uk-UA"/>
        </w:rPr>
        <w:t xml:space="preserve"> платником податку у податковій накладній, поданій на реєстрацію в Реєстрі на дату складання такої податкової накладної</w:t>
      </w:r>
      <w:r w:rsidR="00DE1BEF" w:rsidRPr="00FE33E3">
        <w:rPr>
          <w:sz w:val="28"/>
          <w:szCs w:val="28"/>
          <w:lang w:val="uk-UA"/>
        </w:rPr>
        <w:t> </w:t>
      </w:r>
      <w:r w:rsidRPr="00FE33E3">
        <w:rPr>
          <w:sz w:val="28"/>
          <w:szCs w:val="28"/>
          <w:lang w:val="uk-UA"/>
        </w:rPr>
        <w:t>/</w:t>
      </w:r>
      <w:r w:rsidR="00DE1BEF" w:rsidRPr="00FE33E3">
        <w:rPr>
          <w:sz w:val="28"/>
          <w:szCs w:val="28"/>
          <w:lang w:val="uk-UA"/>
        </w:rPr>
        <w:t> </w:t>
      </w:r>
      <w:r w:rsidRPr="00FE33E3">
        <w:rPr>
          <w:sz w:val="28"/>
          <w:szCs w:val="28"/>
          <w:lang w:val="uk-UA"/>
        </w:rPr>
        <w:t>розрахунку коригування;</w:t>
      </w:r>
    </w:p>
    <w:p w:rsidR="0074362D" w:rsidRPr="00FE33E3" w:rsidRDefault="0074362D" w:rsidP="000343D4">
      <w:pPr>
        <w:pStyle w:val="rvps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FE33E3">
        <w:rPr>
          <w:sz w:val="28"/>
          <w:szCs w:val="28"/>
          <w:lang w:val="uk-UA"/>
        </w:rPr>
        <w:t>відсутність на дату складання податкової накладної</w:t>
      </w:r>
      <w:r w:rsidR="00A3188C" w:rsidRPr="00FE33E3">
        <w:rPr>
          <w:sz w:val="28"/>
          <w:szCs w:val="28"/>
          <w:lang w:val="en-US"/>
        </w:rPr>
        <w:t> </w:t>
      </w:r>
      <w:r w:rsidRPr="00FE33E3">
        <w:rPr>
          <w:sz w:val="28"/>
          <w:szCs w:val="28"/>
          <w:lang w:val="uk-UA"/>
        </w:rPr>
        <w:t>/</w:t>
      </w:r>
      <w:r w:rsidR="00A3188C" w:rsidRPr="00FE33E3">
        <w:rPr>
          <w:sz w:val="28"/>
          <w:szCs w:val="28"/>
          <w:lang w:val="en-US"/>
        </w:rPr>
        <w:t> </w:t>
      </w:r>
      <w:r w:rsidRPr="00FE33E3">
        <w:rPr>
          <w:sz w:val="28"/>
          <w:szCs w:val="28"/>
          <w:lang w:val="uk-UA"/>
        </w:rPr>
        <w:t xml:space="preserve">розрахунку коригування відомостей (актуального запису) у Реєстрі платників акцизного податку з реалізації пального щодо суб’єкта господарювання, який реєструє податкову накладну на товар (пальне) із кодами УКТ ЗЕД згідно з </w:t>
      </w:r>
      <w:r w:rsidR="00DE1BEF" w:rsidRPr="00FE33E3">
        <w:rPr>
          <w:sz w:val="28"/>
          <w:szCs w:val="28"/>
          <w:lang w:val="uk-UA"/>
        </w:rPr>
        <w:t>підпунктом</w:t>
      </w:r>
      <w:r w:rsidR="00320752">
        <w:rPr>
          <w:sz w:val="28"/>
          <w:szCs w:val="28"/>
          <w:lang w:val="uk-UA"/>
        </w:rPr>
        <w:t> </w:t>
      </w:r>
      <w:bookmarkStart w:id="0" w:name="_GoBack"/>
      <w:bookmarkEnd w:id="0"/>
      <w:r w:rsidRPr="00FE33E3">
        <w:rPr>
          <w:sz w:val="28"/>
          <w:szCs w:val="28"/>
          <w:lang w:val="uk-UA"/>
        </w:rPr>
        <w:t xml:space="preserve">215.3.4 </w:t>
      </w:r>
      <w:r w:rsidR="00DE1BEF" w:rsidRPr="00FE33E3">
        <w:rPr>
          <w:sz w:val="28"/>
          <w:szCs w:val="28"/>
          <w:lang w:val="uk-UA"/>
        </w:rPr>
        <w:t xml:space="preserve">пункту </w:t>
      </w:r>
      <w:r w:rsidRPr="00FE33E3">
        <w:rPr>
          <w:sz w:val="28"/>
          <w:szCs w:val="28"/>
          <w:lang w:val="uk-UA"/>
        </w:rPr>
        <w:t>215.3 ст</w:t>
      </w:r>
      <w:r w:rsidR="00DE1BEF" w:rsidRPr="00FE33E3">
        <w:rPr>
          <w:sz w:val="28"/>
          <w:szCs w:val="28"/>
          <w:lang w:val="uk-UA"/>
        </w:rPr>
        <w:t xml:space="preserve">атті </w:t>
      </w:r>
      <w:r w:rsidRPr="00FE33E3">
        <w:rPr>
          <w:sz w:val="28"/>
          <w:szCs w:val="28"/>
          <w:lang w:val="uk-UA"/>
        </w:rPr>
        <w:t>215 Кодексу;</w:t>
      </w:r>
    </w:p>
    <w:p w:rsidR="0074362D" w:rsidRPr="00FE33E3" w:rsidRDefault="0074362D" w:rsidP="000343D4">
      <w:pPr>
        <w:pStyle w:val="rvps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FE33E3">
        <w:rPr>
          <w:sz w:val="28"/>
          <w:szCs w:val="28"/>
          <w:lang w:val="uk-UA"/>
        </w:rPr>
        <w:t>розрахунок коригування</w:t>
      </w:r>
      <w:r w:rsidR="009B4043" w:rsidRPr="00FE33E3">
        <w:rPr>
          <w:sz w:val="28"/>
          <w:szCs w:val="28"/>
          <w:lang w:val="uk-UA"/>
        </w:rPr>
        <w:t>,</w:t>
      </w:r>
      <w:r w:rsidRPr="00FE33E3">
        <w:rPr>
          <w:sz w:val="28"/>
          <w:szCs w:val="28"/>
          <w:lang w:val="uk-UA"/>
        </w:rPr>
        <w:t xml:space="preserve"> складений постачальником товарів/послуг до податкової накладної, складен</w:t>
      </w:r>
      <w:r w:rsidR="009B4043" w:rsidRPr="00FE33E3">
        <w:rPr>
          <w:sz w:val="28"/>
          <w:szCs w:val="28"/>
          <w:lang w:val="uk-UA"/>
        </w:rPr>
        <w:t>ої</w:t>
      </w:r>
      <w:r w:rsidRPr="00FE33E3">
        <w:rPr>
          <w:sz w:val="28"/>
          <w:szCs w:val="28"/>
          <w:lang w:val="uk-UA"/>
        </w:rPr>
        <w:t xml:space="preserve"> на отримувача – платника податку на додану вартість, якщо передбачається зміна номенклатури товару/послуги (для кодів товарів згідно з УКТ ЗЕД – зміна перших чотирьох цифр кодів, а для кодів послуг відповідно до ДКПП – перших двох цифр кодів), за умови відсутності такого товару/послуги, зазначеного/зазначеної в розрахунку коригування, подан</w:t>
      </w:r>
      <w:r w:rsidR="009B4043" w:rsidRPr="00FE33E3">
        <w:rPr>
          <w:sz w:val="28"/>
          <w:szCs w:val="28"/>
          <w:lang w:val="uk-UA"/>
        </w:rPr>
        <w:t>ому</w:t>
      </w:r>
      <w:r w:rsidRPr="00FE33E3">
        <w:rPr>
          <w:sz w:val="28"/>
          <w:szCs w:val="28"/>
          <w:lang w:val="uk-UA"/>
        </w:rPr>
        <w:t xml:space="preserve"> на реєстрацію в Реєстрі, в Таблиці даних платника податку як товару/послуги, що на постійній основі постачається (виготовляється).</w:t>
      </w:r>
    </w:p>
    <w:p w:rsidR="00DE1BEF" w:rsidRPr="00FE33E3" w:rsidRDefault="00DE1BEF" w:rsidP="000343D4">
      <w:pPr>
        <w:pStyle w:val="rvps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9B4043" w:rsidRPr="00FE33E3" w:rsidRDefault="009B4043" w:rsidP="000343D4">
      <w:pPr>
        <w:pStyle w:val="rvps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74362D" w:rsidRPr="00FE33E3" w:rsidRDefault="009B4043" w:rsidP="009B4043">
      <w:pPr>
        <w:pStyle w:val="rvps2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FE33E3">
        <w:rPr>
          <w:b/>
          <w:sz w:val="28"/>
          <w:szCs w:val="28"/>
          <w:lang w:val="uk-UA"/>
        </w:rPr>
        <w:t xml:space="preserve">Директор Департаменту моніторингу </w:t>
      </w:r>
      <w:r w:rsidRPr="00FE33E3">
        <w:rPr>
          <w:b/>
          <w:sz w:val="28"/>
          <w:szCs w:val="28"/>
          <w:lang w:val="uk-UA"/>
        </w:rPr>
        <w:br/>
        <w:t>баз даних та верифікації виплат</w:t>
      </w:r>
      <w:r w:rsidRPr="00FE33E3">
        <w:rPr>
          <w:b/>
          <w:sz w:val="28"/>
          <w:szCs w:val="28"/>
          <w:lang w:val="uk-UA"/>
        </w:rPr>
        <w:tab/>
      </w:r>
      <w:r w:rsidRPr="00FE33E3">
        <w:rPr>
          <w:b/>
          <w:sz w:val="28"/>
          <w:szCs w:val="28"/>
          <w:lang w:val="uk-UA"/>
        </w:rPr>
        <w:tab/>
      </w:r>
      <w:r w:rsidRPr="00FE33E3">
        <w:rPr>
          <w:b/>
          <w:sz w:val="28"/>
          <w:szCs w:val="28"/>
          <w:lang w:val="uk-UA"/>
        </w:rPr>
        <w:tab/>
      </w:r>
      <w:r w:rsidRPr="00FE33E3">
        <w:rPr>
          <w:b/>
          <w:sz w:val="28"/>
          <w:szCs w:val="28"/>
          <w:lang w:val="uk-UA"/>
        </w:rPr>
        <w:tab/>
        <w:t xml:space="preserve">       Д. М. Серебрянський</w:t>
      </w:r>
    </w:p>
    <w:p w:rsidR="005A095F" w:rsidRPr="00FE33E3" w:rsidRDefault="00DB6386">
      <w:pPr>
        <w:rPr>
          <w:lang w:val="uk-UA"/>
        </w:rPr>
      </w:pPr>
    </w:p>
    <w:sectPr w:rsidR="005A095F" w:rsidRPr="00FE33E3" w:rsidSect="000343D4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86" w:rsidRDefault="00DB6386">
      <w:pPr>
        <w:spacing w:after="0" w:line="240" w:lineRule="auto"/>
      </w:pPr>
      <w:r>
        <w:separator/>
      </w:r>
    </w:p>
  </w:endnote>
  <w:endnote w:type="continuationSeparator" w:id="0">
    <w:p w:rsidR="00DB6386" w:rsidRDefault="00DB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86" w:rsidRDefault="00DB6386">
      <w:pPr>
        <w:spacing w:after="0" w:line="240" w:lineRule="auto"/>
      </w:pPr>
      <w:r>
        <w:separator/>
      </w:r>
    </w:p>
  </w:footnote>
  <w:footnote w:type="continuationSeparator" w:id="0">
    <w:p w:rsidR="00DB6386" w:rsidRDefault="00DB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6091599"/>
      <w:docPartObj>
        <w:docPartGallery w:val="Page Numbers (Top of Page)"/>
        <w:docPartUnique/>
      </w:docPartObj>
    </w:sdtPr>
    <w:sdtEndPr/>
    <w:sdtContent>
      <w:p w:rsidR="00842F76" w:rsidRDefault="007436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752">
          <w:rPr>
            <w:noProof/>
          </w:rPr>
          <w:t>2</w:t>
        </w:r>
        <w:r>
          <w:fldChar w:fldCharType="end"/>
        </w:r>
      </w:p>
    </w:sdtContent>
  </w:sdt>
  <w:p w:rsidR="00C47D37" w:rsidRDefault="00DB63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1E" w:rsidRDefault="00DB6386">
    <w:pPr>
      <w:pStyle w:val="a4"/>
      <w:jc w:val="center"/>
    </w:pPr>
  </w:p>
  <w:p w:rsidR="0046221E" w:rsidRDefault="00DB63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2D"/>
    <w:rsid w:val="000343D4"/>
    <w:rsid w:val="000843F5"/>
    <w:rsid w:val="000D0CC4"/>
    <w:rsid w:val="001F453E"/>
    <w:rsid w:val="00320752"/>
    <w:rsid w:val="00327839"/>
    <w:rsid w:val="0035594E"/>
    <w:rsid w:val="00360185"/>
    <w:rsid w:val="003C2F50"/>
    <w:rsid w:val="004374D5"/>
    <w:rsid w:val="00550633"/>
    <w:rsid w:val="0064793D"/>
    <w:rsid w:val="0074362D"/>
    <w:rsid w:val="008808AE"/>
    <w:rsid w:val="00982DAC"/>
    <w:rsid w:val="009B4043"/>
    <w:rsid w:val="00A3188C"/>
    <w:rsid w:val="00B03FF8"/>
    <w:rsid w:val="00BB1010"/>
    <w:rsid w:val="00D447EC"/>
    <w:rsid w:val="00DB6386"/>
    <w:rsid w:val="00DE1BEF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8B04E-D6A2-43E4-978D-4DF19A00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2D"/>
    <w:pPr>
      <w:spacing w:after="200" w:line="276" w:lineRule="auto"/>
    </w:pPr>
    <w:rPr>
      <w:rFonts w:ascii="Calibri" w:eastAsia="Calibri" w:hAnsi="Calibr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43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3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62D"/>
    <w:rPr>
      <w:rFonts w:ascii="Calibri" w:eastAsia="Calibri" w:hAnsi="Calibri"/>
      <w:sz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20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20752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369E-B889-4DF0-B214-B991BB5B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Шарпак Наталія Юріївна</dc:creator>
  <cp:keywords/>
  <dc:description/>
  <cp:lastModifiedBy>Шарпак Наталія Юріївна</cp:lastModifiedBy>
  <cp:revision>4</cp:revision>
  <cp:lastPrinted>2018-06-08T07:58:00Z</cp:lastPrinted>
  <dcterms:created xsi:type="dcterms:W3CDTF">2018-05-02T12:23:00Z</dcterms:created>
  <dcterms:modified xsi:type="dcterms:W3CDTF">2018-06-08T07:59:00Z</dcterms:modified>
</cp:coreProperties>
</file>