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E1" w:rsidRPr="00E45C85" w:rsidRDefault="00C24E55" w:rsidP="006D42E1">
      <w:pPr>
        <w:suppressAutoHyphens w:val="0"/>
        <w:jc w:val="center"/>
        <w:rPr>
          <w:sz w:val="28"/>
          <w:szCs w:val="28"/>
          <w:lang w:val="uk-UA" w:eastAsia="ru-RU"/>
        </w:rPr>
      </w:pPr>
      <w:r w:rsidRPr="00E45C85">
        <w:rPr>
          <w:noProof/>
          <w:lang w:val="uk-UA" w:eastAsia="uk-UA"/>
        </w:rPr>
        <w:drawing>
          <wp:inline distT="0" distB="0" distL="0" distR="0">
            <wp:extent cx="592455" cy="6591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E1" w:rsidRPr="00E45C85" w:rsidRDefault="006D42E1" w:rsidP="006D42E1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4E2D85" w:rsidRPr="004E2D85" w:rsidRDefault="004E2D85" w:rsidP="004E2D85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2D85">
        <w:rPr>
          <w:b/>
          <w:sz w:val="28"/>
          <w:szCs w:val="28"/>
          <w:lang w:val="uk-UA" w:eastAsia="ru-RU"/>
        </w:rPr>
        <w:t>МІНІСТЕРСТВО ФІНАНСІВ УКРАЇНИ</w:t>
      </w:r>
    </w:p>
    <w:p w:rsidR="004E2D85" w:rsidRPr="004E2D85" w:rsidRDefault="004E2D85" w:rsidP="004E2D85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4E2D85" w:rsidRPr="004E2D85" w:rsidRDefault="004E2D85" w:rsidP="004E2D85">
      <w:pPr>
        <w:suppressAutoHyphens w:val="0"/>
        <w:jc w:val="center"/>
        <w:rPr>
          <w:b/>
          <w:sz w:val="32"/>
          <w:szCs w:val="32"/>
          <w:lang w:val="uk-UA" w:eastAsia="ru-RU"/>
        </w:rPr>
      </w:pPr>
      <w:r w:rsidRPr="004E2D85">
        <w:rPr>
          <w:b/>
          <w:sz w:val="32"/>
          <w:szCs w:val="32"/>
          <w:lang w:val="uk-UA" w:eastAsia="ru-RU"/>
        </w:rPr>
        <w:t>НАКАЗ</w:t>
      </w:r>
    </w:p>
    <w:p w:rsidR="004E2D85" w:rsidRPr="004E2D85" w:rsidRDefault="004E2D85" w:rsidP="004E2D85">
      <w:pPr>
        <w:suppressAutoHyphens w:val="0"/>
        <w:jc w:val="center"/>
        <w:rPr>
          <w:sz w:val="28"/>
          <w:szCs w:val="28"/>
          <w:lang w:val="uk-UA" w:eastAsia="ru-RU"/>
        </w:rPr>
      </w:pPr>
      <w:r w:rsidRPr="004E2D85">
        <w:rPr>
          <w:b/>
          <w:sz w:val="28"/>
          <w:szCs w:val="28"/>
          <w:lang w:val="uk-UA" w:eastAsia="ru-RU"/>
        </w:rPr>
        <w:t xml:space="preserve">       </w:t>
      </w:r>
    </w:p>
    <w:p w:rsidR="004E2D85" w:rsidRPr="004E2D85" w:rsidRDefault="004E2D85" w:rsidP="004E2D85">
      <w:pPr>
        <w:suppressAutoHyphens w:val="0"/>
        <w:rPr>
          <w:sz w:val="28"/>
          <w:szCs w:val="28"/>
          <w:lang w:val="uk-UA" w:eastAsia="ru-RU"/>
        </w:rPr>
      </w:pPr>
      <w:r w:rsidRPr="004E2D85">
        <w:rPr>
          <w:sz w:val="28"/>
          <w:szCs w:val="28"/>
          <w:lang w:val="uk-UA" w:eastAsia="ru-RU"/>
        </w:rPr>
        <w:t xml:space="preserve">  від </w:t>
      </w:r>
      <w:r w:rsidR="00283AF0" w:rsidRPr="00283AF0">
        <w:rPr>
          <w:sz w:val="28"/>
          <w:szCs w:val="28"/>
          <w:u w:val="single"/>
          <w:lang w:val="uk-UA" w:eastAsia="ru-RU"/>
        </w:rPr>
        <w:t>23.05.2023</w:t>
      </w:r>
      <w:r w:rsidRPr="004E2D85">
        <w:rPr>
          <w:sz w:val="28"/>
          <w:szCs w:val="28"/>
          <w:lang w:val="uk-UA" w:eastAsia="ru-RU"/>
        </w:rPr>
        <w:t xml:space="preserve">                     </w:t>
      </w:r>
      <w:r w:rsidR="00283AF0">
        <w:rPr>
          <w:sz w:val="28"/>
          <w:szCs w:val="28"/>
          <w:lang w:val="uk-UA" w:eastAsia="ru-RU"/>
        </w:rPr>
        <w:t xml:space="preserve">              </w:t>
      </w:r>
      <w:r w:rsidRPr="004E2D85">
        <w:rPr>
          <w:sz w:val="28"/>
          <w:szCs w:val="28"/>
          <w:lang w:val="uk-UA" w:eastAsia="ru-RU"/>
        </w:rPr>
        <w:t xml:space="preserve">      Київ                                   № </w:t>
      </w:r>
      <w:r w:rsidR="00283AF0" w:rsidRPr="00283AF0">
        <w:rPr>
          <w:sz w:val="28"/>
          <w:szCs w:val="28"/>
          <w:u w:val="single"/>
          <w:lang w:val="uk-UA" w:eastAsia="ru-RU"/>
        </w:rPr>
        <w:t>280</w:t>
      </w:r>
      <w:r w:rsidRPr="004E2D85">
        <w:rPr>
          <w:sz w:val="28"/>
          <w:szCs w:val="28"/>
          <w:lang w:val="uk-UA" w:eastAsia="ru-RU"/>
        </w:rPr>
        <w:t xml:space="preserve"> </w:t>
      </w:r>
    </w:p>
    <w:p w:rsidR="004E2D85" w:rsidRDefault="004E2D85" w:rsidP="004E2D85">
      <w:pPr>
        <w:suppressAutoHyphens w:val="0"/>
        <w:rPr>
          <w:sz w:val="28"/>
          <w:szCs w:val="28"/>
          <w:lang w:eastAsia="ru-RU"/>
        </w:rPr>
      </w:pPr>
    </w:p>
    <w:p w:rsidR="00DF2E59" w:rsidRPr="00750BAB" w:rsidRDefault="00DF2E59" w:rsidP="00DF2E59">
      <w:pPr>
        <w:jc w:val="center"/>
        <w:rPr>
          <w:lang w:val="uk-UA"/>
        </w:rPr>
      </w:pPr>
      <w:r w:rsidRPr="00750BAB">
        <w:rPr>
          <w:lang w:val="uk-UA"/>
        </w:rPr>
        <w:t xml:space="preserve">Зареєстровано в Міністерстві юстиції України </w:t>
      </w:r>
    </w:p>
    <w:p w:rsidR="00DF2E59" w:rsidRDefault="00DF2E59" w:rsidP="00DF2E59">
      <w:pPr>
        <w:jc w:val="center"/>
        <w:rPr>
          <w:lang w:val="uk-UA"/>
        </w:rPr>
      </w:pPr>
      <w:r>
        <w:rPr>
          <w:lang w:val="uk-UA"/>
        </w:rPr>
        <w:t>06</w:t>
      </w:r>
      <w:r>
        <w:rPr>
          <w:lang w:val="uk-UA"/>
        </w:rPr>
        <w:t xml:space="preserve"> </w:t>
      </w:r>
      <w:r>
        <w:rPr>
          <w:lang w:val="uk-UA"/>
        </w:rPr>
        <w:t>червня</w:t>
      </w:r>
      <w:r>
        <w:t xml:space="preserve"> 202</w:t>
      </w:r>
      <w:r>
        <w:rPr>
          <w:lang w:val="uk-UA"/>
        </w:rPr>
        <w:t>3</w:t>
      </w:r>
      <w:r>
        <w:t xml:space="preserve"> року за № </w:t>
      </w:r>
      <w:r>
        <w:rPr>
          <w:lang w:val="uk-UA"/>
        </w:rPr>
        <w:t>940</w:t>
      </w:r>
      <w:r>
        <w:rPr>
          <w:lang w:val="uk-UA"/>
        </w:rPr>
        <w:t>/</w:t>
      </w:r>
      <w:r>
        <w:rPr>
          <w:lang w:val="uk-UA"/>
        </w:rPr>
        <w:t>39996</w:t>
      </w:r>
      <w:bookmarkStart w:id="0" w:name="_GoBack"/>
      <w:bookmarkEnd w:id="0"/>
    </w:p>
    <w:p w:rsidR="00DF2E59" w:rsidRPr="004E2D85" w:rsidRDefault="00DF2E59" w:rsidP="00DF2E59">
      <w:pPr>
        <w:suppressAutoHyphens w:val="0"/>
        <w:jc w:val="center"/>
        <w:rPr>
          <w:sz w:val="28"/>
          <w:szCs w:val="28"/>
          <w:lang w:eastAsia="ru-RU"/>
        </w:rPr>
      </w:pPr>
    </w:p>
    <w:p w:rsidR="00CC7368" w:rsidRPr="004E2D85" w:rsidRDefault="004E2D85" w:rsidP="004E2D85">
      <w:pPr>
        <w:jc w:val="both"/>
        <w:rPr>
          <w:b/>
          <w:sz w:val="28"/>
          <w:szCs w:val="28"/>
          <w:lang w:val="uk-UA"/>
        </w:rPr>
      </w:pPr>
      <w:r w:rsidRPr="00243FFE">
        <w:rPr>
          <w:b/>
          <w:sz w:val="28"/>
          <w:szCs w:val="28"/>
          <w:lang w:val="uk-UA"/>
        </w:rPr>
        <w:t>Д</w:t>
      </w:r>
      <w:r w:rsidRPr="004E2D85">
        <w:rPr>
          <w:b/>
          <w:sz w:val="28"/>
          <w:szCs w:val="28"/>
          <w:lang w:val="uk-UA"/>
        </w:rPr>
        <w:t>еякі питання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</w:t>
      </w:r>
      <w:r w:rsidRPr="004E2D85">
        <w:rPr>
          <w:b/>
          <w:color w:val="000000" w:themeColor="text1"/>
          <w:sz w:val="28"/>
          <w:szCs w:val="28"/>
          <w:lang w:val="uk-UA"/>
        </w:rPr>
        <w:t>и</w:t>
      </w:r>
    </w:p>
    <w:p w:rsidR="004E2D85" w:rsidRPr="004E2D85" w:rsidRDefault="004E2D85" w:rsidP="004E2D85">
      <w:pPr>
        <w:jc w:val="both"/>
        <w:rPr>
          <w:sz w:val="28"/>
          <w:szCs w:val="28"/>
          <w:lang w:val="uk-UA"/>
        </w:rPr>
      </w:pPr>
    </w:p>
    <w:p w:rsidR="00CC7368" w:rsidRPr="004E2D85" w:rsidRDefault="00CC7368" w:rsidP="004E2D85">
      <w:pPr>
        <w:ind w:firstLine="567"/>
        <w:jc w:val="both"/>
        <w:rPr>
          <w:sz w:val="28"/>
          <w:szCs w:val="28"/>
          <w:lang w:val="uk-UA"/>
        </w:rPr>
      </w:pPr>
      <w:r w:rsidRPr="00243FFE">
        <w:rPr>
          <w:sz w:val="28"/>
          <w:szCs w:val="28"/>
          <w:lang w:val="uk-UA"/>
        </w:rPr>
        <w:t>В</w:t>
      </w:r>
      <w:r w:rsidRPr="004E2D85">
        <w:rPr>
          <w:sz w:val="28"/>
          <w:szCs w:val="28"/>
          <w:lang w:val="uk-UA"/>
        </w:rPr>
        <w:t xml:space="preserve">ідповідно до </w:t>
      </w:r>
      <w:r w:rsidR="00376411" w:rsidRPr="004E2D85">
        <w:rPr>
          <w:sz w:val="28"/>
          <w:szCs w:val="28"/>
          <w:lang w:val="uk-UA"/>
        </w:rPr>
        <w:t xml:space="preserve">пункту </w:t>
      </w:r>
      <w:r w:rsidR="006732CD" w:rsidRPr="004E2D85">
        <w:rPr>
          <w:sz w:val="28"/>
          <w:szCs w:val="28"/>
          <w:lang w:val="en-US"/>
        </w:rPr>
        <w:t xml:space="preserve">56 </w:t>
      </w:r>
      <w:r w:rsidR="006732CD" w:rsidRPr="004E2D85">
        <w:rPr>
          <w:sz w:val="28"/>
          <w:szCs w:val="28"/>
          <w:lang w:val="uk-UA"/>
        </w:rPr>
        <w:t xml:space="preserve">розділу </w:t>
      </w:r>
      <w:r w:rsidR="006732CD" w:rsidRPr="004E2D85">
        <w:rPr>
          <w:sz w:val="28"/>
          <w:szCs w:val="28"/>
          <w:lang w:val="en-US"/>
        </w:rPr>
        <w:t>V</w:t>
      </w:r>
      <w:r w:rsidR="006732CD" w:rsidRPr="004E2D85">
        <w:rPr>
          <w:sz w:val="28"/>
          <w:szCs w:val="28"/>
          <w:lang w:val="uk-UA"/>
        </w:rPr>
        <w:t xml:space="preserve">І </w:t>
      </w:r>
      <w:r w:rsidR="00A95EAB">
        <w:rPr>
          <w:sz w:val="28"/>
          <w:szCs w:val="28"/>
          <w:lang w:val="uk-UA"/>
        </w:rPr>
        <w:t>«</w:t>
      </w:r>
      <w:r w:rsidR="006732CD" w:rsidRPr="004E2D85">
        <w:rPr>
          <w:sz w:val="28"/>
          <w:szCs w:val="28"/>
          <w:lang w:val="uk-UA"/>
        </w:rPr>
        <w:t>Прикінцеві та перехідні положення</w:t>
      </w:r>
      <w:r w:rsidR="00A95EAB">
        <w:rPr>
          <w:sz w:val="28"/>
          <w:szCs w:val="28"/>
          <w:lang w:val="uk-UA"/>
        </w:rPr>
        <w:t>»</w:t>
      </w:r>
      <w:r w:rsidR="00BB6CF7" w:rsidRPr="004E2D85">
        <w:rPr>
          <w:sz w:val="28"/>
          <w:szCs w:val="28"/>
          <w:lang w:val="uk-UA"/>
        </w:rPr>
        <w:t xml:space="preserve"> Бюджетного кодексу України</w:t>
      </w:r>
      <w:r w:rsidRPr="004E2D85">
        <w:rPr>
          <w:sz w:val="28"/>
          <w:szCs w:val="28"/>
          <w:lang w:val="uk-UA"/>
        </w:rPr>
        <w:t xml:space="preserve"> </w:t>
      </w:r>
      <w:r w:rsidR="004464D2" w:rsidRPr="004B34A2">
        <w:rPr>
          <w:sz w:val="28"/>
          <w:szCs w:val="28"/>
          <w:lang w:val="uk-UA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4464D2">
        <w:rPr>
          <w:sz w:val="28"/>
          <w:szCs w:val="28"/>
          <w:lang w:val="uk-UA"/>
        </w:rPr>
        <w:t>,</w:t>
      </w:r>
    </w:p>
    <w:p w:rsidR="00CC7368" w:rsidRPr="004E2D85" w:rsidRDefault="00CC7368" w:rsidP="004E2D85">
      <w:pPr>
        <w:jc w:val="both"/>
        <w:rPr>
          <w:sz w:val="28"/>
          <w:szCs w:val="28"/>
          <w:lang w:val="uk-UA"/>
        </w:rPr>
      </w:pPr>
    </w:p>
    <w:p w:rsidR="00CC7368" w:rsidRPr="004E2D85" w:rsidRDefault="00CC7368" w:rsidP="004E2D85">
      <w:pPr>
        <w:jc w:val="both"/>
        <w:rPr>
          <w:b/>
          <w:sz w:val="28"/>
          <w:szCs w:val="28"/>
          <w:lang w:val="uk-UA"/>
        </w:rPr>
      </w:pPr>
      <w:r w:rsidRPr="004E2D85">
        <w:rPr>
          <w:b/>
          <w:sz w:val="28"/>
          <w:szCs w:val="28"/>
          <w:lang w:val="uk-UA"/>
        </w:rPr>
        <w:t>НАКАЗУЮ:</w:t>
      </w:r>
    </w:p>
    <w:p w:rsidR="00CC7368" w:rsidRPr="004E2D85" w:rsidRDefault="00CC7368" w:rsidP="004E2D85">
      <w:pPr>
        <w:jc w:val="both"/>
        <w:rPr>
          <w:sz w:val="28"/>
          <w:szCs w:val="28"/>
          <w:lang w:val="uk-UA"/>
        </w:rPr>
      </w:pPr>
    </w:p>
    <w:p w:rsidR="007B3026" w:rsidRPr="004E2D85" w:rsidRDefault="003F59EB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1</w:t>
      </w:r>
      <w:r w:rsidR="0092374A" w:rsidRPr="004E2D85">
        <w:rPr>
          <w:sz w:val="28"/>
          <w:szCs w:val="28"/>
          <w:lang w:val="uk-UA"/>
        </w:rPr>
        <w:t xml:space="preserve">. </w:t>
      </w:r>
      <w:r w:rsidR="00BB6CF7" w:rsidRPr="004E2D85">
        <w:rPr>
          <w:sz w:val="28"/>
          <w:szCs w:val="28"/>
          <w:lang w:val="uk-UA"/>
        </w:rPr>
        <w:t xml:space="preserve">Затвердити </w:t>
      </w:r>
      <w:r w:rsidR="009A64B4" w:rsidRPr="004E2D85">
        <w:rPr>
          <w:sz w:val="28"/>
          <w:szCs w:val="28"/>
          <w:lang w:val="uk-UA"/>
        </w:rPr>
        <w:t>Положення про особливості</w:t>
      </w:r>
      <w:r w:rsidR="00BB6CF7" w:rsidRPr="004E2D85">
        <w:rPr>
          <w:sz w:val="28"/>
          <w:szCs w:val="28"/>
          <w:lang w:val="uk-UA"/>
        </w:rPr>
        <w:t xml:space="preserve"> казначейсько</w:t>
      </w:r>
      <w:r w:rsidR="009A64B4" w:rsidRPr="004E2D85">
        <w:rPr>
          <w:sz w:val="28"/>
          <w:szCs w:val="28"/>
          <w:lang w:val="uk-UA"/>
        </w:rPr>
        <w:t>го</w:t>
      </w:r>
      <w:r w:rsidR="00BB6CF7" w:rsidRPr="004E2D85">
        <w:rPr>
          <w:sz w:val="28"/>
          <w:szCs w:val="28"/>
          <w:lang w:val="uk-UA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обслуговування коштів, отриманих головними розпорядниками коштів державного бюджету на рахунки, відкриті в </w:t>
      </w:r>
      <w:r w:rsidR="00770CF4" w:rsidRPr="004E2D85">
        <w:rPr>
          <w:sz w:val="28"/>
          <w:szCs w:val="28"/>
          <w:lang w:val="uk-UA"/>
        </w:rPr>
        <w:t>Н</w:t>
      </w:r>
      <w:r w:rsidR="009A64B4" w:rsidRPr="004E2D85">
        <w:rPr>
          <w:sz w:val="28"/>
          <w:szCs w:val="28"/>
          <w:lang w:val="uk-UA"/>
        </w:rPr>
        <w:t>аціональному банку України</w:t>
      </w:r>
      <w:r w:rsidR="00BB6CF7" w:rsidRPr="004E2D85">
        <w:rPr>
          <w:sz w:val="28"/>
          <w:szCs w:val="28"/>
          <w:lang w:val="uk-UA"/>
        </w:rPr>
        <w:t>, що додається.</w:t>
      </w:r>
    </w:p>
    <w:p w:rsidR="00BB6CF7" w:rsidRPr="004E2D85" w:rsidRDefault="00BB6CF7" w:rsidP="004E2D85">
      <w:pPr>
        <w:ind w:firstLine="567"/>
        <w:jc w:val="both"/>
        <w:rPr>
          <w:sz w:val="28"/>
          <w:szCs w:val="28"/>
          <w:lang w:val="uk-UA"/>
        </w:rPr>
      </w:pPr>
    </w:p>
    <w:p w:rsidR="00BB6CF7" w:rsidRPr="004E2D85" w:rsidRDefault="00BB6CF7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2</w:t>
      </w:r>
      <w:r w:rsidRPr="00771202">
        <w:rPr>
          <w:sz w:val="28"/>
          <w:szCs w:val="28"/>
          <w:lang w:val="uk-UA"/>
        </w:rPr>
        <w:t>. У</w:t>
      </w:r>
      <w:r w:rsidRPr="004E2D85">
        <w:rPr>
          <w:sz w:val="28"/>
          <w:szCs w:val="28"/>
          <w:lang w:val="uk-UA"/>
        </w:rPr>
        <w:t>становити, що головні розпорядники коштів</w:t>
      </w:r>
      <w:r w:rsidR="007B7FFB" w:rsidRPr="004E2D85">
        <w:rPr>
          <w:sz w:val="28"/>
          <w:szCs w:val="28"/>
          <w:lang w:val="uk-UA"/>
        </w:rPr>
        <w:t xml:space="preserve"> державного бюджету</w:t>
      </w:r>
      <w:r w:rsidRPr="004E2D85">
        <w:rPr>
          <w:sz w:val="28"/>
          <w:szCs w:val="28"/>
          <w:lang w:val="uk-UA"/>
        </w:rPr>
        <w:t>, яким відкриті рахунки в Національному банку України</w:t>
      </w:r>
      <w:r w:rsidR="000C20FC" w:rsidRPr="004E2D85">
        <w:rPr>
          <w:sz w:val="28"/>
          <w:szCs w:val="28"/>
          <w:lang w:val="uk-UA"/>
        </w:rPr>
        <w:t xml:space="preserve"> до набрання чинності цим наказом, не пізніше п’яти робочих днів з дня набрання </w:t>
      </w:r>
      <w:r w:rsidR="003B518E">
        <w:rPr>
          <w:sz w:val="28"/>
          <w:szCs w:val="28"/>
          <w:lang w:val="uk-UA"/>
        </w:rPr>
        <w:t xml:space="preserve">ним </w:t>
      </w:r>
      <w:r w:rsidR="000C20FC" w:rsidRPr="004E2D85">
        <w:rPr>
          <w:sz w:val="28"/>
          <w:szCs w:val="28"/>
          <w:lang w:val="uk-UA"/>
        </w:rPr>
        <w:t>чинності подають Державній казначейській службі України:</w:t>
      </w:r>
    </w:p>
    <w:p w:rsidR="000C20FC" w:rsidRPr="004E2D85" w:rsidRDefault="000C20FC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довідку банку про відкриття рахунку;</w:t>
      </w:r>
    </w:p>
    <w:p w:rsidR="000C20FC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операції з коштами спеціального фонду державного бюджету</w:t>
      </w:r>
      <w:r w:rsidR="000C20FC" w:rsidRPr="004E2D85">
        <w:rPr>
          <w:sz w:val="28"/>
          <w:szCs w:val="28"/>
          <w:lang w:val="uk-UA"/>
        </w:rPr>
        <w:t xml:space="preserve"> на рахунку, відкритому в Національному банку України, </w:t>
      </w:r>
      <w:r>
        <w:rPr>
          <w:sz w:val="28"/>
          <w:szCs w:val="28"/>
          <w:lang w:val="uk-UA"/>
        </w:rPr>
        <w:t xml:space="preserve">за формою, наведеною в додатку 1 до Положення, </w:t>
      </w:r>
      <w:r w:rsidR="00F03676">
        <w:rPr>
          <w:sz w:val="28"/>
          <w:szCs w:val="28"/>
          <w:lang w:val="uk-UA"/>
        </w:rPr>
        <w:t xml:space="preserve">затвердженого цим наказом, </w:t>
      </w:r>
      <w:r>
        <w:rPr>
          <w:sz w:val="28"/>
          <w:szCs w:val="28"/>
          <w:lang w:val="uk-UA"/>
        </w:rPr>
        <w:t xml:space="preserve">складену за травень </w:t>
      </w:r>
      <w:r w:rsidR="00F03676">
        <w:rPr>
          <w:sz w:val="28"/>
          <w:szCs w:val="28"/>
          <w:lang w:val="uk-UA"/>
        </w:rPr>
        <w:br/>
      </w:r>
      <w:r w:rsidR="000C20FC" w:rsidRPr="004E2D85">
        <w:rPr>
          <w:sz w:val="28"/>
          <w:szCs w:val="28"/>
          <w:lang w:val="uk-UA"/>
        </w:rPr>
        <w:t>2023 року.</w:t>
      </w:r>
    </w:p>
    <w:p w:rsidR="003B518E" w:rsidRDefault="003B518E" w:rsidP="004E2D85">
      <w:pPr>
        <w:ind w:firstLine="567"/>
        <w:jc w:val="both"/>
        <w:rPr>
          <w:sz w:val="28"/>
          <w:szCs w:val="28"/>
          <w:lang w:val="uk-UA"/>
        </w:rPr>
      </w:pPr>
    </w:p>
    <w:p w:rsidR="003B518E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B518E">
        <w:rPr>
          <w:sz w:val="28"/>
          <w:szCs w:val="28"/>
          <w:lang w:val="uk-UA"/>
        </w:rPr>
        <w:t xml:space="preserve"> </w:t>
      </w:r>
      <w:r w:rsidRPr="00714C51">
        <w:rPr>
          <w:sz w:val="28"/>
          <w:szCs w:val="28"/>
          <w:lang w:val="uk-UA"/>
        </w:rPr>
        <w:t xml:space="preserve">Державній казначейській службі України у термін до 25 червня 2023 року забезпечити складання та подання звітів, передбачених у пункті 12 Положення, </w:t>
      </w:r>
      <w:r w:rsidR="00F03676">
        <w:rPr>
          <w:sz w:val="28"/>
          <w:szCs w:val="28"/>
          <w:lang w:val="uk-UA"/>
        </w:rPr>
        <w:t xml:space="preserve">затвердженого цим наказом, </w:t>
      </w:r>
      <w:r w:rsidRPr="00714C51">
        <w:rPr>
          <w:sz w:val="28"/>
          <w:szCs w:val="28"/>
          <w:lang w:val="uk-UA"/>
        </w:rPr>
        <w:t>за січень – травень 2023 року за показниками відповідних надходжень державного бюджету.</w:t>
      </w:r>
    </w:p>
    <w:p w:rsidR="009A64B4" w:rsidRPr="004E2D85" w:rsidRDefault="009A64B4" w:rsidP="004E2D85">
      <w:pPr>
        <w:ind w:firstLine="567"/>
        <w:jc w:val="both"/>
        <w:rPr>
          <w:sz w:val="28"/>
          <w:szCs w:val="28"/>
          <w:lang w:val="uk-UA"/>
        </w:rPr>
      </w:pPr>
    </w:p>
    <w:p w:rsidR="009A64B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64B4" w:rsidRPr="004E2D85">
        <w:rPr>
          <w:sz w:val="28"/>
          <w:szCs w:val="28"/>
          <w:lang w:val="uk-UA"/>
        </w:rPr>
        <w:t xml:space="preserve">. Установити, що </w:t>
      </w:r>
      <w:r w:rsidR="004E2D85">
        <w:rPr>
          <w:sz w:val="28"/>
          <w:szCs w:val="28"/>
          <w:lang w:val="uk-UA"/>
        </w:rPr>
        <w:t xml:space="preserve">звіти, передбачені у пунктах </w:t>
      </w:r>
      <w:r w:rsidR="004E2D85" w:rsidRPr="00243FFE">
        <w:rPr>
          <w:sz w:val="28"/>
          <w:szCs w:val="28"/>
          <w:lang w:val="uk-UA"/>
        </w:rPr>
        <w:t>8–</w:t>
      </w:r>
      <w:r w:rsidR="00770CF4" w:rsidRPr="00243FF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="00770CF4" w:rsidRPr="00243FFE">
        <w:rPr>
          <w:sz w:val="28"/>
          <w:szCs w:val="28"/>
          <w:lang w:val="uk-UA"/>
        </w:rPr>
        <w:t xml:space="preserve">Положення, </w:t>
      </w:r>
      <w:r w:rsidR="00F03676">
        <w:rPr>
          <w:sz w:val="28"/>
          <w:szCs w:val="28"/>
          <w:lang w:val="uk-UA"/>
        </w:rPr>
        <w:t xml:space="preserve">затвердженого цим наказом, </w:t>
      </w:r>
      <w:r w:rsidR="009A64B4" w:rsidRPr="00243FFE">
        <w:rPr>
          <w:sz w:val="28"/>
          <w:szCs w:val="28"/>
          <w:lang w:val="uk-UA"/>
        </w:rPr>
        <w:t>склада</w:t>
      </w:r>
      <w:r w:rsidR="00F37561" w:rsidRPr="00243FFE">
        <w:rPr>
          <w:sz w:val="28"/>
          <w:szCs w:val="28"/>
          <w:lang w:val="uk-UA"/>
        </w:rPr>
        <w:t>ю</w:t>
      </w:r>
      <w:r w:rsidR="009A64B4" w:rsidRPr="00243FFE">
        <w:rPr>
          <w:sz w:val="28"/>
          <w:szCs w:val="28"/>
          <w:lang w:val="uk-UA"/>
        </w:rPr>
        <w:t>ться та пода</w:t>
      </w:r>
      <w:r w:rsidR="00F37561" w:rsidRPr="00243FFE">
        <w:rPr>
          <w:sz w:val="28"/>
          <w:szCs w:val="28"/>
          <w:lang w:val="uk-UA"/>
        </w:rPr>
        <w:t>ю</w:t>
      </w:r>
      <w:r w:rsidR="009A64B4" w:rsidRPr="00243FFE">
        <w:rPr>
          <w:sz w:val="28"/>
          <w:szCs w:val="28"/>
          <w:lang w:val="uk-UA"/>
        </w:rPr>
        <w:t>ться</w:t>
      </w:r>
      <w:r w:rsidR="004E2D85" w:rsidRPr="00243FFE">
        <w:rPr>
          <w:sz w:val="28"/>
          <w:szCs w:val="28"/>
          <w:lang w:val="uk-UA"/>
        </w:rPr>
        <w:t>,</w:t>
      </w:r>
      <w:r w:rsidR="009A64B4" w:rsidRPr="00243FFE">
        <w:rPr>
          <w:sz w:val="28"/>
          <w:szCs w:val="28"/>
          <w:lang w:val="uk-UA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починаючи зі звіту за січень – </w:t>
      </w:r>
      <w:r>
        <w:rPr>
          <w:sz w:val="28"/>
          <w:szCs w:val="28"/>
          <w:lang w:val="uk-UA"/>
        </w:rPr>
        <w:t>червень</w:t>
      </w:r>
      <w:r w:rsidR="009A64B4" w:rsidRPr="004E2D85">
        <w:rPr>
          <w:sz w:val="28"/>
          <w:szCs w:val="28"/>
          <w:lang w:val="uk-UA"/>
        </w:rPr>
        <w:t xml:space="preserve"> 2023 року.</w:t>
      </w:r>
    </w:p>
    <w:p w:rsidR="007B3026" w:rsidRPr="004E2D85" w:rsidRDefault="007B3026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503C4" w:rsidRPr="004E2D85">
        <w:rPr>
          <w:sz w:val="28"/>
          <w:szCs w:val="28"/>
          <w:lang w:val="uk-UA"/>
        </w:rPr>
        <w:t xml:space="preserve">. Департаменту державного бюджету </w:t>
      </w:r>
      <w:r w:rsidR="00015A4F" w:rsidRPr="004E2D85">
        <w:rPr>
          <w:sz w:val="28"/>
          <w:szCs w:val="28"/>
          <w:lang w:val="uk-UA"/>
        </w:rPr>
        <w:t xml:space="preserve">Міністерства фінансів України </w:t>
      </w:r>
      <w:r w:rsidR="00C503C4" w:rsidRPr="004E2D85">
        <w:rPr>
          <w:sz w:val="28"/>
          <w:szCs w:val="28"/>
          <w:lang w:val="uk-UA"/>
        </w:rPr>
        <w:t>в установленому порядку забезпечити:</w:t>
      </w:r>
    </w:p>
    <w:p w:rsidR="00C503C4" w:rsidRPr="004E2D85" w:rsidRDefault="00C503C4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503C4" w:rsidRPr="004E2D85" w:rsidRDefault="00C503C4" w:rsidP="004E2D85">
      <w:pPr>
        <w:ind w:firstLine="567"/>
        <w:jc w:val="both"/>
        <w:rPr>
          <w:sz w:val="28"/>
          <w:szCs w:val="28"/>
          <w:lang w:val="uk-UA"/>
        </w:rPr>
      </w:pPr>
      <w:r w:rsidRPr="004E2D85">
        <w:rPr>
          <w:sz w:val="28"/>
          <w:szCs w:val="28"/>
          <w:lang w:val="uk-UA"/>
        </w:rPr>
        <w:t>оприлюднення цього наказу.</w:t>
      </w:r>
    </w:p>
    <w:p w:rsidR="001E48AD" w:rsidRPr="004E2D85" w:rsidRDefault="001E48AD" w:rsidP="004E2D85">
      <w:pPr>
        <w:ind w:firstLine="567"/>
        <w:jc w:val="both"/>
        <w:rPr>
          <w:sz w:val="28"/>
          <w:szCs w:val="28"/>
          <w:lang w:val="uk-UA"/>
        </w:rPr>
      </w:pPr>
    </w:p>
    <w:p w:rsidR="000737D9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E078D" w:rsidRPr="004E2D85">
        <w:rPr>
          <w:sz w:val="28"/>
          <w:szCs w:val="28"/>
          <w:lang w:val="uk-UA"/>
        </w:rPr>
        <w:t>.</w:t>
      </w:r>
      <w:r w:rsidR="009A64B4" w:rsidRPr="004E2D85">
        <w:rPr>
          <w:sz w:val="28"/>
          <w:szCs w:val="28"/>
        </w:rPr>
        <w:t xml:space="preserve"> </w:t>
      </w:r>
      <w:r w:rsidR="009A64B4" w:rsidRPr="004E2D85">
        <w:rPr>
          <w:sz w:val="28"/>
          <w:szCs w:val="28"/>
          <w:lang w:val="uk-UA"/>
        </w:rPr>
        <w:t xml:space="preserve">Уповноважити надавати роз’яснення з питань застосування </w:t>
      </w:r>
      <w:r w:rsidR="009A64B4" w:rsidRPr="00771202">
        <w:rPr>
          <w:sz w:val="28"/>
          <w:szCs w:val="28"/>
          <w:lang w:val="uk-UA"/>
        </w:rPr>
        <w:t>П</w:t>
      </w:r>
      <w:r w:rsidR="009A64B4" w:rsidRPr="004E2D85">
        <w:rPr>
          <w:sz w:val="28"/>
          <w:szCs w:val="28"/>
          <w:lang w:val="uk-UA"/>
        </w:rPr>
        <w:t>оложення</w:t>
      </w:r>
      <w:r w:rsidR="004464D2">
        <w:rPr>
          <w:sz w:val="28"/>
          <w:szCs w:val="28"/>
          <w:lang w:val="uk-UA"/>
        </w:rPr>
        <w:t xml:space="preserve">, </w:t>
      </w:r>
      <w:r w:rsidR="004464D2" w:rsidRPr="004B34A2">
        <w:rPr>
          <w:sz w:val="28"/>
          <w:szCs w:val="28"/>
          <w:lang w:val="uk-UA"/>
        </w:rPr>
        <w:t>затвердженого цим наказом,</w:t>
      </w:r>
      <w:r w:rsidR="009A64B4" w:rsidRPr="004E2D85">
        <w:rPr>
          <w:sz w:val="28"/>
          <w:szCs w:val="28"/>
          <w:lang w:val="uk-UA"/>
        </w:rPr>
        <w:t xml:space="preserve"> </w:t>
      </w:r>
      <w:r w:rsidR="003C15DE">
        <w:rPr>
          <w:sz w:val="28"/>
          <w:szCs w:val="28"/>
          <w:lang w:val="uk-UA"/>
        </w:rPr>
        <w:t xml:space="preserve">у частині казначейського обслуговування бюджетних коштів </w:t>
      </w:r>
      <w:r w:rsidR="009A64B4" w:rsidRPr="004E2D85">
        <w:rPr>
          <w:sz w:val="28"/>
          <w:szCs w:val="28"/>
          <w:lang w:val="uk-UA"/>
        </w:rPr>
        <w:t>Державну казначейську службу України.</w:t>
      </w:r>
      <w:r w:rsidR="0039432C" w:rsidRPr="004E2D85">
        <w:rPr>
          <w:sz w:val="28"/>
          <w:szCs w:val="28"/>
          <w:lang w:val="uk-UA"/>
        </w:rPr>
        <w:t xml:space="preserve"> </w:t>
      </w:r>
    </w:p>
    <w:p w:rsidR="002917F4" w:rsidRPr="004E2D85" w:rsidRDefault="002917F4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503C4" w:rsidRPr="004E2D85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2917F4" w:rsidRPr="004E2D85" w:rsidRDefault="002917F4" w:rsidP="004E2D85">
      <w:pPr>
        <w:ind w:firstLine="567"/>
        <w:jc w:val="both"/>
        <w:rPr>
          <w:sz w:val="28"/>
          <w:szCs w:val="28"/>
          <w:lang w:val="uk-UA"/>
        </w:rPr>
      </w:pPr>
    </w:p>
    <w:p w:rsidR="00C503C4" w:rsidRPr="004E2D85" w:rsidRDefault="003B518E" w:rsidP="004E2D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D42E1" w:rsidRPr="004E2D85">
        <w:rPr>
          <w:sz w:val="28"/>
          <w:szCs w:val="28"/>
          <w:lang w:val="uk-UA"/>
        </w:rPr>
        <w:t>. </w:t>
      </w:r>
      <w:r w:rsidR="00C503C4" w:rsidRPr="004E2D85">
        <w:rPr>
          <w:sz w:val="28"/>
          <w:szCs w:val="28"/>
          <w:lang w:val="uk-UA"/>
        </w:rPr>
        <w:t>Контроль за виконанням цього наказу покласти на заступників Міністра фінансів Украї</w:t>
      </w:r>
      <w:r w:rsidR="006D42E1" w:rsidRPr="004E2D85">
        <w:rPr>
          <w:sz w:val="28"/>
          <w:szCs w:val="28"/>
          <w:lang w:val="uk-UA"/>
        </w:rPr>
        <w:t>ни відповідно до розподілу обов’</w:t>
      </w:r>
      <w:r w:rsidR="00C503C4" w:rsidRPr="004E2D85">
        <w:rPr>
          <w:sz w:val="28"/>
          <w:szCs w:val="28"/>
          <w:lang w:val="uk-UA"/>
        </w:rPr>
        <w:t>язків</w:t>
      </w:r>
      <w:r w:rsidR="00C813B0" w:rsidRPr="004E2D85">
        <w:rPr>
          <w:sz w:val="28"/>
          <w:szCs w:val="28"/>
          <w:lang w:val="uk-UA"/>
        </w:rPr>
        <w:t xml:space="preserve"> та</w:t>
      </w:r>
      <w:r w:rsidR="00C503C4" w:rsidRPr="004E2D85">
        <w:rPr>
          <w:sz w:val="28"/>
          <w:szCs w:val="28"/>
          <w:lang w:val="uk-UA"/>
        </w:rPr>
        <w:t xml:space="preserve"> Голову Державної казначейської служби України </w:t>
      </w:r>
      <w:proofErr w:type="spellStart"/>
      <w:r w:rsidR="00C503C4" w:rsidRPr="004E2D85">
        <w:rPr>
          <w:sz w:val="28"/>
          <w:szCs w:val="28"/>
          <w:lang w:val="uk-UA"/>
        </w:rPr>
        <w:t>Слюз</w:t>
      </w:r>
      <w:proofErr w:type="spellEnd"/>
      <w:r w:rsidR="00C503C4" w:rsidRPr="004E2D85">
        <w:rPr>
          <w:sz w:val="28"/>
          <w:szCs w:val="28"/>
          <w:lang w:val="uk-UA"/>
        </w:rPr>
        <w:t xml:space="preserve"> Т. Я.</w:t>
      </w:r>
      <w:r w:rsidR="00F24F46" w:rsidRPr="004E2D85">
        <w:rPr>
          <w:sz w:val="28"/>
          <w:szCs w:val="28"/>
          <w:lang w:val="uk-UA"/>
        </w:rPr>
        <w:t xml:space="preserve"> </w:t>
      </w:r>
    </w:p>
    <w:p w:rsidR="0078370F" w:rsidRPr="004E2D85" w:rsidRDefault="0078370F" w:rsidP="004E2D85">
      <w:pPr>
        <w:ind w:firstLine="567"/>
        <w:jc w:val="both"/>
        <w:rPr>
          <w:sz w:val="28"/>
          <w:szCs w:val="28"/>
          <w:lang w:val="uk-UA"/>
        </w:rPr>
      </w:pPr>
    </w:p>
    <w:p w:rsidR="0078370F" w:rsidRPr="004E2D85" w:rsidRDefault="0078370F" w:rsidP="004E2D85">
      <w:pPr>
        <w:ind w:firstLine="567"/>
        <w:jc w:val="both"/>
        <w:rPr>
          <w:sz w:val="28"/>
          <w:szCs w:val="28"/>
          <w:lang w:val="uk-UA"/>
        </w:rPr>
      </w:pPr>
    </w:p>
    <w:p w:rsidR="003F59EB" w:rsidRPr="004E2D85" w:rsidRDefault="00CC7368" w:rsidP="004E2D85">
      <w:pPr>
        <w:jc w:val="both"/>
        <w:rPr>
          <w:b/>
          <w:sz w:val="28"/>
          <w:szCs w:val="28"/>
          <w:lang w:val="uk-UA"/>
        </w:rPr>
      </w:pPr>
      <w:r w:rsidRPr="004E2D85">
        <w:rPr>
          <w:b/>
          <w:sz w:val="28"/>
          <w:szCs w:val="28"/>
          <w:lang w:val="uk-UA"/>
        </w:rPr>
        <w:t xml:space="preserve">Міністр                                                  </w:t>
      </w:r>
      <w:r w:rsidR="005B2EEF" w:rsidRPr="004E2D85">
        <w:rPr>
          <w:b/>
          <w:sz w:val="28"/>
          <w:szCs w:val="28"/>
          <w:lang w:val="uk-UA"/>
        </w:rPr>
        <w:t xml:space="preserve"> </w:t>
      </w:r>
      <w:r w:rsidRPr="004E2D85">
        <w:rPr>
          <w:b/>
          <w:sz w:val="28"/>
          <w:szCs w:val="28"/>
          <w:lang w:val="uk-UA"/>
        </w:rPr>
        <w:t xml:space="preserve">                            </w:t>
      </w:r>
      <w:r w:rsidR="00D24D7A" w:rsidRPr="004E2D85">
        <w:rPr>
          <w:b/>
          <w:sz w:val="28"/>
          <w:szCs w:val="28"/>
          <w:lang w:val="uk-UA"/>
        </w:rPr>
        <w:t xml:space="preserve"> </w:t>
      </w:r>
      <w:r w:rsidRPr="004E2D85">
        <w:rPr>
          <w:b/>
          <w:sz w:val="28"/>
          <w:szCs w:val="28"/>
          <w:lang w:val="uk-UA"/>
        </w:rPr>
        <w:t xml:space="preserve">   </w:t>
      </w:r>
      <w:r w:rsidR="004E2D85">
        <w:rPr>
          <w:b/>
          <w:sz w:val="28"/>
          <w:szCs w:val="28"/>
          <w:lang w:val="uk-UA"/>
        </w:rPr>
        <w:t xml:space="preserve">  </w:t>
      </w:r>
      <w:r w:rsidRPr="004E2D85">
        <w:rPr>
          <w:b/>
          <w:sz w:val="28"/>
          <w:szCs w:val="28"/>
          <w:lang w:val="uk-UA"/>
        </w:rPr>
        <w:t xml:space="preserve">  Сергій МАРЧЕНКО</w:t>
      </w:r>
    </w:p>
    <w:sectPr w:rsidR="003F59EB" w:rsidRPr="004E2D85" w:rsidSect="00F03676">
      <w:headerReference w:type="even" r:id="rId9"/>
      <w:headerReference w:type="default" r:id="rId10"/>
      <w:footerReference w:type="even" r:id="rId11"/>
      <w:pgSz w:w="11906" w:h="16838"/>
      <w:pgMar w:top="1134" w:right="567" w:bottom="184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21" w:rsidRDefault="00FA3A21">
      <w:r>
        <w:separator/>
      </w:r>
    </w:p>
  </w:endnote>
  <w:endnote w:type="continuationSeparator" w:id="0">
    <w:p w:rsidR="00FA3A21" w:rsidRDefault="00F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D24D7A" w:rsidP="00DF59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21" w:rsidRDefault="00FA3A21">
      <w:r>
        <w:separator/>
      </w:r>
    </w:p>
  </w:footnote>
  <w:footnote w:type="continuationSeparator" w:id="0">
    <w:p w:rsidR="00FA3A21" w:rsidRDefault="00FA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3F0653" w:rsidP="00E6055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4D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026">
      <w:rPr>
        <w:rStyle w:val="a6"/>
        <w:noProof/>
      </w:rPr>
      <w:t>2</w:t>
    </w:r>
    <w:r>
      <w:rPr>
        <w:rStyle w:val="a6"/>
      </w:rPr>
      <w:fldChar w:fldCharType="end"/>
    </w:r>
  </w:p>
  <w:p w:rsidR="00D24D7A" w:rsidRDefault="00D24D7A" w:rsidP="00A56509">
    <w:pPr>
      <w:pStyle w:val="a7"/>
      <w:jc w:val="center"/>
    </w:pPr>
  </w:p>
  <w:p w:rsidR="00D24D7A" w:rsidRDefault="00D24D7A" w:rsidP="00A5650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26" w:rsidRDefault="003F0653">
    <w:pPr>
      <w:pStyle w:val="a7"/>
      <w:jc w:val="center"/>
    </w:pPr>
    <w:r>
      <w:fldChar w:fldCharType="begin"/>
    </w:r>
    <w:r w:rsidR="007B3026">
      <w:instrText>PAGE   \* MERGEFORMAT</w:instrText>
    </w:r>
    <w:r>
      <w:fldChar w:fldCharType="separate"/>
    </w:r>
    <w:r w:rsidR="00DF2E59">
      <w:rPr>
        <w:noProof/>
      </w:rPr>
      <w:t>2</w:t>
    </w:r>
    <w:r>
      <w:fldChar w:fldCharType="end"/>
    </w:r>
  </w:p>
  <w:p w:rsidR="007B3026" w:rsidRDefault="007B3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16"/>
    <w:multiLevelType w:val="hybridMultilevel"/>
    <w:tmpl w:val="84F059A0"/>
    <w:lvl w:ilvl="0" w:tplc="FA8ECBD8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 w:tplc="475645DA">
      <w:start w:val="1"/>
      <w:numFmt w:val="decimal"/>
      <w:lvlText w:val="%2)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77"/>
        </w:tabs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7"/>
        </w:tabs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7"/>
        </w:tabs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7"/>
        </w:tabs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180"/>
      </w:pPr>
    </w:lvl>
  </w:abstractNum>
  <w:abstractNum w:abstractNumId="1" w15:restartNumberingAfterBreak="0">
    <w:nsid w:val="5FAE66AC"/>
    <w:multiLevelType w:val="hybridMultilevel"/>
    <w:tmpl w:val="1C8818C4"/>
    <w:lvl w:ilvl="0" w:tplc="D7D492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4C"/>
    <w:rsid w:val="00006D3B"/>
    <w:rsid w:val="00010229"/>
    <w:rsid w:val="00014DB3"/>
    <w:rsid w:val="00015A4F"/>
    <w:rsid w:val="000224BC"/>
    <w:rsid w:val="00032A76"/>
    <w:rsid w:val="000367A1"/>
    <w:rsid w:val="00037083"/>
    <w:rsid w:val="000426CB"/>
    <w:rsid w:val="00044B56"/>
    <w:rsid w:val="000526D5"/>
    <w:rsid w:val="00052E5C"/>
    <w:rsid w:val="00053DBA"/>
    <w:rsid w:val="00056768"/>
    <w:rsid w:val="00067D06"/>
    <w:rsid w:val="00073252"/>
    <w:rsid w:val="000737D9"/>
    <w:rsid w:val="00073D60"/>
    <w:rsid w:val="000758CB"/>
    <w:rsid w:val="00081A04"/>
    <w:rsid w:val="00082CB0"/>
    <w:rsid w:val="00086E65"/>
    <w:rsid w:val="00093076"/>
    <w:rsid w:val="000B0BF9"/>
    <w:rsid w:val="000B21D3"/>
    <w:rsid w:val="000B6A92"/>
    <w:rsid w:val="000C20FC"/>
    <w:rsid w:val="000C69A7"/>
    <w:rsid w:val="000C69CB"/>
    <w:rsid w:val="000E1013"/>
    <w:rsid w:val="000E303F"/>
    <w:rsid w:val="000F0DF2"/>
    <w:rsid w:val="000F3B4D"/>
    <w:rsid w:val="00112052"/>
    <w:rsid w:val="001160B6"/>
    <w:rsid w:val="00117736"/>
    <w:rsid w:val="001229EA"/>
    <w:rsid w:val="001230FF"/>
    <w:rsid w:val="00123514"/>
    <w:rsid w:val="00124461"/>
    <w:rsid w:val="00125009"/>
    <w:rsid w:val="001305EC"/>
    <w:rsid w:val="00137ECC"/>
    <w:rsid w:val="001410AA"/>
    <w:rsid w:val="00146B7F"/>
    <w:rsid w:val="0015211B"/>
    <w:rsid w:val="001611E9"/>
    <w:rsid w:val="001622C9"/>
    <w:rsid w:val="0016447E"/>
    <w:rsid w:val="001742E3"/>
    <w:rsid w:val="0018245C"/>
    <w:rsid w:val="001941DA"/>
    <w:rsid w:val="0019469B"/>
    <w:rsid w:val="00195313"/>
    <w:rsid w:val="001A3D65"/>
    <w:rsid w:val="001B5791"/>
    <w:rsid w:val="001B637D"/>
    <w:rsid w:val="001D476E"/>
    <w:rsid w:val="001E140B"/>
    <w:rsid w:val="001E48AD"/>
    <w:rsid w:val="001E59E9"/>
    <w:rsid w:val="00200894"/>
    <w:rsid w:val="0020217D"/>
    <w:rsid w:val="00202D45"/>
    <w:rsid w:val="0020559E"/>
    <w:rsid w:val="0021205A"/>
    <w:rsid w:val="002145B0"/>
    <w:rsid w:val="002177EB"/>
    <w:rsid w:val="00221447"/>
    <w:rsid w:val="00227AC9"/>
    <w:rsid w:val="00234679"/>
    <w:rsid w:val="002372A9"/>
    <w:rsid w:val="00243FFE"/>
    <w:rsid w:val="00251AB2"/>
    <w:rsid w:val="0026455A"/>
    <w:rsid w:val="00264702"/>
    <w:rsid w:val="00264E6C"/>
    <w:rsid w:val="00267F24"/>
    <w:rsid w:val="00273D72"/>
    <w:rsid w:val="00283AF0"/>
    <w:rsid w:val="002917F4"/>
    <w:rsid w:val="002A2CBD"/>
    <w:rsid w:val="002A5462"/>
    <w:rsid w:val="002C5E52"/>
    <w:rsid w:val="002E2809"/>
    <w:rsid w:val="002E3A58"/>
    <w:rsid w:val="002E5180"/>
    <w:rsid w:val="002E5A72"/>
    <w:rsid w:val="002E7487"/>
    <w:rsid w:val="002F0985"/>
    <w:rsid w:val="003010E9"/>
    <w:rsid w:val="003265BF"/>
    <w:rsid w:val="003308B4"/>
    <w:rsid w:val="0033226E"/>
    <w:rsid w:val="00341069"/>
    <w:rsid w:val="00347286"/>
    <w:rsid w:val="003573AE"/>
    <w:rsid w:val="003615BD"/>
    <w:rsid w:val="00363F0B"/>
    <w:rsid w:val="0036714A"/>
    <w:rsid w:val="00376411"/>
    <w:rsid w:val="00377BFF"/>
    <w:rsid w:val="003850B6"/>
    <w:rsid w:val="00386AEF"/>
    <w:rsid w:val="0038792B"/>
    <w:rsid w:val="00393D8F"/>
    <w:rsid w:val="00394148"/>
    <w:rsid w:val="0039432C"/>
    <w:rsid w:val="003946E3"/>
    <w:rsid w:val="00396DA8"/>
    <w:rsid w:val="00397DBB"/>
    <w:rsid w:val="003A0391"/>
    <w:rsid w:val="003A2612"/>
    <w:rsid w:val="003A45F0"/>
    <w:rsid w:val="003A4CF2"/>
    <w:rsid w:val="003B518E"/>
    <w:rsid w:val="003C15DE"/>
    <w:rsid w:val="003D07AC"/>
    <w:rsid w:val="003E4DA2"/>
    <w:rsid w:val="003E5543"/>
    <w:rsid w:val="003E6810"/>
    <w:rsid w:val="003F0653"/>
    <w:rsid w:val="003F2D54"/>
    <w:rsid w:val="003F59EB"/>
    <w:rsid w:val="00404FDB"/>
    <w:rsid w:val="004166C1"/>
    <w:rsid w:val="00425C3C"/>
    <w:rsid w:val="00437EA2"/>
    <w:rsid w:val="004432D1"/>
    <w:rsid w:val="004464D2"/>
    <w:rsid w:val="00450150"/>
    <w:rsid w:val="00450F18"/>
    <w:rsid w:val="0045242A"/>
    <w:rsid w:val="00453C5D"/>
    <w:rsid w:val="00457633"/>
    <w:rsid w:val="004623E4"/>
    <w:rsid w:val="00465553"/>
    <w:rsid w:val="0047288E"/>
    <w:rsid w:val="00473971"/>
    <w:rsid w:val="0048278E"/>
    <w:rsid w:val="004828A9"/>
    <w:rsid w:val="00484F9F"/>
    <w:rsid w:val="00490C9B"/>
    <w:rsid w:val="00491796"/>
    <w:rsid w:val="00493613"/>
    <w:rsid w:val="004B1B51"/>
    <w:rsid w:val="004B34A2"/>
    <w:rsid w:val="004D0A9A"/>
    <w:rsid w:val="004E248E"/>
    <w:rsid w:val="004E2D85"/>
    <w:rsid w:val="004E6408"/>
    <w:rsid w:val="004E6EF5"/>
    <w:rsid w:val="004F034F"/>
    <w:rsid w:val="00507918"/>
    <w:rsid w:val="00511FA7"/>
    <w:rsid w:val="00515B11"/>
    <w:rsid w:val="005165AF"/>
    <w:rsid w:val="00521437"/>
    <w:rsid w:val="00522BD1"/>
    <w:rsid w:val="005256D2"/>
    <w:rsid w:val="00526FE4"/>
    <w:rsid w:val="00531214"/>
    <w:rsid w:val="0053474F"/>
    <w:rsid w:val="00537598"/>
    <w:rsid w:val="0054270B"/>
    <w:rsid w:val="00542A31"/>
    <w:rsid w:val="00544D85"/>
    <w:rsid w:val="00551CF5"/>
    <w:rsid w:val="0055433A"/>
    <w:rsid w:val="0055681D"/>
    <w:rsid w:val="00556FE2"/>
    <w:rsid w:val="00561FEC"/>
    <w:rsid w:val="00583CE9"/>
    <w:rsid w:val="005906DB"/>
    <w:rsid w:val="00591F69"/>
    <w:rsid w:val="0059293F"/>
    <w:rsid w:val="00593670"/>
    <w:rsid w:val="005949EC"/>
    <w:rsid w:val="005A387F"/>
    <w:rsid w:val="005A63C7"/>
    <w:rsid w:val="005B2811"/>
    <w:rsid w:val="005B2EEF"/>
    <w:rsid w:val="005E12DD"/>
    <w:rsid w:val="005E3FA6"/>
    <w:rsid w:val="005F17C8"/>
    <w:rsid w:val="005F4FFD"/>
    <w:rsid w:val="00600A8F"/>
    <w:rsid w:val="00603091"/>
    <w:rsid w:val="00604837"/>
    <w:rsid w:val="006049B8"/>
    <w:rsid w:val="006052C7"/>
    <w:rsid w:val="006072C9"/>
    <w:rsid w:val="006245BD"/>
    <w:rsid w:val="006248B1"/>
    <w:rsid w:val="006249B7"/>
    <w:rsid w:val="00625E7F"/>
    <w:rsid w:val="00632FD6"/>
    <w:rsid w:val="00634559"/>
    <w:rsid w:val="00635CDB"/>
    <w:rsid w:val="00636844"/>
    <w:rsid w:val="00654CAE"/>
    <w:rsid w:val="006565EB"/>
    <w:rsid w:val="006579E6"/>
    <w:rsid w:val="00662E31"/>
    <w:rsid w:val="0066429A"/>
    <w:rsid w:val="00664C48"/>
    <w:rsid w:val="006732CD"/>
    <w:rsid w:val="00680774"/>
    <w:rsid w:val="00683817"/>
    <w:rsid w:val="00687D9F"/>
    <w:rsid w:val="0069536E"/>
    <w:rsid w:val="006A2146"/>
    <w:rsid w:val="006B5063"/>
    <w:rsid w:val="006B6022"/>
    <w:rsid w:val="006B7529"/>
    <w:rsid w:val="006C784A"/>
    <w:rsid w:val="006D42E1"/>
    <w:rsid w:val="006D4EE4"/>
    <w:rsid w:val="006E10DC"/>
    <w:rsid w:val="006F015C"/>
    <w:rsid w:val="00702FC1"/>
    <w:rsid w:val="00707097"/>
    <w:rsid w:val="00713D77"/>
    <w:rsid w:val="00720AE5"/>
    <w:rsid w:val="00725002"/>
    <w:rsid w:val="00726FCB"/>
    <w:rsid w:val="00727E1A"/>
    <w:rsid w:val="00750BAB"/>
    <w:rsid w:val="00761710"/>
    <w:rsid w:val="00770CF4"/>
    <w:rsid w:val="00771202"/>
    <w:rsid w:val="00775EF1"/>
    <w:rsid w:val="00780CAA"/>
    <w:rsid w:val="0078370F"/>
    <w:rsid w:val="0078406A"/>
    <w:rsid w:val="007910F7"/>
    <w:rsid w:val="00791A49"/>
    <w:rsid w:val="0079250B"/>
    <w:rsid w:val="00795EF3"/>
    <w:rsid w:val="00796E00"/>
    <w:rsid w:val="007B3026"/>
    <w:rsid w:val="007B3580"/>
    <w:rsid w:val="007B7FFB"/>
    <w:rsid w:val="007C4B7C"/>
    <w:rsid w:val="007C527E"/>
    <w:rsid w:val="007C5A06"/>
    <w:rsid w:val="007D10CE"/>
    <w:rsid w:val="007E0E25"/>
    <w:rsid w:val="007E12DF"/>
    <w:rsid w:val="007E46BC"/>
    <w:rsid w:val="007E64C3"/>
    <w:rsid w:val="007E7B48"/>
    <w:rsid w:val="007F777A"/>
    <w:rsid w:val="00806DA4"/>
    <w:rsid w:val="00811EB4"/>
    <w:rsid w:val="008136AA"/>
    <w:rsid w:val="0081378D"/>
    <w:rsid w:val="00816327"/>
    <w:rsid w:val="00817817"/>
    <w:rsid w:val="00823A97"/>
    <w:rsid w:val="00826BB7"/>
    <w:rsid w:val="00827FFC"/>
    <w:rsid w:val="008362C2"/>
    <w:rsid w:val="00836BCD"/>
    <w:rsid w:val="00840E13"/>
    <w:rsid w:val="00844632"/>
    <w:rsid w:val="0084613A"/>
    <w:rsid w:val="00846990"/>
    <w:rsid w:val="00863B81"/>
    <w:rsid w:val="008651DA"/>
    <w:rsid w:val="0086548A"/>
    <w:rsid w:val="00875647"/>
    <w:rsid w:val="00881B8F"/>
    <w:rsid w:val="00884415"/>
    <w:rsid w:val="008845D4"/>
    <w:rsid w:val="00886F9F"/>
    <w:rsid w:val="00893E32"/>
    <w:rsid w:val="00894647"/>
    <w:rsid w:val="008B2B79"/>
    <w:rsid w:val="008C3CF2"/>
    <w:rsid w:val="008D070B"/>
    <w:rsid w:val="008D0B09"/>
    <w:rsid w:val="008D451C"/>
    <w:rsid w:val="008D4B35"/>
    <w:rsid w:val="008D4B95"/>
    <w:rsid w:val="008E1D50"/>
    <w:rsid w:val="008E2BE4"/>
    <w:rsid w:val="008E4113"/>
    <w:rsid w:val="008E6916"/>
    <w:rsid w:val="008F2E9E"/>
    <w:rsid w:val="00904760"/>
    <w:rsid w:val="00907F03"/>
    <w:rsid w:val="00911FB7"/>
    <w:rsid w:val="00913A9D"/>
    <w:rsid w:val="00913F6E"/>
    <w:rsid w:val="009160B6"/>
    <w:rsid w:val="0092374A"/>
    <w:rsid w:val="0092767F"/>
    <w:rsid w:val="00935A1B"/>
    <w:rsid w:val="00941AAD"/>
    <w:rsid w:val="00953EE4"/>
    <w:rsid w:val="00967634"/>
    <w:rsid w:val="00990B50"/>
    <w:rsid w:val="009A0330"/>
    <w:rsid w:val="009A42B0"/>
    <w:rsid w:val="009A64B4"/>
    <w:rsid w:val="009C4881"/>
    <w:rsid w:val="009E748D"/>
    <w:rsid w:val="009F010E"/>
    <w:rsid w:val="009F2777"/>
    <w:rsid w:val="009F30B7"/>
    <w:rsid w:val="009F6F23"/>
    <w:rsid w:val="009F7148"/>
    <w:rsid w:val="00A164FB"/>
    <w:rsid w:val="00A2026F"/>
    <w:rsid w:val="00A343FF"/>
    <w:rsid w:val="00A346A0"/>
    <w:rsid w:val="00A35129"/>
    <w:rsid w:val="00A40717"/>
    <w:rsid w:val="00A55F2A"/>
    <w:rsid w:val="00A56509"/>
    <w:rsid w:val="00A67967"/>
    <w:rsid w:val="00A87A0D"/>
    <w:rsid w:val="00A95EAB"/>
    <w:rsid w:val="00AA1CC8"/>
    <w:rsid w:val="00AA6261"/>
    <w:rsid w:val="00AB6DD4"/>
    <w:rsid w:val="00AC00CD"/>
    <w:rsid w:val="00AC53CB"/>
    <w:rsid w:val="00AD7C1C"/>
    <w:rsid w:val="00AE1BA6"/>
    <w:rsid w:val="00AE4364"/>
    <w:rsid w:val="00AE5342"/>
    <w:rsid w:val="00B0019D"/>
    <w:rsid w:val="00B06F76"/>
    <w:rsid w:val="00B122EF"/>
    <w:rsid w:val="00B234CD"/>
    <w:rsid w:val="00B3133E"/>
    <w:rsid w:val="00B44246"/>
    <w:rsid w:val="00B50962"/>
    <w:rsid w:val="00B70CE4"/>
    <w:rsid w:val="00B76147"/>
    <w:rsid w:val="00B765BE"/>
    <w:rsid w:val="00B933FA"/>
    <w:rsid w:val="00B9797D"/>
    <w:rsid w:val="00BA18A4"/>
    <w:rsid w:val="00BA1F9E"/>
    <w:rsid w:val="00BB6CF7"/>
    <w:rsid w:val="00BD156E"/>
    <w:rsid w:val="00BD36CB"/>
    <w:rsid w:val="00BE282C"/>
    <w:rsid w:val="00BF2CAA"/>
    <w:rsid w:val="00BF4264"/>
    <w:rsid w:val="00BF7602"/>
    <w:rsid w:val="00BF77C8"/>
    <w:rsid w:val="00C10BB2"/>
    <w:rsid w:val="00C20F24"/>
    <w:rsid w:val="00C24E55"/>
    <w:rsid w:val="00C3186A"/>
    <w:rsid w:val="00C344E5"/>
    <w:rsid w:val="00C349F9"/>
    <w:rsid w:val="00C359FD"/>
    <w:rsid w:val="00C4048E"/>
    <w:rsid w:val="00C469F4"/>
    <w:rsid w:val="00C503C4"/>
    <w:rsid w:val="00C54A35"/>
    <w:rsid w:val="00C60F3C"/>
    <w:rsid w:val="00C70DE6"/>
    <w:rsid w:val="00C713AC"/>
    <w:rsid w:val="00C776D2"/>
    <w:rsid w:val="00C813B0"/>
    <w:rsid w:val="00C9148B"/>
    <w:rsid w:val="00C91FCD"/>
    <w:rsid w:val="00C928C8"/>
    <w:rsid w:val="00C9291B"/>
    <w:rsid w:val="00C97C0E"/>
    <w:rsid w:val="00CA067D"/>
    <w:rsid w:val="00CA143B"/>
    <w:rsid w:val="00CA3C26"/>
    <w:rsid w:val="00CA6A00"/>
    <w:rsid w:val="00CA7390"/>
    <w:rsid w:val="00CB0123"/>
    <w:rsid w:val="00CB7A76"/>
    <w:rsid w:val="00CC7368"/>
    <w:rsid w:val="00CD347B"/>
    <w:rsid w:val="00CE078D"/>
    <w:rsid w:val="00CE14F2"/>
    <w:rsid w:val="00CF3AC9"/>
    <w:rsid w:val="00D006C2"/>
    <w:rsid w:val="00D03487"/>
    <w:rsid w:val="00D10812"/>
    <w:rsid w:val="00D1132C"/>
    <w:rsid w:val="00D11D36"/>
    <w:rsid w:val="00D12470"/>
    <w:rsid w:val="00D12B45"/>
    <w:rsid w:val="00D24D7A"/>
    <w:rsid w:val="00D30ADD"/>
    <w:rsid w:val="00D312CD"/>
    <w:rsid w:val="00D33E5D"/>
    <w:rsid w:val="00D40301"/>
    <w:rsid w:val="00D40409"/>
    <w:rsid w:val="00D45453"/>
    <w:rsid w:val="00D474EA"/>
    <w:rsid w:val="00D51637"/>
    <w:rsid w:val="00D51F6F"/>
    <w:rsid w:val="00D57E4A"/>
    <w:rsid w:val="00D70DAD"/>
    <w:rsid w:val="00D749F2"/>
    <w:rsid w:val="00D758D1"/>
    <w:rsid w:val="00D77843"/>
    <w:rsid w:val="00D77B99"/>
    <w:rsid w:val="00D828E0"/>
    <w:rsid w:val="00D92072"/>
    <w:rsid w:val="00D95DE6"/>
    <w:rsid w:val="00D9750F"/>
    <w:rsid w:val="00DA361A"/>
    <w:rsid w:val="00DB1AFC"/>
    <w:rsid w:val="00DB3BFE"/>
    <w:rsid w:val="00DC1C70"/>
    <w:rsid w:val="00DC345D"/>
    <w:rsid w:val="00DC3517"/>
    <w:rsid w:val="00DC4DC8"/>
    <w:rsid w:val="00DC683D"/>
    <w:rsid w:val="00DC6847"/>
    <w:rsid w:val="00DD173F"/>
    <w:rsid w:val="00DD417C"/>
    <w:rsid w:val="00DD7A19"/>
    <w:rsid w:val="00DE05B9"/>
    <w:rsid w:val="00DE7058"/>
    <w:rsid w:val="00DF2E59"/>
    <w:rsid w:val="00DF5976"/>
    <w:rsid w:val="00E01B8E"/>
    <w:rsid w:val="00E06452"/>
    <w:rsid w:val="00E104CC"/>
    <w:rsid w:val="00E14357"/>
    <w:rsid w:val="00E265C1"/>
    <w:rsid w:val="00E32BD0"/>
    <w:rsid w:val="00E368D5"/>
    <w:rsid w:val="00E37AB8"/>
    <w:rsid w:val="00E37EA1"/>
    <w:rsid w:val="00E40A23"/>
    <w:rsid w:val="00E413AF"/>
    <w:rsid w:val="00E4274A"/>
    <w:rsid w:val="00E43429"/>
    <w:rsid w:val="00E45C85"/>
    <w:rsid w:val="00E56BD6"/>
    <w:rsid w:val="00E60550"/>
    <w:rsid w:val="00E706CB"/>
    <w:rsid w:val="00E71A6C"/>
    <w:rsid w:val="00E72DC7"/>
    <w:rsid w:val="00E87ADC"/>
    <w:rsid w:val="00E91E31"/>
    <w:rsid w:val="00EB4117"/>
    <w:rsid w:val="00EC439F"/>
    <w:rsid w:val="00EC7501"/>
    <w:rsid w:val="00EE02F5"/>
    <w:rsid w:val="00EE0F68"/>
    <w:rsid w:val="00EE3C8B"/>
    <w:rsid w:val="00EE5CF7"/>
    <w:rsid w:val="00EF72B0"/>
    <w:rsid w:val="00EF7D2D"/>
    <w:rsid w:val="00F00996"/>
    <w:rsid w:val="00F01770"/>
    <w:rsid w:val="00F0247C"/>
    <w:rsid w:val="00F02C0A"/>
    <w:rsid w:val="00F0350D"/>
    <w:rsid w:val="00F03676"/>
    <w:rsid w:val="00F0484A"/>
    <w:rsid w:val="00F11002"/>
    <w:rsid w:val="00F14688"/>
    <w:rsid w:val="00F14868"/>
    <w:rsid w:val="00F161D8"/>
    <w:rsid w:val="00F17AB7"/>
    <w:rsid w:val="00F23090"/>
    <w:rsid w:val="00F24F46"/>
    <w:rsid w:val="00F35856"/>
    <w:rsid w:val="00F3630A"/>
    <w:rsid w:val="00F37561"/>
    <w:rsid w:val="00F375E9"/>
    <w:rsid w:val="00F474D3"/>
    <w:rsid w:val="00F561DB"/>
    <w:rsid w:val="00F57891"/>
    <w:rsid w:val="00F6497D"/>
    <w:rsid w:val="00F64ACD"/>
    <w:rsid w:val="00F757BA"/>
    <w:rsid w:val="00F8149A"/>
    <w:rsid w:val="00F81920"/>
    <w:rsid w:val="00F84A4C"/>
    <w:rsid w:val="00F87ABF"/>
    <w:rsid w:val="00FA06AB"/>
    <w:rsid w:val="00FA3A21"/>
    <w:rsid w:val="00FA6027"/>
    <w:rsid w:val="00FA7BCE"/>
    <w:rsid w:val="00FC1E9A"/>
    <w:rsid w:val="00FC253F"/>
    <w:rsid w:val="00FD27A6"/>
    <w:rsid w:val="00FD6F0D"/>
    <w:rsid w:val="00FE2966"/>
    <w:rsid w:val="00FE3598"/>
    <w:rsid w:val="00FE4188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9E090"/>
  <w15:docId w15:val="{F7144800-2629-4FB6-A9E8-2DD4E0D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4C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7C52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  <w:rsid w:val="003F0653"/>
  </w:style>
  <w:style w:type="character" w:styleId="a3">
    <w:name w:val="Hyperlink"/>
    <w:rsid w:val="00F84A4C"/>
    <w:rPr>
      <w:color w:val="000080"/>
      <w:u w:val="single"/>
    </w:rPr>
  </w:style>
  <w:style w:type="table" w:styleId="a4">
    <w:name w:val="Table Grid"/>
    <w:basedOn w:val="a1"/>
    <w:rsid w:val="00D006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C527E"/>
    <w:rPr>
      <w:b/>
      <w:bCs/>
      <w:sz w:val="27"/>
      <w:szCs w:val="27"/>
      <w:lang w:val="ru-RU" w:eastAsia="ru-RU" w:bidi="ar-SA"/>
    </w:rPr>
  </w:style>
  <w:style w:type="paragraph" w:styleId="a5">
    <w:name w:val="footer"/>
    <w:basedOn w:val="a"/>
    <w:rsid w:val="00DF5976"/>
    <w:pPr>
      <w:tabs>
        <w:tab w:val="center" w:pos="4677"/>
        <w:tab w:val="right" w:pos="9355"/>
      </w:tabs>
    </w:pPr>
  </w:style>
  <w:style w:type="character" w:styleId="a6">
    <w:name w:val="page number"/>
    <w:basedOn w:val="1"/>
    <w:rsid w:val="00DF5976"/>
  </w:style>
  <w:style w:type="paragraph" w:styleId="a7">
    <w:name w:val="header"/>
    <w:basedOn w:val="a"/>
    <w:link w:val="a8"/>
    <w:uiPriority w:val="99"/>
    <w:rsid w:val="0055681D"/>
    <w:pPr>
      <w:tabs>
        <w:tab w:val="center" w:pos="4677"/>
        <w:tab w:val="right" w:pos="9355"/>
      </w:tabs>
    </w:pPr>
  </w:style>
  <w:style w:type="paragraph" w:styleId="a9">
    <w:name w:val="Normal (Web)"/>
    <w:basedOn w:val="a"/>
    <w:unhideWhenUsed/>
    <w:rsid w:val="00C776D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rsid w:val="00E06452"/>
    <w:rPr>
      <w:sz w:val="24"/>
      <w:szCs w:val="24"/>
      <w:lang w:val="ru-RU" w:eastAsia="ar-SA"/>
    </w:rPr>
  </w:style>
  <w:style w:type="paragraph" w:styleId="aa">
    <w:name w:val="Balloon Text"/>
    <w:basedOn w:val="a"/>
    <w:link w:val="ab"/>
    <w:rsid w:val="00E06452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E06452"/>
    <w:rPr>
      <w:rFonts w:ascii="Segoe UI" w:hAnsi="Segoe UI" w:cs="Segoe UI"/>
      <w:sz w:val="18"/>
      <w:szCs w:val="18"/>
      <w:lang w:val="ru-RU" w:eastAsia="ar-SA"/>
    </w:rPr>
  </w:style>
  <w:style w:type="paragraph" w:customStyle="1" w:styleId="rvps2">
    <w:name w:val="rvps2"/>
    <w:basedOn w:val="a"/>
    <w:rsid w:val="00907F0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BAB6-266F-4621-878C-1E4D29FE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Змін до деяких нормативно-правових актів Міністерства фінансів України</vt:lpstr>
      <vt:lpstr>Про затвердження Змін до деяких нормативно-правових актів Міністерства фінансів України</vt:lpstr>
    </vt:vector>
  </TitlesOfParts>
  <Company>DKSU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деяких нормативно-правових актів Міністерства фінансів України</dc:title>
  <dc:subject/>
  <dc:creator>ssp</dc:creator>
  <cp:keywords/>
  <cp:lastModifiedBy>Погоріла Любов Василівна</cp:lastModifiedBy>
  <cp:revision>5</cp:revision>
  <cp:lastPrinted>2023-05-11T13:22:00Z</cp:lastPrinted>
  <dcterms:created xsi:type="dcterms:W3CDTF">2023-05-12T08:55:00Z</dcterms:created>
  <dcterms:modified xsi:type="dcterms:W3CDTF">2023-06-08T08:39:00Z</dcterms:modified>
</cp:coreProperties>
</file>