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A" w:rsidRPr="004662F9" w:rsidRDefault="005F4AA9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662F9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Pr="004662F9" w:rsidRDefault="006D3C61" w:rsidP="006D3C6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AD0DAA" w:rsidRPr="004662F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11.04.2024</w:t>
      </w:r>
      <w:r w:rsidR="00AD0DAA"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AD0DAA" w:rsidRPr="006D3C61">
        <w:rPr>
          <w:rFonts w:ascii="Times New Roman" w:hAnsi="Times New Roman"/>
          <w:sz w:val="24"/>
          <w:szCs w:val="24"/>
          <w:lang w:val="uk-UA" w:eastAsia="ru-RU"/>
        </w:rPr>
        <w:t>Київ</w:t>
      </w:r>
      <w:r w:rsidR="00AD0DAA"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bookmarkStart w:id="0" w:name="_GoBack"/>
      <w:bookmarkEnd w:id="0"/>
      <w:r w:rsidR="00AD0DAA" w:rsidRPr="004662F9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val="uk-UA" w:eastAsia="ru-RU"/>
        </w:rPr>
        <w:t>193</w:t>
      </w:r>
    </w:p>
    <w:p w:rsidR="004662F9" w:rsidRPr="009E600D" w:rsidRDefault="004662F9" w:rsidP="000444F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9E600D" w:rsidRDefault="004662F9" w:rsidP="001169F1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E600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D324A9" w:rsidRPr="009E600D"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</w:t>
      </w:r>
      <w:r w:rsidR="00286C1D" w:rsidRPr="009E600D">
        <w:rPr>
          <w:rFonts w:ascii="Times New Roman" w:hAnsi="Times New Roman"/>
          <w:b/>
          <w:sz w:val="28"/>
          <w:szCs w:val="28"/>
          <w:lang w:val="uk-UA" w:eastAsia="ru-RU"/>
        </w:rPr>
        <w:t>наказу Міністерства фінансів України від 17 січня 2018 року № 12</w:t>
      </w:r>
    </w:p>
    <w:p w:rsidR="00AD0DAA" w:rsidRPr="009E600D" w:rsidRDefault="00AD0DAA" w:rsidP="0004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9E600D" w:rsidRDefault="00286C1D" w:rsidP="000444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E600D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F52D47" w:rsidRPr="009E600D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підпункту 5 пункту 4 </w:t>
      </w:r>
      <w:r w:rsidRPr="009E600D">
        <w:rPr>
          <w:rFonts w:ascii="Times New Roman" w:hAnsi="Times New Roman"/>
          <w:color w:val="000000"/>
          <w:sz w:val="28"/>
          <w:szCs w:val="28"/>
          <w:lang w:val="uk-UA"/>
        </w:rPr>
        <w:t>Положення про Міністерство фінансів України, затвердженого постановою Кабінету Міністрів України від 20 серпня 2014 року № 375,</w:t>
      </w:r>
    </w:p>
    <w:p w:rsidR="004662F9" w:rsidRPr="009E600D" w:rsidRDefault="004662F9" w:rsidP="000444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9E600D" w:rsidRDefault="004662F9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E600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4662F9" w:rsidRPr="009E600D" w:rsidRDefault="004662F9" w:rsidP="000444F4">
      <w:pPr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286C1D" w:rsidRPr="009E600D" w:rsidRDefault="004662F9" w:rsidP="00286C1D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00D">
        <w:rPr>
          <w:color w:val="000000"/>
          <w:sz w:val="28"/>
          <w:szCs w:val="28"/>
        </w:rPr>
        <w:t>1.</w:t>
      </w:r>
      <w:r w:rsidR="00F81AF4" w:rsidRPr="009E600D">
        <w:rPr>
          <w:color w:val="000000"/>
          <w:sz w:val="28"/>
          <w:szCs w:val="28"/>
        </w:rPr>
        <w:t> </w:t>
      </w:r>
      <w:r w:rsidR="00286C1D" w:rsidRPr="009E600D">
        <w:rPr>
          <w:color w:val="000000"/>
          <w:sz w:val="28"/>
          <w:szCs w:val="28"/>
        </w:rPr>
        <w:t>Пункт 1 наказу Міністерства фінансів України від 17 січня 2018 року № 12 «Про організацію роботи зі складання Державною казначейською службою України бюджетної звітності про виконання місцевих бюджетів» доповнити новим абзацом такого змісту:</w:t>
      </w:r>
    </w:p>
    <w:p w:rsidR="00F20F94" w:rsidRPr="009E600D" w:rsidRDefault="00286C1D" w:rsidP="00286C1D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00D">
        <w:rPr>
          <w:color w:val="000000"/>
          <w:sz w:val="28"/>
          <w:szCs w:val="28"/>
        </w:rPr>
        <w:t>«</w:t>
      </w:r>
      <w:r w:rsidR="00AE45C3" w:rsidRPr="009E600D">
        <w:rPr>
          <w:color w:val="000000"/>
          <w:sz w:val="28"/>
          <w:szCs w:val="28"/>
        </w:rPr>
        <w:t>Інформація про надходження та використання окремих власних надходжень бюджетних установ, отриманих у натуральній формі</w:t>
      </w:r>
      <w:r w:rsidRPr="009E600D">
        <w:rPr>
          <w:color w:val="000000"/>
          <w:sz w:val="28"/>
          <w:szCs w:val="28"/>
        </w:rPr>
        <w:t>.».</w:t>
      </w:r>
    </w:p>
    <w:p w:rsidR="000444F4" w:rsidRPr="009E600D" w:rsidRDefault="000444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D782D" w:rsidRPr="009E600D" w:rsidRDefault="00BD782D" w:rsidP="00BD782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E600D">
        <w:rPr>
          <w:rFonts w:ascii="Times New Roman" w:hAnsi="Times New Roman"/>
          <w:color w:val="000000"/>
          <w:sz w:val="28"/>
          <w:szCs w:val="28"/>
          <w:lang w:val="uk-UA"/>
        </w:rPr>
        <w:t>2. Затвердити форму бюджетної звітності «</w:t>
      </w:r>
      <w:r w:rsidR="00297DC4" w:rsidRPr="009E600D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надходження та використання окремих власних надходжень бюджетних установ, отриманих у натуральній формі</w:t>
      </w:r>
      <w:r w:rsidRPr="009E600D">
        <w:rPr>
          <w:rFonts w:ascii="Times New Roman" w:hAnsi="Times New Roman"/>
          <w:color w:val="000000"/>
          <w:sz w:val="28"/>
          <w:szCs w:val="28"/>
          <w:lang w:val="uk-UA"/>
        </w:rPr>
        <w:t>», що додається.</w:t>
      </w:r>
    </w:p>
    <w:p w:rsidR="00A742F2" w:rsidRPr="009E600D" w:rsidRDefault="00A742F2" w:rsidP="00A742F2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D05EB" w:rsidRDefault="00387C18" w:rsidP="00286C1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E600D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4662F9" w:rsidRPr="009E600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1AF4" w:rsidRPr="009E600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286C1D" w:rsidRPr="009E600D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Державній казначейській службі </w:t>
      </w:r>
      <w:r w:rsidR="008D05EB" w:rsidRPr="009E600D">
        <w:rPr>
          <w:rFonts w:ascii="Times New Roman" w:hAnsi="Times New Roman"/>
          <w:color w:val="000000"/>
          <w:sz w:val="28"/>
          <w:szCs w:val="28"/>
          <w:lang w:val="uk-UA"/>
        </w:rPr>
        <w:t>України:</w:t>
      </w:r>
    </w:p>
    <w:p w:rsidR="009E600D" w:rsidRPr="009E600D" w:rsidRDefault="009E600D" w:rsidP="00286C1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6C1D" w:rsidRPr="00205FC5" w:rsidRDefault="00387C18" w:rsidP="00286C1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5FC5">
        <w:rPr>
          <w:rFonts w:ascii="Times New Roman" w:hAnsi="Times New Roman"/>
          <w:sz w:val="28"/>
          <w:szCs w:val="28"/>
          <w:lang w:val="uk-UA"/>
        </w:rPr>
        <w:t>3</w:t>
      </w:r>
      <w:r w:rsidR="009E600D" w:rsidRPr="00205FC5">
        <w:rPr>
          <w:rFonts w:ascii="Times New Roman" w:hAnsi="Times New Roman"/>
          <w:sz w:val="28"/>
          <w:szCs w:val="28"/>
          <w:lang w:val="uk-UA"/>
        </w:rPr>
        <w:t>.1. з</w:t>
      </w:r>
      <w:r w:rsidR="00286C1D" w:rsidRPr="00205FC5">
        <w:rPr>
          <w:rFonts w:ascii="Times New Roman" w:hAnsi="Times New Roman"/>
          <w:sz w:val="28"/>
          <w:szCs w:val="28"/>
          <w:lang w:val="uk-UA"/>
        </w:rPr>
        <w:t xml:space="preserve">абезпечити організацію роботи зі складання </w:t>
      </w:r>
      <w:r w:rsidR="00297DC4" w:rsidRPr="00205FC5">
        <w:rPr>
          <w:rFonts w:ascii="Times New Roman" w:hAnsi="Times New Roman"/>
          <w:sz w:val="28"/>
          <w:szCs w:val="28"/>
          <w:lang w:val="uk-UA"/>
        </w:rPr>
        <w:t>Інформації про надходження та використання окремих власних надходжень бюджетних установ, отриманих у натуральній формі</w:t>
      </w:r>
      <w:r w:rsidR="00286C1D" w:rsidRPr="00205FC5">
        <w:rPr>
          <w:rFonts w:ascii="Times New Roman" w:hAnsi="Times New Roman"/>
          <w:sz w:val="28"/>
          <w:szCs w:val="28"/>
          <w:lang w:val="uk-UA"/>
        </w:rPr>
        <w:t xml:space="preserve">, починаючи зі звіту за </w:t>
      </w:r>
      <w:r w:rsidR="00297DC4" w:rsidRPr="00205FC5">
        <w:rPr>
          <w:rFonts w:ascii="Times New Roman" w:hAnsi="Times New Roman"/>
          <w:sz w:val="28"/>
          <w:szCs w:val="28"/>
          <w:lang w:val="uk-UA"/>
        </w:rPr>
        <w:t xml:space="preserve">січень – </w:t>
      </w:r>
      <w:r w:rsidR="008D05EB" w:rsidRPr="00205FC5">
        <w:rPr>
          <w:rFonts w:ascii="Times New Roman" w:hAnsi="Times New Roman"/>
          <w:sz w:val="28"/>
          <w:szCs w:val="28"/>
          <w:lang w:val="uk-UA"/>
        </w:rPr>
        <w:t>квіт</w:t>
      </w:r>
      <w:r w:rsidR="00297DC4" w:rsidRPr="00205FC5">
        <w:rPr>
          <w:rFonts w:ascii="Times New Roman" w:hAnsi="Times New Roman"/>
          <w:sz w:val="28"/>
          <w:szCs w:val="28"/>
          <w:lang w:val="uk-UA"/>
        </w:rPr>
        <w:t xml:space="preserve">ень </w:t>
      </w:r>
      <w:r w:rsidR="00286C1D" w:rsidRPr="00205FC5">
        <w:rPr>
          <w:rFonts w:ascii="Times New Roman" w:hAnsi="Times New Roman"/>
          <w:sz w:val="28"/>
          <w:szCs w:val="28"/>
          <w:lang w:val="uk-UA"/>
        </w:rPr>
        <w:t>2024 року</w:t>
      </w:r>
      <w:r w:rsidR="009E600D" w:rsidRPr="00205FC5">
        <w:rPr>
          <w:rFonts w:ascii="Times New Roman" w:hAnsi="Times New Roman"/>
          <w:sz w:val="28"/>
          <w:szCs w:val="28"/>
          <w:lang w:val="uk-UA"/>
        </w:rPr>
        <w:t>;</w:t>
      </w:r>
    </w:p>
    <w:p w:rsidR="009E600D" w:rsidRPr="00205FC5" w:rsidRDefault="009E600D" w:rsidP="00286C1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62F9" w:rsidRPr="00205FC5" w:rsidRDefault="00387C18" w:rsidP="00286C1D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5FC5">
        <w:rPr>
          <w:rFonts w:ascii="Times New Roman" w:hAnsi="Times New Roman"/>
          <w:sz w:val="28"/>
          <w:szCs w:val="28"/>
          <w:lang w:val="uk-UA"/>
        </w:rPr>
        <w:t>3</w:t>
      </w:r>
      <w:r w:rsidR="009E600D" w:rsidRPr="00205FC5">
        <w:rPr>
          <w:rFonts w:ascii="Times New Roman" w:hAnsi="Times New Roman"/>
          <w:sz w:val="28"/>
          <w:szCs w:val="28"/>
          <w:lang w:val="uk-UA"/>
        </w:rPr>
        <w:t>.2. н</w:t>
      </w:r>
      <w:r w:rsidR="008D05EB" w:rsidRPr="00205FC5">
        <w:rPr>
          <w:rFonts w:ascii="Times New Roman" w:hAnsi="Times New Roman"/>
          <w:sz w:val="28"/>
          <w:szCs w:val="28"/>
          <w:lang w:val="uk-UA"/>
        </w:rPr>
        <w:t xml:space="preserve">адати Міністерству фінансів України </w:t>
      </w:r>
      <w:r w:rsidR="00297DC4" w:rsidRPr="00205FC5">
        <w:rPr>
          <w:rFonts w:ascii="Times New Roman" w:hAnsi="Times New Roman"/>
          <w:sz w:val="28"/>
          <w:szCs w:val="28"/>
          <w:lang w:val="uk-UA"/>
        </w:rPr>
        <w:t>Інформацію про надходження та використання окремих власних надходжень бюджетних установ, отриманих у натуральній формі, за</w:t>
      </w:r>
      <w:r w:rsidR="00EF487E" w:rsidRPr="00205FC5">
        <w:rPr>
          <w:rFonts w:ascii="Times New Roman" w:hAnsi="Times New Roman"/>
          <w:sz w:val="28"/>
          <w:szCs w:val="28"/>
          <w:lang w:val="uk-UA"/>
        </w:rPr>
        <w:t xml:space="preserve"> січень – березень 2024 року в термін до 1</w:t>
      </w:r>
      <w:r w:rsidR="00DE60F7">
        <w:rPr>
          <w:rFonts w:ascii="Times New Roman" w:hAnsi="Times New Roman"/>
          <w:sz w:val="28"/>
          <w:szCs w:val="28"/>
          <w:lang w:val="uk-UA"/>
        </w:rPr>
        <w:t>5</w:t>
      </w:r>
      <w:r w:rsidR="00EF487E" w:rsidRPr="00205FC5">
        <w:rPr>
          <w:rFonts w:ascii="Times New Roman" w:hAnsi="Times New Roman"/>
          <w:sz w:val="28"/>
          <w:szCs w:val="28"/>
          <w:lang w:val="uk-UA"/>
        </w:rPr>
        <w:t xml:space="preserve"> травня 2024 року та за</w:t>
      </w:r>
      <w:r w:rsidR="00297DC4" w:rsidRPr="00205FC5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100A4D" w:rsidRPr="00205F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DC4" w:rsidRPr="00205FC5">
        <w:rPr>
          <w:rFonts w:ascii="Times New Roman" w:hAnsi="Times New Roman"/>
          <w:sz w:val="28"/>
          <w:szCs w:val="28"/>
          <w:lang w:val="uk-UA"/>
        </w:rPr>
        <w:t>рік</w:t>
      </w:r>
      <w:r w:rsidR="00EF487E" w:rsidRPr="00205FC5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97DC4" w:rsidRPr="00205FC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E60F7">
        <w:rPr>
          <w:rFonts w:ascii="Times New Roman" w:hAnsi="Times New Roman"/>
          <w:sz w:val="28"/>
          <w:szCs w:val="28"/>
          <w:lang w:val="uk-UA"/>
        </w:rPr>
        <w:t>20</w:t>
      </w:r>
      <w:r w:rsidR="00100A4D" w:rsidRPr="00205F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DC4" w:rsidRPr="00205FC5">
        <w:rPr>
          <w:rFonts w:ascii="Times New Roman" w:hAnsi="Times New Roman"/>
          <w:sz w:val="28"/>
          <w:szCs w:val="28"/>
          <w:lang w:val="uk-UA"/>
        </w:rPr>
        <w:t>червня 2024</w:t>
      </w:r>
      <w:r w:rsidR="00100A4D" w:rsidRPr="00205F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DC4" w:rsidRPr="00205FC5">
        <w:rPr>
          <w:rFonts w:ascii="Times New Roman" w:hAnsi="Times New Roman"/>
          <w:sz w:val="28"/>
          <w:szCs w:val="28"/>
          <w:lang w:val="uk-UA"/>
        </w:rPr>
        <w:t>року</w:t>
      </w:r>
      <w:r w:rsidR="004662F9" w:rsidRPr="00205FC5">
        <w:rPr>
          <w:rFonts w:ascii="Times New Roman" w:hAnsi="Times New Roman"/>
          <w:sz w:val="28"/>
          <w:szCs w:val="28"/>
          <w:lang w:val="uk-UA"/>
        </w:rPr>
        <w:t>.</w:t>
      </w:r>
    </w:p>
    <w:p w:rsidR="004662F9" w:rsidRPr="009E600D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9E600D" w:rsidRDefault="00387C18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E600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4</w:t>
      </w:r>
      <w:r w:rsidR="004662F9" w:rsidRPr="009E600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1AF4" w:rsidRPr="009E600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286C1D" w:rsidRPr="009E600D">
        <w:rPr>
          <w:rFonts w:ascii="Times New Roman" w:hAnsi="Times New Roman"/>
          <w:color w:val="000000"/>
          <w:sz w:val="28"/>
          <w:szCs w:val="28"/>
          <w:lang w:val="uk-UA"/>
        </w:rPr>
        <w:t>Департаменту політики міжбюджетних відносин та місцевих бюджетів Міністерства фінансів України в установленому порядку забезпечити</w:t>
      </w:r>
      <w:r w:rsidR="00286C1D" w:rsidRPr="006D3C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86C1D" w:rsidRPr="009E600D"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</w:t>
      </w:r>
      <w:r w:rsidR="004662F9" w:rsidRPr="009E600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62F9" w:rsidRPr="009E600D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9E600D" w:rsidRDefault="00387C18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600D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4662F9" w:rsidRPr="009E600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1AF4" w:rsidRPr="009E600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4662F9" w:rsidRPr="009E600D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777779" w:rsidRPr="009E600D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9E600D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9E600D" w:rsidRDefault="00115776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E600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9E600D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A96E1E" w:rsidRPr="009E600D" w:rsidSect="00C30D6F">
      <w:headerReference w:type="default" r:id="rId8"/>
      <w:pgSz w:w="11906" w:h="16838"/>
      <w:pgMar w:top="1134" w:right="567" w:bottom="1588" w:left="1701" w:header="510" w:footer="907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8C" w:rsidRDefault="00786E8C">
      <w:pPr>
        <w:spacing w:after="0" w:line="240" w:lineRule="auto"/>
      </w:pPr>
    </w:p>
  </w:endnote>
  <w:endnote w:type="continuationSeparator" w:id="0">
    <w:p w:rsidR="00786E8C" w:rsidRDefault="00786E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8C" w:rsidRDefault="00786E8C">
      <w:pPr>
        <w:spacing w:after="0" w:line="240" w:lineRule="auto"/>
      </w:pPr>
    </w:p>
  </w:footnote>
  <w:footnote w:type="continuationSeparator" w:id="0">
    <w:p w:rsidR="00786E8C" w:rsidRDefault="00786E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F" w:rsidRPr="000444F4" w:rsidRDefault="00115776">
    <w:pPr>
      <w:pStyle w:val="a3"/>
      <w:jc w:val="center"/>
      <w:rPr>
        <w:rFonts w:ascii="Times New Roman" w:hAnsi="Times New Roman"/>
        <w:sz w:val="24"/>
        <w:szCs w:val="24"/>
      </w:rPr>
    </w:pPr>
    <w:r w:rsidRPr="000444F4">
      <w:rPr>
        <w:rFonts w:ascii="Times New Roman" w:hAnsi="Times New Roman"/>
        <w:sz w:val="24"/>
        <w:szCs w:val="24"/>
      </w:rPr>
      <w:fldChar w:fldCharType="begin"/>
    </w:r>
    <w:r w:rsidRPr="000444F4">
      <w:rPr>
        <w:rFonts w:ascii="Times New Roman" w:hAnsi="Times New Roman"/>
        <w:sz w:val="24"/>
        <w:szCs w:val="24"/>
      </w:rPr>
      <w:instrText xml:space="preserve"> PAGE   \* MERGEFORMAT </w:instrText>
    </w:r>
    <w:r w:rsidRPr="000444F4">
      <w:rPr>
        <w:rFonts w:ascii="Times New Roman" w:hAnsi="Times New Roman"/>
        <w:sz w:val="24"/>
        <w:szCs w:val="24"/>
      </w:rPr>
      <w:fldChar w:fldCharType="separate"/>
    </w:r>
    <w:r w:rsidR="006D3C61">
      <w:rPr>
        <w:rFonts w:ascii="Times New Roman" w:hAnsi="Times New Roman"/>
        <w:noProof/>
        <w:sz w:val="24"/>
        <w:szCs w:val="24"/>
      </w:rPr>
      <w:t>2</w:t>
    </w:r>
    <w:r w:rsidRPr="000444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82A6B3A6"/>
    <w:lvl w:ilvl="0" w:tplc="2C006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3B24"/>
    <w:rsid w:val="000444F4"/>
    <w:rsid w:val="000A1E00"/>
    <w:rsid w:val="000B30BB"/>
    <w:rsid w:val="000E28CB"/>
    <w:rsid w:val="000E4782"/>
    <w:rsid w:val="000E624E"/>
    <w:rsid w:val="00100A4D"/>
    <w:rsid w:val="00115776"/>
    <w:rsid w:val="001169F1"/>
    <w:rsid w:val="00121BBF"/>
    <w:rsid w:val="00123F79"/>
    <w:rsid w:val="00131674"/>
    <w:rsid w:val="00164B4A"/>
    <w:rsid w:val="001869B7"/>
    <w:rsid w:val="001C387E"/>
    <w:rsid w:val="00205FC5"/>
    <w:rsid w:val="0024313D"/>
    <w:rsid w:val="00243C18"/>
    <w:rsid w:val="00265EC0"/>
    <w:rsid w:val="00286C1D"/>
    <w:rsid w:val="00293DC3"/>
    <w:rsid w:val="00297DC4"/>
    <w:rsid w:val="002F3588"/>
    <w:rsid w:val="00307DBC"/>
    <w:rsid w:val="003226DD"/>
    <w:rsid w:val="00387C18"/>
    <w:rsid w:val="003A76CD"/>
    <w:rsid w:val="003B4347"/>
    <w:rsid w:val="003F134D"/>
    <w:rsid w:val="003F41B2"/>
    <w:rsid w:val="003F5B8A"/>
    <w:rsid w:val="003F7D2D"/>
    <w:rsid w:val="004662F9"/>
    <w:rsid w:val="00475C80"/>
    <w:rsid w:val="004A0C6B"/>
    <w:rsid w:val="004B3FED"/>
    <w:rsid w:val="004C0805"/>
    <w:rsid w:val="004C6B19"/>
    <w:rsid w:val="004E0A52"/>
    <w:rsid w:val="004E4C7C"/>
    <w:rsid w:val="005001B6"/>
    <w:rsid w:val="005308CC"/>
    <w:rsid w:val="0053199E"/>
    <w:rsid w:val="00553901"/>
    <w:rsid w:val="0056687D"/>
    <w:rsid w:val="00571779"/>
    <w:rsid w:val="00571EEE"/>
    <w:rsid w:val="00594CF2"/>
    <w:rsid w:val="005B3965"/>
    <w:rsid w:val="005C7C8A"/>
    <w:rsid w:val="005D23AB"/>
    <w:rsid w:val="005F4AA9"/>
    <w:rsid w:val="006040CD"/>
    <w:rsid w:val="00615DF6"/>
    <w:rsid w:val="006B2C14"/>
    <w:rsid w:val="006B3FAE"/>
    <w:rsid w:val="006B6669"/>
    <w:rsid w:val="006D3C61"/>
    <w:rsid w:val="006E7777"/>
    <w:rsid w:val="006F4B12"/>
    <w:rsid w:val="00704680"/>
    <w:rsid w:val="00777779"/>
    <w:rsid w:val="00782017"/>
    <w:rsid w:val="00786E8C"/>
    <w:rsid w:val="008165FF"/>
    <w:rsid w:val="00840C79"/>
    <w:rsid w:val="0089056A"/>
    <w:rsid w:val="0089778A"/>
    <w:rsid w:val="008B5094"/>
    <w:rsid w:val="008D05EB"/>
    <w:rsid w:val="008F3409"/>
    <w:rsid w:val="008F692C"/>
    <w:rsid w:val="00933DEE"/>
    <w:rsid w:val="00997334"/>
    <w:rsid w:val="009A46BF"/>
    <w:rsid w:val="009A5BAC"/>
    <w:rsid w:val="009B22C0"/>
    <w:rsid w:val="009C232E"/>
    <w:rsid w:val="009C331A"/>
    <w:rsid w:val="009E600D"/>
    <w:rsid w:val="00A742F2"/>
    <w:rsid w:val="00A74643"/>
    <w:rsid w:val="00A77B42"/>
    <w:rsid w:val="00A96E1E"/>
    <w:rsid w:val="00AA6A8F"/>
    <w:rsid w:val="00AD0DAA"/>
    <w:rsid w:val="00AE45C3"/>
    <w:rsid w:val="00B21E53"/>
    <w:rsid w:val="00B252C2"/>
    <w:rsid w:val="00B451F2"/>
    <w:rsid w:val="00B531E1"/>
    <w:rsid w:val="00B54F44"/>
    <w:rsid w:val="00BB5334"/>
    <w:rsid w:val="00BD4A73"/>
    <w:rsid w:val="00BD782D"/>
    <w:rsid w:val="00C302AF"/>
    <w:rsid w:val="00C30D6F"/>
    <w:rsid w:val="00C44E40"/>
    <w:rsid w:val="00C72769"/>
    <w:rsid w:val="00C95495"/>
    <w:rsid w:val="00CA6A33"/>
    <w:rsid w:val="00D0311F"/>
    <w:rsid w:val="00D15579"/>
    <w:rsid w:val="00D324A9"/>
    <w:rsid w:val="00D5026E"/>
    <w:rsid w:val="00D61E5A"/>
    <w:rsid w:val="00D75B0D"/>
    <w:rsid w:val="00DA645B"/>
    <w:rsid w:val="00DC5FD3"/>
    <w:rsid w:val="00DE5890"/>
    <w:rsid w:val="00DE60F7"/>
    <w:rsid w:val="00DE796B"/>
    <w:rsid w:val="00DF62E2"/>
    <w:rsid w:val="00ED72D5"/>
    <w:rsid w:val="00EE29D8"/>
    <w:rsid w:val="00EF487E"/>
    <w:rsid w:val="00F11E2A"/>
    <w:rsid w:val="00F155DA"/>
    <w:rsid w:val="00F20F94"/>
    <w:rsid w:val="00F36CE9"/>
    <w:rsid w:val="00F52D47"/>
    <w:rsid w:val="00F73F93"/>
    <w:rsid w:val="00F81AF4"/>
    <w:rsid w:val="00FB415B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A001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Normal (Web)"/>
    <w:basedOn w:val="a"/>
    <w:rsid w:val="00466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Грабова Валентина Василівна</cp:lastModifiedBy>
  <cp:revision>30</cp:revision>
  <cp:lastPrinted>2023-11-08T08:43:00Z</cp:lastPrinted>
  <dcterms:created xsi:type="dcterms:W3CDTF">2023-11-02T15:19:00Z</dcterms:created>
  <dcterms:modified xsi:type="dcterms:W3CDTF">2024-04-11T12:11:00Z</dcterms:modified>
</cp:coreProperties>
</file>