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A1" w:rsidRPr="00617CA1" w:rsidRDefault="00617CA1" w:rsidP="00617CA1">
      <w:pPr>
        <w:pStyle w:val="a7"/>
        <w:spacing w:before="0" w:beforeAutospacing="0" w:after="0" w:afterAutospacing="0"/>
        <w:ind w:left="9356" w:firstLine="1"/>
        <w:rPr>
          <w:lang w:val="uk-UA"/>
        </w:rPr>
      </w:pPr>
      <w:r w:rsidRPr="00617CA1">
        <w:rPr>
          <w:lang w:val="uk-UA"/>
        </w:rPr>
        <w:t>ЗАТВЕРДЖЕНО</w:t>
      </w:r>
    </w:p>
    <w:p w:rsidR="00617CA1" w:rsidRPr="00617CA1" w:rsidRDefault="00617CA1" w:rsidP="00617CA1">
      <w:pPr>
        <w:pStyle w:val="a7"/>
        <w:spacing w:before="0" w:beforeAutospacing="0" w:after="0" w:afterAutospacing="0"/>
        <w:ind w:left="9356" w:firstLine="1"/>
        <w:rPr>
          <w:lang w:val="uk-UA"/>
        </w:rPr>
      </w:pPr>
      <w:r w:rsidRPr="00617CA1">
        <w:rPr>
          <w:lang w:val="uk-UA"/>
        </w:rPr>
        <w:t>Наказ Міністерства фінансів України</w:t>
      </w:r>
    </w:p>
    <w:p w:rsidR="00617CA1" w:rsidRPr="00617CA1" w:rsidRDefault="00617CA1" w:rsidP="00617CA1">
      <w:pPr>
        <w:pStyle w:val="a7"/>
        <w:spacing w:before="0" w:beforeAutospacing="0" w:after="0" w:afterAutospacing="0"/>
        <w:ind w:left="9356" w:firstLine="1"/>
        <w:rPr>
          <w:lang w:val="uk-UA"/>
        </w:rPr>
      </w:pPr>
      <w:r w:rsidRPr="00617CA1">
        <w:rPr>
          <w:lang w:val="uk-UA"/>
        </w:rPr>
        <w:t xml:space="preserve">29 грудня 2002 року № 1098  </w:t>
      </w:r>
    </w:p>
    <w:p w:rsidR="00617CA1" w:rsidRPr="00617CA1" w:rsidRDefault="00617CA1" w:rsidP="00617CA1">
      <w:pPr>
        <w:pStyle w:val="a7"/>
        <w:spacing w:before="0" w:beforeAutospacing="0" w:after="0" w:afterAutospacing="0"/>
        <w:ind w:left="9356" w:firstLine="1"/>
        <w:rPr>
          <w:lang w:val="uk-UA"/>
        </w:rPr>
      </w:pPr>
      <w:r w:rsidRPr="00617CA1">
        <w:rPr>
          <w:lang w:val="uk-UA"/>
        </w:rPr>
        <w:t>(у редакції наказу Міністерства фінансів України</w:t>
      </w:r>
    </w:p>
    <w:p w:rsidR="00617CA1" w:rsidRPr="00617CA1" w:rsidRDefault="00617CA1" w:rsidP="00617CA1">
      <w:pPr>
        <w:ind w:firstLine="9356"/>
        <w:rPr>
          <w:rFonts w:ascii="Times New Roman" w:hAnsi="Times New Roman" w:cs="Times New Roman"/>
          <w:sz w:val="24"/>
          <w:szCs w:val="24"/>
        </w:rPr>
      </w:pPr>
      <w:r w:rsidRPr="00617CA1">
        <w:rPr>
          <w:rFonts w:ascii="Times New Roman" w:hAnsi="Times New Roman" w:cs="Times New Roman"/>
          <w:sz w:val="24"/>
          <w:szCs w:val="24"/>
        </w:rPr>
        <w:t>від «__» __________ 2018 року № ___)</w:t>
      </w:r>
    </w:p>
    <w:p w:rsidR="00617CA1" w:rsidRPr="00BD4F6C" w:rsidRDefault="00617CA1" w:rsidP="00617CA1">
      <w:pPr>
        <w:ind w:left="9204" w:firstLine="708"/>
      </w:pPr>
    </w:p>
    <w:p w:rsidR="00617CA1" w:rsidRDefault="00617CA1" w:rsidP="00617CA1">
      <w:pPr>
        <w:pStyle w:val="3"/>
        <w:jc w:val="center"/>
        <w:rPr>
          <w:lang w:val="uk-UA"/>
        </w:rPr>
      </w:pPr>
    </w:p>
    <w:p w:rsidR="00EB1542" w:rsidRPr="00BD4F6C" w:rsidRDefault="00EB1542" w:rsidP="00EB1542">
      <w:pPr>
        <w:pStyle w:val="3"/>
        <w:jc w:val="center"/>
        <w:rPr>
          <w:lang w:val="uk-UA"/>
        </w:rPr>
      </w:pPr>
    </w:p>
    <w:p w:rsidR="004E4872" w:rsidRDefault="004E4872" w:rsidP="004E4872">
      <w:pPr>
        <w:jc w:val="center"/>
        <w:rPr>
          <w:rFonts w:ascii="Times New Roman" w:hAnsi="Times New Roman"/>
          <w:b/>
          <w:sz w:val="27"/>
          <w:szCs w:val="27"/>
        </w:rPr>
      </w:pPr>
      <w:r w:rsidRPr="00617CA1">
        <w:rPr>
          <w:rFonts w:ascii="Times New Roman" w:hAnsi="Times New Roman"/>
          <w:b/>
          <w:sz w:val="27"/>
          <w:szCs w:val="27"/>
        </w:rPr>
        <w:t>Звіт про виконання паспорта бюджетної програми на ____ рік</w:t>
      </w:r>
    </w:p>
    <w:p w:rsidR="00AB1943" w:rsidRDefault="00AB1943" w:rsidP="004E4872">
      <w:pPr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15000" w:type="dxa"/>
        <w:tblLayout w:type="fixed"/>
        <w:tblLook w:val="0000" w:firstRow="0" w:lastRow="0" w:firstColumn="0" w:lastColumn="0" w:noHBand="0" w:noVBand="0"/>
      </w:tblPr>
      <w:tblGrid>
        <w:gridCol w:w="760"/>
        <w:gridCol w:w="600"/>
        <w:gridCol w:w="1360"/>
        <w:gridCol w:w="1360"/>
        <w:gridCol w:w="10880"/>
        <w:gridCol w:w="40"/>
      </w:tblGrid>
      <w:tr w:rsidR="004E4872" w:rsidRPr="00202164" w:rsidTr="00EB1542">
        <w:tc>
          <w:tcPr>
            <w:tcW w:w="760" w:type="dxa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872" w:rsidRPr="00202164" w:rsidRDefault="004E4872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0" w:type="dxa"/>
            <w:gridSpan w:val="2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(КПКВК ДБ)</w:t>
            </w:r>
          </w:p>
        </w:tc>
        <w:tc>
          <w:tcPr>
            <w:tcW w:w="12280" w:type="dxa"/>
            <w:gridSpan w:val="3"/>
          </w:tcPr>
          <w:p w:rsidR="004E4872" w:rsidRPr="00202164" w:rsidRDefault="004E4872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4E4872" w:rsidRPr="00202164" w:rsidRDefault="004E4872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   (найменування головного розпорядника)</w:t>
            </w:r>
          </w:p>
        </w:tc>
      </w:tr>
      <w:tr w:rsidR="004E4872" w:rsidRPr="00202164" w:rsidTr="00EB1542">
        <w:tc>
          <w:tcPr>
            <w:tcW w:w="760" w:type="dxa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872" w:rsidRPr="00202164" w:rsidRDefault="004E4872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0" w:type="dxa"/>
            <w:gridSpan w:val="2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(КПКВК ДБ)</w:t>
            </w:r>
          </w:p>
        </w:tc>
        <w:tc>
          <w:tcPr>
            <w:tcW w:w="12280" w:type="dxa"/>
            <w:gridSpan w:val="3"/>
          </w:tcPr>
          <w:p w:rsidR="004E4872" w:rsidRPr="00202164" w:rsidRDefault="004E4872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4E4872" w:rsidRPr="00202164" w:rsidRDefault="004E4872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 (найменування відповідального виконавця)</w:t>
            </w:r>
          </w:p>
        </w:tc>
      </w:tr>
      <w:tr w:rsidR="004E4872" w:rsidRPr="00202164" w:rsidTr="00EB1542">
        <w:tc>
          <w:tcPr>
            <w:tcW w:w="760" w:type="dxa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872" w:rsidRPr="00202164" w:rsidRDefault="004E4872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0" w:type="dxa"/>
            <w:gridSpan w:val="2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(КПКВК ДБ)</w:t>
            </w:r>
          </w:p>
        </w:tc>
        <w:tc>
          <w:tcPr>
            <w:tcW w:w="1360" w:type="dxa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(КФКВК)</w:t>
            </w:r>
          </w:p>
        </w:tc>
        <w:tc>
          <w:tcPr>
            <w:tcW w:w="10920" w:type="dxa"/>
            <w:gridSpan w:val="2"/>
          </w:tcPr>
          <w:p w:rsidR="004E4872" w:rsidRPr="00202164" w:rsidRDefault="004E4872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4E4872" w:rsidRPr="00202164" w:rsidRDefault="004E4872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                (найменування бюджетної програми)</w:t>
            </w:r>
          </w:p>
        </w:tc>
      </w:tr>
      <w:tr w:rsidR="004E4872" w:rsidRPr="00202164" w:rsidTr="00EB1542">
        <w:tc>
          <w:tcPr>
            <w:tcW w:w="15000" w:type="dxa"/>
            <w:gridSpan w:val="6"/>
            <w:vAlign w:val="center"/>
          </w:tcPr>
          <w:p w:rsidR="004E4872" w:rsidRPr="00202164" w:rsidRDefault="004E4872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4. Стратегічні цілі головного розпорядника, на досягнення яких спрямована реалізація бюджетної програми:</w:t>
            </w:r>
          </w:p>
        </w:tc>
      </w:tr>
      <w:tr w:rsidR="004E4872" w:rsidRPr="00202164" w:rsidTr="00D41492">
        <w:trPr>
          <w:gridAfter w:val="1"/>
          <w:wAfter w:w="4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N з/п</w:t>
            </w:r>
          </w:p>
        </w:tc>
        <w:tc>
          <w:tcPr>
            <w:tcW w:w="1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Стратегічна ціль</w:t>
            </w:r>
          </w:p>
        </w:tc>
      </w:tr>
      <w:tr w:rsidR="004E4872" w:rsidRPr="00202164" w:rsidTr="00D41492">
        <w:trPr>
          <w:gridAfter w:val="1"/>
          <w:wAfter w:w="4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943" w:rsidRDefault="00AB1943">
      <w:r>
        <w:br w:type="page"/>
      </w:r>
    </w:p>
    <w:tbl>
      <w:tblPr>
        <w:tblW w:w="15000" w:type="dxa"/>
        <w:tblLayout w:type="fixed"/>
        <w:tblLook w:val="0000" w:firstRow="0" w:lastRow="0" w:firstColumn="0" w:lastColumn="0" w:noHBand="0" w:noVBand="0"/>
      </w:tblPr>
      <w:tblGrid>
        <w:gridCol w:w="534"/>
        <w:gridCol w:w="141"/>
        <w:gridCol w:w="709"/>
        <w:gridCol w:w="256"/>
        <w:gridCol w:w="440"/>
        <w:gridCol w:w="320"/>
        <w:gridCol w:w="600"/>
        <w:gridCol w:w="280"/>
        <w:gridCol w:w="480"/>
        <w:gridCol w:w="176"/>
        <w:gridCol w:w="425"/>
        <w:gridCol w:w="79"/>
        <w:gridCol w:w="640"/>
        <w:gridCol w:w="131"/>
        <w:gridCol w:w="189"/>
        <w:gridCol w:w="180"/>
        <w:gridCol w:w="100"/>
        <w:gridCol w:w="240"/>
        <w:gridCol w:w="680"/>
        <w:gridCol w:w="120"/>
        <w:gridCol w:w="51"/>
        <w:gridCol w:w="189"/>
        <w:gridCol w:w="40"/>
        <w:gridCol w:w="621"/>
        <w:gridCol w:w="239"/>
        <w:gridCol w:w="100"/>
        <w:gridCol w:w="370"/>
        <w:gridCol w:w="30"/>
        <w:gridCol w:w="537"/>
        <w:gridCol w:w="63"/>
        <w:gridCol w:w="100"/>
        <w:gridCol w:w="540"/>
        <w:gridCol w:w="289"/>
        <w:gridCol w:w="271"/>
        <w:gridCol w:w="296"/>
        <w:gridCol w:w="24"/>
        <w:gridCol w:w="320"/>
        <w:gridCol w:w="200"/>
        <w:gridCol w:w="307"/>
        <w:gridCol w:w="73"/>
        <w:gridCol w:w="420"/>
        <w:gridCol w:w="360"/>
        <w:gridCol w:w="281"/>
        <w:gridCol w:w="79"/>
        <w:gridCol w:w="62"/>
        <w:gridCol w:w="858"/>
        <w:gridCol w:w="360"/>
        <w:gridCol w:w="100"/>
        <w:gridCol w:w="100"/>
        <w:gridCol w:w="142"/>
        <w:gridCol w:w="798"/>
        <w:gridCol w:w="20"/>
        <w:gridCol w:w="40"/>
      </w:tblGrid>
      <w:tr w:rsidR="004E4872" w:rsidRPr="00202164" w:rsidTr="00142F65">
        <w:trPr>
          <w:gridAfter w:val="1"/>
          <w:wAfter w:w="40" w:type="dxa"/>
        </w:trPr>
        <w:tc>
          <w:tcPr>
            <w:tcW w:w="14960" w:type="dxa"/>
            <w:gridSpan w:val="52"/>
            <w:vAlign w:val="center"/>
          </w:tcPr>
          <w:p w:rsidR="007737FD" w:rsidRPr="00202164" w:rsidRDefault="00EB1542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4E4872" w:rsidRPr="00202164">
              <w:rPr>
                <w:rFonts w:ascii="Times New Roman" w:hAnsi="Times New Roman" w:cs="Times New Roman"/>
                <w:sz w:val="24"/>
                <w:szCs w:val="24"/>
              </w:rPr>
              <w:t>5. Видатки та надання кредитів за бюджетною програмою:</w:t>
            </w:r>
          </w:p>
          <w:p w:rsidR="004E4872" w:rsidRPr="00202164" w:rsidRDefault="004E4872" w:rsidP="00202164">
            <w:pPr>
              <w:spacing w:before="20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</w:tr>
      <w:tr w:rsidR="004E4872" w:rsidRPr="00202164" w:rsidTr="00142F65">
        <w:trPr>
          <w:gridAfter w:val="2"/>
          <w:wAfter w:w="60" w:type="dxa"/>
        </w:trPr>
        <w:tc>
          <w:tcPr>
            <w:tcW w:w="5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50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Касові видатки (надані кредити)</w:t>
            </w:r>
          </w:p>
        </w:tc>
        <w:tc>
          <w:tcPr>
            <w:tcW w:w="4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4E4872" w:rsidRPr="00202164" w:rsidTr="00142F65">
        <w:trPr>
          <w:gridAfter w:val="2"/>
          <w:wAfter w:w="60" w:type="dxa"/>
        </w:trPr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4E4872" w:rsidRPr="00202164" w:rsidTr="00142F65">
        <w:trPr>
          <w:gridAfter w:val="2"/>
          <w:wAfter w:w="60" w:type="dxa"/>
        </w:trPr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72" w:rsidRPr="00202164" w:rsidTr="00142F65">
        <w:trPr>
          <w:gridAfter w:val="1"/>
          <w:wAfter w:w="40" w:type="dxa"/>
          <w:trHeight w:val="1143"/>
        </w:trPr>
        <w:tc>
          <w:tcPr>
            <w:tcW w:w="14960" w:type="dxa"/>
            <w:gridSpan w:val="52"/>
            <w:vAlign w:val="center"/>
          </w:tcPr>
          <w:p w:rsidR="004E4872" w:rsidRPr="00202164" w:rsidRDefault="004E4872" w:rsidP="008567B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6. Напрями використання бюджетних коштів:</w:t>
            </w:r>
          </w:p>
          <w:p w:rsidR="004E4872" w:rsidRPr="00202164" w:rsidRDefault="004E4872" w:rsidP="008567B4">
            <w:pPr>
              <w:spacing w:before="20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</w:tr>
      <w:tr w:rsidR="004E4872" w:rsidRPr="00202164" w:rsidTr="00142F6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Напрями використання бюджетних коштів</w:t>
            </w:r>
            <w:r w:rsidRPr="00202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Касові видатки (надані кредити)</w:t>
            </w:r>
          </w:p>
        </w:tc>
        <w:tc>
          <w:tcPr>
            <w:tcW w:w="4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4E4872" w:rsidRPr="00202164" w:rsidTr="00142F6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4E4872" w:rsidRPr="00202164" w:rsidTr="00142F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72" w:rsidRPr="00202164" w:rsidTr="00142F65">
        <w:trPr>
          <w:gridAfter w:val="1"/>
          <w:wAfter w:w="40" w:type="dxa"/>
        </w:trPr>
        <w:tc>
          <w:tcPr>
            <w:tcW w:w="14960" w:type="dxa"/>
            <w:gridSpan w:val="52"/>
            <w:vAlign w:val="center"/>
          </w:tcPr>
          <w:p w:rsidR="004E4872" w:rsidRPr="00202164" w:rsidRDefault="008567B4" w:rsidP="008567B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4E4872" w:rsidRPr="00202164">
              <w:rPr>
                <w:rFonts w:ascii="Times New Roman" w:hAnsi="Times New Roman" w:cs="Times New Roman"/>
                <w:sz w:val="24"/>
                <w:szCs w:val="24"/>
              </w:rPr>
              <w:t>7. Видатки на реалізацію державних цільових програм, які виконуються в межах бюджетної програми:</w:t>
            </w:r>
          </w:p>
          <w:p w:rsidR="004E4872" w:rsidRPr="00202164" w:rsidRDefault="004E4872" w:rsidP="008567B4">
            <w:pPr>
              <w:spacing w:before="20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</w:tr>
      <w:tr w:rsidR="004E4872" w:rsidRPr="00202164" w:rsidTr="00142F65">
        <w:tc>
          <w:tcPr>
            <w:tcW w:w="13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Код державної цільової програми</w:t>
            </w:r>
          </w:p>
        </w:tc>
        <w:tc>
          <w:tcPr>
            <w:tcW w:w="1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Назва державної цільової програми</w:t>
            </w:r>
          </w:p>
        </w:tc>
        <w:tc>
          <w:tcPr>
            <w:tcW w:w="4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Касові видатки (надані кредити)</w:t>
            </w:r>
          </w:p>
        </w:tc>
        <w:tc>
          <w:tcPr>
            <w:tcW w:w="4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4E4872" w:rsidRPr="00202164" w:rsidTr="00142F65"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4E4872" w:rsidRPr="00202164" w:rsidTr="00142F65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202164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EDE" w:rsidRPr="00202164" w:rsidTr="00142F65">
        <w:trPr>
          <w:gridAfter w:val="2"/>
          <w:wAfter w:w="60" w:type="dxa"/>
        </w:trPr>
        <w:tc>
          <w:tcPr>
            <w:tcW w:w="14940" w:type="dxa"/>
            <w:gridSpan w:val="51"/>
            <w:tcBorders>
              <w:bottom w:val="single" w:sz="4" w:space="0" w:color="auto"/>
            </w:tcBorders>
            <w:vAlign w:val="center"/>
          </w:tcPr>
          <w:p w:rsidR="00D25EDE" w:rsidRPr="00202164" w:rsidRDefault="00B169C2" w:rsidP="00D25EDE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D25EDE" w:rsidRPr="00202164">
              <w:rPr>
                <w:rFonts w:ascii="Times New Roman" w:hAnsi="Times New Roman" w:cs="Times New Roman"/>
                <w:sz w:val="24"/>
                <w:szCs w:val="24"/>
              </w:rPr>
              <w:t>8. Результативні показники бюджетної програми та аналіз їх виконання:</w:t>
            </w:r>
          </w:p>
        </w:tc>
      </w:tr>
      <w:tr w:rsidR="00D25EDE" w:rsidRPr="00202164" w:rsidTr="00142F65">
        <w:trPr>
          <w:gridAfter w:val="2"/>
          <w:wAfter w:w="60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N з/п</w:t>
            </w:r>
          </w:p>
        </w:tc>
        <w:tc>
          <w:tcPr>
            <w:tcW w:w="1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Джерело інформації</w:t>
            </w: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3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Фактичні результативні показники, досягнуті за рахунок касових видатків (наданих кредитів)</w:t>
            </w:r>
          </w:p>
        </w:tc>
        <w:tc>
          <w:tcPr>
            <w:tcW w:w="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D25EDE" w:rsidRPr="00202164" w:rsidTr="00142F65">
        <w:trPr>
          <w:gridAfter w:val="2"/>
          <w:wAfter w:w="60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110B4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110B4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110B4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106E7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106E7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106E7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E44E75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E44E75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202164" w:rsidRDefault="00D25EDE" w:rsidP="00E44E75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7F131F" w:rsidRPr="00202164" w:rsidTr="00142F65">
        <w:trPr>
          <w:gridAfter w:val="2"/>
          <w:wAfter w:w="6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1F" w:rsidRPr="00202164" w:rsidTr="00142F65">
        <w:trPr>
          <w:gridAfter w:val="2"/>
          <w:wAfter w:w="6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1F" w:rsidRPr="00202164" w:rsidTr="00142F65">
        <w:trPr>
          <w:gridAfter w:val="2"/>
          <w:wAfter w:w="6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782" w:rsidRPr="00202164" w:rsidTr="00142F65">
        <w:trPr>
          <w:gridAfter w:val="2"/>
          <w:wAfter w:w="60" w:type="dxa"/>
        </w:trPr>
        <w:tc>
          <w:tcPr>
            <w:tcW w:w="1494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82" w:rsidRPr="00202164" w:rsidRDefault="0028078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затвердженими та фактичними результативними показниками</w:t>
            </w:r>
          </w:p>
        </w:tc>
      </w:tr>
      <w:tr w:rsidR="007F131F" w:rsidRPr="00202164" w:rsidTr="00142F65">
        <w:trPr>
          <w:gridAfter w:val="2"/>
          <w:wAfter w:w="6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продукту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1F" w:rsidRPr="00202164" w:rsidTr="00142F65">
        <w:trPr>
          <w:gridAfter w:val="2"/>
          <w:wAfter w:w="6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1F" w:rsidRPr="00202164" w:rsidTr="00142F65">
        <w:trPr>
          <w:gridAfter w:val="2"/>
          <w:wAfter w:w="6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782" w:rsidRPr="00202164" w:rsidTr="00142F65">
        <w:trPr>
          <w:gridAfter w:val="2"/>
          <w:wAfter w:w="60" w:type="dxa"/>
        </w:trPr>
        <w:tc>
          <w:tcPr>
            <w:tcW w:w="1494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82" w:rsidRPr="00202164" w:rsidRDefault="0028078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затвердженими та фактичними результативними показниками</w:t>
            </w:r>
          </w:p>
        </w:tc>
      </w:tr>
      <w:tr w:rsidR="007F131F" w:rsidRPr="00202164" w:rsidTr="00142F65">
        <w:trPr>
          <w:gridAfter w:val="2"/>
          <w:wAfter w:w="6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1F" w:rsidRPr="00202164" w:rsidTr="00142F65">
        <w:trPr>
          <w:gridAfter w:val="2"/>
          <w:wAfter w:w="6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1F" w:rsidRPr="00202164" w:rsidTr="00142F65">
        <w:trPr>
          <w:gridAfter w:val="2"/>
          <w:wAfter w:w="6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782" w:rsidRPr="00202164" w:rsidTr="00142F65">
        <w:trPr>
          <w:gridAfter w:val="2"/>
          <w:wAfter w:w="60" w:type="dxa"/>
        </w:trPr>
        <w:tc>
          <w:tcPr>
            <w:tcW w:w="1494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82" w:rsidRPr="00202164" w:rsidRDefault="0028078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затвердженими та фактичними результативними показниками</w:t>
            </w:r>
          </w:p>
        </w:tc>
      </w:tr>
      <w:tr w:rsidR="007F131F" w:rsidRPr="00202164" w:rsidTr="00142F65">
        <w:trPr>
          <w:gridAfter w:val="2"/>
          <w:wAfter w:w="6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1F" w:rsidRPr="00202164" w:rsidTr="00142F65">
        <w:trPr>
          <w:gridAfter w:val="2"/>
          <w:wAfter w:w="6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1F" w:rsidRPr="00202164" w:rsidTr="00142F65">
        <w:trPr>
          <w:gridAfter w:val="2"/>
          <w:wAfter w:w="6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23B" w:rsidRPr="00202164" w:rsidTr="00142F65">
        <w:trPr>
          <w:gridAfter w:val="2"/>
          <w:wAfter w:w="60" w:type="dxa"/>
        </w:trPr>
        <w:tc>
          <w:tcPr>
            <w:tcW w:w="1494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3B" w:rsidRPr="00202164" w:rsidRDefault="0073523B" w:rsidP="0073523B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затвердженими та фактичними результативними показниками</w:t>
            </w:r>
          </w:p>
        </w:tc>
      </w:tr>
      <w:tr w:rsidR="0073523B" w:rsidRPr="00202164" w:rsidTr="00142F65">
        <w:trPr>
          <w:gridAfter w:val="2"/>
          <w:wAfter w:w="60" w:type="dxa"/>
        </w:trPr>
        <w:tc>
          <w:tcPr>
            <w:tcW w:w="1494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3B" w:rsidRPr="00202164" w:rsidRDefault="0073523B" w:rsidP="0073523B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Аналіз стану виконання результативних показників</w:t>
            </w:r>
          </w:p>
        </w:tc>
      </w:tr>
      <w:tr w:rsidR="007F131F" w:rsidRPr="00202164" w:rsidTr="00142F65">
        <w:trPr>
          <w:gridAfter w:val="1"/>
          <w:wAfter w:w="40" w:type="dxa"/>
        </w:trPr>
        <w:tc>
          <w:tcPr>
            <w:tcW w:w="14960" w:type="dxa"/>
            <w:gridSpan w:val="52"/>
            <w:tcBorders>
              <w:bottom w:val="single" w:sz="4" w:space="0" w:color="auto"/>
            </w:tcBorders>
            <w:vAlign w:val="center"/>
          </w:tcPr>
          <w:p w:rsidR="007F131F" w:rsidRPr="00202164" w:rsidRDefault="007F131F" w:rsidP="0073523B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9. Видатки у розрізі адміністративно-територіальних одиниць:</w:t>
            </w:r>
          </w:p>
          <w:p w:rsidR="007F131F" w:rsidRPr="00202164" w:rsidRDefault="007F131F" w:rsidP="0073523B">
            <w:pPr>
              <w:spacing w:before="20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</w:tr>
      <w:tr w:rsidR="007F131F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Назва адміністративно-територіальної одиниці</w:t>
            </w:r>
          </w:p>
        </w:tc>
        <w:tc>
          <w:tcPr>
            <w:tcW w:w="3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36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Касові видатки (надані кредити)</w:t>
            </w:r>
          </w:p>
        </w:tc>
        <w:tc>
          <w:tcPr>
            <w:tcW w:w="3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Автономна Республіка Крим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Вінницька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Волинська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Донецька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Житомирська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Закарпатська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Запорізька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Кіровоградська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Луганська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Львівська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Одеська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Полтавська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Рівненська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Сумська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Тернопільська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Херсонська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Хмельницька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Черкаська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Чернівецька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Чернігівська область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Місто Київ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Місто Севастополь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05" w:rsidRPr="00202164" w:rsidTr="00142F65">
        <w:trPr>
          <w:gridAfter w:val="1"/>
          <w:wAfter w:w="4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202164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1F" w:rsidRPr="006573FC" w:rsidTr="00142F65">
        <w:trPr>
          <w:gridAfter w:val="1"/>
          <w:wAfter w:w="40" w:type="dxa"/>
        </w:trPr>
        <w:tc>
          <w:tcPr>
            <w:tcW w:w="1496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31F" w:rsidRPr="006573FC" w:rsidRDefault="003D027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7F131F" w:rsidRPr="006573FC">
              <w:rPr>
                <w:rFonts w:ascii="Times New Roman" w:hAnsi="Times New Roman" w:cs="Times New Roman"/>
                <w:sz w:val="24"/>
                <w:szCs w:val="24"/>
              </w:rPr>
              <w:t xml:space="preserve">Пояснення </w:t>
            </w:r>
            <w:r w:rsidR="00C52784">
              <w:rPr>
                <w:rFonts w:ascii="Times New Roman" w:hAnsi="Times New Roman" w:cs="Times New Roman"/>
                <w:sz w:val="24"/>
                <w:szCs w:val="24"/>
              </w:rPr>
              <w:t xml:space="preserve">щодо причин </w:t>
            </w:r>
            <w:r w:rsidR="007F131F" w:rsidRPr="006573FC">
              <w:rPr>
                <w:rFonts w:ascii="Times New Roman" w:hAnsi="Times New Roman" w:cs="Times New Roman"/>
                <w:sz w:val="24"/>
                <w:szCs w:val="24"/>
              </w:rPr>
              <w:t>розбіжностей (відхилення) видатків у розрізі адміністративно-територіальних одиниць між фактичними показниками та затвердженими у паспорті бюджетної програми</w:t>
            </w:r>
          </w:p>
        </w:tc>
      </w:tr>
      <w:tr w:rsidR="007F131F" w:rsidRPr="006573FC" w:rsidTr="00142F65">
        <w:trPr>
          <w:gridAfter w:val="1"/>
          <w:wAfter w:w="40" w:type="dxa"/>
        </w:trPr>
        <w:tc>
          <w:tcPr>
            <w:tcW w:w="1496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31F" w:rsidRPr="006573FC" w:rsidRDefault="007F131F" w:rsidP="00C5278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3FC">
              <w:rPr>
                <w:rFonts w:ascii="Times New Roman" w:hAnsi="Times New Roman" w:cs="Times New Roman"/>
                <w:sz w:val="24"/>
                <w:szCs w:val="24"/>
              </w:rPr>
              <w:t xml:space="preserve">10. Узагальнений висновок про виконання бюджетної програми </w:t>
            </w:r>
          </w:p>
        </w:tc>
      </w:tr>
      <w:tr w:rsidR="007F131F" w:rsidRPr="00202164" w:rsidTr="00142F65">
        <w:trPr>
          <w:gridAfter w:val="1"/>
          <w:wAfter w:w="40" w:type="dxa"/>
        </w:trPr>
        <w:tc>
          <w:tcPr>
            <w:tcW w:w="14960" w:type="dxa"/>
            <w:gridSpan w:val="52"/>
            <w:tcBorders>
              <w:top w:val="single" w:sz="4" w:space="0" w:color="auto"/>
            </w:tcBorders>
          </w:tcPr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bookmarkStart w:id="0" w:name="_GoBack"/>
            <w:bookmarkEnd w:id="0"/>
          </w:p>
          <w:p w:rsidR="007F131F" w:rsidRPr="00202164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02164">
              <w:rPr>
                <w:rFonts w:ascii="Times New Roman" w:hAnsi="Times New Roman" w:cs="Times New Roman"/>
                <w:sz w:val="24"/>
                <w:szCs w:val="24"/>
              </w:rPr>
              <w:t xml:space="preserve"> Зазначаються всі напрями використання бюджетних коштів, затверджені у паспорті бюджетної програми.</w:t>
            </w:r>
          </w:p>
        </w:tc>
      </w:tr>
      <w:tr w:rsidR="007F131F" w:rsidRPr="004A33E5" w:rsidTr="00142F65">
        <w:trPr>
          <w:gridAfter w:val="2"/>
          <w:wAfter w:w="60" w:type="dxa"/>
        </w:trPr>
        <w:tc>
          <w:tcPr>
            <w:tcW w:w="5680" w:type="dxa"/>
            <w:gridSpan w:val="17"/>
          </w:tcPr>
          <w:p w:rsidR="004A33E5" w:rsidRPr="004A33E5" w:rsidRDefault="004A33E5" w:rsidP="00202164">
            <w:pPr>
              <w:spacing w:before="20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31F" w:rsidRPr="004A33E5" w:rsidRDefault="007F131F" w:rsidP="00202164">
            <w:pPr>
              <w:spacing w:before="20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5">
              <w:rPr>
                <w:rFonts w:ascii="Times New Roman" w:hAnsi="Times New Roman" w:cs="Times New Roman"/>
                <w:b/>
                <w:sz w:val="24"/>
                <w:szCs w:val="24"/>
              </w:rPr>
              <w:t>Міністр / керівник установи</w:t>
            </w:r>
          </w:p>
          <w:p w:rsidR="007F131F" w:rsidRPr="004A33E5" w:rsidRDefault="007F131F" w:rsidP="00202164">
            <w:pPr>
              <w:spacing w:before="20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головного розпорядника </w:t>
            </w:r>
          </w:p>
          <w:p w:rsidR="007F131F" w:rsidRPr="004A33E5" w:rsidRDefault="007F131F" w:rsidP="00202164">
            <w:pPr>
              <w:spacing w:before="20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5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бюджетних коштів</w:t>
            </w:r>
          </w:p>
        </w:tc>
        <w:tc>
          <w:tcPr>
            <w:tcW w:w="3280" w:type="dxa"/>
            <w:gridSpan w:val="13"/>
          </w:tcPr>
          <w:p w:rsidR="007F131F" w:rsidRPr="004A33E5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31F" w:rsidRPr="004A33E5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5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</w:p>
          <w:p w:rsidR="007F131F" w:rsidRPr="004A33E5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5">
              <w:rPr>
                <w:rFonts w:ascii="Times New Roman" w:hAnsi="Times New Roman" w:cs="Times New Roman"/>
                <w:b/>
                <w:sz w:val="24"/>
                <w:szCs w:val="24"/>
              </w:rPr>
              <w:t>(підпис)</w:t>
            </w:r>
          </w:p>
        </w:tc>
        <w:tc>
          <w:tcPr>
            <w:tcW w:w="5980" w:type="dxa"/>
            <w:gridSpan w:val="21"/>
          </w:tcPr>
          <w:p w:rsidR="007F131F" w:rsidRPr="004A33E5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31F" w:rsidRPr="004A33E5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</w:t>
            </w:r>
          </w:p>
          <w:p w:rsidR="007F131F" w:rsidRPr="004A33E5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5">
              <w:rPr>
                <w:rFonts w:ascii="Times New Roman" w:hAnsi="Times New Roman" w:cs="Times New Roman"/>
                <w:b/>
                <w:sz w:val="24"/>
                <w:szCs w:val="24"/>
              </w:rPr>
              <w:t>(прізвище та ініціали)</w:t>
            </w:r>
          </w:p>
        </w:tc>
      </w:tr>
      <w:tr w:rsidR="007F131F" w:rsidRPr="004A33E5" w:rsidTr="00142F65">
        <w:trPr>
          <w:gridAfter w:val="2"/>
          <w:wAfter w:w="60" w:type="dxa"/>
        </w:trPr>
        <w:tc>
          <w:tcPr>
            <w:tcW w:w="5680" w:type="dxa"/>
            <w:gridSpan w:val="17"/>
          </w:tcPr>
          <w:p w:rsidR="007F131F" w:rsidRPr="004A33E5" w:rsidRDefault="007F131F" w:rsidP="00202164">
            <w:pPr>
              <w:spacing w:before="20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5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 фінансової служби</w:t>
            </w:r>
          </w:p>
        </w:tc>
        <w:tc>
          <w:tcPr>
            <w:tcW w:w="3280" w:type="dxa"/>
            <w:gridSpan w:val="13"/>
          </w:tcPr>
          <w:p w:rsidR="007F131F" w:rsidRPr="004A33E5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5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</w:p>
          <w:p w:rsidR="007F131F" w:rsidRPr="004A33E5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5">
              <w:rPr>
                <w:rFonts w:ascii="Times New Roman" w:hAnsi="Times New Roman" w:cs="Times New Roman"/>
                <w:b/>
                <w:sz w:val="24"/>
                <w:szCs w:val="24"/>
              </w:rPr>
              <w:t>(підпис)</w:t>
            </w:r>
          </w:p>
        </w:tc>
        <w:tc>
          <w:tcPr>
            <w:tcW w:w="5980" w:type="dxa"/>
            <w:gridSpan w:val="21"/>
          </w:tcPr>
          <w:p w:rsidR="007F131F" w:rsidRPr="004A33E5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</w:t>
            </w:r>
          </w:p>
          <w:p w:rsidR="007F131F" w:rsidRPr="004A33E5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5">
              <w:rPr>
                <w:rFonts w:ascii="Times New Roman" w:hAnsi="Times New Roman" w:cs="Times New Roman"/>
                <w:b/>
                <w:sz w:val="24"/>
                <w:szCs w:val="24"/>
              </w:rPr>
              <w:t>(прізвище та ініціали)</w:t>
            </w:r>
          </w:p>
        </w:tc>
      </w:tr>
    </w:tbl>
    <w:p w:rsidR="004E4872" w:rsidRDefault="004E4872" w:rsidP="00856EC4"/>
    <w:p w:rsidR="00856EC4" w:rsidRDefault="00856EC4" w:rsidP="00856EC4"/>
    <w:p w:rsidR="00920FF1" w:rsidRDefault="00856EC4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6EC4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920FF1">
        <w:rPr>
          <w:rFonts w:ascii="Times New Roman" w:hAnsi="Times New Roman" w:cs="Times New Roman"/>
          <w:b/>
          <w:sz w:val="28"/>
          <w:szCs w:val="28"/>
        </w:rPr>
        <w:t>Д</w:t>
      </w:r>
      <w:r w:rsidRPr="00856EC4">
        <w:rPr>
          <w:rFonts w:ascii="Times New Roman" w:hAnsi="Times New Roman" w:cs="Times New Roman"/>
          <w:b/>
          <w:sz w:val="28"/>
          <w:szCs w:val="28"/>
        </w:rPr>
        <w:t xml:space="preserve">епартаменту </w:t>
      </w:r>
    </w:p>
    <w:p w:rsidR="00856EC4" w:rsidRPr="00856EC4" w:rsidRDefault="00856EC4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6EC4">
        <w:rPr>
          <w:rFonts w:ascii="Times New Roman" w:hAnsi="Times New Roman" w:cs="Times New Roman"/>
          <w:b/>
          <w:sz w:val="28"/>
          <w:szCs w:val="28"/>
        </w:rPr>
        <w:t xml:space="preserve">державного бюджету </w:t>
      </w:r>
      <w:r w:rsidR="00920F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856EC4">
        <w:rPr>
          <w:rFonts w:ascii="Times New Roman" w:hAnsi="Times New Roman" w:cs="Times New Roman"/>
          <w:b/>
          <w:sz w:val="28"/>
          <w:szCs w:val="28"/>
        </w:rPr>
        <w:t>В. П. Лозицький</w:t>
      </w:r>
    </w:p>
    <w:sectPr w:rsidR="00856EC4" w:rsidRPr="00856EC4" w:rsidSect="00C66CFA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4BF" w:rsidRDefault="007D64BF" w:rsidP="004E4872">
      <w:pPr>
        <w:spacing w:after="0" w:line="240" w:lineRule="auto"/>
      </w:pPr>
      <w:r>
        <w:separator/>
      </w:r>
    </w:p>
  </w:endnote>
  <w:endnote w:type="continuationSeparator" w:id="0">
    <w:p w:rsidR="007D64BF" w:rsidRDefault="007D64BF" w:rsidP="004E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4BF" w:rsidRDefault="007D64BF" w:rsidP="004E4872">
      <w:pPr>
        <w:spacing w:after="0" w:line="240" w:lineRule="auto"/>
      </w:pPr>
      <w:r>
        <w:separator/>
      </w:r>
    </w:p>
  </w:footnote>
  <w:footnote w:type="continuationSeparator" w:id="0">
    <w:p w:rsidR="007D64BF" w:rsidRDefault="007D64BF" w:rsidP="004E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907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A33E5" w:rsidRDefault="004A33E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F5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A33E5" w:rsidRDefault="004A33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72"/>
    <w:rsid w:val="0004107F"/>
    <w:rsid w:val="000F6805"/>
    <w:rsid w:val="00142F65"/>
    <w:rsid w:val="001F6A27"/>
    <w:rsid w:val="00202164"/>
    <w:rsid w:val="00247A48"/>
    <w:rsid w:val="00280782"/>
    <w:rsid w:val="00326E78"/>
    <w:rsid w:val="003D027E"/>
    <w:rsid w:val="0045756E"/>
    <w:rsid w:val="004A33E5"/>
    <w:rsid w:val="004E4872"/>
    <w:rsid w:val="004F4F5A"/>
    <w:rsid w:val="0050175F"/>
    <w:rsid w:val="00587040"/>
    <w:rsid w:val="005B6365"/>
    <w:rsid w:val="00617CA1"/>
    <w:rsid w:val="006573FC"/>
    <w:rsid w:val="00687513"/>
    <w:rsid w:val="00717077"/>
    <w:rsid w:val="0073523B"/>
    <w:rsid w:val="00754044"/>
    <w:rsid w:val="007737FD"/>
    <w:rsid w:val="007B5925"/>
    <w:rsid w:val="007D64BF"/>
    <w:rsid w:val="007F131F"/>
    <w:rsid w:val="007F28A9"/>
    <w:rsid w:val="00824F49"/>
    <w:rsid w:val="008567B4"/>
    <w:rsid w:val="00856EC4"/>
    <w:rsid w:val="008D5BB7"/>
    <w:rsid w:val="00920FF1"/>
    <w:rsid w:val="009734A2"/>
    <w:rsid w:val="00974484"/>
    <w:rsid w:val="00993219"/>
    <w:rsid w:val="009B03D7"/>
    <w:rsid w:val="00A15B03"/>
    <w:rsid w:val="00AB1943"/>
    <w:rsid w:val="00B169C2"/>
    <w:rsid w:val="00BA08A3"/>
    <w:rsid w:val="00C30E00"/>
    <w:rsid w:val="00C52784"/>
    <w:rsid w:val="00C66CFA"/>
    <w:rsid w:val="00D00716"/>
    <w:rsid w:val="00D12CFC"/>
    <w:rsid w:val="00D25EDE"/>
    <w:rsid w:val="00D41492"/>
    <w:rsid w:val="00DB01C6"/>
    <w:rsid w:val="00DB11DB"/>
    <w:rsid w:val="00EB1542"/>
    <w:rsid w:val="00F21B15"/>
    <w:rsid w:val="00F54890"/>
    <w:rsid w:val="00FA2E63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617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E4872"/>
  </w:style>
  <w:style w:type="paragraph" w:styleId="a5">
    <w:name w:val="footer"/>
    <w:basedOn w:val="a"/>
    <w:link w:val="a6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E4872"/>
  </w:style>
  <w:style w:type="paragraph" w:styleId="a7">
    <w:name w:val="Normal (Web)"/>
    <w:basedOn w:val="a"/>
    <w:rsid w:val="0061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617CA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617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E4872"/>
  </w:style>
  <w:style w:type="paragraph" w:styleId="a5">
    <w:name w:val="footer"/>
    <w:basedOn w:val="a"/>
    <w:link w:val="a6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E4872"/>
  </w:style>
  <w:style w:type="paragraph" w:styleId="a7">
    <w:name w:val="Normal (Web)"/>
    <w:basedOn w:val="a"/>
    <w:rsid w:val="0061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617CA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3146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2018-07-25T11:13:00Z</cp:lastPrinted>
  <dcterms:created xsi:type="dcterms:W3CDTF">2018-07-27T12:33:00Z</dcterms:created>
  <dcterms:modified xsi:type="dcterms:W3CDTF">2018-07-27T12:33:00Z</dcterms:modified>
</cp:coreProperties>
</file>