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4CF" w:rsidRDefault="008164CF" w:rsidP="008164CF">
      <w:pPr>
        <w:pStyle w:val="1"/>
        <w:spacing w:after="0"/>
        <w:ind w:left="5103"/>
      </w:pPr>
      <w:r w:rsidRPr="00E65DC7">
        <w:t>З</w:t>
      </w:r>
      <w:r>
        <w:t>АТВЕРДЖЕНО</w:t>
      </w:r>
    </w:p>
    <w:p w:rsidR="008164CF" w:rsidRDefault="008164CF" w:rsidP="008164CF">
      <w:pPr>
        <w:pStyle w:val="a3"/>
        <w:ind w:left="5103" w:firstLine="0"/>
        <w:rPr>
          <w:szCs w:val="28"/>
        </w:rPr>
      </w:pPr>
      <w:r w:rsidRPr="00E65DC7">
        <w:rPr>
          <w:szCs w:val="28"/>
        </w:rPr>
        <w:t>Н</w:t>
      </w:r>
      <w:r>
        <w:rPr>
          <w:szCs w:val="28"/>
        </w:rPr>
        <w:t>аказ Міністерства фінансів України</w:t>
      </w:r>
    </w:p>
    <w:p w:rsidR="008164CF" w:rsidRPr="00460B8B" w:rsidRDefault="00C912B1" w:rsidP="00ED6951">
      <w:pPr>
        <w:pStyle w:val="11"/>
        <w:spacing w:after="120"/>
        <w:ind w:left="5103"/>
        <w:jc w:val="left"/>
        <w:rPr>
          <w:szCs w:val="28"/>
          <w:lang w:val="uk-UA"/>
        </w:rPr>
      </w:pPr>
      <w:r>
        <w:rPr>
          <w:szCs w:val="28"/>
          <w:lang w:val="uk-UA"/>
        </w:rPr>
        <w:t>20 вересня</w:t>
      </w:r>
      <w:r w:rsidR="00B861E4">
        <w:rPr>
          <w:szCs w:val="28"/>
          <w:lang w:val="uk-UA"/>
        </w:rPr>
        <w:t xml:space="preserve"> </w:t>
      </w:r>
      <w:r w:rsidR="008164CF">
        <w:rPr>
          <w:szCs w:val="28"/>
          <w:lang w:val="uk-UA"/>
        </w:rPr>
        <w:t>201</w:t>
      </w:r>
      <w:r w:rsidR="00B861E4">
        <w:rPr>
          <w:szCs w:val="28"/>
          <w:lang w:val="uk-UA"/>
        </w:rPr>
        <w:t xml:space="preserve">8 </w:t>
      </w:r>
      <w:r w:rsidR="008164CF" w:rsidRPr="00E65DC7">
        <w:rPr>
          <w:szCs w:val="28"/>
          <w:lang w:val="uk-UA"/>
        </w:rPr>
        <w:t>року</w:t>
      </w:r>
      <w:r w:rsidR="008164CF">
        <w:rPr>
          <w:szCs w:val="28"/>
          <w:lang w:val="uk-UA"/>
        </w:rPr>
        <w:t xml:space="preserve"> № </w:t>
      </w:r>
      <w:r>
        <w:rPr>
          <w:szCs w:val="28"/>
          <w:lang w:val="uk-UA"/>
        </w:rPr>
        <w:t>768</w:t>
      </w:r>
    </w:p>
    <w:p w:rsidR="00ED6951" w:rsidRDefault="00ED6951" w:rsidP="00ED6951">
      <w:pPr>
        <w:tabs>
          <w:tab w:val="left" w:pos="5103"/>
        </w:tabs>
        <w:jc w:val="center"/>
        <w:rPr>
          <w:sz w:val="22"/>
          <w:szCs w:val="22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</w:t>
      </w:r>
      <w:proofErr w:type="spellStart"/>
      <w:r>
        <w:rPr>
          <w:sz w:val="22"/>
          <w:szCs w:val="22"/>
        </w:rPr>
        <w:t>Зареєстровано</w:t>
      </w:r>
      <w:proofErr w:type="spellEnd"/>
      <w:r>
        <w:rPr>
          <w:sz w:val="22"/>
          <w:szCs w:val="22"/>
        </w:rPr>
        <w:t xml:space="preserve"> в </w:t>
      </w:r>
      <w:proofErr w:type="spellStart"/>
      <w:r>
        <w:rPr>
          <w:sz w:val="22"/>
          <w:szCs w:val="22"/>
        </w:rPr>
        <w:t>Міністерстві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юстиції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України</w:t>
      </w:r>
      <w:proofErr w:type="spellEnd"/>
      <w:r>
        <w:rPr>
          <w:sz w:val="22"/>
          <w:szCs w:val="22"/>
        </w:rPr>
        <w:t xml:space="preserve">   </w:t>
      </w:r>
    </w:p>
    <w:p w:rsidR="00ED6951" w:rsidRPr="002E284F" w:rsidRDefault="00ED6951" w:rsidP="00ED6951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</w:rPr>
        <w:t xml:space="preserve">                                                                            </w:t>
      </w:r>
      <w:r w:rsidR="00C07873">
        <w:rPr>
          <w:sz w:val="22"/>
          <w:szCs w:val="22"/>
          <w:lang w:val="uk-UA"/>
        </w:rPr>
        <w:t xml:space="preserve">  </w:t>
      </w:r>
      <w:bookmarkStart w:id="0" w:name="_GoBack"/>
      <w:bookmarkEnd w:id="0"/>
      <w:r>
        <w:rPr>
          <w:sz w:val="22"/>
          <w:szCs w:val="22"/>
        </w:rPr>
        <w:t>«</w:t>
      </w:r>
      <w:r w:rsidR="002E284F">
        <w:rPr>
          <w:sz w:val="22"/>
          <w:szCs w:val="22"/>
          <w:lang w:val="uk-UA"/>
        </w:rPr>
        <w:t>16</w:t>
      </w:r>
      <w:r>
        <w:rPr>
          <w:sz w:val="22"/>
          <w:szCs w:val="22"/>
        </w:rPr>
        <w:t xml:space="preserve">» </w:t>
      </w:r>
      <w:r>
        <w:rPr>
          <w:sz w:val="22"/>
          <w:szCs w:val="22"/>
          <w:lang w:val="uk-UA"/>
        </w:rPr>
        <w:t>жовтня</w:t>
      </w:r>
      <w:r>
        <w:rPr>
          <w:sz w:val="22"/>
          <w:szCs w:val="22"/>
        </w:rPr>
        <w:t xml:space="preserve"> 2018 року за № </w:t>
      </w:r>
      <w:r w:rsidR="002E284F">
        <w:rPr>
          <w:sz w:val="22"/>
          <w:szCs w:val="22"/>
          <w:lang w:val="uk-UA"/>
        </w:rPr>
        <w:t>1163</w:t>
      </w:r>
      <w:r>
        <w:rPr>
          <w:sz w:val="22"/>
          <w:szCs w:val="22"/>
        </w:rPr>
        <w:t>/</w:t>
      </w:r>
      <w:r w:rsidR="002E284F">
        <w:rPr>
          <w:sz w:val="22"/>
          <w:szCs w:val="22"/>
          <w:lang w:val="uk-UA"/>
        </w:rPr>
        <w:t>32615</w:t>
      </w:r>
    </w:p>
    <w:p w:rsidR="00410353" w:rsidRPr="00ED6951" w:rsidRDefault="00410353" w:rsidP="00410353">
      <w:pPr>
        <w:pStyle w:val="11"/>
        <w:ind w:left="5103"/>
        <w:jc w:val="left"/>
        <w:rPr>
          <w:szCs w:val="28"/>
        </w:rPr>
      </w:pPr>
    </w:p>
    <w:p w:rsidR="00410353" w:rsidRDefault="00410353" w:rsidP="00410353">
      <w:pPr>
        <w:jc w:val="both"/>
        <w:rPr>
          <w:sz w:val="28"/>
          <w:szCs w:val="28"/>
          <w:lang w:val="uk-UA"/>
        </w:rPr>
      </w:pPr>
    </w:p>
    <w:p w:rsidR="00B347CD" w:rsidRDefault="00B347CD" w:rsidP="00410353">
      <w:pPr>
        <w:rPr>
          <w:lang w:val="uk-UA"/>
        </w:rPr>
      </w:pPr>
    </w:p>
    <w:p w:rsidR="00AB4983" w:rsidRDefault="00AB4983" w:rsidP="00410353">
      <w:pPr>
        <w:pStyle w:val="2"/>
        <w:rPr>
          <w:b/>
        </w:rPr>
      </w:pPr>
    </w:p>
    <w:p w:rsidR="00F355C6" w:rsidRDefault="00F355C6" w:rsidP="00F355C6">
      <w:pPr>
        <w:rPr>
          <w:lang w:val="uk-UA"/>
        </w:rPr>
      </w:pPr>
    </w:p>
    <w:p w:rsidR="00DF3F7C" w:rsidRDefault="00DF3F7C" w:rsidP="00F355C6">
      <w:pPr>
        <w:rPr>
          <w:lang w:val="uk-UA"/>
        </w:rPr>
      </w:pPr>
    </w:p>
    <w:p w:rsidR="00DF3F7C" w:rsidRDefault="00DF3F7C" w:rsidP="00F355C6">
      <w:pPr>
        <w:rPr>
          <w:lang w:val="uk-UA"/>
        </w:rPr>
      </w:pPr>
    </w:p>
    <w:p w:rsidR="00410353" w:rsidRPr="00410353" w:rsidRDefault="00410353" w:rsidP="00410353">
      <w:pPr>
        <w:pStyle w:val="2"/>
        <w:rPr>
          <w:b/>
        </w:rPr>
      </w:pPr>
      <w:r w:rsidRPr="00E65DC7">
        <w:rPr>
          <w:b/>
        </w:rPr>
        <w:t>З</w:t>
      </w:r>
      <w:r w:rsidRPr="00410353">
        <w:rPr>
          <w:b/>
        </w:rPr>
        <w:t>міни</w:t>
      </w:r>
    </w:p>
    <w:p w:rsidR="00410353" w:rsidRDefault="00410353" w:rsidP="00410353">
      <w:pPr>
        <w:spacing w:after="120"/>
        <w:jc w:val="center"/>
        <w:rPr>
          <w:b/>
          <w:sz w:val="28"/>
          <w:szCs w:val="28"/>
          <w:lang w:val="uk-UA"/>
        </w:rPr>
      </w:pPr>
      <w:r w:rsidRPr="00E65DC7">
        <w:rPr>
          <w:b/>
          <w:sz w:val="28"/>
          <w:szCs w:val="28"/>
          <w:lang w:val="uk-UA"/>
        </w:rPr>
        <w:t>д</w:t>
      </w:r>
      <w:r w:rsidRPr="00410353">
        <w:rPr>
          <w:b/>
          <w:sz w:val="28"/>
          <w:szCs w:val="28"/>
          <w:lang w:val="uk-UA"/>
        </w:rPr>
        <w:t xml:space="preserve">о Порядку казначейського обслуговування </w:t>
      </w:r>
    </w:p>
    <w:p w:rsidR="00410353" w:rsidRPr="00410353" w:rsidRDefault="00410353" w:rsidP="00410353">
      <w:pPr>
        <w:spacing w:after="120"/>
        <w:jc w:val="center"/>
        <w:rPr>
          <w:b/>
          <w:sz w:val="28"/>
          <w:szCs w:val="28"/>
          <w:lang w:val="uk-UA"/>
        </w:rPr>
      </w:pPr>
      <w:r w:rsidRPr="00E65DC7">
        <w:rPr>
          <w:b/>
          <w:sz w:val="28"/>
          <w:szCs w:val="28"/>
          <w:lang w:val="uk-UA"/>
        </w:rPr>
        <w:t>д</w:t>
      </w:r>
      <w:r w:rsidRPr="00410353">
        <w:rPr>
          <w:b/>
          <w:sz w:val="28"/>
          <w:szCs w:val="28"/>
          <w:lang w:val="uk-UA"/>
        </w:rPr>
        <w:t>ержавного бюджету за витратами</w:t>
      </w:r>
    </w:p>
    <w:p w:rsidR="007208C0" w:rsidRPr="00863713" w:rsidRDefault="007208C0" w:rsidP="00410353">
      <w:pPr>
        <w:spacing w:after="120"/>
        <w:jc w:val="center"/>
        <w:rPr>
          <w:sz w:val="28"/>
          <w:szCs w:val="28"/>
          <w:lang w:val="uk-UA"/>
        </w:rPr>
      </w:pPr>
    </w:p>
    <w:p w:rsidR="004B643E" w:rsidRDefault="00E94C2B" w:rsidP="004B643E">
      <w:pPr>
        <w:pStyle w:val="a3"/>
        <w:spacing w:after="240"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1. </w:t>
      </w:r>
      <w:r w:rsidR="000462BD">
        <w:rPr>
          <w:szCs w:val="28"/>
        </w:rPr>
        <w:t>В</w:t>
      </w:r>
      <w:r w:rsidR="004B643E">
        <w:rPr>
          <w:szCs w:val="28"/>
        </w:rPr>
        <w:t xml:space="preserve"> абзаці четвертому пункту 1.2 розділу I</w:t>
      </w:r>
      <w:r w:rsidR="004B643E" w:rsidRPr="00636D3E">
        <w:rPr>
          <w:szCs w:val="28"/>
        </w:rPr>
        <w:t xml:space="preserve"> слова </w:t>
      </w:r>
      <w:r w:rsidR="007318B9" w:rsidRPr="00137E21">
        <w:rPr>
          <w:szCs w:val="28"/>
        </w:rPr>
        <w:t>“</w:t>
      </w:r>
      <w:r w:rsidR="004B643E">
        <w:rPr>
          <w:szCs w:val="28"/>
        </w:rPr>
        <w:t>спільних протокольних рішень</w:t>
      </w:r>
      <w:r w:rsidR="00824480">
        <w:rPr>
          <w:szCs w:val="28"/>
        </w:rPr>
        <w:t>,</w:t>
      </w:r>
      <w:r w:rsidR="007318B9" w:rsidRPr="00137E21">
        <w:rPr>
          <w:szCs w:val="28"/>
        </w:rPr>
        <w:t>”</w:t>
      </w:r>
      <w:r w:rsidR="004B643E" w:rsidRPr="00636D3E">
        <w:rPr>
          <w:szCs w:val="28"/>
        </w:rPr>
        <w:t xml:space="preserve"> виключити</w:t>
      </w:r>
      <w:r w:rsidR="004B643E">
        <w:rPr>
          <w:szCs w:val="28"/>
        </w:rPr>
        <w:t>.</w:t>
      </w:r>
    </w:p>
    <w:p w:rsidR="0068577C" w:rsidRPr="00C1296D" w:rsidRDefault="0068577C" w:rsidP="00B43A35">
      <w:pPr>
        <w:pStyle w:val="a3"/>
        <w:spacing w:after="240"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2. </w:t>
      </w:r>
      <w:r w:rsidR="00B234E8">
        <w:rPr>
          <w:szCs w:val="28"/>
        </w:rPr>
        <w:t>А</w:t>
      </w:r>
      <w:r w:rsidR="004B643E" w:rsidRPr="0074501F">
        <w:rPr>
          <w:szCs w:val="28"/>
        </w:rPr>
        <w:t xml:space="preserve">бзац </w:t>
      </w:r>
      <w:r w:rsidR="00545468" w:rsidRPr="0074501F">
        <w:rPr>
          <w:szCs w:val="28"/>
        </w:rPr>
        <w:t>перш</w:t>
      </w:r>
      <w:r w:rsidR="00B234E8">
        <w:rPr>
          <w:szCs w:val="28"/>
        </w:rPr>
        <w:t>ий</w:t>
      </w:r>
      <w:r w:rsidR="004B643E" w:rsidRPr="0074501F">
        <w:rPr>
          <w:szCs w:val="28"/>
        </w:rPr>
        <w:t xml:space="preserve"> пункту 2.4 розділу </w:t>
      </w:r>
      <w:r w:rsidR="004B643E" w:rsidRPr="0074501F">
        <w:rPr>
          <w:szCs w:val="28"/>
          <w:lang w:val="en-US"/>
        </w:rPr>
        <w:t>II</w:t>
      </w:r>
      <w:r w:rsidR="004B643E" w:rsidRPr="0074501F">
        <w:rPr>
          <w:szCs w:val="28"/>
        </w:rPr>
        <w:t xml:space="preserve"> </w:t>
      </w:r>
      <w:r w:rsidR="002E74CC" w:rsidRPr="0074501F">
        <w:rPr>
          <w:szCs w:val="28"/>
        </w:rPr>
        <w:t>після слів “</w:t>
      </w:r>
      <w:r w:rsidR="00ED67E0" w:rsidRPr="0074501F">
        <w:rPr>
          <w:szCs w:val="28"/>
        </w:rPr>
        <w:t>нової установи</w:t>
      </w:r>
      <w:r w:rsidR="002E74CC" w:rsidRPr="0074501F">
        <w:rPr>
          <w:szCs w:val="28"/>
        </w:rPr>
        <w:t xml:space="preserve">” </w:t>
      </w:r>
      <w:r w:rsidR="00C1296D" w:rsidRPr="0074501F">
        <w:rPr>
          <w:szCs w:val="28"/>
        </w:rPr>
        <w:t>доповнити словами “</w:t>
      </w:r>
      <w:r w:rsidR="00ED67E0" w:rsidRPr="0074501F">
        <w:rPr>
          <w:szCs w:val="28"/>
        </w:rPr>
        <w:t>або новоствореного розпорядника бюджетних коштів для отримання коштів державного бюджету в поточному бюджетному періоді</w:t>
      </w:r>
      <w:r w:rsidR="00C1296D" w:rsidRPr="0074501F">
        <w:rPr>
          <w:szCs w:val="28"/>
        </w:rPr>
        <w:t>”.</w:t>
      </w:r>
    </w:p>
    <w:p w:rsidR="0068577C" w:rsidRPr="00765AE0" w:rsidRDefault="00C1296D" w:rsidP="00753513">
      <w:pPr>
        <w:pStyle w:val="a3"/>
        <w:spacing w:after="120" w:line="360" w:lineRule="auto"/>
        <w:ind w:firstLine="720"/>
        <w:jc w:val="both"/>
        <w:rPr>
          <w:szCs w:val="28"/>
          <w:lang w:val="ru-RU"/>
        </w:rPr>
      </w:pPr>
      <w:r>
        <w:rPr>
          <w:szCs w:val="28"/>
        </w:rPr>
        <w:t>3.</w:t>
      </w:r>
      <w:r w:rsidR="0068577C">
        <w:rPr>
          <w:szCs w:val="28"/>
        </w:rPr>
        <w:t xml:space="preserve"> </w:t>
      </w:r>
      <w:r>
        <w:rPr>
          <w:szCs w:val="28"/>
        </w:rPr>
        <w:t>У розділі</w:t>
      </w:r>
      <w:r w:rsidR="00BD6668">
        <w:rPr>
          <w:szCs w:val="28"/>
        </w:rPr>
        <w:t xml:space="preserve"> </w:t>
      </w:r>
      <w:r w:rsidR="00BD6668">
        <w:rPr>
          <w:szCs w:val="28"/>
          <w:lang w:val="en-US"/>
        </w:rPr>
        <w:t>V</w:t>
      </w:r>
      <w:r>
        <w:rPr>
          <w:szCs w:val="28"/>
        </w:rPr>
        <w:t>:</w:t>
      </w:r>
    </w:p>
    <w:p w:rsidR="00753513" w:rsidRPr="00753513" w:rsidRDefault="00753513" w:rsidP="00753513">
      <w:pPr>
        <w:pStyle w:val="a3"/>
        <w:spacing w:after="120" w:line="360" w:lineRule="auto"/>
        <w:ind w:firstLine="720"/>
        <w:jc w:val="both"/>
        <w:rPr>
          <w:szCs w:val="28"/>
          <w:lang w:val="ru-RU"/>
        </w:rPr>
      </w:pPr>
      <w:r w:rsidRPr="00753513">
        <w:rPr>
          <w:szCs w:val="28"/>
          <w:lang w:val="ru-RU"/>
        </w:rPr>
        <w:t xml:space="preserve">1) </w:t>
      </w:r>
      <w:r w:rsidR="00765AE0">
        <w:rPr>
          <w:szCs w:val="28"/>
          <w:lang w:val="ru-RU"/>
        </w:rPr>
        <w:t xml:space="preserve">в </w:t>
      </w:r>
      <w:proofErr w:type="spellStart"/>
      <w:r w:rsidR="00765AE0">
        <w:rPr>
          <w:szCs w:val="28"/>
          <w:lang w:val="ru-RU"/>
        </w:rPr>
        <w:t>абзаці</w:t>
      </w:r>
      <w:proofErr w:type="spellEnd"/>
      <w:r w:rsidR="00765AE0">
        <w:rPr>
          <w:szCs w:val="28"/>
          <w:lang w:val="ru-RU"/>
        </w:rPr>
        <w:t xml:space="preserve"> </w:t>
      </w:r>
      <w:proofErr w:type="spellStart"/>
      <w:proofErr w:type="gramStart"/>
      <w:r w:rsidR="00765AE0">
        <w:rPr>
          <w:szCs w:val="28"/>
          <w:lang w:val="ru-RU"/>
        </w:rPr>
        <w:t>п</w:t>
      </w:r>
      <w:r w:rsidR="00765AE0" w:rsidRPr="00765AE0">
        <w:rPr>
          <w:szCs w:val="28"/>
          <w:lang w:val="ru-RU"/>
        </w:rPr>
        <w:t>’</w:t>
      </w:r>
      <w:r w:rsidR="00765AE0">
        <w:rPr>
          <w:szCs w:val="28"/>
          <w:lang w:val="ru-RU"/>
        </w:rPr>
        <w:t>ятому</w:t>
      </w:r>
      <w:proofErr w:type="spellEnd"/>
      <w:proofErr w:type="gramEnd"/>
      <w:r w:rsidRPr="00753513">
        <w:rPr>
          <w:szCs w:val="28"/>
          <w:lang w:val="ru-RU"/>
        </w:rPr>
        <w:t xml:space="preserve"> пункт</w:t>
      </w:r>
      <w:r w:rsidR="00765AE0">
        <w:rPr>
          <w:szCs w:val="28"/>
          <w:lang w:val="ru-RU"/>
        </w:rPr>
        <w:t>у</w:t>
      </w:r>
      <w:r w:rsidRPr="00753513">
        <w:rPr>
          <w:szCs w:val="28"/>
          <w:lang w:val="ru-RU"/>
        </w:rPr>
        <w:t xml:space="preserve"> 5.2 слова </w:t>
      </w:r>
      <w:r w:rsidRPr="00137E21">
        <w:rPr>
          <w:szCs w:val="28"/>
        </w:rPr>
        <w:t>“</w:t>
      </w:r>
      <w:proofErr w:type="spellStart"/>
      <w:r w:rsidRPr="00753513">
        <w:rPr>
          <w:szCs w:val="28"/>
          <w:lang w:val="ru-RU"/>
        </w:rPr>
        <w:t>протягом</w:t>
      </w:r>
      <w:proofErr w:type="spellEnd"/>
      <w:r w:rsidRPr="00753513">
        <w:rPr>
          <w:szCs w:val="28"/>
          <w:lang w:val="ru-RU"/>
        </w:rPr>
        <w:t xml:space="preserve"> </w:t>
      </w:r>
      <w:proofErr w:type="spellStart"/>
      <w:r w:rsidRPr="00753513">
        <w:rPr>
          <w:szCs w:val="28"/>
          <w:lang w:val="ru-RU"/>
        </w:rPr>
        <w:t>наступного</w:t>
      </w:r>
      <w:proofErr w:type="spellEnd"/>
      <w:r w:rsidRPr="00753513">
        <w:rPr>
          <w:szCs w:val="28"/>
          <w:lang w:val="ru-RU"/>
        </w:rPr>
        <w:t xml:space="preserve"> </w:t>
      </w:r>
      <w:proofErr w:type="spellStart"/>
      <w:r w:rsidRPr="00753513">
        <w:rPr>
          <w:szCs w:val="28"/>
          <w:lang w:val="ru-RU"/>
        </w:rPr>
        <w:t>робочого</w:t>
      </w:r>
      <w:proofErr w:type="spellEnd"/>
      <w:r w:rsidRPr="00753513">
        <w:rPr>
          <w:szCs w:val="28"/>
          <w:lang w:val="ru-RU"/>
        </w:rPr>
        <w:t xml:space="preserve"> дня</w:t>
      </w:r>
      <w:r w:rsidRPr="00137E21">
        <w:rPr>
          <w:szCs w:val="28"/>
        </w:rPr>
        <w:t>”</w:t>
      </w:r>
      <w:r w:rsidRPr="00753513">
        <w:rPr>
          <w:szCs w:val="28"/>
          <w:lang w:val="ru-RU"/>
        </w:rPr>
        <w:t xml:space="preserve"> </w:t>
      </w:r>
      <w:proofErr w:type="spellStart"/>
      <w:r w:rsidRPr="00753513">
        <w:rPr>
          <w:szCs w:val="28"/>
          <w:lang w:val="ru-RU"/>
        </w:rPr>
        <w:t>виключити</w:t>
      </w:r>
      <w:proofErr w:type="spellEnd"/>
      <w:r w:rsidRPr="00753513">
        <w:rPr>
          <w:szCs w:val="28"/>
          <w:lang w:val="ru-RU"/>
        </w:rPr>
        <w:t>;</w:t>
      </w:r>
    </w:p>
    <w:p w:rsidR="00753513" w:rsidRPr="00753513" w:rsidRDefault="00753513" w:rsidP="00753513">
      <w:pPr>
        <w:pStyle w:val="a3"/>
        <w:spacing w:after="120" w:line="360" w:lineRule="auto"/>
        <w:ind w:firstLine="720"/>
        <w:jc w:val="both"/>
        <w:rPr>
          <w:szCs w:val="28"/>
          <w:lang w:val="ru-RU"/>
        </w:rPr>
      </w:pPr>
      <w:r w:rsidRPr="00753513">
        <w:rPr>
          <w:szCs w:val="28"/>
          <w:lang w:val="ru-RU"/>
        </w:rPr>
        <w:t xml:space="preserve">2) </w:t>
      </w:r>
      <w:proofErr w:type="gramStart"/>
      <w:r w:rsidRPr="00753513">
        <w:rPr>
          <w:szCs w:val="28"/>
          <w:lang w:val="ru-RU"/>
        </w:rPr>
        <w:t>у</w:t>
      </w:r>
      <w:proofErr w:type="gramEnd"/>
      <w:r w:rsidRPr="00753513">
        <w:rPr>
          <w:szCs w:val="28"/>
          <w:lang w:val="ru-RU"/>
        </w:rPr>
        <w:t xml:space="preserve"> </w:t>
      </w:r>
      <w:proofErr w:type="spellStart"/>
      <w:r w:rsidRPr="00753513">
        <w:rPr>
          <w:szCs w:val="28"/>
          <w:lang w:val="ru-RU"/>
        </w:rPr>
        <w:t>пункті</w:t>
      </w:r>
      <w:proofErr w:type="spellEnd"/>
      <w:r w:rsidRPr="00753513">
        <w:rPr>
          <w:szCs w:val="28"/>
          <w:lang w:val="ru-RU"/>
        </w:rPr>
        <w:t xml:space="preserve"> 5.3:</w:t>
      </w:r>
    </w:p>
    <w:p w:rsidR="00753513" w:rsidRPr="005B2D83" w:rsidRDefault="00753513" w:rsidP="00753513">
      <w:pPr>
        <w:pStyle w:val="a3"/>
        <w:spacing w:after="120" w:line="360" w:lineRule="auto"/>
        <w:ind w:firstLine="720"/>
        <w:jc w:val="both"/>
        <w:rPr>
          <w:szCs w:val="28"/>
        </w:rPr>
      </w:pPr>
      <w:r w:rsidRPr="005B2D83">
        <w:rPr>
          <w:szCs w:val="28"/>
        </w:rPr>
        <w:t xml:space="preserve">в абзаці першому слова </w:t>
      </w:r>
      <w:r w:rsidRPr="00137E21">
        <w:rPr>
          <w:szCs w:val="28"/>
        </w:rPr>
        <w:t>“</w:t>
      </w:r>
      <w:r w:rsidRPr="005B2D83">
        <w:rPr>
          <w:szCs w:val="28"/>
        </w:rPr>
        <w:t>лист з обґрунтуванням необхідності здійснення перерозподілу відкритих асигнувань та” виключити;</w:t>
      </w:r>
    </w:p>
    <w:p w:rsidR="00753513" w:rsidRPr="00500B88" w:rsidRDefault="00753513" w:rsidP="00753513">
      <w:pPr>
        <w:pStyle w:val="a3"/>
        <w:spacing w:after="120" w:line="360" w:lineRule="auto"/>
        <w:ind w:firstLine="720"/>
        <w:jc w:val="both"/>
        <w:rPr>
          <w:szCs w:val="28"/>
          <w:lang w:val="ru-RU"/>
        </w:rPr>
      </w:pPr>
      <w:r w:rsidRPr="00500B88">
        <w:rPr>
          <w:szCs w:val="28"/>
          <w:lang w:val="ru-RU"/>
        </w:rPr>
        <w:t xml:space="preserve">в </w:t>
      </w:r>
      <w:proofErr w:type="spellStart"/>
      <w:r w:rsidRPr="00500B88">
        <w:rPr>
          <w:szCs w:val="28"/>
          <w:lang w:val="ru-RU"/>
        </w:rPr>
        <w:t>абзаці</w:t>
      </w:r>
      <w:proofErr w:type="spellEnd"/>
      <w:r w:rsidRPr="00500B88">
        <w:rPr>
          <w:szCs w:val="28"/>
          <w:lang w:val="ru-RU"/>
        </w:rPr>
        <w:t xml:space="preserve"> другому слова “листа та” </w:t>
      </w:r>
      <w:proofErr w:type="spellStart"/>
      <w:r w:rsidRPr="00500B88">
        <w:rPr>
          <w:szCs w:val="28"/>
          <w:lang w:val="ru-RU"/>
        </w:rPr>
        <w:t>виключити</w:t>
      </w:r>
      <w:proofErr w:type="spellEnd"/>
      <w:r w:rsidRPr="00500B88">
        <w:rPr>
          <w:szCs w:val="28"/>
          <w:lang w:val="ru-RU"/>
        </w:rPr>
        <w:t>, слова “</w:t>
      </w:r>
      <w:proofErr w:type="spellStart"/>
      <w:r w:rsidRPr="00500B88">
        <w:rPr>
          <w:szCs w:val="28"/>
          <w:lang w:val="ru-RU"/>
        </w:rPr>
        <w:t>направляє</w:t>
      </w:r>
      <w:proofErr w:type="spellEnd"/>
      <w:r w:rsidRPr="00500B88">
        <w:rPr>
          <w:szCs w:val="28"/>
          <w:lang w:val="ru-RU"/>
        </w:rPr>
        <w:t xml:space="preserve"> головному розпоряднику лист з обґрунтуванням причин повернення коригувального розподілу” замінити словами “повертає головному розпоряднику коригувальний розподіл”;</w:t>
      </w:r>
    </w:p>
    <w:p w:rsidR="00753513" w:rsidRPr="005B2D83" w:rsidRDefault="00753513" w:rsidP="00F823C2">
      <w:pPr>
        <w:pStyle w:val="a3"/>
        <w:spacing w:after="240" w:line="360" w:lineRule="auto"/>
        <w:ind w:firstLine="720"/>
        <w:jc w:val="both"/>
        <w:rPr>
          <w:szCs w:val="28"/>
        </w:rPr>
      </w:pPr>
      <w:r w:rsidRPr="005B2D83">
        <w:rPr>
          <w:szCs w:val="28"/>
        </w:rPr>
        <w:t xml:space="preserve">друге речення абзацу третього доповнити словами </w:t>
      </w:r>
      <w:r w:rsidR="00F823C2" w:rsidRPr="00137E21">
        <w:rPr>
          <w:szCs w:val="28"/>
        </w:rPr>
        <w:t>“</w:t>
      </w:r>
      <w:r w:rsidR="00B43A35">
        <w:rPr>
          <w:szCs w:val="28"/>
        </w:rPr>
        <w:t>та</w:t>
      </w:r>
      <w:r w:rsidRPr="005B2D83">
        <w:rPr>
          <w:szCs w:val="28"/>
        </w:rPr>
        <w:t xml:space="preserve"> лист </w:t>
      </w:r>
      <w:r w:rsidR="00B234E8">
        <w:rPr>
          <w:szCs w:val="28"/>
        </w:rPr>
        <w:t>і</w:t>
      </w:r>
      <w:r w:rsidRPr="005B2D83">
        <w:rPr>
          <w:szCs w:val="28"/>
        </w:rPr>
        <w:t>з відповідним обґрунтуванням</w:t>
      </w:r>
      <w:r w:rsidR="00F823C2" w:rsidRPr="00137E21">
        <w:rPr>
          <w:szCs w:val="28"/>
        </w:rPr>
        <w:t>”</w:t>
      </w:r>
      <w:r w:rsidRPr="005B2D83">
        <w:rPr>
          <w:szCs w:val="28"/>
        </w:rPr>
        <w:t>.</w:t>
      </w:r>
    </w:p>
    <w:p w:rsidR="00566CD5" w:rsidRDefault="00F823C2" w:rsidP="00D15BF1">
      <w:pPr>
        <w:pStyle w:val="a3"/>
        <w:spacing w:after="240" w:line="360" w:lineRule="auto"/>
        <w:ind w:firstLine="720"/>
        <w:jc w:val="both"/>
        <w:rPr>
          <w:szCs w:val="28"/>
          <w:lang w:val="ru-RU"/>
        </w:rPr>
      </w:pPr>
      <w:r w:rsidRPr="00F823C2">
        <w:rPr>
          <w:szCs w:val="28"/>
          <w:lang w:val="ru-RU"/>
        </w:rPr>
        <w:lastRenderedPageBreak/>
        <w:t>4</w:t>
      </w:r>
      <w:r w:rsidR="00566CD5" w:rsidRPr="00566CD5">
        <w:rPr>
          <w:szCs w:val="28"/>
        </w:rPr>
        <w:t xml:space="preserve">. </w:t>
      </w:r>
      <w:r>
        <w:rPr>
          <w:szCs w:val="28"/>
        </w:rPr>
        <w:t>У пункті 6.4 розділу</w:t>
      </w:r>
      <w:r w:rsidRPr="00F823C2">
        <w:t xml:space="preserve"> </w:t>
      </w:r>
      <w:r w:rsidRPr="00F823C2">
        <w:rPr>
          <w:szCs w:val="28"/>
        </w:rPr>
        <w:t>V</w:t>
      </w:r>
      <w:r>
        <w:rPr>
          <w:szCs w:val="28"/>
          <w:lang w:val="en-US"/>
        </w:rPr>
        <w:t>I</w:t>
      </w:r>
      <w:r>
        <w:rPr>
          <w:szCs w:val="28"/>
        </w:rPr>
        <w:t xml:space="preserve"> слова </w:t>
      </w:r>
      <w:r w:rsidRPr="00137E21">
        <w:rPr>
          <w:szCs w:val="28"/>
        </w:rPr>
        <w:t>“</w:t>
      </w:r>
      <w:proofErr w:type="spellStart"/>
      <w:r w:rsidRPr="00753513">
        <w:rPr>
          <w:szCs w:val="28"/>
          <w:lang w:val="ru-RU"/>
        </w:rPr>
        <w:t>протягом</w:t>
      </w:r>
      <w:proofErr w:type="spellEnd"/>
      <w:r w:rsidRPr="00753513">
        <w:rPr>
          <w:szCs w:val="28"/>
          <w:lang w:val="ru-RU"/>
        </w:rPr>
        <w:t xml:space="preserve"> </w:t>
      </w:r>
      <w:proofErr w:type="spellStart"/>
      <w:r w:rsidRPr="00753513">
        <w:rPr>
          <w:szCs w:val="28"/>
          <w:lang w:val="ru-RU"/>
        </w:rPr>
        <w:t>наступного</w:t>
      </w:r>
      <w:proofErr w:type="spellEnd"/>
      <w:r w:rsidRPr="00753513">
        <w:rPr>
          <w:szCs w:val="28"/>
          <w:lang w:val="ru-RU"/>
        </w:rPr>
        <w:t xml:space="preserve"> </w:t>
      </w:r>
      <w:proofErr w:type="spellStart"/>
      <w:r w:rsidRPr="00753513">
        <w:rPr>
          <w:szCs w:val="28"/>
          <w:lang w:val="ru-RU"/>
        </w:rPr>
        <w:t>робочого</w:t>
      </w:r>
      <w:proofErr w:type="spellEnd"/>
      <w:r w:rsidRPr="00753513">
        <w:rPr>
          <w:szCs w:val="28"/>
          <w:lang w:val="ru-RU"/>
        </w:rPr>
        <w:t xml:space="preserve"> дня</w:t>
      </w:r>
      <w:r w:rsidRPr="00137E21">
        <w:rPr>
          <w:szCs w:val="28"/>
        </w:rPr>
        <w:t>”</w:t>
      </w:r>
      <w:r w:rsidRPr="00753513">
        <w:rPr>
          <w:szCs w:val="28"/>
          <w:lang w:val="ru-RU"/>
        </w:rPr>
        <w:t xml:space="preserve"> </w:t>
      </w:r>
      <w:proofErr w:type="spellStart"/>
      <w:r w:rsidRPr="00753513">
        <w:rPr>
          <w:szCs w:val="28"/>
          <w:lang w:val="ru-RU"/>
        </w:rPr>
        <w:t>виключити</w:t>
      </w:r>
      <w:proofErr w:type="spellEnd"/>
      <w:r>
        <w:rPr>
          <w:szCs w:val="28"/>
          <w:lang w:val="ru-RU"/>
        </w:rPr>
        <w:t>.</w:t>
      </w:r>
    </w:p>
    <w:p w:rsidR="00E9600D" w:rsidRDefault="00E9600D" w:rsidP="00E9600D">
      <w:pPr>
        <w:pStyle w:val="a3"/>
        <w:spacing w:line="360" w:lineRule="auto"/>
        <w:ind w:firstLine="720"/>
        <w:jc w:val="both"/>
        <w:rPr>
          <w:szCs w:val="28"/>
          <w:lang w:val="ru-RU"/>
        </w:rPr>
      </w:pPr>
      <w:r>
        <w:rPr>
          <w:szCs w:val="28"/>
          <w:lang w:val="ru-RU"/>
        </w:rPr>
        <w:t>5</w:t>
      </w:r>
      <w:r w:rsidRPr="00566CD5">
        <w:rPr>
          <w:szCs w:val="28"/>
        </w:rPr>
        <w:t xml:space="preserve">. </w:t>
      </w:r>
      <w:r>
        <w:rPr>
          <w:szCs w:val="28"/>
        </w:rPr>
        <w:t xml:space="preserve">Підпункт 8.1.1 пункту 8.1 розділу </w:t>
      </w:r>
      <w:r w:rsidRPr="00C9143C">
        <w:rPr>
          <w:szCs w:val="28"/>
        </w:rPr>
        <w:t>V</w:t>
      </w:r>
      <w:r>
        <w:rPr>
          <w:szCs w:val="28"/>
        </w:rPr>
        <w:t>ІІІ викласти в такій редакції:</w:t>
      </w:r>
    </w:p>
    <w:p w:rsidR="00E9600D" w:rsidRPr="00E51B27" w:rsidRDefault="00DF3770" w:rsidP="00E9600D">
      <w:pPr>
        <w:pStyle w:val="a3"/>
        <w:spacing w:line="360" w:lineRule="auto"/>
        <w:ind w:firstLine="720"/>
        <w:jc w:val="both"/>
        <w:rPr>
          <w:szCs w:val="28"/>
          <w:lang w:val="ru-RU"/>
        </w:rPr>
      </w:pPr>
      <w:r w:rsidRPr="00137E21">
        <w:rPr>
          <w:szCs w:val="28"/>
        </w:rPr>
        <w:t>“</w:t>
      </w:r>
      <w:r w:rsidR="00E9600D" w:rsidRPr="00E51B27">
        <w:rPr>
          <w:szCs w:val="28"/>
          <w:lang w:val="ru-RU"/>
        </w:rPr>
        <w:t xml:space="preserve">8.1.1. </w:t>
      </w:r>
      <w:proofErr w:type="spellStart"/>
      <w:r w:rsidR="00E9600D" w:rsidRPr="00E51B27">
        <w:rPr>
          <w:szCs w:val="28"/>
          <w:lang w:val="ru-RU"/>
        </w:rPr>
        <w:t>Головні</w:t>
      </w:r>
      <w:proofErr w:type="spellEnd"/>
      <w:r w:rsidR="00E9600D" w:rsidRPr="00E51B27">
        <w:rPr>
          <w:szCs w:val="28"/>
          <w:lang w:val="ru-RU"/>
        </w:rPr>
        <w:t xml:space="preserve"> </w:t>
      </w:r>
      <w:proofErr w:type="spellStart"/>
      <w:r w:rsidR="00E9600D" w:rsidRPr="00E51B27">
        <w:rPr>
          <w:szCs w:val="28"/>
          <w:lang w:val="ru-RU"/>
        </w:rPr>
        <w:t>розпорядники</w:t>
      </w:r>
      <w:proofErr w:type="spellEnd"/>
      <w:r w:rsidR="00E9600D" w:rsidRPr="00E51B27">
        <w:rPr>
          <w:szCs w:val="28"/>
          <w:lang w:val="ru-RU"/>
        </w:rPr>
        <w:t xml:space="preserve">, </w:t>
      </w:r>
      <w:proofErr w:type="spellStart"/>
      <w:r w:rsidR="00E9600D" w:rsidRPr="00E51B27">
        <w:rPr>
          <w:szCs w:val="28"/>
          <w:lang w:val="ru-RU"/>
        </w:rPr>
        <w:t>яким</w:t>
      </w:r>
      <w:proofErr w:type="spellEnd"/>
      <w:r w:rsidR="00E9600D" w:rsidRPr="00E51B27">
        <w:rPr>
          <w:szCs w:val="28"/>
          <w:lang w:val="ru-RU"/>
        </w:rPr>
        <w:t xml:space="preserve"> законом про </w:t>
      </w:r>
      <w:proofErr w:type="spellStart"/>
      <w:r w:rsidR="00E9600D" w:rsidRPr="00E51B27">
        <w:rPr>
          <w:szCs w:val="28"/>
          <w:lang w:val="ru-RU"/>
        </w:rPr>
        <w:t>Державний</w:t>
      </w:r>
      <w:proofErr w:type="spellEnd"/>
      <w:r w:rsidR="00E9600D" w:rsidRPr="00E51B27">
        <w:rPr>
          <w:szCs w:val="28"/>
          <w:lang w:val="ru-RU"/>
        </w:rPr>
        <w:t xml:space="preserve"> бюджет </w:t>
      </w:r>
      <w:proofErr w:type="spellStart"/>
      <w:r w:rsidR="00E9600D" w:rsidRPr="00E51B27">
        <w:rPr>
          <w:szCs w:val="28"/>
          <w:lang w:val="ru-RU"/>
        </w:rPr>
        <w:t>України</w:t>
      </w:r>
      <w:proofErr w:type="spellEnd"/>
      <w:r w:rsidR="00E9600D" w:rsidRPr="00E51B27">
        <w:rPr>
          <w:szCs w:val="28"/>
          <w:lang w:val="ru-RU"/>
        </w:rPr>
        <w:t xml:space="preserve"> </w:t>
      </w:r>
      <w:proofErr w:type="spellStart"/>
      <w:r w:rsidR="00E9600D">
        <w:rPr>
          <w:szCs w:val="28"/>
          <w:lang w:val="ru-RU"/>
        </w:rPr>
        <w:t>встановлено</w:t>
      </w:r>
      <w:proofErr w:type="spellEnd"/>
      <w:r w:rsidR="00E9600D">
        <w:rPr>
          <w:szCs w:val="28"/>
          <w:lang w:val="ru-RU"/>
        </w:rPr>
        <w:t xml:space="preserve"> </w:t>
      </w:r>
      <w:proofErr w:type="spellStart"/>
      <w:r w:rsidR="00E9600D">
        <w:rPr>
          <w:szCs w:val="28"/>
          <w:lang w:val="ru-RU"/>
        </w:rPr>
        <w:t>бюджетні</w:t>
      </w:r>
      <w:proofErr w:type="spellEnd"/>
      <w:r w:rsidR="00E9600D">
        <w:rPr>
          <w:szCs w:val="28"/>
          <w:lang w:val="ru-RU"/>
        </w:rPr>
        <w:t xml:space="preserve"> </w:t>
      </w:r>
      <w:proofErr w:type="spellStart"/>
      <w:r w:rsidR="00E9600D">
        <w:rPr>
          <w:szCs w:val="28"/>
          <w:lang w:val="ru-RU"/>
        </w:rPr>
        <w:t>призначення</w:t>
      </w:r>
      <w:proofErr w:type="spellEnd"/>
      <w:r w:rsidR="00E9600D">
        <w:rPr>
          <w:szCs w:val="28"/>
          <w:lang w:val="ru-RU"/>
        </w:rPr>
        <w:t xml:space="preserve"> </w:t>
      </w:r>
      <w:proofErr w:type="spellStart"/>
      <w:r w:rsidR="00E9600D">
        <w:rPr>
          <w:szCs w:val="28"/>
          <w:lang w:val="ru-RU"/>
        </w:rPr>
        <w:t>міжбюджетних</w:t>
      </w:r>
      <w:proofErr w:type="spellEnd"/>
      <w:r w:rsidR="00E9600D">
        <w:rPr>
          <w:szCs w:val="28"/>
          <w:lang w:val="ru-RU"/>
        </w:rPr>
        <w:t xml:space="preserve"> </w:t>
      </w:r>
      <w:proofErr w:type="spellStart"/>
      <w:r w:rsidR="00E9600D">
        <w:rPr>
          <w:szCs w:val="28"/>
          <w:lang w:val="ru-RU"/>
        </w:rPr>
        <w:t>трансфертів</w:t>
      </w:r>
      <w:proofErr w:type="spellEnd"/>
      <w:r w:rsidR="00E9600D" w:rsidRPr="00E51B27">
        <w:rPr>
          <w:szCs w:val="28"/>
          <w:lang w:val="ru-RU"/>
        </w:rPr>
        <w:t xml:space="preserve">, за </w:t>
      </w:r>
      <w:proofErr w:type="spellStart"/>
      <w:r w:rsidR="00E9600D" w:rsidRPr="00E51B27">
        <w:rPr>
          <w:szCs w:val="28"/>
          <w:lang w:val="ru-RU"/>
        </w:rPr>
        <w:t>п’ятнадцять</w:t>
      </w:r>
      <w:proofErr w:type="spellEnd"/>
      <w:r w:rsidR="00E9600D" w:rsidRPr="00E51B27">
        <w:rPr>
          <w:szCs w:val="28"/>
          <w:lang w:val="ru-RU"/>
        </w:rPr>
        <w:t xml:space="preserve"> </w:t>
      </w:r>
      <w:proofErr w:type="spellStart"/>
      <w:r w:rsidR="00E9600D" w:rsidRPr="00E51B27">
        <w:rPr>
          <w:szCs w:val="28"/>
          <w:lang w:val="ru-RU"/>
        </w:rPr>
        <w:t>днів</w:t>
      </w:r>
      <w:proofErr w:type="spellEnd"/>
      <w:r w:rsidR="00E9600D" w:rsidRPr="00E51B27">
        <w:rPr>
          <w:szCs w:val="28"/>
          <w:lang w:val="ru-RU"/>
        </w:rPr>
        <w:t xml:space="preserve"> до початку бюджетного </w:t>
      </w:r>
      <w:proofErr w:type="spellStart"/>
      <w:r w:rsidR="00E9600D" w:rsidRPr="00E51B27">
        <w:rPr>
          <w:szCs w:val="28"/>
          <w:lang w:val="ru-RU"/>
        </w:rPr>
        <w:t>періоду</w:t>
      </w:r>
      <w:proofErr w:type="spellEnd"/>
      <w:r w:rsidR="00E9600D" w:rsidRPr="00E51B27">
        <w:rPr>
          <w:szCs w:val="28"/>
          <w:lang w:val="ru-RU"/>
        </w:rPr>
        <w:t xml:space="preserve"> </w:t>
      </w:r>
      <w:proofErr w:type="spellStart"/>
      <w:r w:rsidR="00E9600D" w:rsidRPr="00E51B27">
        <w:rPr>
          <w:szCs w:val="28"/>
          <w:lang w:val="ru-RU"/>
        </w:rPr>
        <w:t>подають</w:t>
      </w:r>
      <w:proofErr w:type="spellEnd"/>
      <w:r w:rsidR="00E9600D" w:rsidRPr="00E51B27">
        <w:rPr>
          <w:szCs w:val="28"/>
          <w:lang w:val="ru-RU"/>
        </w:rPr>
        <w:t xml:space="preserve"> до Казначейства на </w:t>
      </w:r>
      <w:proofErr w:type="spellStart"/>
      <w:r w:rsidR="00E9600D" w:rsidRPr="00E51B27">
        <w:rPr>
          <w:szCs w:val="28"/>
          <w:lang w:val="ru-RU"/>
        </w:rPr>
        <w:t>паперових</w:t>
      </w:r>
      <w:proofErr w:type="spellEnd"/>
      <w:r w:rsidR="00E9600D" w:rsidRPr="00E51B27">
        <w:rPr>
          <w:szCs w:val="28"/>
          <w:lang w:val="ru-RU"/>
        </w:rPr>
        <w:t xml:space="preserve"> та </w:t>
      </w:r>
      <w:proofErr w:type="spellStart"/>
      <w:r w:rsidR="00E9600D" w:rsidRPr="00E51B27">
        <w:rPr>
          <w:szCs w:val="28"/>
          <w:lang w:val="ru-RU"/>
        </w:rPr>
        <w:t>електронних</w:t>
      </w:r>
      <w:proofErr w:type="spellEnd"/>
      <w:r w:rsidR="00E9600D" w:rsidRPr="00E51B27">
        <w:rPr>
          <w:szCs w:val="28"/>
          <w:lang w:val="ru-RU"/>
        </w:rPr>
        <w:t xml:space="preserve"> </w:t>
      </w:r>
      <w:proofErr w:type="spellStart"/>
      <w:r w:rsidR="00E9600D" w:rsidRPr="00E51B27">
        <w:rPr>
          <w:szCs w:val="28"/>
          <w:lang w:val="ru-RU"/>
        </w:rPr>
        <w:t>носіях</w:t>
      </w:r>
      <w:proofErr w:type="spellEnd"/>
      <w:r w:rsidR="00E9600D" w:rsidRPr="00E51B27">
        <w:rPr>
          <w:szCs w:val="28"/>
          <w:lang w:val="ru-RU"/>
        </w:rPr>
        <w:t xml:space="preserve"> мережу в </w:t>
      </w:r>
      <w:proofErr w:type="spellStart"/>
      <w:r w:rsidR="00E9600D" w:rsidRPr="00E51B27">
        <w:rPr>
          <w:szCs w:val="28"/>
          <w:lang w:val="ru-RU"/>
        </w:rPr>
        <w:t>частині</w:t>
      </w:r>
      <w:proofErr w:type="spellEnd"/>
      <w:r w:rsidR="00E9600D" w:rsidRPr="00E51B27">
        <w:rPr>
          <w:szCs w:val="28"/>
          <w:lang w:val="ru-RU"/>
        </w:rPr>
        <w:t xml:space="preserve"> </w:t>
      </w:r>
      <w:proofErr w:type="spellStart"/>
      <w:r w:rsidR="00E9600D" w:rsidRPr="00E51B27">
        <w:rPr>
          <w:szCs w:val="28"/>
          <w:lang w:val="ru-RU"/>
        </w:rPr>
        <w:t>міжбюджетних</w:t>
      </w:r>
      <w:proofErr w:type="spellEnd"/>
      <w:r w:rsidR="00E9600D" w:rsidRPr="00E51B27">
        <w:rPr>
          <w:szCs w:val="28"/>
          <w:lang w:val="ru-RU"/>
        </w:rPr>
        <w:t xml:space="preserve"> </w:t>
      </w:r>
      <w:proofErr w:type="spellStart"/>
      <w:r w:rsidR="00E9600D" w:rsidRPr="00E51B27">
        <w:rPr>
          <w:szCs w:val="28"/>
          <w:lang w:val="ru-RU"/>
        </w:rPr>
        <w:t>трансфертів</w:t>
      </w:r>
      <w:proofErr w:type="spellEnd"/>
      <w:r w:rsidR="00E9600D" w:rsidRPr="00E51B27">
        <w:rPr>
          <w:szCs w:val="28"/>
          <w:lang w:val="ru-RU"/>
        </w:rPr>
        <w:t xml:space="preserve">, до </w:t>
      </w:r>
      <w:proofErr w:type="spellStart"/>
      <w:r w:rsidR="00E9600D" w:rsidRPr="00E51B27">
        <w:rPr>
          <w:szCs w:val="28"/>
          <w:lang w:val="ru-RU"/>
        </w:rPr>
        <w:t>якої</w:t>
      </w:r>
      <w:proofErr w:type="spellEnd"/>
      <w:r w:rsidR="00E9600D" w:rsidRPr="00E51B27">
        <w:rPr>
          <w:szCs w:val="28"/>
          <w:lang w:val="ru-RU"/>
        </w:rPr>
        <w:t xml:space="preserve"> </w:t>
      </w:r>
      <w:proofErr w:type="spellStart"/>
      <w:proofErr w:type="gramStart"/>
      <w:r w:rsidR="00E9600D" w:rsidRPr="00E51B27">
        <w:rPr>
          <w:szCs w:val="28"/>
          <w:lang w:val="ru-RU"/>
        </w:rPr>
        <w:t>включається</w:t>
      </w:r>
      <w:proofErr w:type="spellEnd"/>
      <w:proofErr w:type="gramEnd"/>
      <w:r w:rsidR="00E9600D" w:rsidRPr="00E51B27">
        <w:rPr>
          <w:szCs w:val="28"/>
          <w:lang w:val="ru-RU"/>
        </w:rPr>
        <w:t xml:space="preserve"> </w:t>
      </w:r>
      <w:proofErr w:type="spellStart"/>
      <w:r w:rsidR="00E9600D" w:rsidRPr="00896040">
        <w:rPr>
          <w:szCs w:val="28"/>
          <w:lang w:val="ru-RU"/>
        </w:rPr>
        <w:t>лише</w:t>
      </w:r>
      <w:proofErr w:type="spellEnd"/>
      <w:r w:rsidR="00E9600D" w:rsidRPr="00E51B27">
        <w:rPr>
          <w:szCs w:val="28"/>
          <w:lang w:val="ru-RU"/>
        </w:rPr>
        <w:t xml:space="preserve"> </w:t>
      </w:r>
      <w:proofErr w:type="spellStart"/>
      <w:r w:rsidR="00E9600D" w:rsidRPr="00E51B27">
        <w:rPr>
          <w:szCs w:val="28"/>
          <w:lang w:val="ru-RU"/>
        </w:rPr>
        <w:t>головний</w:t>
      </w:r>
      <w:proofErr w:type="spellEnd"/>
      <w:r w:rsidR="00E9600D" w:rsidRPr="00E51B27">
        <w:rPr>
          <w:szCs w:val="28"/>
          <w:lang w:val="ru-RU"/>
        </w:rPr>
        <w:t xml:space="preserve"> </w:t>
      </w:r>
      <w:proofErr w:type="spellStart"/>
      <w:r w:rsidR="00E9600D" w:rsidRPr="00E51B27">
        <w:rPr>
          <w:szCs w:val="28"/>
          <w:lang w:val="ru-RU"/>
        </w:rPr>
        <w:t>розпорядник</w:t>
      </w:r>
      <w:proofErr w:type="spellEnd"/>
      <w:r w:rsidR="00E9600D" w:rsidRPr="00E51B27">
        <w:rPr>
          <w:szCs w:val="28"/>
          <w:lang w:val="ru-RU"/>
        </w:rPr>
        <w:t xml:space="preserve">, за формою </w:t>
      </w:r>
      <w:proofErr w:type="spellStart"/>
      <w:r w:rsidR="00E9600D" w:rsidRPr="00E51B27">
        <w:rPr>
          <w:szCs w:val="28"/>
          <w:lang w:val="ru-RU"/>
        </w:rPr>
        <w:t>згідно</w:t>
      </w:r>
      <w:proofErr w:type="spellEnd"/>
      <w:r w:rsidR="00E9600D" w:rsidRPr="00E51B27">
        <w:rPr>
          <w:szCs w:val="28"/>
          <w:lang w:val="ru-RU"/>
        </w:rPr>
        <w:t xml:space="preserve"> з </w:t>
      </w:r>
      <w:r w:rsidR="00E9600D">
        <w:rPr>
          <w:szCs w:val="28"/>
          <w:lang w:val="ru-RU"/>
        </w:rPr>
        <w:br/>
      </w:r>
      <w:proofErr w:type="spellStart"/>
      <w:r w:rsidR="00E9600D" w:rsidRPr="00E51B27">
        <w:rPr>
          <w:szCs w:val="28"/>
          <w:lang w:val="ru-RU"/>
        </w:rPr>
        <w:t>додатком</w:t>
      </w:r>
      <w:proofErr w:type="spellEnd"/>
      <w:r w:rsidR="00E9600D" w:rsidRPr="00E51B27">
        <w:rPr>
          <w:szCs w:val="28"/>
          <w:lang w:val="ru-RU"/>
        </w:rPr>
        <w:t xml:space="preserve"> 1 до </w:t>
      </w:r>
      <w:proofErr w:type="spellStart"/>
      <w:r w:rsidR="00E9600D" w:rsidRPr="00E51B27">
        <w:rPr>
          <w:szCs w:val="28"/>
          <w:lang w:val="ru-RU"/>
        </w:rPr>
        <w:t>цього</w:t>
      </w:r>
      <w:proofErr w:type="spellEnd"/>
      <w:r w:rsidR="00E9600D" w:rsidRPr="00E51B27">
        <w:rPr>
          <w:szCs w:val="28"/>
          <w:lang w:val="ru-RU"/>
        </w:rPr>
        <w:t xml:space="preserve"> Порядку.</w:t>
      </w:r>
    </w:p>
    <w:p w:rsidR="00E9600D" w:rsidRPr="00E51B27" w:rsidRDefault="00E9600D" w:rsidP="00E9600D">
      <w:pPr>
        <w:pStyle w:val="a3"/>
        <w:spacing w:after="120" w:line="360" w:lineRule="auto"/>
        <w:ind w:firstLine="720"/>
        <w:jc w:val="both"/>
        <w:rPr>
          <w:szCs w:val="28"/>
          <w:lang w:val="ru-RU"/>
        </w:rPr>
      </w:pPr>
      <w:r w:rsidRPr="00E51B27">
        <w:rPr>
          <w:szCs w:val="28"/>
          <w:lang w:val="ru-RU"/>
        </w:rPr>
        <w:t xml:space="preserve">Казначейство </w:t>
      </w:r>
      <w:proofErr w:type="spellStart"/>
      <w:r w:rsidRPr="00E51B27">
        <w:rPr>
          <w:szCs w:val="28"/>
          <w:lang w:val="ru-RU"/>
        </w:rPr>
        <w:t>отриману</w:t>
      </w:r>
      <w:proofErr w:type="spellEnd"/>
      <w:r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інформацію</w:t>
      </w:r>
      <w:proofErr w:type="spellEnd"/>
      <w:r w:rsidRPr="00E51B27">
        <w:rPr>
          <w:szCs w:val="28"/>
          <w:lang w:val="ru-RU"/>
        </w:rPr>
        <w:t xml:space="preserve"> вносить до </w:t>
      </w:r>
      <w:proofErr w:type="spellStart"/>
      <w:r w:rsidRPr="00E51B27">
        <w:rPr>
          <w:szCs w:val="28"/>
          <w:lang w:val="ru-RU"/>
        </w:rPr>
        <w:t>єдиної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бази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даних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мережі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розпорядників</w:t>
      </w:r>
      <w:proofErr w:type="spellEnd"/>
      <w:r w:rsidRPr="00E51B27">
        <w:rPr>
          <w:szCs w:val="28"/>
          <w:lang w:val="ru-RU"/>
        </w:rPr>
        <w:t xml:space="preserve"> та </w:t>
      </w:r>
      <w:proofErr w:type="spellStart"/>
      <w:r w:rsidRPr="00E51B27">
        <w:rPr>
          <w:szCs w:val="28"/>
          <w:lang w:val="ru-RU"/>
        </w:rPr>
        <w:t>одержувачів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коштів</w:t>
      </w:r>
      <w:proofErr w:type="spellEnd"/>
      <w:r w:rsidRPr="00E51B27">
        <w:rPr>
          <w:szCs w:val="28"/>
          <w:lang w:val="ru-RU"/>
        </w:rPr>
        <w:t xml:space="preserve"> </w:t>
      </w:r>
      <w:proofErr w:type="gramStart"/>
      <w:r w:rsidRPr="00E51B27">
        <w:rPr>
          <w:szCs w:val="28"/>
          <w:lang w:val="ru-RU"/>
        </w:rPr>
        <w:t>державного</w:t>
      </w:r>
      <w:proofErr w:type="gramEnd"/>
      <w:r w:rsidRPr="00E51B27">
        <w:rPr>
          <w:szCs w:val="28"/>
          <w:lang w:val="ru-RU"/>
        </w:rPr>
        <w:t xml:space="preserve"> бюджету.</w:t>
      </w:r>
      <w:r w:rsidR="00DF3770" w:rsidRPr="00137E21">
        <w:rPr>
          <w:szCs w:val="28"/>
        </w:rPr>
        <w:t>”</w:t>
      </w:r>
      <w:r w:rsidR="00DF3770">
        <w:rPr>
          <w:szCs w:val="28"/>
        </w:rPr>
        <w:t>.</w:t>
      </w:r>
    </w:p>
    <w:p w:rsidR="00C51CFA" w:rsidRDefault="00E9600D" w:rsidP="003E4150">
      <w:pPr>
        <w:pStyle w:val="a3"/>
        <w:spacing w:after="120" w:line="360" w:lineRule="auto"/>
        <w:ind w:firstLine="720"/>
        <w:jc w:val="both"/>
        <w:rPr>
          <w:szCs w:val="28"/>
        </w:rPr>
      </w:pPr>
      <w:r>
        <w:rPr>
          <w:szCs w:val="28"/>
        </w:rPr>
        <w:t>6</w:t>
      </w:r>
      <w:r w:rsidR="00C9143C">
        <w:rPr>
          <w:szCs w:val="28"/>
        </w:rPr>
        <w:t xml:space="preserve">. </w:t>
      </w:r>
      <w:r w:rsidR="00E51B27">
        <w:rPr>
          <w:szCs w:val="28"/>
        </w:rPr>
        <w:t>Р</w:t>
      </w:r>
      <w:r w:rsidR="00C9143C">
        <w:rPr>
          <w:szCs w:val="28"/>
        </w:rPr>
        <w:t xml:space="preserve">озділ </w:t>
      </w:r>
      <w:r w:rsidR="00C9143C" w:rsidRPr="00C9143C">
        <w:rPr>
          <w:szCs w:val="28"/>
        </w:rPr>
        <w:t>V</w:t>
      </w:r>
      <w:r w:rsidR="00C9143C">
        <w:rPr>
          <w:szCs w:val="28"/>
        </w:rPr>
        <w:t>ІІІ</w:t>
      </w:r>
      <w:r w:rsidR="00E51B27">
        <w:rPr>
          <w:szCs w:val="28"/>
        </w:rPr>
        <w:t xml:space="preserve"> викласти в такій редакції:</w:t>
      </w:r>
    </w:p>
    <w:p w:rsidR="00E51B27" w:rsidRDefault="00E51B27" w:rsidP="00A94EF0">
      <w:pPr>
        <w:spacing w:after="240" w:line="276" w:lineRule="auto"/>
        <w:jc w:val="center"/>
        <w:rPr>
          <w:rFonts w:eastAsiaTheme="minorHAnsi" w:cstheme="minorBidi"/>
          <w:b/>
          <w:sz w:val="28"/>
          <w:szCs w:val="22"/>
          <w:lang w:val="uk-UA" w:eastAsia="en-US"/>
        </w:rPr>
      </w:pPr>
      <w:r w:rsidRPr="00137E21">
        <w:rPr>
          <w:szCs w:val="28"/>
        </w:rPr>
        <w:t>“</w:t>
      </w:r>
      <w:r w:rsidRPr="00E51B27">
        <w:rPr>
          <w:rFonts w:eastAsiaTheme="minorHAnsi" w:cstheme="minorBidi"/>
          <w:b/>
          <w:sz w:val="28"/>
          <w:szCs w:val="22"/>
          <w:lang w:val="uk-UA" w:eastAsia="en-US"/>
        </w:rPr>
        <w:t>VIII. Особливості здійснення окремих видатків державного бюджету</w:t>
      </w:r>
    </w:p>
    <w:p w:rsidR="00E51B27" w:rsidRPr="00E51B27" w:rsidRDefault="00E51B27" w:rsidP="00E51B27">
      <w:pPr>
        <w:pStyle w:val="a3"/>
        <w:spacing w:after="120" w:line="360" w:lineRule="auto"/>
        <w:ind w:firstLine="720"/>
        <w:jc w:val="both"/>
        <w:rPr>
          <w:szCs w:val="28"/>
          <w:lang w:val="ru-RU"/>
        </w:rPr>
      </w:pPr>
      <w:r w:rsidRPr="00E51B27">
        <w:rPr>
          <w:szCs w:val="28"/>
          <w:lang w:val="ru-RU"/>
        </w:rPr>
        <w:t xml:space="preserve">8.1. Процедури перерахування дотацій та субвенцій здійснюються у встановленому законодавством порядку. </w:t>
      </w:r>
      <w:proofErr w:type="spellStart"/>
      <w:proofErr w:type="gramStart"/>
      <w:r w:rsidR="00B234E8">
        <w:rPr>
          <w:szCs w:val="28"/>
          <w:lang w:val="ru-RU"/>
        </w:rPr>
        <w:t>П</w:t>
      </w:r>
      <w:proofErr w:type="gramEnd"/>
      <w:r w:rsidR="00B234E8">
        <w:rPr>
          <w:szCs w:val="28"/>
          <w:lang w:val="ru-RU"/>
        </w:rPr>
        <w:t>ід</w:t>
      </w:r>
      <w:proofErr w:type="spellEnd"/>
      <w:r w:rsidR="00B234E8">
        <w:rPr>
          <w:szCs w:val="28"/>
          <w:lang w:val="ru-RU"/>
        </w:rPr>
        <w:t xml:space="preserve"> час</w:t>
      </w:r>
      <w:r w:rsidRPr="0074501F">
        <w:rPr>
          <w:szCs w:val="28"/>
          <w:lang w:val="ru-RU"/>
        </w:rPr>
        <w:t xml:space="preserve"> </w:t>
      </w:r>
      <w:proofErr w:type="spellStart"/>
      <w:r w:rsidRPr="0074501F">
        <w:rPr>
          <w:szCs w:val="28"/>
          <w:lang w:val="ru-RU"/>
        </w:rPr>
        <w:t>їх</w:t>
      </w:r>
      <w:proofErr w:type="spellEnd"/>
      <w:r w:rsidRPr="0074501F">
        <w:rPr>
          <w:szCs w:val="28"/>
          <w:lang w:val="ru-RU"/>
        </w:rPr>
        <w:t xml:space="preserve"> </w:t>
      </w:r>
      <w:proofErr w:type="spellStart"/>
      <w:r w:rsidRPr="0074501F">
        <w:rPr>
          <w:szCs w:val="28"/>
          <w:lang w:val="ru-RU"/>
        </w:rPr>
        <w:t>здійсненн</w:t>
      </w:r>
      <w:r w:rsidR="00B234E8">
        <w:rPr>
          <w:szCs w:val="28"/>
          <w:lang w:val="ru-RU"/>
        </w:rPr>
        <w:t>я</w:t>
      </w:r>
      <w:proofErr w:type="spellEnd"/>
      <w:r w:rsidRPr="0074501F">
        <w:rPr>
          <w:szCs w:val="28"/>
          <w:lang w:val="ru-RU"/>
        </w:rPr>
        <w:t xml:space="preserve"> </w:t>
      </w:r>
      <w:proofErr w:type="spellStart"/>
      <w:r w:rsidRPr="0074501F">
        <w:rPr>
          <w:szCs w:val="28"/>
          <w:lang w:val="ru-RU"/>
        </w:rPr>
        <w:t>мають</w:t>
      </w:r>
      <w:proofErr w:type="spellEnd"/>
      <w:r w:rsidRPr="0074501F">
        <w:rPr>
          <w:szCs w:val="28"/>
          <w:lang w:val="ru-RU"/>
        </w:rPr>
        <w:t xml:space="preserve"> </w:t>
      </w:r>
      <w:proofErr w:type="spellStart"/>
      <w:r w:rsidRPr="0074501F">
        <w:rPr>
          <w:szCs w:val="28"/>
          <w:lang w:val="ru-RU"/>
        </w:rPr>
        <w:t>місце</w:t>
      </w:r>
      <w:proofErr w:type="spellEnd"/>
      <w:r w:rsidRPr="0074501F">
        <w:rPr>
          <w:szCs w:val="28"/>
          <w:lang w:val="ru-RU"/>
        </w:rPr>
        <w:t xml:space="preserve"> </w:t>
      </w:r>
      <w:proofErr w:type="spellStart"/>
      <w:r w:rsidR="00CD2414">
        <w:rPr>
          <w:szCs w:val="28"/>
          <w:lang w:val="ru-RU"/>
        </w:rPr>
        <w:t>такі</w:t>
      </w:r>
      <w:proofErr w:type="spellEnd"/>
      <w:r w:rsidR="00CD2414">
        <w:rPr>
          <w:szCs w:val="28"/>
          <w:lang w:val="ru-RU"/>
        </w:rPr>
        <w:t xml:space="preserve"> </w:t>
      </w:r>
      <w:proofErr w:type="spellStart"/>
      <w:r w:rsidR="00CD2414">
        <w:rPr>
          <w:szCs w:val="28"/>
          <w:lang w:val="ru-RU"/>
        </w:rPr>
        <w:t>регламентовані</w:t>
      </w:r>
      <w:proofErr w:type="spellEnd"/>
      <w:r w:rsidR="00CD2414">
        <w:rPr>
          <w:szCs w:val="28"/>
          <w:lang w:val="ru-RU"/>
        </w:rPr>
        <w:t xml:space="preserve"> </w:t>
      </w:r>
      <w:proofErr w:type="spellStart"/>
      <w:r w:rsidRPr="0074501F">
        <w:rPr>
          <w:szCs w:val="28"/>
          <w:lang w:val="ru-RU"/>
        </w:rPr>
        <w:t>особливості</w:t>
      </w:r>
      <w:proofErr w:type="spellEnd"/>
      <w:r w:rsidRPr="0074501F">
        <w:rPr>
          <w:szCs w:val="28"/>
          <w:lang w:val="ru-RU"/>
        </w:rPr>
        <w:t xml:space="preserve"> (</w:t>
      </w:r>
      <w:proofErr w:type="spellStart"/>
      <w:r w:rsidRPr="0074501F">
        <w:rPr>
          <w:szCs w:val="28"/>
          <w:lang w:val="ru-RU"/>
        </w:rPr>
        <w:t>відмінності</w:t>
      </w:r>
      <w:proofErr w:type="spellEnd"/>
      <w:r w:rsidRPr="0074501F">
        <w:rPr>
          <w:szCs w:val="28"/>
          <w:lang w:val="ru-RU"/>
        </w:rPr>
        <w:t>)</w:t>
      </w:r>
      <w:r w:rsidR="00CD2414">
        <w:rPr>
          <w:szCs w:val="28"/>
          <w:lang w:val="ru-RU"/>
        </w:rPr>
        <w:t>.</w:t>
      </w:r>
    </w:p>
    <w:p w:rsidR="00E51B27" w:rsidRPr="00E51B27" w:rsidRDefault="00E51B27" w:rsidP="001A2298">
      <w:pPr>
        <w:pStyle w:val="a3"/>
        <w:spacing w:line="360" w:lineRule="auto"/>
        <w:ind w:firstLine="720"/>
        <w:jc w:val="both"/>
        <w:rPr>
          <w:szCs w:val="28"/>
          <w:lang w:val="ru-RU"/>
        </w:rPr>
      </w:pPr>
      <w:r w:rsidRPr="00E51B27">
        <w:rPr>
          <w:szCs w:val="28"/>
          <w:lang w:val="ru-RU"/>
        </w:rPr>
        <w:t xml:space="preserve">8.1.1. </w:t>
      </w:r>
      <w:proofErr w:type="spellStart"/>
      <w:r w:rsidRPr="00E51B27">
        <w:rPr>
          <w:szCs w:val="28"/>
          <w:lang w:val="ru-RU"/>
        </w:rPr>
        <w:t>Головні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розпорядники</w:t>
      </w:r>
      <w:proofErr w:type="spellEnd"/>
      <w:r w:rsidRPr="00E51B27">
        <w:rPr>
          <w:szCs w:val="28"/>
          <w:lang w:val="ru-RU"/>
        </w:rPr>
        <w:t xml:space="preserve">, </w:t>
      </w:r>
      <w:proofErr w:type="spellStart"/>
      <w:r w:rsidRPr="00E51B27">
        <w:rPr>
          <w:szCs w:val="28"/>
          <w:lang w:val="ru-RU"/>
        </w:rPr>
        <w:t>яким</w:t>
      </w:r>
      <w:proofErr w:type="spellEnd"/>
      <w:r w:rsidRPr="00E51B27">
        <w:rPr>
          <w:szCs w:val="28"/>
          <w:lang w:val="ru-RU"/>
        </w:rPr>
        <w:t xml:space="preserve"> законом про </w:t>
      </w:r>
      <w:proofErr w:type="spellStart"/>
      <w:r w:rsidRPr="00E51B27">
        <w:rPr>
          <w:szCs w:val="28"/>
          <w:lang w:val="ru-RU"/>
        </w:rPr>
        <w:t>Державний</w:t>
      </w:r>
      <w:proofErr w:type="spellEnd"/>
      <w:r w:rsidRPr="00E51B27">
        <w:rPr>
          <w:szCs w:val="28"/>
          <w:lang w:val="ru-RU"/>
        </w:rPr>
        <w:t xml:space="preserve"> бюджет </w:t>
      </w:r>
      <w:proofErr w:type="spellStart"/>
      <w:r w:rsidRPr="00E51B27">
        <w:rPr>
          <w:szCs w:val="28"/>
          <w:lang w:val="ru-RU"/>
        </w:rPr>
        <w:t>України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="00B43A35">
        <w:rPr>
          <w:szCs w:val="28"/>
          <w:lang w:val="ru-RU"/>
        </w:rPr>
        <w:t>встановлено</w:t>
      </w:r>
      <w:proofErr w:type="spellEnd"/>
      <w:r w:rsidR="00B43A35">
        <w:rPr>
          <w:szCs w:val="28"/>
          <w:lang w:val="ru-RU"/>
        </w:rPr>
        <w:t xml:space="preserve"> </w:t>
      </w:r>
      <w:proofErr w:type="spellStart"/>
      <w:r w:rsidR="00B43A35">
        <w:rPr>
          <w:szCs w:val="28"/>
          <w:lang w:val="ru-RU"/>
        </w:rPr>
        <w:t>бюджетні</w:t>
      </w:r>
      <w:proofErr w:type="spellEnd"/>
      <w:r w:rsidR="00B43A35">
        <w:rPr>
          <w:szCs w:val="28"/>
          <w:lang w:val="ru-RU"/>
        </w:rPr>
        <w:t xml:space="preserve"> </w:t>
      </w:r>
      <w:proofErr w:type="spellStart"/>
      <w:r w:rsidR="00B43A35">
        <w:rPr>
          <w:szCs w:val="28"/>
          <w:lang w:val="ru-RU"/>
        </w:rPr>
        <w:t>призначення</w:t>
      </w:r>
      <w:proofErr w:type="spellEnd"/>
      <w:r w:rsidR="00B43A35">
        <w:rPr>
          <w:szCs w:val="28"/>
          <w:lang w:val="ru-RU"/>
        </w:rPr>
        <w:t xml:space="preserve"> </w:t>
      </w:r>
      <w:proofErr w:type="spellStart"/>
      <w:r w:rsidR="00B43A35">
        <w:rPr>
          <w:szCs w:val="28"/>
          <w:lang w:val="ru-RU"/>
        </w:rPr>
        <w:t>міжбюджетних</w:t>
      </w:r>
      <w:proofErr w:type="spellEnd"/>
      <w:r w:rsidR="00B43A35">
        <w:rPr>
          <w:szCs w:val="28"/>
          <w:lang w:val="ru-RU"/>
        </w:rPr>
        <w:t xml:space="preserve"> </w:t>
      </w:r>
      <w:proofErr w:type="spellStart"/>
      <w:r w:rsidR="00B43A35">
        <w:rPr>
          <w:szCs w:val="28"/>
          <w:lang w:val="ru-RU"/>
        </w:rPr>
        <w:t>трансфертів</w:t>
      </w:r>
      <w:proofErr w:type="spellEnd"/>
      <w:r w:rsidRPr="00E51B27">
        <w:rPr>
          <w:szCs w:val="28"/>
          <w:lang w:val="ru-RU"/>
        </w:rPr>
        <w:t xml:space="preserve">, за </w:t>
      </w:r>
      <w:proofErr w:type="spellStart"/>
      <w:r w:rsidRPr="00E51B27">
        <w:rPr>
          <w:szCs w:val="28"/>
          <w:lang w:val="ru-RU"/>
        </w:rPr>
        <w:t>п</w:t>
      </w:r>
      <w:r w:rsidR="004F3574" w:rsidRPr="00E51B27">
        <w:rPr>
          <w:szCs w:val="28"/>
          <w:lang w:val="ru-RU"/>
        </w:rPr>
        <w:t>’</w:t>
      </w:r>
      <w:r w:rsidRPr="00E51B27">
        <w:rPr>
          <w:szCs w:val="28"/>
          <w:lang w:val="ru-RU"/>
        </w:rPr>
        <w:t>ятнадцять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днів</w:t>
      </w:r>
      <w:proofErr w:type="spellEnd"/>
      <w:r w:rsidRPr="00E51B27">
        <w:rPr>
          <w:szCs w:val="28"/>
          <w:lang w:val="ru-RU"/>
        </w:rPr>
        <w:t xml:space="preserve"> до початку бюджетного періоду подають до Казначейства на </w:t>
      </w:r>
      <w:proofErr w:type="spellStart"/>
      <w:r w:rsidRPr="00E51B27">
        <w:rPr>
          <w:szCs w:val="28"/>
          <w:lang w:val="ru-RU"/>
        </w:rPr>
        <w:t>паперових</w:t>
      </w:r>
      <w:proofErr w:type="spellEnd"/>
      <w:r w:rsidRPr="00E51B27">
        <w:rPr>
          <w:szCs w:val="28"/>
          <w:lang w:val="ru-RU"/>
        </w:rPr>
        <w:t xml:space="preserve"> та </w:t>
      </w:r>
      <w:proofErr w:type="spellStart"/>
      <w:r w:rsidRPr="00E51B27">
        <w:rPr>
          <w:szCs w:val="28"/>
          <w:lang w:val="ru-RU"/>
        </w:rPr>
        <w:t>електронних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носіях</w:t>
      </w:r>
      <w:proofErr w:type="spellEnd"/>
      <w:r w:rsidRPr="00E51B27">
        <w:rPr>
          <w:szCs w:val="28"/>
          <w:lang w:val="ru-RU"/>
        </w:rPr>
        <w:t xml:space="preserve"> мережу в </w:t>
      </w:r>
      <w:proofErr w:type="spellStart"/>
      <w:r w:rsidRPr="00E51B27">
        <w:rPr>
          <w:szCs w:val="28"/>
          <w:lang w:val="ru-RU"/>
        </w:rPr>
        <w:t>частині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міжбюджетних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трансфертів</w:t>
      </w:r>
      <w:proofErr w:type="spellEnd"/>
      <w:r w:rsidRPr="00E51B27">
        <w:rPr>
          <w:szCs w:val="28"/>
          <w:lang w:val="ru-RU"/>
        </w:rPr>
        <w:t xml:space="preserve">, до </w:t>
      </w:r>
      <w:proofErr w:type="spellStart"/>
      <w:r w:rsidRPr="00E51B27">
        <w:rPr>
          <w:szCs w:val="28"/>
          <w:lang w:val="ru-RU"/>
        </w:rPr>
        <w:t>якої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включається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="008D4599" w:rsidRPr="00896040">
        <w:rPr>
          <w:szCs w:val="28"/>
          <w:lang w:val="ru-RU"/>
        </w:rPr>
        <w:t>лише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головний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розпорядник</w:t>
      </w:r>
      <w:proofErr w:type="spellEnd"/>
      <w:r w:rsidRPr="00E51B27">
        <w:rPr>
          <w:szCs w:val="28"/>
          <w:lang w:val="ru-RU"/>
        </w:rPr>
        <w:t xml:space="preserve">, за формою </w:t>
      </w:r>
      <w:proofErr w:type="spellStart"/>
      <w:r w:rsidRPr="00E51B27">
        <w:rPr>
          <w:szCs w:val="28"/>
          <w:lang w:val="ru-RU"/>
        </w:rPr>
        <w:t>згідно</w:t>
      </w:r>
      <w:proofErr w:type="spellEnd"/>
      <w:r w:rsidRPr="00E51B27">
        <w:rPr>
          <w:szCs w:val="28"/>
          <w:lang w:val="ru-RU"/>
        </w:rPr>
        <w:t xml:space="preserve"> з </w:t>
      </w:r>
      <w:r w:rsidR="000E34B0">
        <w:rPr>
          <w:szCs w:val="28"/>
          <w:lang w:val="ru-RU"/>
        </w:rPr>
        <w:br/>
      </w:r>
      <w:r w:rsidRPr="00E51B27">
        <w:rPr>
          <w:szCs w:val="28"/>
          <w:lang w:val="ru-RU"/>
        </w:rPr>
        <w:t>додатком 1 до цього Порядку.</w:t>
      </w:r>
    </w:p>
    <w:p w:rsidR="00E51B27" w:rsidRPr="00E51B27" w:rsidRDefault="00E51B27" w:rsidP="001A2298">
      <w:pPr>
        <w:pStyle w:val="a3"/>
        <w:spacing w:after="120" w:line="360" w:lineRule="auto"/>
        <w:ind w:firstLine="720"/>
        <w:jc w:val="both"/>
        <w:rPr>
          <w:szCs w:val="28"/>
          <w:lang w:val="ru-RU"/>
        </w:rPr>
      </w:pPr>
      <w:r w:rsidRPr="00E51B27">
        <w:rPr>
          <w:szCs w:val="28"/>
          <w:lang w:val="ru-RU"/>
        </w:rPr>
        <w:t xml:space="preserve">Казначейство </w:t>
      </w:r>
      <w:proofErr w:type="spellStart"/>
      <w:r w:rsidRPr="00E51B27">
        <w:rPr>
          <w:szCs w:val="28"/>
          <w:lang w:val="ru-RU"/>
        </w:rPr>
        <w:t>отриману</w:t>
      </w:r>
      <w:proofErr w:type="spellEnd"/>
      <w:r w:rsidR="005A5E8B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інформацію</w:t>
      </w:r>
      <w:proofErr w:type="spellEnd"/>
      <w:r w:rsidRPr="00E51B27">
        <w:rPr>
          <w:szCs w:val="28"/>
          <w:lang w:val="ru-RU"/>
        </w:rPr>
        <w:t xml:space="preserve"> вносить до </w:t>
      </w:r>
      <w:proofErr w:type="spellStart"/>
      <w:r w:rsidRPr="00E51B27">
        <w:rPr>
          <w:szCs w:val="28"/>
          <w:lang w:val="ru-RU"/>
        </w:rPr>
        <w:t>єдиної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бази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даних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мережі</w:t>
      </w:r>
      <w:proofErr w:type="spellEnd"/>
      <w:r w:rsidRPr="00E51B27">
        <w:rPr>
          <w:szCs w:val="28"/>
          <w:lang w:val="ru-RU"/>
        </w:rPr>
        <w:t xml:space="preserve"> розпорядників та одержувачів коштів </w:t>
      </w:r>
      <w:proofErr w:type="gramStart"/>
      <w:r w:rsidRPr="00E51B27">
        <w:rPr>
          <w:szCs w:val="28"/>
          <w:lang w:val="ru-RU"/>
        </w:rPr>
        <w:t>державного</w:t>
      </w:r>
      <w:proofErr w:type="gramEnd"/>
      <w:r w:rsidRPr="00E51B27">
        <w:rPr>
          <w:szCs w:val="28"/>
          <w:lang w:val="ru-RU"/>
        </w:rPr>
        <w:t xml:space="preserve"> бюджету.</w:t>
      </w:r>
    </w:p>
    <w:p w:rsidR="00E51B27" w:rsidRPr="00E51B27" w:rsidRDefault="00E51B27" w:rsidP="001A2298">
      <w:pPr>
        <w:pStyle w:val="a3"/>
        <w:spacing w:line="360" w:lineRule="auto"/>
        <w:ind w:firstLine="720"/>
        <w:jc w:val="both"/>
        <w:rPr>
          <w:szCs w:val="28"/>
          <w:lang w:val="ru-RU"/>
        </w:rPr>
      </w:pPr>
      <w:r w:rsidRPr="00E51B27">
        <w:rPr>
          <w:szCs w:val="28"/>
          <w:lang w:val="ru-RU"/>
        </w:rPr>
        <w:t xml:space="preserve">8.1.2. Казначейство </w:t>
      </w:r>
      <w:proofErr w:type="spellStart"/>
      <w:r w:rsidRPr="00E51B27">
        <w:rPr>
          <w:szCs w:val="28"/>
          <w:lang w:val="ru-RU"/>
        </w:rPr>
        <w:t>отримує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від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Мінфіну</w:t>
      </w:r>
      <w:proofErr w:type="spellEnd"/>
      <w:r w:rsidRPr="00E51B27">
        <w:rPr>
          <w:szCs w:val="28"/>
          <w:lang w:val="ru-RU"/>
        </w:rPr>
        <w:t xml:space="preserve"> на </w:t>
      </w:r>
      <w:proofErr w:type="spellStart"/>
      <w:r w:rsidRPr="00E51B27">
        <w:rPr>
          <w:szCs w:val="28"/>
          <w:lang w:val="ru-RU"/>
        </w:rPr>
        <w:t>паперових</w:t>
      </w:r>
      <w:proofErr w:type="spellEnd"/>
      <w:r w:rsidRPr="00E51B27">
        <w:rPr>
          <w:szCs w:val="28"/>
          <w:lang w:val="ru-RU"/>
        </w:rPr>
        <w:t xml:space="preserve"> та </w:t>
      </w:r>
      <w:proofErr w:type="spellStart"/>
      <w:r w:rsidRPr="00E51B27">
        <w:rPr>
          <w:szCs w:val="28"/>
          <w:lang w:val="ru-RU"/>
        </w:rPr>
        <w:t>електронних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носіях</w:t>
      </w:r>
      <w:proofErr w:type="spellEnd"/>
      <w:r w:rsidRPr="00E51B27">
        <w:rPr>
          <w:szCs w:val="28"/>
          <w:lang w:val="ru-RU"/>
        </w:rPr>
        <w:t xml:space="preserve"> помісячний розподіл міжбюджетних трансфертів, які надаються з </w:t>
      </w:r>
      <w:proofErr w:type="gramStart"/>
      <w:r w:rsidRPr="00E51B27">
        <w:rPr>
          <w:szCs w:val="28"/>
          <w:lang w:val="ru-RU"/>
        </w:rPr>
        <w:t>державного</w:t>
      </w:r>
      <w:proofErr w:type="gramEnd"/>
      <w:r w:rsidRPr="00E51B27">
        <w:rPr>
          <w:szCs w:val="28"/>
          <w:lang w:val="ru-RU"/>
        </w:rPr>
        <w:t xml:space="preserve"> бюджету місцевим бюджетам, за кодами бюджетів за відповідними місцевими бюджетами.</w:t>
      </w:r>
    </w:p>
    <w:p w:rsidR="00E51B27" w:rsidRPr="00E51B27" w:rsidRDefault="00E51B27" w:rsidP="001A2298">
      <w:pPr>
        <w:pStyle w:val="a3"/>
        <w:spacing w:line="360" w:lineRule="auto"/>
        <w:ind w:firstLine="720"/>
        <w:jc w:val="both"/>
        <w:rPr>
          <w:szCs w:val="28"/>
          <w:lang w:val="ru-RU"/>
        </w:rPr>
      </w:pPr>
      <w:r w:rsidRPr="00E51B27">
        <w:rPr>
          <w:szCs w:val="28"/>
          <w:lang w:val="ru-RU"/>
        </w:rPr>
        <w:lastRenderedPageBreak/>
        <w:t xml:space="preserve">Казначейство </w:t>
      </w:r>
      <w:proofErr w:type="spellStart"/>
      <w:r w:rsidRPr="00E51B27">
        <w:rPr>
          <w:szCs w:val="28"/>
          <w:lang w:val="ru-RU"/>
        </w:rPr>
        <w:t>відображає</w:t>
      </w:r>
      <w:proofErr w:type="spellEnd"/>
      <w:r w:rsidRPr="00E51B27">
        <w:rPr>
          <w:szCs w:val="28"/>
          <w:lang w:val="ru-RU"/>
        </w:rPr>
        <w:t xml:space="preserve"> в </w:t>
      </w:r>
      <w:proofErr w:type="spellStart"/>
      <w:proofErr w:type="gramStart"/>
      <w:r w:rsidRPr="00E51B27">
        <w:rPr>
          <w:szCs w:val="28"/>
          <w:lang w:val="ru-RU"/>
        </w:rPr>
        <w:t>обл</w:t>
      </w:r>
      <w:proofErr w:type="gramEnd"/>
      <w:r w:rsidRPr="00E51B27">
        <w:rPr>
          <w:szCs w:val="28"/>
          <w:lang w:val="ru-RU"/>
        </w:rPr>
        <w:t>іку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розпис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міжбюджетних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трансфертів</w:t>
      </w:r>
      <w:proofErr w:type="spellEnd"/>
      <w:r w:rsidRPr="00E51B27">
        <w:rPr>
          <w:szCs w:val="28"/>
          <w:lang w:val="ru-RU"/>
        </w:rPr>
        <w:t xml:space="preserve"> за </w:t>
      </w:r>
      <w:proofErr w:type="spellStart"/>
      <w:r w:rsidRPr="00E51B27">
        <w:rPr>
          <w:szCs w:val="28"/>
          <w:lang w:val="ru-RU"/>
        </w:rPr>
        <w:t>їх</w:t>
      </w:r>
      <w:proofErr w:type="spellEnd"/>
      <w:r w:rsidRPr="00E51B27">
        <w:rPr>
          <w:szCs w:val="28"/>
          <w:lang w:val="ru-RU"/>
        </w:rPr>
        <w:t xml:space="preserve"> видами та </w:t>
      </w:r>
      <w:proofErr w:type="spellStart"/>
      <w:r w:rsidRPr="00E51B27">
        <w:rPr>
          <w:szCs w:val="28"/>
          <w:lang w:val="ru-RU"/>
        </w:rPr>
        <w:t>територіями</w:t>
      </w:r>
      <w:proofErr w:type="spellEnd"/>
      <w:r w:rsidRPr="00E51B27">
        <w:rPr>
          <w:szCs w:val="28"/>
          <w:lang w:val="ru-RU"/>
        </w:rPr>
        <w:t xml:space="preserve"> у </w:t>
      </w:r>
      <w:proofErr w:type="spellStart"/>
      <w:r w:rsidRPr="00E51B27">
        <w:rPr>
          <w:szCs w:val="28"/>
          <w:lang w:val="ru-RU"/>
        </w:rPr>
        <w:t>розрізі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місцевих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бюджетів</w:t>
      </w:r>
      <w:proofErr w:type="spellEnd"/>
      <w:r w:rsidRPr="00E51B27">
        <w:rPr>
          <w:szCs w:val="28"/>
          <w:lang w:val="ru-RU"/>
        </w:rPr>
        <w:t xml:space="preserve"> (</w:t>
      </w:r>
      <w:proofErr w:type="spellStart"/>
      <w:r w:rsidRPr="00E51B27">
        <w:rPr>
          <w:szCs w:val="28"/>
          <w:lang w:val="ru-RU"/>
        </w:rPr>
        <w:t>додатки</w:t>
      </w:r>
      <w:proofErr w:type="spellEnd"/>
      <w:r w:rsidRPr="00E51B27">
        <w:rPr>
          <w:szCs w:val="28"/>
          <w:lang w:val="ru-RU"/>
        </w:rPr>
        <w:t xml:space="preserve"> 25 </w:t>
      </w:r>
      <w:r w:rsidR="00A5399B" w:rsidRPr="00434557">
        <w:rPr>
          <w:szCs w:val="28"/>
        </w:rPr>
        <w:t>–</w:t>
      </w:r>
      <w:r w:rsidRPr="00E51B27">
        <w:rPr>
          <w:szCs w:val="28"/>
          <w:lang w:val="ru-RU"/>
        </w:rPr>
        <w:t xml:space="preserve"> 27).</w:t>
      </w:r>
    </w:p>
    <w:p w:rsidR="00C24932" w:rsidRDefault="00E51B27" w:rsidP="001A2298">
      <w:pPr>
        <w:pStyle w:val="a3"/>
        <w:spacing w:line="360" w:lineRule="auto"/>
        <w:ind w:firstLine="720"/>
        <w:jc w:val="both"/>
        <w:rPr>
          <w:szCs w:val="28"/>
          <w:lang w:val="ru-RU"/>
        </w:rPr>
      </w:pPr>
      <w:proofErr w:type="spellStart"/>
      <w:r w:rsidRPr="00E51B27">
        <w:rPr>
          <w:szCs w:val="28"/>
          <w:lang w:val="ru-RU"/>
        </w:rPr>
        <w:t>Головні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управління</w:t>
      </w:r>
      <w:proofErr w:type="spellEnd"/>
      <w:r w:rsidRPr="00E51B27">
        <w:rPr>
          <w:szCs w:val="28"/>
          <w:lang w:val="ru-RU"/>
        </w:rPr>
        <w:t xml:space="preserve"> Казначейства, </w:t>
      </w:r>
      <w:proofErr w:type="spellStart"/>
      <w:r w:rsidRPr="00E51B27">
        <w:rPr>
          <w:szCs w:val="28"/>
          <w:lang w:val="ru-RU"/>
        </w:rPr>
        <w:t>управління</w:t>
      </w:r>
      <w:proofErr w:type="spellEnd"/>
      <w:r w:rsidRPr="00E51B27">
        <w:rPr>
          <w:szCs w:val="28"/>
          <w:lang w:val="ru-RU"/>
        </w:rPr>
        <w:t xml:space="preserve"> (</w:t>
      </w:r>
      <w:proofErr w:type="spellStart"/>
      <w:r w:rsidRPr="00E51B27">
        <w:rPr>
          <w:szCs w:val="28"/>
          <w:lang w:val="ru-RU"/>
        </w:rPr>
        <w:t>відділення</w:t>
      </w:r>
      <w:proofErr w:type="spellEnd"/>
      <w:r w:rsidRPr="00E51B27">
        <w:rPr>
          <w:szCs w:val="28"/>
          <w:lang w:val="ru-RU"/>
        </w:rPr>
        <w:t xml:space="preserve">) Казначейства </w:t>
      </w:r>
      <w:proofErr w:type="spellStart"/>
      <w:r w:rsidRPr="00E51B27">
        <w:rPr>
          <w:szCs w:val="28"/>
          <w:lang w:val="ru-RU"/>
        </w:rPr>
        <w:t>доводять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витяги</w:t>
      </w:r>
      <w:proofErr w:type="spellEnd"/>
      <w:r w:rsidRPr="00E51B27">
        <w:rPr>
          <w:szCs w:val="28"/>
          <w:lang w:val="ru-RU"/>
        </w:rPr>
        <w:t xml:space="preserve"> з </w:t>
      </w:r>
      <w:proofErr w:type="spellStart"/>
      <w:r w:rsidRPr="00E51B27">
        <w:rPr>
          <w:szCs w:val="28"/>
          <w:lang w:val="ru-RU"/>
        </w:rPr>
        <w:t>розпису</w:t>
      </w:r>
      <w:proofErr w:type="spellEnd"/>
      <w:r w:rsidRPr="00E51B27">
        <w:rPr>
          <w:szCs w:val="28"/>
          <w:lang w:val="ru-RU"/>
        </w:rPr>
        <w:t xml:space="preserve"> до </w:t>
      </w:r>
      <w:proofErr w:type="spellStart"/>
      <w:r w:rsidRPr="00E51B27">
        <w:rPr>
          <w:szCs w:val="28"/>
          <w:lang w:val="ru-RU"/>
        </w:rPr>
        <w:t>відома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відповідних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місцевих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фінансових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органі</w:t>
      </w:r>
      <w:proofErr w:type="gramStart"/>
      <w:r w:rsidRPr="00E51B27">
        <w:rPr>
          <w:szCs w:val="28"/>
          <w:lang w:val="ru-RU"/>
        </w:rPr>
        <w:t>в</w:t>
      </w:r>
      <w:proofErr w:type="spellEnd"/>
      <w:proofErr w:type="gramEnd"/>
      <w:r w:rsidRPr="00E51B27">
        <w:rPr>
          <w:szCs w:val="28"/>
          <w:lang w:val="ru-RU"/>
        </w:rPr>
        <w:t>.</w:t>
      </w:r>
    </w:p>
    <w:p w:rsidR="00E51B27" w:rsidRPr="00E51B27" w:rsidRDefault="00E51B27" w:rsidP="00CB3328">
      <w:pPr>
        <w:pStyle w:val="a3"/>
        <w:spacing w:line="360" w:lineRule="auto"/>
        <w:ind w:firstLine="720"/>
        <w:jc w:val="both"/>
        <w:rPr>
          <w:szCs w:val="28"/>
          <w:lang w:val="ru-RU"/>
        </w:rPr>
      </w:pPr>
      <w:r w:rsidRPr="00E51B27">
        <w:rPr>
          <w:szCs w:val="28"/>
          <w:lang w:val="ru-RU"/>
        </w:rPr>
        <w:t xml:space="preserve">У </w:t>
      </w:r>
      <w:proofErr w:type="spellStart"/>
      <w:r w:rsidRPr="00E51B27">
        <w:rPr>
          <w:szCs w:val="28"/>
          <w:lang w:val="ru-RU"/>
        </w:rPr>
        <w:t>разі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внесення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змін</w:t>
      </w:r>
      <w:proofErr w:type="spellEnd"/>
      <w:r w:rsidRPr="00E51B27">
        <w:rPr>
          <w:szCs w:val="28"/>
          <w:lang w:val="ru-RU"/>
        </w:rPr>
        <w:t xml:space="preserve"> до розпису державного бюджету в частині міжбюджетних трансфертів, </w:t>
      </w:r>
      <w:proofErr w:type="spellStart"/>
      <w:r w:rsidRPr="00E51B27">
        <w:rPr>
          <w:szCs w:val="28"/>
          <w:lang w:val="ru-RU"/>
        </w:rPr>
        <w:t>помісячного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розподілу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міжбюджетних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трансфертів</w:t>
      </w:r>
      <w:proofErr w:type="spellEnd"/>
      <w:r w:rsidRPr="00E51B27">
        <w:rPr>
          <w:szCs w:val="28"/>
          <w:lang w:val="ru-RU"/>
        </w:rPr>
        <w:t xml:space="preserve">, </w:t>
      </w:r>
      <w:proofErr w:type="spellStart"/>
      <w:r w:rsidRPr="00E51B27">
        <w:rPr>
          <w:szCs w:val="28"/>
          <w:lang w:val="ru-RU"/>
        </w:rPr>
        <w:t>які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надаються</w:t>
      </w:r>
      <w:proofErr w:type="spellEnd"/>
      <w:r w:rsidRPr="00E51B27">
        <w:rPr>
          <w:szCs w:val="28"/>
          <w:lang w:val="ru-RU"/>
        </w:rPr>
        <w:t xml:space="preserve"> з Державного бюджету </w:t>
      </w:r>
      <w:proofErr w:type="spellStart"/>
      <w:r w:rsidRPr="00E51B27">
        <w:rPr>
          <w:szCs w:val="28"/>
          <w:lang w:val="ru-RU"/>
        </w:rPr>
        <w:t>України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місцевим</w:t>
      </w:r>
      <w:proofErr w:type="spellEnd"/>
      <w:r w:rsidRPr="00E51B27">
        <w:rPr>
          <w:szCs w:val="28"/>
          <w:lang w:val="ru-RU"/>
        </w:rPr>
        <w:t xml:space="preserve"> бюджетам, Казначейство </w:t>
      </w:r>
      <w:proofErr w:type="spellStart"/>
      <w:r w:rsidRPr="00E51B27">
        <w:rPr>
          <w:szCs w:val="28"/>
          <w:lang w:val="ru-RU"/>
        </w:rPr>
        <w:t>відображає</w:t>
      </w:r>
      <w:proofErr w:type="spellEnd"/>
      <w:r w:rsidRPr="00E51B27">
        <w:rPr>
          <w:szCs w:val="28"/>
          <w:lang w:val="ru-RU"/>
        </w:rPr>
        <w:t xml:space="preserve"> в </w:t>
      </w:r>
      <w:proofErr w:type="spellStart"/>
      <w:proofErr w:type="gramStart"/>
      <w:r w:rsidRPr="00E51B27">
        <w:rPr>
          <w:szCs w:val="28"/>
          <w:lang w:val="ru-RU"/>
        </w:rPr>
        <w:t>обл</w:t>
      </w:r>
      <w:proofErr w:type="gramEnd"/>
      <w:r w:rsidRPr="00E51B27">
        <w:rPr>
          <w:szCs w:val="28"/>
          <w:lang w:val="ru-RU"/>
        </w:rPr>
        <w:t>іку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такі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зміни</w:t>
      </w:r>
      <w:proofErr w:type="spellEnd"/>
      <w:r w:rsidRPr="00E51B27">
        <w:rPr>
          <w:szCs w:val="28"/>
          <w:lang w:val="ru-RU"/>
        </w:rPr>
        <w:t>.</w:t>
      </w:r>
    </w:p>
    <w:p w:rsidR="00CB3328" w:rsidRDefault="00E51B27" w:rsidP="00CB3328">
      <w:pPr>
        <w:pStyle w:val="a3"/>
        <w:spacing w:after="120" w:line="360" w:lineRule="auto"/>
        <w:ind w:firstLine="720"/>
        <w:jc w:val="both"/>
        <w:rPr>
          <w:szCs w:val="28"/>
          <w:lang w:val="ru-RU"/>
        </w:rPr>
      </w:pPr>
      <w:proofErr w:type="spellStart"/>
      <w:r w:rsidRPr="00E51B27">
        <w:rPr>
          <w:szCs w:val="28"/>
          <w:lang w:val="ru-RU"/>
        </w:rPr>
        <w:t>Головні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управління</w:t>
      </w:r>
      <w:proofErr w:type="spellEnd"/>
      <w:r w:rsidRPr="00E51B27">
        <w:rPr>
          <w:szCs w:val="28"/>
          <w:lang w:val="ru-RU"/>
        </w:rPr>
        <w:t xml:space="preserve"> Казначейства, </w:t>
      </w:r>
      <w:proofErr w:type="spellStart"/>
      <w:r w:rsidRPr="00E51B27">
        <w:rPr>
          <w:szCs w:val="28"/>
          <w:lang w:val="ru-RU"/>
        </w:rPr>
        <w:t>управління</w:t>
      </w:r>
      <w:proofErr w:type="spellEnd"/>
      <w:r w:rsidRPr="00E51B27">
        <w:rPr>
          <w:szCs w:val="28"/>
          <w:lang w:val="ru-RU"/>
        </w:rPr>
        <w:t xml:space="preserve"> (</w:t>
      </w:r>
      <w:proofErr w:type="spellStart"/>
      <w:r w:rsidRPr="00E51B27">
        <w:rPr>
          <w:szCs w:val="28"/>
          <w:lang w:val="ru-RU"/>
        </w:rPr>
        <w:t>відділення</w:t>
      </w:r>
      <w:proofErr w:type="spellEnd"/>
      <w:r w:rsidRPr="00E51B27">
        <w:rPr>
          <w:szCs w:val="28"/>
          <w:lang w:val="ru-RU"/>
        </w:rPr>
        <w:t xml:space="preserve">) Казначейства </w:t>
      </w:r>
      <w:proofErr w:type="spellStart"/>
      <w:r w:rsidRPr="00E51B27">
        <w:rPr>
          <w:szCs w:val="28"/>
          <w:lang w:val="ru-RU"/>
        </w:rPr>
        <w:t>доводять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повідомлення</w:t>
      </w:r>
      <w:proofErr w:type="spellEnd"/>
      <w:r w:rsidRPr="00E51B27">
        <w:rPr>
          <w:szCs w:val="28"/>
          <w:lang w:val="ru-RU"/>
        </w:rPr>
        <w:t xml:space="preserve"> про </w:t>
      </w:r>
      <w:proofErr w:type="spellStart"/>
      <w:r w:rsidRPr="00E51B27">
        <w:rPr>
          <w:szCs w:val="28"/>
          <w:lang w:val="ru-RU"/>
        </w:rPr>
        <w:t>зміни</w:t>
      </w:r>
      <w:proofErr w:type="spellEnd"/>
      <w:r w:rsidRPr="00E51B27">
        <w:rPr>
          <w:szCs w:val="28"/>
          <w:lang w:val="ru-RU"/>
        </w:rPr>
        <w:t xml:space="preserve"> до </w:t>
      </w:r>
      <w:proofErr w:type="spellStart"/>
      <w:r w:rsidRPr="00E51B27">
        <w:rPr>
          <w:szCs w:val="28"/>
          <w:lang w:val="ru-RU"/>
        </w:rPr>
        <w:t>розпису</w:t>
      </w:r>
      <w:proofErr w:type="spellEnd"/>
      <w:r w:rsidRPr="00E51B27">
        <w:rPr>
          <w:szCs w:val="28"/>
          <w:lang w:val="ru-RU"/>
        </w:rPr>
        <w:t xml:space="preserve"> (</w:t>
      </w:r>
      <w:proofErr w:type="spellStart"/>
      <w:r w:rsidRPr="00E51B27">
        <w:rPr>
          <w:szCs w:val="28"/>
          <w:lang w:val="ru-RU"/>
        </w:rPr>
        <w:t>додатки</w:t>
      </w:r>
      <w:proofErr w:type="spellEnd"/>
      <w:r w:rsidRPr="00E51B27">
        <w:rPr>
          <w:szCs w:val="28"/>
          <w:lang w:val="ru-RU"/>
        </w:rPr>
        <w:t xml:space="preserve"> 28 </w:t>
      </w:r>
      <w:r w:rsidR="00A5399B" w:rsidRPr="00434557">
        <w:rPr>
          <w:szCs w:val="28"/>
        </w:rPr>
        <w:t>–</w:t>
      </w:r>
      <w:r w:rsidRPr="00E51B27">
        <w:rPr>
          <w:szCs w:val="28"/>
          <w:lang w:val="ru-RU"/>
        </w:rPr>
        <w:t xml:space="preserve"> 30) до </w:t>
      </w:r>
      <w:proofErr w:type="spellStart"/>
      <w:r w:rsidRPr="00E51B27">
        <w:rPr>
          <w:szCs w:val="28"/>
          <w:lang w:val="ru-RU"/>
        </w:rPr>
        <w:t>відповідних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місцевих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фінансових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органі</w:t>
      </w:r>
      <w:proofErr w:type="gramStart"/>
      <w:r w:rsidRPr="00E51B27">
        <w:rPr>
          <w:szCs w:val="28"/>
          <w:lang w:val="ru-RU"/>
        </w:rPr>
        <w:t>в</w:t>
      </w:r>
      <w:proofErr w:type="spellEnd"/>
      <w:proofErr w:type="gramEnd"/>
      <w:r w:rsidRPr="00E51B27">
        <w:rPr>
          <w:szCs w:val="28"/>
          <w:lang w:val="ru-RU"/>
        </w:rPr>
        <w:t>.</w:t>
      </w:r>
    </w:p>
    <w:p w:rsidR="00E51B27" w:rsidRPr="00E51B27" w:rsidRDefault="00E51B27" w:rsidP="00CB3328">
      <w:pPr>
        <w:pStyle w:val="a3"/>
        <w:spacing w:after="120" w:line="360" w:lineRule="auto"/>
        <w:ind w:firstLine="720"/>
        <w:jc w:val="both"/>
        <w:rPr>
          <w:szCs w:val="28"/>
          <w:lang w:val="ru-RU"/>
        </w:rPr>
      </w:pPr>
      <w:r w:rsidRPr="00E51B27">
        <w:rPr>
          <w:szCs w:val="28"/>
          <w:lang w:val="ru-RU"/>
        </w:rPr>
        <w:t xml:space="preserve">8.1.3. Казначейство </w:t>
      </w:r>
      <w:proofErr w:type="spellStart"/>
      <w:r w:rsidRPr="00E51B27">
        <w:rPr>
          <w:szCs w:val="28"/>
          <w:lang w:val="ru-RU"/>
        </w:rPr>
        <w:t>протягом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п</w:t>
      </w:r>
      <w:r w:rsidR="00D15BF1" w:rsidRPr="00E51B27">
        <w:rPr>
          <w:szCs w:val="28"/>
          <w:lang w:val="ru-RU"/>
        </w:rPr>
        <w:t>’</w:t>
      </w:r>
      <w:r w:rsidRPr="00E51B27">
        <w:rPr>
          <w:szCs w:val="28"/>
          <w:lang w:val="ru-RU"/>
        </w:rPr>
        <w:t>яти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робочих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днів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proofErr w:type="gramStart"/>
      <w:r w:rsidRPr="00E51B27">
        <w:rPr>
          <w:szCs w:val="28"/>
          <w:lang w:val="ru-RU"/>
        </w:rPr>
        <w:t>п</w:t>
      </w:r>
      <w:proofErr w:type="gramEnd"/>
      <w:r w:rsidRPr="00E51B27">
        <w:rPr>
          <w:szCs w:val="28"/>
          <w:lang w:val="ru-RU"/>
        </w:rPr>
        <w:t>ісля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отримання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від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Мінфіну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розпису</w:t>
      </w:r>
      <w:proofErr w:type="spellEnd"/>
      <w:r w:rsidRPr="00E51B27">
        <w:rPr>
          <w:szCs w:val="28"/>
          <w:lang w:val="ru-RU"/>
        </w:rPr>
        <w:t xml:space="preserve"> (</w:t>
      </w:r>
      <w:proofErr w:type="spellStart"/>
      <w:r w:rsidRPr="00E51B27">
        <w:rPr>
          <w:szCs w:val="28"/>
          <w:lang w:val="ru-RU"/>
        </w:rPr>
        <w:t>зміни</w:t>
      </w:r>
      <w:proofErr w:type="spellEnd"/>
      <w:r w:rsidRPr="00E51B27">
        <w:rPr>
          <w:szCs w:val="28"/>
          <w:lang w:val="ru-RU"/>
        </w:rPr>
        <w:t xml:space="preserve"> до </w:t>
      </w:r>
      <w:proofErr w:type="spellStart"/>
      <w:r w:rsidRPr="00E51B27">
        <w:rPr>
          <w:szCs w:val="28"/>
          <w:lang w:val="ru-RU"/>
        </w:rPr>
        <w:t>розпису</w:t>
      </w:r>
      <w:proofErr w:type="spellEnd"/>
      <w:r w:rsidRPr="00E51B27">
        <w:rPr>
          <w:szCs w:val="28"/>
          <w:lang w:val="ru-RU"/>
        </w:rPr>
        <w:t xml:space="preserve">) державного бюджету в частині міжбюджетних трансфертів, помісячного розподілу міжбюджетних трансфертів, які надаються з державного бюджету місцевим бюджетам, за кодами бюджетів за відповідними місцевими бюджетами (зміни до помісячного </w:t>
      </w:r>
      <w:proofErr w:type="gramStart"/>
      <w:r w:rsidRPr="00E51B27">
        <w:rPr>
          <w:szCs w:val="28"/>
          <w:lang w:val="ru-RU"/>
        </w:rPr>
        <w:t xml:space="preserve">розподілу) доводить розпис, помісячний розподіл (зміни до них) на </w:t>
      </w:r>
      <w:proofErr w:type="spellStart"/>
      <w:r w:rsidRPr="00E51B27">
        <w:rPr>
          <w:szCs w:val="28"/>
          <w:lang w:val="ru-RU"/>
        </w:rPr>
        <w:t>паперових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носіях</w:t>
      </w:r>
      <w:proofErr w:type="spellEnd"/>
      <w:r w:rsidRPr="00E51B27">
        <w:rPr>
          <w:szCs w:val="28"/>
          <w:lang w:val="ru-RU"/>
        </w:rPr>
        <w:t xml:space="preserve"> до </w:t>
      </w:r>
      <w:proofErr w:type="spellStart"/>
      <w:r w:rsidRPr="00E51B27">
        <w:rPr>
          <w:szCs w:val="28"/>
          <w:lang w:val="ru-RU"/>
        </w:rPr>
        <w:t>головних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розпорядників</w:t>
      </w:r>
      <w:proofErr w:type="spellEnd"/>
      <w:r w:rsidRPr="00E51B27">
        <w:rPr>
          <w:szCs w:val="28"/>
          <w:lang w:val="ru-RU"/>
        </w:rPr>
        <w:t xml:space="preserve">, </w:t>
      </w:r>
      <w:proofErr w:type="spellStart"/>
      <w:r w:rsidRPr="00E51B27">
        <w:rPr>
          <w:szCs w:val="28"/>
          <w:lang w:val="ru-RU"/>
        </w:rPr>
        <w:t>яким</w:t>
      </w:r>
      <w:proofErr w:type="spellEnd"/>
      <w:r w:rsidRPr="00E51B27">
        <w:rPr>
          <w:szCs w:val="28"/>
          <w:lang w:val="ru-RU"/>
        </w:rPr>
        <w:t xml:space="preserve"> законом про </w:t>
      </w:r>
      <w:proofErr w:type="spellStart"/>
      <w:r w:rsidRPr="00E51B27">
        <w:rPr>
          <w:szCs w:val="28"/>
          <w:lang w:val="ru-RU"/>
        </w:rPr>
        <w:t>Державний</w:t>
      </w:r>
      <w:proofErr w:type="spellEnd"/>
      <w:r w:rsidRPr="00E51B27">
        <w:rPr>
          <w:szCs w:val="28"/>
          <w:lang w:val="ru-RU"/>
        </w:rPr>
        <w:t xml:space="preserve"> бюджет </w:t>
      </w:r>
      <w:proofErr w:type="spellStart"/>
      <w:r w:rsidRPr="00E51B27">
        <w:rPr>
          <w:szCs w:val="28"/>
          <w:lang w:val="ru-RU"/>
        </w:rPr>
        <w:t>України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="00C14C26">
        <w:rPr>
          <w:szCs w:val="28"/>
          <w:lang w:val="ru-RU"/>
        </w:rPr>
        <w:t>встановлено</w:t>
      </w:r>
      <w:proofErr w:type="spellEnd"/>
      <w:r w:rsidR="00C14C26">
        <w:rPr>
          <w:szCs w:val="28"/>
          <w:lang w:val="ru-RU"/>
        </w:rPr>
        <w:t xml:space="preserve"> </w:t>
      </w:r>
      <w:proofErr w:type="spellStart"/>
      <w:r w:rsidR="00C14C26">
        <w:rPr>
          <w:szCs w:val="28"/>
          <w:lang w:val="ru-RU"/>
        </w:rPr>
        <w:t>бюджетні</w:t>
      </w:r>
      <w:proofErr w:type="spellEnd"/>
      <w:r w:rsidR="00C14C26">
        <w:rPr>
          <w:szCs w:val="28"/>
          <w:lang w:val="ru-RU"/>
        </w:rPr>
        <w:t xml:space="preserve"> </w:t>
      </w:r>
      <w:proofErr w:type="spellStart"/>
      <w:r w:rsidR="00C14C26">
        <w:rPr>
          <w:szCs w:val="28"/>
          <w:lang w:val="ru-RU"/>
        </w:rPr>
        <w:t>призначення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міжбюджетних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трансфертів</w:t>
      </w:r>
      <w:proofErr w:type="spellEnd"/>
      <w:r w:rsidRPr="00E51B27">
        <w:rPr>
          <w:szCs w:val="28"/>
          <w:lang w:val="ru-RU"/>
        </w:rPr>
        <w:t>.</w:t>
      </w:r>
      <w:proofErr w:type="gramEnd"/>
    </w:p>
    <w:p w:rsidR="00E51B27" w:rsidRPr="00E51B27" w:rsidRDefault="00E51B27" w:rsidP="00A94EF0">
      <w:pPr>
        <w:pStyle w:val="a3"/>
        <w:spacing w:after="120" w:line="360" w:lineRule="auto"/>
        <w:ind w:firstLine="720"/>
        <w:jc w:val="both"/>
        <w:rPr>
          <w:szCs w:val="28"/>
          <w:lang w:val="ru-RU"/>
        </w:rPr>
      </w:pPr>
      <w:r w:rsidRPr="00E51B27">
        <w:rPr>
          <w:szCs w:val="28"/>
          <w:lang w:val="ru-RU"/>
        </w:rPr>
        <w:t xml:space="preserve">8.1.4. </w:t>
      </w:r>
      <w:proofErr w:type="spellStart"/>
      <w:r w:rsidRPr="00E51B27">
        <w:rPr>
          <w:szCs w:val="28"/>
          <w:lang w:val="ru-RU"/>
        </w:rPr>
        <w:t>Розпорядники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бюджетних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коштів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місцевих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бюджетів</w:t>
      </w:r>
      <w:proofErr w:type="spellEnd"/>
      <w:r w:rsidRPr="00E51B27">
        <w:rPr>
          <w:szCs w:val="28"/>
          <w:lang w:val="ru-RU"/>
        </w:rPr>
        <w:t xml:space="preserve"> через </w:t>
      </w:r>
      <w:proofErr w:type="spellStart"/>
      <w:r w:rsidRPr="00E51B27">
        <w:rPr>
          <w:szCs w:val="28"/>
          <w:lang w:val="ru-RU"/>
        </w:rPr>
        <w:t>фінансові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органи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Автономної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Республіки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Крим</w:t>
      </w:r>
      <w:proofErr w:type="spellEnd"/>
      <w:r w:rsidRPr="00E51B27">
        <w:rPr>
          <w:szCs w:val="28"/>
          <w:lang w:val="ru-RU"/>
        </w:rPr>
        <w:t xml:space="preserve">, </w:t>
      </w:r>
      <w:proofErr w:type="spellStart"/>
      <w:r w:rsidRPr="00E51B27">
        <w:rPr>
          <w:szCs w:val="28"/>
          <w:lang w:val="ru-RU"/>
        </w:rPr>
        <w:t>обласних</w:t>
      </w:r>
      <w:proofErr w:type="spellEnd"/>
      <w:r w:rsidRPr="00E51B27">
        <w:rPr>
          <w:szCs w:val="28"/>
          <w:lang w:val="ru-RU"/>
        </w:rPr>
        <w:t xml:space="preserve">, </w:t>
      </w:r>
      <w:proofErr w:type="spellStart"/>
      <w:r w:rsidRPr="00E51B27">
        <w:rPr>
          <w:szCs w:val="28"/>
          <w:lang w:val="ru-RU"/>
        </w:rPr>
        <w:t>Київської</w:t>
      </w:r>
      <w:proofErr w:type="spellEnd"/>
      <w:r w:rsidRPr="00E51B27">
        <w:rPr>
          <w:szCs w:val="28"/>
          <w:lang w:val="ru-RU"/>
        </w:rPr>
        <w:t xml:space="preserve"> та </w:t>
      </w:r>
      <w:proofErr w:type="spellStart"/>
      <w:r w:rsidRPr="00E51B27">
        <w:rPr>
          <w:szCs w:val="28"/>
          <w:lang w:val="ru-RU"/>
        </w:rPr>
        <w:t>Севастопольської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міських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державних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proofErr w:type="gramStart"/>
      <w:r w:rsidRPr="00E51B27">
        <w:rPr>
          <w:szCs w:val="28"/>
          <w:lang w:val="ru-RU"/>
        </w:rPr>
        <w:t>адм</w:t>
      </w:r>
      <w:proofErr w:type="gramEnd"/>
      <w:r w:rsidRPr="00E51B27">
        <w:rPr>
          <w:szCs w:val="28"/>
          <w:lang w:val="ru-RU"/>
        </w:rPr>
        <w:t>іністрацій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надають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інформацію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щодо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взятих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бюджетних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зобов</w:t>
      </w:r>
      <w:r w:rsidR="00A5399B" w:rsidRPr="00E51B27">
        <w:rPr>
          <w:szCs w:val="28"/>
          <w:lang w:val="ru-RU"/>
        </w:rPr>
        <w:t>’</w:t>
      </w:r>
      <w:r w:rsidRPr="00E51B27">
        <w:rPr>
          <w:szCs w:val="28"/>
          <w:lang w:val="ru-RU"/>
        </w:rPr>
        <w:t>язань</w:t>
      </w:r>
      <w:proofErr w:type="spellEnd"/>
      <w:r w:rsidRPr="00E51B27">
        <w:rPr>
          <w:szCs w:val="28"/>
          <w:lang w:val="ru-RU"/>
        </w:rPr>
        <w:t xml:space="preserve"> у </w:t>
      </w:r>
      <w:proofErr w:type="spellStart"/>
      <w:r w:rsidRPr="00E51B27">
        <w:rPr>
          <w:szCs w:val="28"/>
          <w:lang w:val="ru-RU"/>
        </w:rPr>
        <w:t>розрізі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міських</w:t>
      </w:r>
      <w:proofErr w:type="spellEnd"/>
      <w:r w:rsidRPr="00E51B27">
        <w:rPr>
          <w:szCs w:val="28"/>
          <w:lang w:val="ru-RU"/>
        </w:rPr>
        <w:t xml:space="preserve"> (</w:t>
      </w:r>
      <w:proofErr w:type="spellStart"/>
      <w:r w:rsidRPr="00E51B27">
        <w:rPr>
          <w:szCs w:val="28"/>
          <w:lang w:val="ru-RU"/>
        </w:rPr>
        <w:t>міст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обласного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значення</w:t>
      </w:r>
      <w:proofErr w:type="spellEnd"/>
      <w:r w:rsidRPr="00E51B27">
        <w:rPr>
          <w:szCs w:val="28"/>
          <w:lang w:val="ru-RU"/>
        </w:rPr>
        <w:t xml:space="preserve">) та </w:t>
      </w:r>
      <w:proofErr w:type="spellStart"/>
      <w:r w:rsidRPr="00E51B27">
        <w:rPr>
          <w:szCs w:val="28"/>
          <w:lang w:val="ru-RU"/>
        </w:rPr>
        <w:t>районних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бюджетів</w:t>
      </w:r>
      <w:proofErr w:type="spellEnd"/>
      <w:r w:rsidRPr="00E51B27">
        <w:rPr>
          <w:szCs w:val="28"/>
          <w:lang w:val="ru-RU"/>
        </w:rPr>
        <w:t xml:space="preserve"> (</w:t>
      </w:r>
      <w:proofErr w:type="spellStart"/>
      <w:r w:rsidRPr="00E51B27">
        <w:rPr>
          <w:szCs w:val="28"/>
          <w:lang w:val="ru-RU"/>
        </w:rPr>
        <w:t>якщо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зазначене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передбачено</w:t>
      </w:r>
      <w:proofErr w:type="spellEnd"/>
      <w:r w:rsidRPr="00E51B27">
        <w:rPr>
          <w:szCs w:val="28"/>
          <w:lang w:val="ru-RU"/>
        </w:rPr>
        <w:t xml:space="preserve"> нормативно-</w:t>
      </w:r>
      <w:proofErr w:type="spellStart"/>
      <w:r w:rsidRPr="00E51B27">
        <w:rPr>
          <w:szCs w:val="28"/>
          <w:lang w:val="ru-RU"/>
        </w:rPr>
        <w:t>правовими</w:t>
      </w:r>
      <w:proofErr w:type="spellEnd"/>
      <w:r w:rsidRPr="00E51B27">
        <w:rPr>
          <w:szCs w:val="28"/>
          <w:lang w:val="ru-RU"/>
        </w:rPr>
        <w:t xml:space="preserve"> актами) до </w:t>
      </w:r>
      <w:proofErr w:type="spellStart"/>
      <w:r w:rsidRPr="00E51B27">
        <w:rPr>
          <w:szCs w:val="28"/>
          <w:lang w:val="ru-RU"/>
        </w:rPr>
        <w:t>Головних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управлінь</w:t>
      </w:r>
      <w:proofErr w:type="spellEnd"/>
      <w:r w:rsidRPr="00E51B27">
        <w:rPr>
          <w:szCs w:val="28"/>
          <w:lang w:val="ru-RU"/>
        </w:rPr>
        <w:t xml:space="preserve"> Казначейства, </w:t>
      </w:r>
      <w:proofErr w:type="spellStart"/>
      <w:r w:rsidRPr="00E51B27">
        <w:rPr>
          <w:szCs w:val="28"/>
          <w:lang w:val="ru-RU"/>
        </w:rPr>
        <w:t>які</w:t>
      </w:r>
      <w:proofErr w:type="spellEnd"/>
      <w:r w:rsidRPr="00E51B27">
        <w:rPr>
          <w:szCs w:val="28"/>
          <w:lang w:val="ru-RU"/>
        </w:rPr>
        <w:t xml:space="preserve"> в </w:t>
      </w:r>
      <w:proofErr w:type="gramStart"/>
      <w:r w:rsidRPr="00E51B27">
        <w:rPr>
          <w:szCs w:val="28"/>
          <w:lang w:val="ru-RU"/>
        </w:rPr>
        <w:t>свою</w:t>
      </w:r>
      <w:proofErr w:type="gram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чергу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надають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узагальнену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інформацію</w:t>
      </w:r>
      <w:proofErr w:type="spellEnd"/>
      <w:r w:rsidRPr="00E51B27">
        <w:rPr>
          <w:szCs w:val="28"/>
          <w:lang w:val="ru-RU"/>
        </w:rPr>
        <w:t xml:space="preserve"> до Казначейства.</w:t>
      </w:r>
    </w:p>
    <w:p w:rsidR="00E51B27" w:rsidRPr="00E51B27" w:rsidRDefault="00E51B27" w:rsidP="001A2298">
      <w:pPr>
        <w:pStyle w:val="a3"/>
        <w:spacing w:after="120" w:line="360" w:lineRule="auto"/>
        <w:ind w:firstLine="720"/>
        <w:jc w:val="both"/>
        <w:rPr>
          <w:szCs w:val="28"/>
          <w:lang w:val="ru-RU"/>
        </w:rPr>
      </w:pPr>
      <w:r w:rsidRPr="00E51B27">
        <w:rPr>
          <w:szCs w:val="28"/>
          <w:lang w:val="ru-RU"/>
        </w:rPr>
        <w:t xml:space="preserve">Казначейство </w:t>
      </w:r>
      <w:proofErr w:type="spellStart"/>
      <w:r w:rsidRPr="00E51B27">
        <w:rPr>
          <w:szCs w:val="28"/>
          <w:lang w:val="ru-RU"/>
        </w:rPr>
        <w:t>інформує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головних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розпорядників</w:t>
      </w:r>
      <w:proofErr w:type="spellEnd"/>
      <w:r w:rsidRPr="00E51B27">
        <w:rPr>
          <w:szCs w:val="28"/>
          <w:lang w:val="ru-RU"/>
        </w:rPr>
        <w:t xml:space="preserve"> та </w:t>
      </w:r>
      <w:proofErr w:type="spellStart"/>
      <w:r w:rsidRPr="00E51B27">
        <w:rPr>
          <w:szCs w:val="28"/>
          <w:lang w:val="ru-RU"/>
        </w:rPr>
        <w:t>Мінфін</w:t>
      </w:r>
      <w:proofErr w:type="spellEnd"/>
      <w:r w:rsidRPr="00E51B27">
        <w:rPr>
          <w:szCs w:val="28"/>
          <w:lang w:val="ru-RU"/>
        </w:rPr>
        <w:t xml:space="preserve"> про </w:t>
      </w:r>
      <w:proofErr w:type="spellStart"/>
      <w:r w:rsidRPr="00E51B27">
        <w:rPr>
          <w:szCs w:val="28"/>
          <w:lang w:val="ru-RU"/>
        </w:rPr>
        <w:t>бюджетні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зобов</w:t>
      </w:r>
      <w:r w:rsidR="00A5399B" w:rsidRPr="00E51B27">
        <w:rPr>
          <w:szCs w:val="28"/>
          <w:lang w:val="ru-RU"/>
        </w:rPr>
        <w:t>’</w:t>
      </w:r>
      <w:r w:rsidRPr="00E51B27">
        <w:rPr>
          <w:szCs w:val="28"/>
          <w:lang w:val="ru-RU"/>
        </w:rPr>
        <w:t>язання</w:t>
      </w:r>
      <w:proofErr w:type="spellEnd"/>
      <w:r w:rsidRPr="00E51B27">
        <w:rPr>
          <w:szCs w:val="28"/>
          <w:lang w:val="ru-RU"/>
        </w:rPr>
        <w:t xml:space="preserve"> в </w:t>
      </w:r>
      <w:proofErr w:type="spellStart"/>
      <w:r w:rsidRPr="00E51B27">
        <w:rPr>
          <w:szCs w:val="28"/>
          <w:lang w:val="ru-RU"/>
        </w:rPr>
        <w:t>частині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міжбюджетних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трансферті</w:t>
      </w:r>
      <w:proofErr w:type="gramStart"/>
      <w:r w:rsidRPr="00E51B27">
        <w:rPr>
          <w:szCs w:val="28"/>
          <w:lang w:val="ru-RU"/>
        </w:rPr>
        <w:t>в</w:t>
      </w:r>
      <w:proofErr w:type="spellEnd"/>
      <w:proofErr w:type="gramEnd"/>
      <w:r w:rsidRPr="00E51B27">
        <w:rPr>
          <w:szCs w:val="28"/>
          <w:lang w:val="ru-RU"/>
        </w:rPr>
        <w:t>.</w:t>
      </w:r>
    </w:p>
    <w:p w:rsidR="00E51B27" w:rsidRPr="00E51B27" w:rsidRDefault="00E51B27" w:rsidP="001A2298">
      <w:pPr>
        <w:pStyle w:val="a3"/>
        <w:spacing w:line="360" w:lineRule="auto"/>
        <w:ind w:firstLine="720"/>
        <w:jc w:val="both"/>
        <w:rPr>
          <w:szCs w:val="28"/>
          <w:lang w:val="ru-RU"/>
        </w:rPr>
      </w:pPr>
      <w:r w:rsidRPr="00E51B27">
        <w:rPr>
          <w:szCs w:val="28"/>
          <w:lang w:val="ru-RU"/>
        </w:rPr>
        <w:lastRenderedPageBreak/>
        <w:t xml:space="preserve">8.1.5. Відкриття асигнувань із загального фонду державного бюджету за </w:t>
      </w:r>
      <w:proofErr w:type="spellStart"/>
      <w:r w:rsidRPr="00E51B27">
        <w:rPr>
          <w:szCs w:val="28"/>
          <w:lang w:val="ru-RU"/>
        </w:rPr>
        <w:t>міжбюджетними</w:t>
      </w:r>
      <w:proofErr w:type="spellEnd"/>
      <w:r w:rsidRPr="00E51B27">
        <w:rPr>
          <w:szCs w:val="28"/>
          <w:lang w:val="ru-RU"/>
        </w:rPr>
        <w:t xml:space="preserve"> трансфертами </w:t>
      </w:r>
      <w:proofErr w:type="spellStart"/>
      <w:r w:rsidRPr="00E51B27">
        <w:rPr>
          <w:szCs w:val="28"/>
          <w:lang w:val="ru-RU"/>
        </w:rPr>
        <w:t>здійснюється</w:t>
      </w:r>
      <w:proofErr w:type="spellEnd"/>
      <w:r w:rsidRPr="00E51B27">
        <w:rPr>
          <w:szCs w:val="28"/>
          <w:lang w:val="ru-RU"/>
        </w:rPr>
        <w:t xml:space="preserve"> Казначейством </w:t>
      </w:r>
      <w:proofErr w:type="spellStart"/>
      <w:r w:rsidR="00E66C49">
        <w:rPr>
          <w:szCs w:val="28"/>
          <w:lang w:val="ru-RU"/>
        </w:rPr>
        <w:t>і</w:t>
      </w:r>
      <w:r w:rsidRPr="00E51B27">
        <w:rPr>
          <w:szCs w:val="28"/>
          <w:lang w:val="ru-RU"/>
        </w:rPr>
        <w:t>з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дотриманням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вимог</w:t>
      </w:r>
      <w:proofErr w:type="spellEnd"/>
      <w:r w:rsidRPr="00E51B27">
        <w:rPr>
          <w:szCs w:val="28"/>
          <w:lang w:val="ru-RU"/>
        </w:rPr>
        <w:t xml:space="preserve">, </w:t>
      </w:r>
      <w:proofErr w:type="spellStart"/>
      <w:r w:rsidRPr="00E51B27">
        <w:rPr>
          <w:szCs w:val="28"/>
          <w:lang w:val="ru-RU"/>
        </w:rPr>
        <w:t>визначених</w:t>
      </w:r>
      <w:proofErr w:type="spellEnd"/>
      <w:r w:rsidRPr="00E51B27">
        <w:rPr>
          <w:szCs w:val="28"/>
          <w:lang w:val="ru-RU"/>
        </w:rPr>
        <w:t xml:space="preserve"> нормативно-</w:t>
      </w:r>
      <w:proofErr w:type="spellStart"/>
      <w:r w:rsidRPr="00E51B27">
        <w:rPr>
          <w:szCs w:val="28"/>
          <w:lang w:val="ru-RU"/>
        </w:rPr>
        <w:t>правовими</w:t>
      </w:r>
      <w:proofErr w:type="spellEnd"/>
      <w:r w:rsidRPr="00E51B27">
        <w:rPr>
          <w:szCs w:val="28"/>
          <w:lang w:val="ru-RU"/>
        </w:rPr>
        <w:t xml:space="preserve"> актами, </w:t>
      </w:r>
      <w:proofErr w:type="spellStart"/>
      <w:r w:rsidRPr="00E51B27">
        <w:rPr>
          <w:szCs w:val="28"/>
          <w:lang w:val="ru-RU"/>
        </w:rPr>
        <w:t>що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регламентують</w:t>
      </w:r>
      <w:proofErr w:type="spellEnd"/>
      <w:r w:rsidRPr="00E51B27">
        <w:rPr>
          <w:szCs w:val="28"/>
          <w:lang w:val="ru-RU"/>
        </w:rPr>
        <w:t xml:space="preserve"> порядок перерахування міжбюджетних трансфертів, на </w:t>
      </w:r>
      <w:proofErr w:type="gramStart"/>
      <w:r w:rsidRPr="00E51B27">
        <w:rPr>
          <w:szCs w:val="28"/>
          <w:lang w:val="ru-RU"/>
        </w:rPr>
        <w:t>п</w:t>
      </w:r>
      <w:proofErr w:type="gramEnd"/>
      <w:r w:rsidRPr="00E51B27">
        <w:rPr>
          <w:szCs w:val="28"/>
          <w:lang w:val="ru-RU"/>
        </w:rPr>
        <w:t xml:space="preserve">ідставі помісячного розпису асигнувань загального фонду державного бюджету, </w:t>
      </w:r>
      <w:proofErr w:type="spellStart"/>
      <w:r w:rsidRPr="00E51B27">
        <w:rPr>
          <w:szCs w:val="28"/>
          <w:lang w:val="ru-RU"/>
        </w:rPr>
        <w:t>помісячного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розподілу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міжбюджетних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трансфертів</w:t>
      </w:r>
      <w:proofErr w:type="spellEnd"/>
      <w:r w:rsidRPr="00E51B27">
        <w:rPr>
          <w:szCs w:val="28"/>
          <w:lang w:val="ru-RU"/>
        </w:rPr>
        <w:t xml:space="preserve"> за </w:t>
      </w:r>
      <w:proofErr w:type="spellStart"/>
      <w:r w:rsidRPr="00E51B27">
        <w:rPr>
          <w:szCs w:val="28"/>
          <w:lang w:val="ru-RU"/>
        </w:rPr>
        <w:t>територіями</w:t>
      </w:r>
      <w:proofErr w:type="spellEnd"/>
      <w:r w:rsidRPr="00E51B27">
        <w:rPr>
          <w:szCs w:val="28"/>
          <w:lang w:val="ru-RU"/>
        </w:rPr>
        <w:t xml:space="preserve"> у </w:t>
      </w:r>
      <w:proofErr w:type="spellStart"/>
      <w:r w:rsidRPr="00E51B27">
        <w:rPr>
          <w:szCs w:val="28"/>
          <w:lang w:val="ru-RU"/>
        </w:rPr>
        <w:t>розрізі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місцевих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бюджетів</w:t>
      </w:r>
      <w:proofErr w:type="spellEnd"/>
      <w:r w:rsidRPr="00E51B27">
        <w:rPr>
          <w:szCs w:val="28"/>
          <w:lang w:val="ru-RU"/>
        </w:rPr>
        <w:t xml:space="preserve">, </w:t>
      </w:r>
      <w:proofErr w:type="spellStart"/>
      <w:r w:rsidRPr="00E51B27">
        <w:rPr>
          <w:szCs w:val="28"/>
          <w:lang w:val="ru-RU"/>
        </w:rPr>
        <w:t>доручень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Кабінету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Міні</w:t>
      </w:r>
      <w:proofErr w:type="gramStart"/>
      <w:r w:rsidRPr="00E51B27">
        <w:rPr>
          <w:szCs w:val="28"/>
          <w:lang w:val="ru-RU"/>
        </w:rPr>
        <w:t>стр</w:t>
      </w:r>
      <w:proofErr w:type="gramEnd"/>
      <w:r w:rsidRPr="00E51B27">
        <w:rPr>
          <w:szCs w:val="28"/>
          <w:lang w:val="ru-RU"/>
        </w:rPr>
        <w:t>ів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України</w:t>
      </w:r>
      <w:proofErr w:type="spellEnd"/>
      <w:r w:rsidRPr="00E51B27">
        <w:rPr>
          <w:szCs w:val="28"/>
          <w:lang w:val="ru-RU"/>
        </w:rPr>
        <w:t xml:space="preserve">, </w:t>
      </w:r>
      <w:proofErr w:type="spellStart"/>
      <w:r w:rsidRPr="00E51B27">
        <w:rPr>
          <w:szCs w:val="28"/>
          <w:lang w:val="ru-RU"/>
        </w:rPr>
        <w:t>Мінфіну</w:t>
      </w:r>
      <w:proofErr w:type="spellEnd"/>
      <w:r w:rsidRPr="00E51B27">
        <w:rPr>
          <w:szCs w:val="28"/>
          <w:lang w:val="ru-RU"/>
        </w:rPr>
        <w:t xml:space="preserve"> з </w:t>
      </w:r>
      <w:proofErr w:type="spellStart"/>
      <w:r w:rsidRPr="00E51B27">
        <w:rPr>
          <w:szCs w:val="28"/>
          <w:lang w:val="ru-RU"/>
        </w:rPr>
        <w:t>урахуванням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бюджетних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зобов</w:t>
      </w:r>
      <w:r w:rsidR="00A5399B" w:rsidRPr="00E51B27">
        <w:rPr>
          <w:szCs w:val="28"/>
          <w:lang w:val="ru-RU"/>
        </w:rPr>
        <w:t>’</w:t>
      </w:r>
      <w:r w:rsidRPr="00E51B27">
        <w:rPr>
          <w:szCs w:val="28"/>
          <w:lang w:val="ru-RU"/>
        </w:rPr>
        <w:t>язань</w:t>
      </w:r>
      <w:proofErr w:type="spellEnd"/>
      <w:r w:rsidRPr="00E51B27">
        <w:rPr>
          <w:szCs w:val="28"/>
          <w:lang w:val="ru-RU"/>
        </w:rPr>
        <w:t xml:space="preserve"> (</w:t>
      </w:r>
      <w:proofErr w:type="spellStart"/>
      <w:r w:rsidRPr="00E51B27">
        <w:rPr>
          <w:szCs w:val="28"/>
          <w:lang w:val="ru-RU"/>
        </w:rPr>
        <w:t>якщо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надання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міжбюджетних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трансфертів</w:t>
      </w:r>
      <w:proofErr w:type="spellEnd"/>
      <w:r w:rsidRPr="00E51B27">
        <w:rPr>
          <w:szCs w:val="28"/>
          <w:lang w:val="ru-RU"/>
        </w:rPr>
        <w:t xml:space="preserve"> з </w:t>
      </w:r>
      <w:proofErr w:type="spellStart"/>
      <w:r w:rsidRPr="00E51B27">
        <w:rPr>
          <w:szCs w:val="28"/>
          <w:lang w:val="ru-RU"/>
        </w:rPr>
        <w:t>урахуванням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бюджетних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зобов</w:t>
      </w:r>
      <w:r w:rsidR="004F3574" w:rsidRPr="00E51B27">
        <w:rPr>
          <w:szCs w:val="28"/>
          <w:lang w:val="ru-RU"/>
        </w:rPr>
        <w:t>’</w:t>
      </w:r>
      <w:r w:rsidRPr="00E51B27">
        <w:rPr>
          <w:szCs w:val="28"/>
          <w:lang w:val="ru-RU"/>
        </w:rPr>
        <w:t>язань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передбачено</w:t>
      </w:r>
      <w:proofErr w:type="spellEnd"/>
      <w:r w:rsidRPr="00E51B27">
        <w:rPr>
          <w:szCs w:val="28"/>
          <w:lang w:val="ru-RU"/>
        </w:rPr>
        <w:t xml:space="preserve"> нормативно-</w:t>
      </w:r>
      <w:proofErr w:type="spellStart"/>
      <w:r w:rsidRPr="00E51B27">
        <w:rPr>
          <w:szCs w:val="28"/>
          <w:lang w:val="ru-RU"/>
        </w:rPr>
        <w:t>правовими</w:t>
      </w:r>
      <w:proofErr w:type="spellEnd"/>
      <w:r w:rsidRPr="00E51B27">
        <w:rPr>
          <w:szCs w:val="28"/>
          <w:lang w:val="ru-RU"/>
        </w:rPr>
        <w:t xml:space="preserve"> актами). </w:t>
      </w:r>
      <w:proofErr w:type="spellStart"/>
      <w:r w:rsidRPr="00E51B27">
        <w:rPr>
          <w:szCs w:val="28"/>
          <w:lang w:val="ru-RU"/>
        </w:rPr>
        <w:t>Відкриття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асигнувань</w:t>
      </w:r>
      <w:proofErr w:type="spellEnd"/>
      <w:r w:rsidRPr="00E51B27">
        <w:rPr>
          <w:szCs w:val="28"/>
          <w:lang w:val="ru-RU"/>
        </w:rPr>
        <w:t xml:space="preserve"> за </w:t>
      </w:r>
      <w:proofErr w:type="spellStart"/>
      <w:r w:rsidRPr="00E51B27">
        <w:rPr>
          <w:szCs w:val="28"/>
          <w:lang w:val="ru-RU"/>
        </w:rPr>
        <w:t>захищеними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видатками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здійснюється</w:t>
      </w:r>
      <w:proofErr w:type="spellEnd"/>
      <w:r w:rsidRPr="00E51B27">
        <w:rPr>
          <w:szCs w:val="28"/>
          <w:lang w:val="ru-RU"/>
        </w:rPr>
        <w:t xml:space="preserve"> в перший </w:t>
      </w:r>
      <w:proofErr w:type="spellStart"/>
      <w:r w:rsidRPr="00E51B27">
        <w:rPr>
          <w:szCs w:val="28"/>
          <w:lang w:val="ru-RU"/>
        </w:rPr>
        <w:t>робочий</w:t>
      </w:r>
      <w:proofErr w:type="spellEnd"/>
      <w:r w:rsidRPr="00E51B27">
        <w:rPr>
          <w:szCs w:val="28"/>
          <w:lang w:val="ru-RU"/>
        </w:rPr>
        <w:t xml:space="preserve"> день </w:t>
      </w:r>
      <w:proofErr w:type="spellStart"/>
      <w:proofErr w:type="gramStart"/>
      <w:r w:rsidRPr="00E51B27">
        <w:rPr>
          <w:szCs w:val="28"/>
          <w:lang w:val="ru-RU"/>
        </w:rPr>
        <w:t>м</w:t>
      </w:r>
      <w:proofErr w:type="gramEnd"/>
      <w:r w:rsidRPr="00E51B27">
        <w:rPr>
          <w:szCs w:val="28"/>
          <w:lang w:val="ru-RU"/>
        </w:rPr>
        <w:t>ісяця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або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інший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термін</w:t>
      </w:r>
      <w:proofErr w:type="spellEnd"/>
      <w:r w:rsidRPr="00E51B27">
        <w:rPr>
          <w:szCs w:val="28"/>
          <w:lang w:val="ru-RU"/>
        </w:rPr>
        <w:t xml:space="preserve">, </w:t>
      </w:r>
      <w:proofErr w:type="spellStart"/>
      <w:r w:rsidRPr="00E51B27">
        <w:rPr>
          <w:szCs w:val="28"/>
          <w:lang w:val="ru-RU"/>
        </w:rPr>
        <w:t>передбачений</w:t>
      </w:r>
      <w:proofErr w:type="spellEnd"/>
      <w:r w:rsidRPr="00E51B27">
        <w:rPr>
          <w:szCs w:val="28"/>
          <w:lang w:val="ru-RU"/>
        </w:rPr>
        <w:t xml:space="preserve"> нормативно-</w:t>
      </w:r>
      <w:proofErr w:type="spellStart"/>
      <w:r w:rsidRPr="00E51B27">
        <w:rPr>
          <w:szCs w:val="28"/>
          <w:lang w:val="ru-RU"/>
        </w:rPr>
        <w:t>правовими</w:t>
      </w:r>
      <w:proofErr w:type="spellEnd"/>
      <w:r w:rsidRPr="00E51B27">
        <w:rPr>
          <w:szCs w:val="28"/>
          <w:lang w:val="ru-RU"/>
        </w:rPr>
        <w:t xml:space="preserve"> актами.</w:t>
      </w:r>
    </w:p>
    <w:p w:rsidR="00E51B27" w:rsidRPr="00E51B27" w:rsidRDefault="00E51B27" w:rsidP="001A2298">
      <w:pPr>
        <w:pStyle w:val="a3"/>
        <w:spacing w:after="120" w:line="360" w:lineRule="auto"/>
        <w:ind w:firstLine="720"/>
        <w:jc w:val="both"/>
        <w:rPr>
          <w:szCs w:val="28"/>
          <w:lang w:val="ru-RU"/>
        </w:rPr>
      </w:pPr>
      <w:proofErr w:type="spellStart"/>
      <w:r w:rsidRPr="00E51B27">
        <w:rPr>
          <w:szCs w:val="28"/>
          <w:lang w:val="ru-RU"/>
        </w:rPr>
        <w:t>Відкриття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асигнувань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="006C7409">
        <w:rPr>
          <w:szCs w:val="28"/>
          <w:lang w:val="ru-RU"/>
        </w:rPr>
        <w:t>із</w:t>
      </w:r>
      <w:proofErr w:type="spellEnd"/>
      <w:r w:rsidR="006C7409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спеціального</w:t>
      </w:r>
      <w:proofErr w:type="spellEnd"/>
      <w:r w:rsidRPr="00E51B27">
        <w:rPr>
          <w:szCs w:val="28"/>
          <w:lang w:val="ru-RU"/>
        </w:rPr>
        <w:t xml:space="preserve"> фонду державного бюджету за </w:t>
      </w:r>
      <w:proofErr w:type="spellStart"/>
      <w:r w:rsidRPr="00E51B27">
        <w:rPr>
          <w:szCs w:val="28"/>
          <w:lang w:val="ru-RU"/>
        </w:rPr>
        <w:t>міжбюджетними</w:t>
      </w:r>
      <w:proofErr w:type="spellEnd"/>
      <w:r w:rsidRPr="00E51B27">
        <w:rPr>
          <w:szCs w:val="28"/>
          <w:lang w:val="ru-RU"/>
        </w:rPr>
        <w:t xml:space="preserve"> трансфертами </w:t>
      </w:r>
      <w:proofErr w:type="spellStart"/>
      <w:r w:rsidRPr="00E51B27">
        <w:rPr>
          <w:szCs w:val="28"/>
          <w:lang w:val="ru-RU"/>
        </w:rPr>
        <w:t>здійснюється</w:t>
      </w:r>
      <w:proofErr w:type="spellEnd"/>
      <w:r w:rsidRPr="00E51B27">
        <w:rPr>
          <w:szCs w:val="28"/>
          <w:lang w:val="ru-RU"/>
        </w:rPr>
        <w:t xml:space="preserve"> на </w:t>
      </w:r>
      <w:proofErr w:type="spellStart"/>
      <w:proofErr w:type="gramStart"/>
      <w:r w:rsidRPr="00E51B27">
        <w:rPr>
          <w:szCs w:val="28"/>
          <w:lang w:val="ru-RU"/>
        </w:rPr>
        <w:t>п</w:t>
      </w:r>
      <w:proofErr w:type="gramEnd"/>
      <w:r w:rsidRPr="00E51B27">
        <w:rPr>
          <w:szCs w:val="28"/>
          <w:lang w:val="ru-RU"/>
        </w:rPr>
        <w:t>ідставі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виписки</w:t>
      </w:r>
      <w:proofErr w:type="spellEnd"/>
      <w:r w:rsidRPr="00E51B27">
        <w:rPr>
          <w:szCs w:val="28"/>
          <w:lang w:val="ru-RU"/>
        </w:rPr>
        <w:t xml:space="preserve"> з </w:t>
      </w:r>
      <w:proofErr w:type="spellStart"/>
      <w:r w:rsidRPr="00E51B27">
        <w:rPr>
          <w:szCs w:val="28"/>
          <w:lang w:val="ru-RU"/>
        </w:rPr>
        <w:t>рахунків</w:t>
      </w:r>
      <w:proofErr w:type="spellEnd"/>
      <w:r w:rsidRPr="00E51B27">
        <w:rPr>
          <w:szCs w:val="28"/>
          <w:lang w:val="ru-RU"/>
        </w:rPr>
        <w:t xml:space="preserve">, </w:t>
      </w:r>
      <w:proofErr w:type="spellStart"/>
      <w:r w:rsidRPr="00E51B27">
        <w:rPr>
          <w:szCs w:val="28"/>
          <w:lang w:val="ru-RU"/>
        </w:rPr>
        <w:t>відкритих</w:t>
      </w:r>
      <w:proofErr w:type="spellEnd"/>
      <w:r w:rsidRPr="00E51B27">
        <w:rPr>
          <w:szCs w:val="28"/>
          <w:lang w:val="ru-RU"/>
        </w:rPr>
        <w:t xml:space="preserve"> за </w:t>
      </w:r>
      <w:proofErr w:type="spellStart"/>
      <w:r w:rsidRPr="00E51B27">
        <w:rPr>
          <w:szCs w:val="28"/>
          <w:lang w:val="ru-RU"/>
        </w:rPr>
        <w:t>відомчою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ознакою</w:t>
      </w:r>
      <w:proofErr w:type="spellEnd"/>
      <w:r w:rsidR="006332B5">
        <w:rPr>
          <w:szCs w:val="28"/>
          <w:lang w:val="ru-RU"/>
        </w:rPr>
        <w:t>,</w:t>
      </w:r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помісячного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розпису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спеціального</w:t>
      </w:r>
      <w:proofErr w:type="spellEnd"/>
      <w:r w:rsidRPr="00E51B27">
        <w:rPr>
          <w:szCs w:val="28"/>
          <w:lang w:val="ru-RU"/>
        </w:rPr>
        <w:t xml:space="preserve"> фонду державного бюджету</w:t>
      </w:r>
      <w:r w:rsidR="007B507B">
        <w:rPr>
          <w:szCs w:val="28"/>
          <w:lang w:val="ru-RU"/>
        </w:rPr>
        <w:t xml:space="preserve">, </w:t>
      </w:r>
      <w:proofErr w:type="spellStart"/>
      <w:r w:rsidRPr="00E51B27">
        <w:rPr>
          <w:szCs w:val="28"/>
          <w:lang w:val="ru-RU"/>
        </w:rPr>
        <w:t>помісячного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розподілу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міжбюджетних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трансфертів</w:t>
      </w:r>
      <w:proofErr w:type="spellEnd"/>
      <w:r w:rsidRPr="00E51B27">
        <w:rPr>
          <w:szCs w:val="28"/>
          <w:lang w:val="ru-RU"/>
        </w:rPr>
        <w:t xml:space="preserve"> за територіями у розрізі місцевих бюджетів.</w:t>
      </w:r>
    </w:p>
    <w:p w:rsidR="00E51B27" w:rsidRPr="00E51B27" w:rsidRDefault="00E51B27" w:rsidP="001A2298">
      <w:pPr>
        <w:pStyle w:val="a3"/>
        <w:spacing w:after="120" w:line="360" w:lineRule="auto"/>
        <w:ind w:firstLine="720"/>
        <w:jc w:val="both"/>
        <w:rPr>
          <w:szCs w:val="28"/>
          <w:lang w:val="ru-RU"/>
        </w:rPr>
      </w:pPr>
      <w:r w:rsidRPr="00E51B27">
        <w:rPr>
          <w:szCs w:val="28"/>
          <w:lang w:val="ru-RU"/>
        </w:rPr>
        <w:t xml:space="preserve">8.1.6. На </w:t>
      </w:r>
      <w:proofErr w:type="spellStart"/>
      <w:proofErr w:type="gramStart"/>
      <w:r w:rsidRPr="00E51B27">
        <w:rPr>
          <w:szCs w:val="28"/>
          <w:lang w:val="ru-RU"/>
        </w:rPr>
        <w:t>п</w:t>
      </w:r>
      <w:proofErr w:type="gramEnd"/>
      <w:r w:rsidRPr="00E51B27">
        <w:rPr>
          <w:szCs w:val="28"/>
          <w:lang w:val="ru-RU"/>
        </w:rPr>
        <w:t>ідставі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розпорядчого</w:t>
      </w:r>
      <w:proofErr w:type="spellEnd"/>
      <w:r w:rsidRPr="00E51B27">
        <w:rPr>
          <w:szCs w:val="28"/>
          <w:lang w:val="ru-RU"/>
        </w:rPr>
        <w:t xml:space="preserve"> документа Казначейства </w:t>
      </w:r>
      <w:proofErr w:type="spellStart"/>
      <w:r w:rsidRPr="00E51B27">
        <w:rPr>
          <w:szCs w:val="28"/>
          <w:lang w:val="ru-RU"/>
        </w:rPr>
        <w:t>суми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відкритих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асигнувань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зараховуються</w:t>
      </w:r>
      <w:proofErr w:type="spellEnd"/>
      <w:r w:rsidRPr="00E51B27">
        <w:rPr>
          <w:szCs w:val="28"/>
          <w:lang w:val="ru-RU"/>
        </w:rPr>
        <w:t xml:space="preserve"> на рахунки, передбачені для обліку відкритих асигнувань відповідним головним розпорядникам.</w:t>
      </w:r>
    </w:p>
    <w:p w:rsidR="00E51B27" w:rsidRPr="00E51B27" w:rsidRDefault="00E51B27" w:rsidP="001A2298">
      <w:pPr>
        <w:pStyle w:val="a3"/>
        <w:spacing w:line="360" w:lineRule="auto"/>
        <w:ind w:firstLine="720"/>
        <w:jc w:val="both"/>
        <w:rPr>
          <w:szCs w:val="28"/>
          <w:lang w:val="ru-RU"/>
        </w:rPr>
      </w:pPr>
      <w:r w:rsidRPr="00E51B27">
        <w:rPr>
          <w:szCs w:val="28"/>
          <w:lang w:val="ru-RU"/>
        </w:rPr>
        <w:t xml:space="preserve">8.1.7. </w:t>
      </w:r>
      <w:proofErr w:type="spellStart"/>
      <w:r w:rsidRPr="00E51B27">
        <w:rPr>
          <w:szCs w:val="28"/>
          <w:lang w:val="ru-RU"/>
        </w:rPr>
        <w:t>Головним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розпорядникам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надається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зведена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виписка</w:t>
      </w:r>
      <w:proofErr w:type="spellEnd"/>
      <w:r w:rsidRPr="00E51B27">
        <w:rPr>
          <w:szCs w:val="28"/>
          <w:lang w:val="ru-RU"/>
        </w:rPr>
        <w:t xml:space="preserve"> з </w:t>
      </w:r>
      <w:proofErr w:type="spellStart"/>
      <w:r w:rsidRPr="00E51B27">
        <w:rPr>
          <w:szCs w:val="28"/>
          <w:lang w:val="ru-RU"/>
        </w:rPr>
        <w:t>рахунків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proofErr w:type="gramStart"/>
      <w:r w:rsidRPr="00E51B27">
        <w:rPr>
          <w:szCs w:val="28"/>
          <w:lang w:val="ru-RU"/>
        </w:rPr>
        <w:t>в</w:t>
      </w:r>
      <w:proofErr w:type="gramEnd"/>
      <w:r w:rsidRPr="00E51B27">
        <w:rPr>
          <w:szCs w:val="28"/>
          <w:lang w:val="ru-RU"/>
        </w:rPr>
        <w:t>ідкритих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асигнувань</w:t>
      </w:r>
      <w:proofErr w:type="spellEnd"/>
      <w:r w:rsidRPr="00E51B27">
        <w:rPr>
          <w:szCs w:val="28"/>
          <w:lang w:val="ru-RU"/>
        </w:rPr>
        <w:t xml:space="preserve"> за </w:t>
      </w:r>
      <w:proofErr w:type="spellStart"/>
      <w:r w:rsidRPr="00E51B27">
        <w:rPr>
          <w:szCs w:val="28"/>
          <w:lang w:val="ru-RU"/>
        </w:rPr>
        <w:t>узагальненими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показниками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загального</w:t>
      </w:r>
      <w:proofErr w:type="spellEnd"/>
      <w:r w:rsidR="005B2D83">
        <w:rPr>
          <w:szCs w:val="28"/>
          <w:lang w:val="ru-RU"/>
        </w:rPr>
        <w:t xml:space="preserve"> </w:t>
      </w:r>
      <w:r w:rsidRPr="00E51B27">
        <w:rPr>
          <w:szCs w:val="28"/>
          <w:lang w:val="ru-RU"/>
        </w:rPr>
        <w:t>/</w:t>
      </w:r>
      <w:r w:rsidR="005B2D83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спеціального</w:t>
      </w:r>
      <w:proofErr w:type="spellEnd"/>
      <w:r w:rsidRPr="00E51B27">
        <w:rPr>
          <w:szCs w:val="28"/>
          <w:lang w:val="ru-RU"/>
        </w:rPr>
        <w:t xml:space="preserve"> фонду Державного бюджету </w:t>
      </w:r>
      <w:proofErr w:type="spellStart"/>
      <w:r w:rsidRPr="00E51B27">
        <w:rPr>
          <w:szCs w:val="28"/>
          <w:lang w:val="ru-RU"/>
        </w:rPr>
        <w:t>України</w:t>
      </w:r>
      <w:proofErr w:type="spellEnd"/>
      <w:r w:rsidRPr="00E51B27">
        <w:rPr>
          <w:szCs w:val="28"/>
          <w:lang w:val="ru-RU"/>
        </w:rPr>
        <w:t xml:space="preserve"> у </w:t>
      </w:r>
      <w:proofErr w:type="spellStart"/>
      <w:r w:rsidRPr="00E51B27">
        <w:rPr>
          <w:szCs w:val="28"/>
          <w:lang w:val="ru-RU"/>
        </w:rPr>
        <w:t>розрізі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місцевих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бюджетів</w:t>
      </w:r>
      <w:proofErr w:type="spellEnd"/>
      <w:r w:rsidRPr="00E51B27">
        <w:rPr>
          <w:szCs w:val="28"/>
          <w:lang w:val="ru-RU"/>
        </w:rPr>
        <w:t xml:space="preserve"> (</w:t>
      </w:r>
      <w:proofErr w:type="spellStart"/>
      <w:r w:rsidRPr="00E51B27">
        <w:rPr>
          <w:szCs w:val="28"/>
          <w:lang w:val="ru-RU"/>
        </w:rPr>
        <w:t>додаток</w:t>
      </w:r>
      <w:proofErr w:type="spellEnd"/>
      <w:r w:rsidRPr="00E51B27">
        <w:rPr>
          <w:szCs w:val="28"/>
          <w:lang w:val="ru-RU"/>
        </w:rPr>
        <w:t xml:space="preserve"> 21) та </w:t>
      </w:r>
      <w:proofErr w:type="spellStart"/>
      <w:r w:rsidRPr="00E51B27">
        <w:rPr>
          <w:szCs w:val="28"/>
          <w:lang w:val="ru-RU"/>
        </w:rPr>
        <w:t>інформація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щодо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бюджетних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зобов</w:t>
      </w:r>
      <w:r w:rsidR="00A5399B" w:rsidRPr="00E51B27">
        <w:rPr>
          <w:szCs w:val="28"/>
          <w:lang w:val="ru-RU"/>
        </w:rPr>
        <w:t>’</w:t>
      </w:r>
      <w:r w:rsidRPr="00E51B27">
        <w:rPr>
          <w:szCs w:val="28"/>
          <w:lang w:val="ru-RU"/>
        </w:rPr>
        <w:t>язань</w:t>
      </w:r>
      <w:proofErr w:type="spellEnd"/>
      <w:r w:rsidRPr="00E51B27">
        <w:rPr>
          <w:szCs w:val="28"/>
          <w:lang w:val="ru-RU"/>
        </w:rPr>
        <w:t xml:space="preserve"> (</w:t>
      </w:r>
      <w:proofErr w:type="spellStart"/>
      <w:r w:rsidRPr="00E51B27">
        <w:rPr>
          <w:szCs w:val="28"/>
          <w:lang w:val="ru-RU"/>
        </w:rPr>
        <w:t>якщо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надання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міжбюджетних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трансфертів</w:t>
      </w:r>
      <w:proofErr w:type="spellEnd"/>
      <w:r w:rsidRPr="00E51B27">
        <w:rPr>
          <w:szCs w:val="28"/>
          <w:lang w:val="ru-RU"/>
        </w:rPr>
        <w:t xml:space="preserve"> з </w:t>
      </w:r>
      <w:proofErr w:type="spellStart"/>
      <w:r w:rsidRPr="00E51B27">
        <w:rPr>
          <w:szCs w:val="28"/>
          <w:lang w:val="ru-RU"/>
        </w:rPr>
        <w:t>урахуванням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бюджетних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зобов</w:t>
      </w:r>
      <w:r w:rsidR="00A5399B" w:rsidRPr="00E51B27">
        <w:rPr>
          <w:szCs w:val="28"/>
          <w:lang w:val="ru-RU"/>
        </w:rPr>
        <w:t>’</w:t>
      </w:r>
      <w:r w:rsidRPr="00E51B27">
        <w:rPr>
          <w:szCs w:val="28"/>
          <w:lang w:val="ru-RU"/>
        </w:rPr>
        <w:t>язань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передбачено</w:t>
      </w:r>
      <w:proofErr w:type="spellEnd"/>
      <w:r w:rsidRPr="00E51B27">
        <w:rPr>
          <w:szCs w:val="28"/>
          <w:lang w:val="ru-RU"/>
        </w:rPr>
        <w:t xml:space="preserve"> нормативно-</w:t>
      </w:r>
      <w:proofErr w:type="spellStart"/>
      <w:r w:rsidRPr="00E51B27">
        <w:rPr>
          <w:szCs w:val="28"/>
          <w:lang w:val="ru-RU"/>
        </w:rPr>
        <w:t>правовими</w:t>
      </w:r>
      <w:proofErr w:type="spellEnd"/>
      <w:r w:rsidRPr="00E51B27">
        <w:rPr>
          <w:szCs w:val="28"/>
          <w:lang w:val="ru-RU"/>
        </w:rPr>
        <w:t xml:space="preserve"> актами).</w:t>
      </w:r>
    </w:p>
    <w:p w:rsidR="00E51B27" w:rsidRPr="00E51B27" w:rsidRDefault="00E51B27" w:rsidP="001A2298">
      <w:pPr>
        <w:pStyle w:val="a3"/>
        <w:spacing w:line="360" w:lineRule="auto"/>
        <w:ind w:firstLine="720"/>
        <w:jc w:val="both"/>
        <w:rPr>
          <w:szCs w:val="28"/>
          <w:lang w:val="ru-RU"/>
        </w:rPr>
      </w:pPr>
      <w:r w:rsidRPr="00E51B27">
        <w:rPr>
          <w:szCs w:val="28"/>
          <w:lang w:val="ru-RU"/>
        </w:rPr>
        <w:t xml:space="preserve">На </w:t>
      </w:r>
      <w:proofErr w:type="spellStart"/>
      <w:r w:rsidRPr="00E51B27">
        <w:rPr>
          <w:szCs w:val="28"/>
          <w:lang w:val="ru-RU"/>
        </w:rPr>
        <w:t>підставі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зведеної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виписки</w:t>
      </w:r>
      <w:proofErr w:type="spellEnd"/>
      <w:r w:rsidRPr="00E51B27">
        <w:rPr>
          <w:szCs w:val="28"/>
          <w:lang w:val="ru-RU"/>
        </w:rPr>
        <w:t xml:space="preserve"> з </w:t>
      </w:r>
      <w:proofErr w:type="spellStart"/>
      <w:r w:rsidRPr="00E51B27">
        <w:rPr>
          <w:szCs w:val="28"/>
          <w:lang w:val="ru-RU"/>
        </w:rPr>
        <w:t>рахунків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proofErr w:type="gramStart"/>
      <w:r w:rsidRPr="00E51B27">
        <w:rPr>
          <w:szCs w:val="28"/>
          <w:lang w:val="ru-RU"/>
        </w:rPr>
        <w:t>в</w:t>
      </w:r>
      <w:proofErr w:type="gramEnd"/>
      <w:r w:rsidRPr="00E51B27">
        <w:rPr>
          <w:szCs w:val="28"/>
          <w:lang w:val="ru-RU"/>
        </w:rPr>
        <w:t>ідкритих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асигнувань</w:t>
      </w:r>
      <w:proofErr w:type="spellEnd"/>
      <w:r w:rsidRPr="00E51B27">
        <w:rPr>
          <w:szCs w:val="28"/>
          <w:lang w:val="ru-RU"/>
        </w:rPr>
        <w:t xml:space="preserve"> за </w:t>
      </w:r>
      <w:proofErr w:type="spellStart"/>
      <w:r w:rsidRPr="00E51B27">
        <w:rPr>
          <w:szCs w:val="28"/>
          <w:lang w:val="ru-RU"/>
        </w:rPr>
        <w:t>узагальненими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показниками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загального</w:t>
      </w:r>
      <w:proofErr w:type="spellEnd"/>
      <w:r w:rsidR="007B507B">
        <w:rPr>
          <w:szCs w:val="28"/>
          <w:lang w:val="ru-RU"/>
        </w:rPr>
        <w:t xml:space="preserve"> </w:t>
      </w:r>
      <w:r w:rsidRPr="00E51B27">
        <w:rPr>
          <w:szCs w:val="28"/>
          <w:lang w:val="ru-RU"/>
        </w:rPr>
        <w:t>/</w:t>
      </w:r>
      <w:r w:rsidR="007B507B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спеціального</w:t>
      </w:r>
      <w:proofErr w:type="spellEnd"/>
      <w:r w:rsidRPr="00E51B27">
        <w:rPr>
          <w:szCs w:val="28"/>
          <w:lang w:val="ru-RU"/>
        </w:rPr>
        <w:t xml:space="preserve"> фонду Державного бюджету </w:t>
      </w:r>
      <w:proofErr w:type="spellStart"/>
      <w:r w:rsidRPr="00E51B27">
        <w:rPr>
          <w:szCs w:val="28"/>
          <w:lang w:val="ru-RU"/>
        </w:rPr>
        <w:t>України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головні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розпорядники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="006332B5">
        <w:rPr>
          <w:szCs w:val="28"/>
          <w:lang w:val="ru-RU"/>
        </w:rPr>
        <w:t>протягом</w:t>
      </w:r>
      <w:proofErr w:type="spellEnd"/>
      <w:r w:rsidR="006332B5">
        <w:rPr>
          <w:szCs w:val="28"/>
          <w:lang w:val="ru-RU"/>
        </w:rPr>
        <w:t xml:space="preserve"> </w:t>
      </w:r>
      <w:proofErr w:type="spellStart"/>
      <w:r w:rsidR="006332B5">
        <w:rPr>
          <w:szCs w:val="28"/>
          <w:lang w:val="ru-RU"/>
        </w:rPr>
        <w:t>трьох</w:t>
      </w:r>
      <w:proofErr w:type="spellEnd"/>
      <w:r w:rsidR="006332B5">
        <w:rPr>
          <w:szCs w:val="28"/>
          <w:lang w:val="ru-RU"/>
        </w:rPr>
        <w:t xml:space="preserve"> </w:t>
      </w:r>
      <w:proofErr w:type="spellStart"/>
      <w:r w:rsidR="006332B5">
        <w:rPr>
          <w:szCs w:val="28"/>
          <w:lang w:val="ru-RU"/>
        </w:rPr>
        <w:t>робочих</w:t>
      </w:r>
      <w:proofErr w:type="spellEnd"/>
      <w:r w:rsidR="006332B5">
        <w:rPr>
          <w:szCs w:val="28"/>
          <w:lang w:val="ru-RU"/>
        </w:rPr>
        <w:t xml:space="preserve"> </w:t>
      </w:r>
      <w:proofErr w:type="spellStart"/>
      <w:r w:rsidR="006332B5">
        <w:rPr>
          <w:szCs w:val="28"/>
          <w:lang w:val="ru-RU"/>
        </w:rPr>
        <w:t>днів</w:t>
      </w:r>
      <w:proofErr w:type="spellEnd"/>
      <w:r w:rsidR="006332B5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після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її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отримання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надають</w:t>
      </w:r>
      <w:proofErr w:type="spellEnd"/>
      <w:r w:rsidRPr="00E51B27">
        <w:rPr>
          <w:szCs w:val="28"/>
          <w:lang w:val="ru-RU"/>
        </w:rPr>
        <w:t xml:space="preserve"> на </w:t>
      </w:r>
      <w:proofErr w:type="spellStart"/>
      <w:r w:rsidRPr="00E51B27">
        <w:rPr>
          <w:szCs w:val="28"/>
          <w:lang w:val="ru-RU"/>
        </w:rPr>
        <w:t>паперових</w:t>
      </w:r>
      <w:proofErr w:type="spellEnd"/>
      <w:r w:rsidRPr="00E51B27">
        <w:rPr>
          <w:szCs w:val="28"/>
          <w:lang w:val="ru-RU"/>
        </w:rPr>
        <w:t xml:space="preserve"> та </w:t>
      </w:r>
      <w:proofErr w:type="spellStart"/>
      <w:r w:rsidRPr="00E51B27">
        <w:rPr>
          <w:szCs w:val="28"/>
          <w:lang w:val="ru-RU"/>
        </w:rPr>
        <w:t>електронних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носіях</w:t>
      </w:r>
      <w:proofErr w:type="spellEnd"/>
      <w:r w:rsidRPr="00E51B27">
        <w:rPr>
          <w:szCs w:val="28"/>
          <w:lang w:val="ru-RU"/>
        </w:rPr>
        <w:t xml:space="preserve"> Казначейству </w:t>
      </w:r>
      <w:proofErr w:type="spellStart"/>
      <w:r w:rsidRPr="00E51B27">
        <w:rPr>
          <w:szCs w:val="28"/>
          <w:lang w:val="ru-RU"/>
        </w:rPr>
        <w:t>реєстри</w:t>
      </w:r>
      <w:proofErr w:type="spellEnd"/>
      <w:r w:rsidRPr="00E51B27">
        <w:rPr>
          <w:szCs w:val="28"/>
          <w:lang w:val="ru-RU"/>
        </w:rPr>
        <w:t xml:space="preserve"> </w:t>
      </w:r>
      <w:r w:rsidR="001A6D09">
        <w:rPr>
          <w:szCs w:val="28"/>
          <w:lang w:val="ru-RU"/>
        </w:rPr>
        <w:lastRenderedPageBreak/>
        <w:t xml:space="preserve">на </w:t>
      </w:r>
      <w:proofErr w:type="spellStart"/>
      <w:r w:rsidRPr="00E51B27">
        <w:rPr>
          <w:szCs w:val="28"/>
          <w:lang w:val="ru-RU"/>
        </w:rPr>
        <w:t>перерахування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міжбюджетних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трансфертів</w:t>
      </w:r>
      <w:proofErr w:type="spellEnd"/>
      <w:r w:rsidRPr="00E51B27">
        <w:rPr>
          <w:szCs w:val="28"/>
          <w:lang w:val="ru-RU"/>
        </w:rPr>
        <w:t xml:space="preserve"> </w:t>
      </w:r>
      <w:r w:rsidR="006332B5" w:rsidRPr="00E51B27">
        <w:rPr>
          <w:szCs w:val="28"/>
          <w:lang w:val="ru-RU"/>
        </w:rPr>
        <w:t>(</w:t>
      </w:r>
      <w:proofErr w:type="spellStart"/>
      <w:r w:rsidR="006332B5" w:rsidRPr="007866CC">
        <w:rPr>
          <w:szCs w:val="28"/>
          <w:lang w:val="ru-RU"/>
        </w:rPr>
        <w:t>далі</w:t>
      </w:r>
      <w:proofErr w:type="spellEnd"/>
      <w:r w:rsidR="006332B5" w:rsidRPr="007866CC">
        <w:rPr>
          <w:szCs w:val="28"/>
          <w:lang w:val="ru-RU"/>
        </w:rPr>
        <w:t xml:space="preserve"> </w:t>
      </w:r>
      <w:r w:rsidR="006332B5" w:rsidRPr="007866CC">
        <w:rPr>
          <w:szCs w:val="28"/>
        </w:rPr>
        <w:t>–</w:t>
      </w:r>
      <w:r w:rsidR="006332B5" w:rsidRPr="007866CC">
        <w:rPr>
          <w:szCs w:val="28"/>
          <w:lang w:val="ru-RU"/>
        </w:rPr>
        <w:t xml:space="preserve"> </w:t>
      </w:r>
      <w:proofErr w:type="spellStart"/>
      <w:r w:rsidR="006332B5" w:rsidRPr="007866CC">
        <w:rPr>
          <w:szCs w:val="28"/>
          <w:lang w:val="ru-RU"/>
        </w:rPr>
        <w:t>реєстри</w:t>
      </w:r>
      <w:proofErr w:type="spellEnd"/>
      <w:r w:rsidR="006332B5" w:rsidRPr="00E51B27">
        <w:rPr>
          <w:szCs w:val="28"/>
          <w:lang w:val="ru-RU"/>
        </w:rPr>
        <w:t>)</w:t>
      </w:r>
      <w:r w:rsidR="006332B5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окремо</w:t>
      </w:r>
      <w:proofErr w:type="spellEnd"/>
      <w:r w:rsidRPr="00E51B27">
        <w:rPr>
          <w:szCs w:val="28"/>
          <w:lang w:val="ru-RU"/>
        </w:rPr>
        <w:t xml:space="preserve"> </w:t>
      </w:r>
      <w:r w:rsidR="00E66C49">
        <w:rPr>
          <w:szCs w:val="28"/>
          <w:lang w:val="ru-RU"/>
        </w:rPr>
        <w:t>за</w:t>
      </w:r>
      <w:r w:rsidRPr="00E51B27">
        <w:rPr>
          <w:szCs w:val="28"/>
          <w:lang w:val="ru-RU"/>
        </w:rPr>
        <w:t xml:space="preserve"> кожн</w:t>
      </w:r>
      <w:r w:rsidR="00E66C49">
        <w:rPr>
          <w:szCs w:val="28"/>
          <w:lang w:val="ru-RU"/>
        </w:rPr>
        <w:t>ою</w:t>
      </w:r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област</w:t>
      </w:r>
      <w:r w:rsidR="00E66C49">
        <w:rPr>
          <w:szCs w:val="28"/>
          <w:lang w:val="ru-RU"/>
        </w:rPr>
        <w:t>ю</w:t>
      </w:r>
      <w:proofErr w:type="spellEnd"/>
      <w:r w:rsidRPr="00E51B27">
        <w:rPr>
          <w:szCs w:val="28"/>
          <w:lang w:val="ru-RU"/>
        </w:rPr>
        <w:t xml:space="preserve"> та м. </w:t>
      </w:r>
      <w:proofErr w:type="spellStart"/>
      <w:r w:rsidRPr="00E51B27">
        <w:rPr>
          <w:szCs w:val="28"/>
          <w:lang w:val="ru-RU"/>
        </w:rPr>
        <w:t>Києв</w:t>
      </w:r>
      <w:r w:rsidR="00E66C49">
        <w:rPr>
          <w:szCs w:val="28"/>
          <w:lang w:val="ru-RU"/>
        </w:rPr>
        <w:t>ом</w:t>
      </w:r>
      <w:proofErr w:type="spellEnd"/>
      <w:r w:rsidRPr="00E51B27">
        <w:rPr>
          <w:szCs w:val="28"/>
          <w:lang w:val="ru-RU"/>
        </w:rPr>
        <w:t xml:space="preserve"> у </w:t>
      </w:r>
      <w:proofErr w:type="spellStart"/>
      <w:proofErr w:type="gramStart"/>
      <w:r w:rsidRPr="00E51B27">
        <w:rPr>
          <w:szCs w:val="28"/>
          <w:lang w:val="ru-RU"/>
        </w:rPr>
        <w:t>розрізі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місцевих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бюджетів</w:t>
      </w:r>
      <w:proofErr w:type="spellEnd"/>
      <w:r w:rsidRPr="00E51B27">
        <w:rPr>
          <w:szCs w:val="28"/>
          <w:lang w:val="ru-RU"/>
        </w:rPr>
        <w:t xml:space="preserve"> за кожною бюджетною </w:t>
      </w:r>
      <w:proofErr w:type="spellStart"/>
      <w:r w:rsidRPr="00E51B27">
        <w:rPr>
          <w:szCs w:val="28"/>
          <w:lang w:val="ru-RU"/>
        </w:rPr>
        <w:t>програмою</w:t>
      </w:r>
      <w:proofErr w:type="spellEnd"/>
      <w:r w:rsidRPr="00E51B27">
        <w:rPr>
          <w:szCs w:val="28"/>
          <w:lang w:val="ru-RU"/>
        </w:rPr>
        <w:t xml:space="preserve"> за формою </w:t>
      </w:r>
      <w:proofErr w:type="spellStart"/>
      <w:r w:rsidRPr="00E51B27">
        <w:rPr>
          <w:szCs w:val="28"/>
          <w:lang w:val="ru-RU"/>
        </w:rPr>
        <w:t>згідно</w:t>
      </w:r>
      <w:proofErr w:type="spellEnd"/>
      <w:r w:rsidRPr="00E51B27">
        <w:rPr>
          <w:szCs w:val="28"/>
          <w:lang w:val="ru-RU"/>
        </w:rPr>
        <w:t xml:space="preserve"> з </w:t>
      </w:r>
      <w:proofErr w:type="spellStart"/>
      <w:r w:rsidRPr="00E51B27">
        <w:rPr>
          <w:szCs w:val="28"/>
          <w:lang w:val="ru-RU"/>
        </w:rPr>
        <w:t>додатком</w:t>
      </w:r>
      <w:proofErr w:type="spellEnd"/>
      <w:r w:rsidRPr="00E51B27">
        <w:rPr>
          <w:szCs w:val="28"/>
          <w:lang w:val="ru-RU"/>
        </w:rPr>
        <w:t xml:space="preserve"> 31 до </w:t>
      </w:r>
      <w:proofErr w:type="spellStart"/>
      <w:r w:rsidRPr="00E51B27">
        <w:rPr>
          <w:szCs w:val="28"/>
          <w:lang w:val="ru-RU"/>
        </w:rPr>
        <w:t>цього</w:t>
      </w:r>
      <w:proofErr w:type="spellEnd"/>
      <w:r w:rsidRPr="00E51B27">
        <w:rPr>
          <w:szCs w:val="28"/>
          <w:lang w:val="ru-RU"/>
        </w:rPr>
        <w:t xml:space="preserve"> Порядку.</w:t>
      </w:r>
      <w:proofErr w:type="gramEnd"/>
    </w:p>
    <w:p w:rsidR="00E51B27" w:rsidRPr="00E51B27" w:rsidRDefault="00E51B27" w:rsidP="001A2298">
      <w:pPr>
        <w:pStyle w:val="a3"/>
        <w:spacing w:line="360" w:lineRule="auto"/>
        <w:ind w:firstLine="720"/>
        <w:jc w:val="both"/>
        <w:rPr>
          <w:szCs w:val="28"/>
          <w:lang w:val="ru-RU"/>
        </w:rPr>
      </w:pPr>
      <w:r w:rsidRPr="00E51B27">
        <w:rPr>
          <w:szCs w:val="28"/>
          <w:lang w:val="ru-RU"/>
        </w:rPr>
        <w:t xml:space="preserve">На </w:t>
      </w:r>
      <w:proofErr w:type="spellStart"/>
      <w:proofErr w:type="gramStart"/>
      <w:r w:rsidRPr="00E51B27">
        <w:rPr>
          <w:szCs w:val="28"/>
          <w:lang w:val="ru-RU"/>
        </w:rPr>
        <w:t>п</w:t>
      </w:r>
      <w:proofErr w:type="gramEnd"/>
      <w:r w:rsidRPr="00E51B27">
        <w:rPr>
          <w:szCs w:val="28"/>
          <w:lang w:val="ru-RU"/>
        </w:rPr>
        <w:t>ідставі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письмового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звернення</w:t>
      </w:r>
      <w:proofErr w:type="spellEnd"/>
      <w:r w:rsidRPr="00E51B27">
        <w:rPr>
          <w:szCs w:val="28"/>
          <w:lang w:val="ru-RU"/>
        </w:rPr>
        <w:t xml:space="preserve"> головного </w:t>
      </w:r>
      <w:proofErr w:type="spellStart"/>
      <w:r w:rsidRPr="00E51B27">
        <w:rPr>
          <w:szCs w:val="28"/>
          <w:lang w:val="ru-RU"/>
        </w:rPr>
        <w:t>розпорядника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реєстри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може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складати</w:t>
      </w:r>
      <w:proofErr w:type="spellEnd"/>
      <w:r w:rsidRPr="00E51B27">
        <w:rPr>
          <w:szCs w:val="28"/>
          <w:lang w:val="ru-RU"/>
        </w:rPr>
        <w:t xml:space="preserve"> Казначейство. У </w:t>
      </w:r>
      <w:proofErr w:type="spellStart"/>
      <w:r w:rsidRPr="00E51B27">
        <w:rPr>
          <w:szCs w:val="28"/>
          <w:lang w:val="ru-RU"/>
        </w:rPr>
        <w:t>цьому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разі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замість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proofErr w:type="gramStart"/>
      <w:r w:rsidRPr="00E51B27">
        <w:rPr>
          <w:szCs w:val="28"/>
          <w:lang w:val="ru-RU"/>
        </w:rPr>
        <w:t>п</w:t>
      </w:r>
      <w:proofErr w:type="gramEnd"/>
      <w:r w:rsidRPr="00E51B27">
        <w:rPr>
          <w:szCs w:val="28"/>
          <w:lang w:val="ru-RU"/>
        </w:rPr>
        <w:t>ідписів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керівника</w:t>
      </w:r>
      <w:proofErr w:type="spellEnd"/>
      <w:r w:rsidRPr="00E51B27">
        <w:rPr>
          <w:szCs w:val="28"/>
          <w:lang w:val="ru-RU"/>
        </w:rPr>
        <w:t xml:space="preserve"> та головного бухгалтера ставиться </w:t>
      </w:r>
      <w:proofErr w:type="spellStart"/>
      <w:r w:rsidRPr="00E51B27">
        <w:rPr>
          <w:szCs w:val="28"/>
          <w:lang w:val="ru-RU"/>
        </w:rPr>
        <w:t>позначка</w:t>
      </w:r>
      <w:proofErr w:type="spellEnd"/>
      <w:r w:rsidRPr="00E51B27">
        <w:rPr>
          <w:szCs w:val="28"/>
          <w:lang w:val="ru-RU"/>
        </w:rPr>
        <w:t xml:space="preserve"> </w:t>
      </w:r>
      <w:r w:rsidR="003E5901" w:rsidRPr="00137E21">
        <w:rPr>
          <w:szCs w:val="28"/>
        </w:rPr>
        <w:t>“</w:t>
      </w:r>
      <w:r w:rsidRPr="00E51B27">
        <w:rPr>
          <w:szCs w:val="28"/>
          <w:lang w:val="ru-RU"/>
        </w:rPr>
        <w:t xml:space="preserve">Сформовано ДКСУ: </w:t>
      </w:r>
      <w:proofErr w:type="spellStart"/>
      <w:r w:rsidRPr="00E51B27">
        <w:rPr>
          <w:szCs w:val="28"/>
          <w:lang w:val="ru-RU"/>
        </w:rPr>
        <w:t>виконавець</w:t>
      </w:r>
      <w:proofErr w:type="spellEnd"/>
      <w:r w:rsidRPr="00E51B27">
        <w:rPr>
          <w:szCs w:val="28"/>
          <w:lang w:val="ru-RU"/>
        </w:rPr>
        <w:t xml:space="preserve"> ___________</w:t>
      </w:r>
      <w:r w:rsidR="003E5901" w:rsidRPr="00F55F01">
        <w:rPr>
          <w:szCs w:val="28"/>
        </w:rPr>
        <w:t>”</w:t>
      </w:r>
      <w:r w:rsidRPr="00E51B27">
        <w:rPr>
          <w:szCs w:val="28"/>
          <w:lang w:val="ru-RU"/>
        </w:rPr>
        <w:t>.</w:t>
      </w:r>
    </w:p>
    <w:p w:rsidR="00E51B27" w:rsidRPr="00E51B27" w:rsidRDefault="00E51B27" w:rsidP="001A2298">
      <w:pPr>
        <w:pStyle w:val="a3"/>
        <w:spacing w:line="360" w:lineRule="auto"/>
        <w:ind w:firstLine="720"/>
        <w:jc w:val="both"/>
        <w:rPr>
          <w:szCs w:val="28"/>
          <w:lang w:val="ru-RU"/>
        </w:rPr>
      </w:pPr>
      <w:proofErr w:type="spellStart"/>
      <w:r w:rsidRPr="00E51B27">
        <w:rPr>
          <w:szCs w:val="28"/>
          <w:lang w:val="ru-RU"/>
        </w:rPr>
        <w:t>Отримані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реєстри</w:t>
      </w:r>
      <w:proofErr w:type="spellEnd"/>
      <w:r w:rsidRPr="00E51B27">
        <w:rPr>
          <w:szCs w:val="28"/>
          <w:lang w:val="ru-RU"/>
        </w:rPr>
        <w:t xml:space="preserve">, </w:t>
      </w:r>
      <w:proofErr w:type="spellStart"/>
      <w:proofErr w:type="gramStart"/>
      <w:r w:rsidRPr="00E51B27">
        <w:rPr>
          <w:szCs w:val="28"/>
          <w:lang w:val="ru-RU"/>
        </w:rPr>
        <w:t>п</w:t>
      </w:r>
      <w:proofErr w:type="gramEnd"/>
      <w:r w:rsidRPr="00E51B27">
        <w:rPr>
          <w:szCs w:val="28"/>
          <w:lang w:val="ru-RU"/>
        </w:rPr>
        <w:t>ідписані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відповідальними</w:t>
      </w:r>
      <w:proofErr w:type="spellEnd"/>
      <w:r w:rsidRPr="00E51B27">
        <w:rPr>
          <w:szCs w:val="28"/>
          <w:lang w:val="ru-RU"/>
        </w:rPr>
        <w:t xml:space="preserve"> особами головного </w:t>
      </w:r>
      <w:proofErr w:type="spellStart"/>
      <w:r w:rsidRPr="00E51B27">
        <w:rPr>
          <w:szCs w:val="28"/>
          <w:lang w:val="ru-RU"/>
        </w:rPr>
        <w:t>розпорядника</w:t>
      </w:r>
      <w:proofErr w:type="spellEnd"/>
      <w:r w:rsidRPr="00E51B27">
        <w:rPr>
          <w:szCs w:val="28"/>
          <w:lang w:val="ru-RU"/>
        </w:rPr>
        <w:t xml:space="preserve">, </w:t>
      </w:r>
      <w:proofErr w:type="spellStart"/>
      <w:r w:rsidRPr="00E51B27">
        <w:rPr>
          <w:szCs w:val="28"/>
          <w:lang w:val="ru-RU"/>
        </w:rPr>
        <w:t>перевіряються</w:t>
      </w:r>
      <w:proofErr w:type="spellEnd"/>
      <w:r w:rsidRPr="00E51B27">
        <w:rPr>
          <w:szCs w:val="28"/>
          <w:lang w:val="ru-RU"/>
        </w:rPr>
        <w:t xml:space="preserve"> Казначейством в </w:t>
      </w:r>
      <w:proofErr w:type="spellStart"/>
      <w:r w:rsidRPr="00E51B27">
        <w:rPr>
          <w:szCs w:val="28"/>
          <w:lang w:val="ru-RU"/>
        </w:rPr>
        <w:t>автоматизованому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режимі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щодо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відповідності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помісячному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розпису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асигнувань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загального</w:t>
      </w:r>
      <w:proofErr w:type="spellEnd"/>
      <w:r w:rsidRPr="00E51B27">
        <w:rPr>
          <w:szCs w:val="28"/>
          <w:lang w:val="ru-RU"/>
        </w:rPr>
        <w:t xml:space="preserve"> /</w:t>
      </w:r>
      <w:r w:rsidR="003E5901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спеціального</w:t>
      </w:r>
      <w:proofErr w:type="spellEnd"/>
      <w:r w:rsidRPr="00E51B27">
        <w:rPr>
          <w:szCs w:val="28"/>
          <w:lang w:val="ru-RU"/>
        </w:rPr>
        <w:t xml:space="preserve"> фонду державного бюджету, </w:t>
      </w:r>
      <w:proofErr w:type="spellStart"/>
      <w:r w:rsidRPr="00E51B27">
        <w:rPr>
          <w:szCs w:val="28"/>
          <w:lang w:val="ru-RU"/>
        </w:rPr>
        <w:t>помісячному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розподілу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міжбюджетних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трансфертів</w:t>
      </w:r>
      <w:proofErr w:type="spellEnd"/>
      <w:r w:rsidRPr="00E51B27">
        <w:rPr>
          <w:szCs w:val="28"/>
          <w:lang w:val="ru-RU"/>
        </w:rPr>
        <w:t xml:space="preserve"> за </w:t>
      </w:r>
      <w:proofErr w:type="spellStart"/>
      <w:r w:rsidRPr="00E51B27">
        <w:rPr>
          <w:szCs w:val="28"/>
          <w:lang w:val="ru-RU"/>
        </w:rPr>
        <w:t>територіями</w:t>
      </w:r>
      <w:proofErr w:type="spellEnd"/>
      <w:r w:rsidRPr="00E51B27">
        <w:rPr>
          <w:szCs w:val="28"/>
          <w:lang w:val="ru-RU"/>
        </w:rPr>
        <w:t xml:space="preserve"> у </w:t>
      </w:r>
      <w:proofErr w:type="spellStart"/>
      <w:r w:rsidRPr="00E51B27">
        <w:rPr>
          <w:szCs w:val="28"/>
          <w:lang w:val="ru-RU"/>
        </w:rPr>
        <w:t>розрізі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місцевих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бюджетів</w:t>
      </w:r>
      <w:proofErr w:type="spellEnd"/>
      <w:r w:rsidRPr="00E51B27">
        <w:rPr>
          <w:szCs w:val="28"/>
          <w:lang w:val="ru-RU"/>
        </w:rPr>
        <w:t xml:space="preserve"> та </w:t>
      </w:r>
      <w:proofErr w:type="spellStart"/>
      <w:r w:rsidRPr="00E51B27">
        <w:rPr>
          <w:szCs w:val="28"/>
          <w:lang w:val="ru-RU"/>
        </w:rPr>
        <w:t>інформації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щодо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бюджетних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зобов</w:t>
      </w:r>
      <w:r w:rsidR="00A5399B" w:rsidRPr="00E51B27">
        <w:rPr>
          <w:szCs w:val="28"/>
          <w:lang w:val="ru-RU"/>
        </w:rPr>
        <w:t>’</w:t>
      </w:r>
      <w:r w:rsidRPr="00E51B27">
        <w:rPr>
          <w:szCs w:val="28"/>
          <w:lang w:val="ru-RU"/>
        </w:rPr>
        <w:t>язань</w:t>
      </w:r>
      <w:proofErr w:type="spellEnd"/>
      <w:r w:rsidRPr="00E51B27">
        <w:rPr>
          <w:szCs w:val="28"/>
          <w:lang w:val="ru-RU"/>
        </w:rPr>
        <w:t xml:space="preserve"> (</w:t>
      </w:r>
      <w:proofErr w:type="spellStart"/>
      <w:r w:rsidRPr="00E51B27">
        <w:rPr>
          <w:szCs w:val="28"/>
          <w:lang w:val="ru-RU"/>
        </w:rPr>
        <w:t>якщо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надання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трансфертів</w:t>
      </w:r>
      <w:proofErr w:type="spellEnd"/>
      <w:r w:rsidRPr="00E51B27">
        <w:rPr>
          <w:szCs w:val="28"/>
          <w:lang w:val="ru-RU"/>
        </w:rPr>
        <w:t xml:space="preserve"> з </w:t>
      </w:r>
      <w:proofErr w:type="spellStart"/>
      <w:proofErr w:type="gramStart"/>
      <w:r w:rsidRPr="00E51B27">
        <w:rPr>
          <w:szCs w:val="28"/>
          <w:lang w:val="ru-RU"/>
        </w:rPr>
        <w:t>урахуванням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бюджетних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зобов</w:t>
      </w:r>
      <w:r w:rsidR="00A5399B" w:rsidRPr="00E51B27">
        <w:rPr>
          <w:szCs w:val="28"/>
          <w:lang w:val="ru-RU"/>
        </w:rPr>
        <w:t>’</w:t>
      </w:r>
      <w:r w:rsidRPr="00E51B27">
        <w:rPr>
          <w:szCs w:val="28"/>
          <w:lang w:val="ru-RU"/>
        </w:rPr>
        <w:t>язань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передбачено</w:t>
      </w:r>
      <w:proofErr w:type="spellEnd"/>
      <w:r w:rsidRPr="00E51B27">
        <w:rPr>
          <w:szCs w:val="28"/>
          <w:lang w:val="ru-RU"/>
        </w:rPr>
        <w:t xml:space="preserve"> нормативно-</w:t>
      </w:r>
      <w:proofErr w:type="spellStart"/>
      <w:r w:rsidRPr="00E51B27">
        <w:rPr>
          <w:szCs w:val="28"/>
          <w:lang w:val="ru-RU"/>
        </w:rPr>
        <w:t>правовими</w:t>
      </w:r>
      <w:proofErr w:type="spellEnd"/>
      <w:r w:rsidRPr="00E51B27">
        <w:rPr>
          <w:szCs w:val="28"/>
          <w:lang w:val="ru-RU"/>
        </w:rPr>
        <w:t xml:space="preserve"> актами).</w:t>
      </w:r>
      <w:proofErr w:type="gramEnd"/>
    </w:p>
    <w:p w:rsidR="00E51B27" w:rsidRPr="00E51B27" w:rsidRDefault="00E51B27" w:rsidP="001A2298">
      <w:pPr>
        <w:pStyle w:val="a3"/>
        <w:spacing w:line="360" w:lineRule="auto"/>
        <w:ind w:firstLine="720"/>
        <w:jc w:val="both"/>
        <w:rPr>
          <w:szCs w:val="28"/>
          <w:lang w:val="ru-RU"/>
        </w:rPr>
      </w:pPr>
      <w:proofErr w:type="spellStart"/>
      <w:r w:rsidRPr="00E51B27">
        <w:rPr>
          <w:szCs w:val="28"/>
          <w:lang w:val="ru-RU"/>
        </w:rPr>
        <w:t>Відповідальні</w:t>
      </w:r>
      <w:proofErr w:type="spellEnd"/>
      <w:r w:rsidRPr="00E51B27">
        <w:rPr>
          <w:szCs w:val="28"/>
          <w:lang w:val="ru-RU"/>
        </w:rPr>
        <w:t xml:space="preserve"> особи, </w:t>
      </w:r>
      <w:proofErr w:type="spellStart"/>
      <w:r w:rsidRPr="00E51B27">
        <w:rPr>
          <w:szCs w:val="28"/>
          <w:lang w:val="ru-RU"/>
        </w:rPr>
        <w:t>уповноважені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proofErr w:type="gramStart"/>
      <w:r w:rsidRPr="00E51B27">
        <w:rPr>
          <w:szCs w:val="28"/>
          <w:lang w:val="ru-RU"/>
        </w:rPr>
        <w:t>п</w:t>
      </w:r>
      <w:proofErr w:type="gramEnd"/>
      <w:r w:rsidRPr="00E51B27">
        <w:rPr>
          <w:szCs w:val="28"/>
          <w:lang w:val="ru-RU"/>
        </w:rPr>
        <w:t>ідписувати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документи</w:t>
      </w:r>
      <w:proofErr w:type="spellEnd"/>
      <w:r w:rsidRPr="00E51B27">
        <w:rPr>
          <w:szCs w:val="28"/>
          <w:lang w:val="ru-RU"/>
        </w:rPr>
        <w:t xml:space="preserve">, </w:t>
      </w:r>
      <w:proofErr w:type="spellStart"/>
      <w:r w:rsidRPr="00E51B27">
        <w:rPr>
          <w:szCs w:val="28"/>
          <w:lang w:val="ru-RU"/>
        </w:rPr>
        <w:t>визначаються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головним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розпорядником</w:t>
      </w:r>
      <w:proofErr w:type="spellEnd"/>
      <w:r w:rsidRPr="00E51B27">
        <w:rPr>
          <w:szCs w:val="28"/>
          <w:lang w:val="ru-RU"/>
        </w:rPr>
        <w:t>.</w:t>
      </w:r>
    </w:p>
    <w:p w:rsidR="00E51B27" w:rsidRPr="00E51B27" w:rsidRDefault="00E51B27" w:rsidP="001A2298">
      <w:pPr>
        <w:pStyle w:val="a3"/>
        <w:spacing w:line="360" w:lineRule="auto"/>
        <w:ind w:firstLine="720"/>
        <w:jc w:val="both"/>
        <w:rPr>
          <w:szCs w:val="28"/>
          <w:lang w:val="ru-RU"/>
        </w:rPr>
      </w:pPr>
      <w:r w:rsidRPr="00E51B27">
        <w:rPr>
          <w:szCs w:val="28"/>
          <w:lang w:val="ru-RU"/>
        </w:rPr>
        <w:t xml:space="preserve">За </w:t>
      </w:r>
      <w:proofErr w:type="spellStart"/>
      <w:r w:rsidRPr="00E51B27">
        <w:rPr>
          <w:szCs w:val="28"/>
          <w:lang w:val="ru-RU"/>
        </w:rPr>
        <w:t>правильність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складання</w:t>
      </w:r>
      <w:proofErr w:type="spellEnd"/>
      <w:r w:rsidRPr="00E51B27">
        <w:rPr>
          <w:szCs w:val="28"/>
          <w:lang w:val="ru-RU"/>
        </w:rPr>
        <w:t xml:space="preserve"> та </w:t>
      </w:r>
      <w:proofErr w:type="spellStart"/>
      <w:r w:rsidRPr="00E51B27">
        <w:rPr>
          <w:szCs w:val="28"/>
          <w:lang w:val="ru-RU"/>
        </w:rPr>
        <w:t>своєчасність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надання</w:t>
      </w:r>
      <w:proofErr w:type="spellEnd"/>
      <w:r w:rsidRPr="00E51B27">
        <w:rPr>
          <w:szCs w:val="28"/>
          <w:lang w:val="ru-RU"/>
        </w:rPr>
        <w:t xml:space="preserve"> до Казначейства </w:t>
      </w:r>
      <w:proofErr w:type="spellStart"/>
      <w:r w:rsidRPr="00E51B27">
        <w:rPr>
          <w:szCs w:val="28"/>
          <w:lang w:val="ru-RU"/>
        </w:rPr>
        <w:t>реєстр</w:t>
      </w:r>
      <w:r w:rsidR="006332B5">
        <w:rPr>
          <w:szCs w:val="28"/>
          <w:lang w:val="ru-RU"/>
        </w:rPr>
        <w:t>ів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proofErr w:type="gramStart"/>
      <w:r w:rsidRPr="00E51B27">
        <w:rPr>
          <w:szCs w:val="28"/>
          <w:lang w:val="ru-RU"/>
        </w:rPr>
        <w:t>в</w:t>
      </w:r>
      <w:proofErr w:type="gramEnd"/>
      <w:r w:rsidRPr="00E51B27">
        <w:rPr>
          <w:szCs w:val="28"/>
          <w:lang w:val="ru-RU"/>
        </w:rPr>
        <w:t>ідповіда</w:t>
      </w:r>
      <w:r w:rsidR="006332B5">
        <w:rPr>
          <w:szCs w:val="28"/>
          <w:lang w:val="ru-RU"/>
        </w:rPr>
        <w:t>ю</w:t>
      </w:r>
      <w:r w:rsidRPr="00E51B27">
        <w:rPr>
          <w:szCs w:val="28"/>
          <w:lang w:val="ru-RU"/>
        </w:rPr>
        <w:t>ть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головні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розпорядники</w:t>
      </w:r>
      <w:proofErr w:type="spellEnd"/>
      <w:r w:rsidRPr="00E51B27">
        <w:rPr>
          <w:szCs w:val="28"/>
          <w:lang w:val="ru-RU"/>
        </w:rPr>
        <w:t>.</w:t>
      </w:r>
    </w:p>
    <w:p w:rsidR="00E51B27" w:rsidRPr="00E51B27" w:rsidRDefault="00E51B27" w:rsidP="001A2298">
      <w:pPr>
        <w:pStyle w:val="a3"/>
        <w:spacing w:after="120" w:line="360" w:lineRule="auto"/>
        <w:ind w:firstLine="720"/>
        <w:jc w:val="both"/>
        <w:rPr>
          <w:szCs w:val="28"/>
          <w:lang w:val="ru-RU"/>
        </w:rPr>
      </w:pPr>
      <w:r w:rsidRPr="00E51B27">
        <w:rPr>
          <w:szCs w:val="28"/>
          <w:lang w:val="ru-RU"/>
        </w:rPr>
        <w:t xml:space="preserve">У </w:t>
      </w:r>
      <w:proofErr w:type="spellStart"/>
      <w:r w:rsidRPr="00E51B27">
        <w:rPr>
          <w:szCs w:val="28"/>
          <w:lang w:val="ru-RU"/>
        </w:rPr>
        <w:t>разі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невідповідності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цим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даним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реєстр</w:t>
      </w:r>
      <w:r w:rsidR="00181EF8">
        <w:rPr>
          <w:szCs w:val="28"/>
          <w:lang w:val="ru-RU"/>
        </w:rPr>
        <w:t>и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поверта</w:t>
      </w:r>
      <w:r w:rsidR="00181EF8">
        <w:rPr>
          <w:szCs w:val="28"/>
          <w:lang w:val="ru-RU"/>
        </w:rPr>
        <w:t>ю</w:t>
      </w:r>
      <w:r w:rsidRPr="00E51B27">
        <w:rPr>
          <w:szCs w:val="28"/>
          <w:lang w:val="ru-RU"/>
        </w:rPr>
        <w:t>ться</w:t>
      </w:r>
      <w:proofErr w:type="spellEnd"/>
      <w:r w:rsidRPr="00E51B27">
        <w:rPr>
          <w:szCs w:val="28"/>
          <w:lang w:val="ru-RU"/>
        </w:rPr>
        <w:t xml:space="preserve"> головному </w:t>
      </w:r>
      <w:proofErr w:type="spellStart"/>
      <w:r w:rsidRPr="00E51B27">
        <w:rPr>
          <w:szCs w:val="28"/>
          <w:lang w:val="ru-RU"/>
        </w:rPr>
        <w:t>розпоряднику</w:t>
      </w:r>
      <w:proofErr w:type="spellEnd"/>
      <w:r w:rsidRPr="00E51B27">
        <w:rPr>
          <w:szCs w:val="28"/>
          <w:lang w:val="ru-RU"/>
        </w:rPr>
        <w:t xml:space="preserve"> на </w:t>
      </w:r>
      <w:proofErr w:type="spellStart"/>
      <w:r w:rsidRPr="00E51B27">
        <w:rPr>
          <w:szCs w:val="28"/>
          <w:lang w:val="ru-RU"/>
        </w:rPr>
        <w:t>доопрацювання</w:t>
      </w:r>
      <w:proofErr w:type="spellEnd"/>
      <w:r w:rsidRPr="00E51B27">
        <w:rPr>
          <w:szCs w:val="28"/>
          <w:lang w:val="ru-RU"/>
        </w:rPr>
        <w:t xml:space="preserve"> з </w:t>
      </w:r>
      <w:proofErr w:type="spellStart"/>
      <w:r w:rsidRPr="00E51B27">
        <w:rPr>
          <w:szCs w:val="28"/>
          <w:lang w:val="ru-RU"/>
        </w:rPr>
        <w:t>відповідною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відміткою</w:t>
      </w:r>
      <w:proofErr w:type="spellEnd"/>
      <w:r w:rsidRPr="00E51B27">
        <w:rPr>
          <w:szCs w:val="28"/>
          <w:lang w:val="ru-RU"/>
        </w:rPr>
        <w:t xml:space="preserve"> разом </w:t>
      </w:r>
      <w:proofErr w:type="spellStart"/>
      <w:r w:rsidR="00CE33B9">
        <w:rPr>
          <w:szCs w:val="28"/>
          <w:lang w:val="ru-RU"/>
        </w:rPr>
        <w:t>і</w:t>
      </w:r>
      <w:r w:rsidRPr="00E51B27">
        <w:rPr>
          <w:szCs w:val="28"/>
          <w:lang w:val="ru-RU"/>
        </w:rPr>
        <w:t>з</w:t>
      </w:r>
      <w:proofErr w:type="spellEnd"/>
      <w:r w:rsidRPr="00E51B27">
        <w:rPr>
          <w:szCs w:val="28"/>
          <w:lang w:val="ru-RU"/>
        </w:rPr>
        <w:t xml:space="preserve"> протоколом </w:t>
      </w:r>
      <w:proofErr w:type="spellStart"/>
      <w:r w:rsidRPr="00E51B27">
        <w:rPr>
          <w:szCs w:val="28"/>
          <w:lang w:val="ru-RU"/>
        </w:rPr>
        <w:t>розбіжностей</w:t>
      </w:r>
      <w:proofErr w:type="spellEnd"/>
      <w:r w:rsidRPr="00E51B27">
        <w:rPr>
          <w:szCs w:val="28"/>
          <w:lang w:val="ru-RU"/>
        </w:rPr>
        <w:t xml:space="preserve"> за </w:t>
      </w:r>
      <w:proofErr w:type="spellStart"/>
      <w:proofErr w:type="gramStart"/>
      <w:r w:rsidRPr="00E51B27">
        <w:rPr>
          <w:szCs w:val="28"/>
          <w:lang w:val="ru-RU"/>
        </w:rPr>
        <w:t>п</w:t>
      </w:r>
      <w:proofErr w:type="gramEnd"/>
      <w:r w:rsidRPr="00E51B27">
        <w:rPr>
          <w:szCs w:val="28"/>
          <w:lang w:val="ru-RU"/>
        </w:rPr>
        <w:t>ідписом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посадової</w:t>
      </w:r>
      <w:proofErr w:type="spellEnd"/>
      <w:r w:rsidRPr="00E51B27">
        <w:rPr>
          <w:szCs w:val="28"/>
          <w:lang w:val="ru-RU"/>
        </w:rPr>
        <w:t xml:space="preserve"> особи, яка </w:t>
      </w:r>
      <w:proofErr w:type="spellStart"/>
      <w:r w:rsidRPr="00E51B27">
        <w:rPr>
          <w:szCs w:val="28"/>
          <w:lang w:val="ru-RU"/>
        </w:rPr>
        <w:t>перевіряла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реєстр</w:t>
      </w:r>
      <w:r w:rsidR="00DC5382">
        <w:rPr>
          <w:szCs w:val="28"/>
          <w:lang w:val="ru-RU"/>
        </w:rPr>
        <w:t>и</w:t>
      </w:r>
      <w:proofErr w:type="spellEnd"/>
      <w:r w:rsidRPr="00E51B27">
        <w:rPr>
          <w:szCs w:val="28"/>
          <w:lang w:val="ru-RU"/>
        </w:rPr>
        <w:t>.</w:t>
      </w:r>
    </w:p>
    <w:p w:rsidR="00E51B27" w:rsidRPr="00E51B27" w:rsidRDefault="00E51B27" w:rsidP="001A2298">
      <w:pPr>
        <w:pStyle w:val="a3"/>
        <w:spacing w:line="360" w:lineRule="auto"/>
        <w:ind w:firstLine="720"/>
        <w:jc w:val="both"/>
        <w:rPr>
          <w:szCs w:val="28"/>
          <w:lang w:val="ru-RU"/>
        </w:rPr>
      </w:pPr>
      <w:r w:rsidRPr="00E51B27">
        <w:rPr>
          <w:szCs w:val="28"/>
          <w:lang w:val="ru-RU"/>
        </w:rPr>
        <w:t xml:space="preserve">8.1.8. Казначейство </w:t>
      </w:r>
      <w:proofErr w:type="spellStart"/>
      <w:r w:rsidRPr="00E51B27">
        <w:rPr>
          <w:szCs w:val="28"/>
          <w:lang w:val="ru-RU"/>
        </w:rPr>
        <w:t>перераховує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суми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міжбюджетних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трансфертів</w:t>
      </w:r>
      <w:proofErr w:type="spellEnd"/>
      <w:r w:rsidRPr="00E51B27">
        <w:rPr>
          <w:szCs w:val="28"/>
          <w:lang w:val="ru-RU"/>
        </w:rPr>
        <w:t xml:space="preserve"> на </w:t>
      </w:r>
      <w:proofErr w:type="spellStart"/>
      <w:r w:rsidRPr="00E51B27">
        <w:rPr>
          <w:szCs w:val="28"/>
          <w:lang w:val="ru-RU"/>
        </w:rPr>
        <w:t>відповідні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рахунки</w:t>
      </w:r>
      <w:proofErr w:type="spellEnd"/>
      <w:r w:rsidRPr="00E51B27">
        <w:rPr>
          <w:szCs w:val="28"/>
          <w:lang w:val="ru-RU"/>
        </w:rPr>
        <w:t xml:space="preserve"> для </w:t>
      </w:r>
      <w:proofErr w:type="spellStart"/>
      <w:proofErr w:type="gramStart"/>
      <w:r w:rsidRPr="00E51B27">
        <w:rPr>
          <w:szCs w:val="28"/>
          <w:lang w:val="ru-RU"/>
        </w:rPr>
        <w:t>обл</w:t>
      </w:r>
      <w:proofErr w:type="gramEnd"/>
      <w:r w:rsidRPr="00E51B27">
        <w:rPr>
          <w:szCs w:val="28"/>
          <w:lang w:val="ru-RU"/>
        </w:rPr>
        <w:t>іку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надходжень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місцевих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бюджетів</w:t>
      </w:r>
      <w:proofErr w:type="spellEnd"/>
      <w:r w:rsidRPr="00E51B27">
        <w:rPr>
          <w:szCs w:val="28"/>
          <w:lang w:val="ru-RU"/>
        </w:rPr>
        <w:t xml:space="preserve">, </w:t>
      </w:r>
      <w:proofErr w:type="spellStart"/>
      <w:r w:rsidRPr="00E51B27">
        <w:rPr>
          <w:szCs w:val="28"/>
          <w:lang w:val="ru-RU"/>
        </w:rPr>
        <w:t>відкриті</w:t>
      </w:r>
      <w:proofErr w:type="spellEnd"/>
      <w:r w:rsidRPr="00E51B27">
        <w:rPr>
          <w:szCs w:val="28"/>
          <w:lang w:val="ru-RU"/>
        </w:rPr>
        <w:t xml:space="preserve"> в </w:t>
      </w:r>
      <w:proofErr w:type="spellStart"/>
      <w:r w:rsidRPr="00E51B27">
        <w:rPr>
          <w:szCs w:val="28"/>
          <w:lang w:val="ru-RU"/>
        </w:rPr>
        <w:t>Казначействі</w:t>
      </w:r>
      <w:proofErr w:type="spellEnd"/>
      <w:r w:rsidRPr="00E51B27">
        <w:rPr>
          <w:szCs w:val="28"/>
          <w:lang w:val="ru-RU"/>
        </w:rPr>
        <w:t xml:space="preserve"> на </w:t>
      </w:r>
      <w:proofErr w:type="spellStart"/>
      <w:r w:rsidRPr="00E51B27">
        <w:rPr>
          <w:szCs w:val="28"/>
          <w:lang w:val="ru-RU"/>
        </w:rPr>
        <w:t>ім</w:t>
      </w:r>
      <w:r w:rsidR="00A5399B" w:rsidRPr="00E51B27">
        <w:rPr>
          <w:szCs w:val="28"/>
          <w:lang w:val="ru-RU"/>
        </w:rPr>
        <w:t>’</w:t>
      </w:r>
      <w:r w:rsidRPr="00E51B27">
        <w:rPr>
          <w:szCs w:val="28"/>
          <w:lang w:val="ru-RU"/>
        </w:rPr>
        <w:t>я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органів</w:t>
      </w:r>
      <w:proofErr w:type="spellEnd"/>
      <w:r w:rsidRPr="00E51B27">
        <w:rPr>
          <w:szCs w:val="28"/>
          <w:lang w:val="ru-RU"/>
        </w:rPr>
        <w:t xml:space="preserve"> Казначейства у </w:t>
      </w:r>
      <w:proofErr w:type="spellStart"/>
      <w:r w:rsidRPr="00E51B27">
        <w:rPr>
          <w:szCs w:val="28"/>
          <w:lang w:val="ru-RU"/>
        </w:rPr>
        <w:t>розрізі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місцевих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бюджетів</w:t>
      </w:r>
      <w:proofErr w:type="spellEnd"/>
      <w:r w:rsidRPr="00E51B27">
        <w:rPr>
          <w:szCs w:val="28"/>
          <w:lang w:val="ru-RU"/>
        </w:rPr>
        <w:t xml:space="preserve"> та </w:t>
      </w:r>
      <w:proofErr w:type="spellStart"/>
      <w:r w:rsidRPr="00E51B27">
        <w:rPr>
          <w:szCs w:val="28"/>
          <w:lang w:val="ru-RU"/>
        </w:rPr>
        <w:t>кодів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бюджетної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класифікації</w:t>
      </w:r>
      <w:proofErr w:type="spellEnd"/>
      <w:r w:rsidR="007E34BF">
        <w:rPr>
          <w:szCs w:val="28"/>
          <w:lang w:val="ru-RU"/>
        </w:rPr>
        <w:t xml:space="preserve">, </w:t>
      </w:r>
      <w:r w:rsidRPr="00E51B27">
        <w:rPr>
          <w:szCs w:val="28"/>
          <w:lang w:val="ru-RU"/>
        </w:rPr>
        <w:t xml:space="preserve">на </w:t>
      </w:r>
      <w:proofErr w:type="spellStart"/>
      <w:r w:rsidRPr="00E51B27">
        <w:rPr>
          <w:szCs w:val="28"/>
          <w:lang w:val="ru-RU"/>
        </w:rPr>
        <w:t>підставі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реєстр</w:t>
      </w:r>
      <w:r w:rsidR="00DC5382">
        <w:rPr>
          <w:szCs w:val="28"/>
          <w:lang w:val="ru-RU"/>
        </w:rPr>
        <w:t>ів</w:t>
      </w:r>
      <w:proofErr w:type="spellEnd"/>
      <w:r w:rsidRPr="00E51B27">
        <w:rPr>
          <w:szCs w:val="28"/>
          <w:lang w:val="ru-RU"/>
        </w:rPr>
        <w:t xml:space="preserve">, </w:t>
      </w:r>
      <w:proofErr w:type="spellStart"/>
      <w:r w:rsidRPr="00E51B27">
        <w:rPr>
          <w:szCs w:val="28"/>
          <w:lang w:val="ru-RU"/>
        </w:rPr>
        <w:t>надан</w:t>
      </w:r>
      <w:r w:rsidR="00DC5382">
        <w:rPr>
          <w:szCs w:val="28"/>
          <w:lang w:val="ru-RU"/>
        </w:rPr>
        <w:t>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головним</w:t>
      </w:r>
      <w:r w:rsidR="00DC5382">
        <w:rPr>
          <w:szCs w:val="28"/>
          <w:lang w:val="ru-RU"/>
        </w:rPr>
        <w:t>и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розпорядник</w:t>
      </w:r>
      <w:r w:rsidR="00DC5382">
        <w:rPr>
          <w:szCs w:val="28"/>
          <w:lang w:val="ru-RU"/>
        </w:rPr>
        <w:t>ами</w:t>
      </w:r>
      <w:proofErr w:type="spellEnd"/>
      <w:r w:rsidRPr="00E51B27">
        <w:rPr>
          <w:szCs w:val="28"/>
          <w:lang w:val="ru-RU"/>
        </w:rPr>
        <w:t>.</w:t>
      </w:r>
    </w:p>
    <w:p w:rsidR="00E51B27" w:rsidRPr="00E51B27" w:rsidRDefault="00E51B27" w:rsidP="001A2298">
      <w:pPr>
        <w:pStyle w:val="a3"/>
        <w:spacing w:after="120" w:line="360" w:lineRule="auto"/>
        <w:ind w:firstLine="720"/>
        <w:jc w:val="both"/>
        <w:rPr>
          <w:szCs w:val="28"/>
          <w:lang w:val="ru-RU"/>
        </w:rPr>
      </w:pPr>
      <w:r w:rsidRPr="00E51B27">
        <w:rPr>
          <w:szCs w:val="28"/>
          <w:lang w:val="ru-RU"/>
        </w:rPr>
        <w:t xml:space="preserve">Казначейство </w:t>
      </w:r>
      <w:proofErr w:type="spellStart"/>
      <w:r w:rsidRPr="00E51B27">
        <w:rPr>
          <w:szCs w:val="28"/>
          <w:lang w:val="ru-RU"/>
        </w:rPr>
        <w:t>надає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головним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розпорядникам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виписку</w:t>
      </w:r>
      <w:proofErr w:type="spellEnd"/>
      <w:r w:rsidRPr="00E51B27">
        <w:rPr>
          <w:szCs w:val="28"/>
          <w:lang w:val="ru-RU"/>
        </w:rPr>
        <w:t xml:space="preserve"> з </w:t>
      </w:r>
      <w:proofErr w:type="spellStart"/>
      <w:r w:rsidRPr="00E51B27">
        <w:rPr>
          <w:szCs w:val="28"/>
          <w:lang w:val="ru-RU"/>
        </w:rPr>
        <w:t>рахунк</w:t>
      </w:r>
      <w:r w:rsidR="00D022AC">
        <w:rPr>
          <w:szCs w:val="28"/>
          <w:lang w:val="ru-RU"/>
        </w:rPr>
        <w:t>у</w:t>
      </w:r>
      <w:proofErr w:type="spellEnd"/>
      <w:r w:rsidRPr="00E51B27">
        <w:rPr>
          <w:szCs w:val="28"/>
          <w:lang w:val="ru-RU"/>
        </w:rPr>
        <w:t xml:space="preserve"> </w:t>
      </w:r>
      <w:r w:rsidR="00A5399B">
        <w:rPr>
          <w:szCs w:val="28"/>
          <w:lang w:val="ru-RU"/>
        </w:rPr>
        <w:br/>
      </w:r>
      <w:r w:rsidRPr="00E51B27">
        <w:rPr>
          <w:szCs w:val="28"/>
          <w:lang w:val="ru-RU"/>
        </w:rPr>
        <w:t>(</w:t>
      </w:r>
      <w:proofErr w:type="spellStart"/>
      <w:r w:rsidRPr="00E51B27">
        <w:rPr>
          <w:szCs w:val="28"/>
          <w:lang w:val="ru-RU"/>
        </w:rPr>
        <w:t>додаток</w:t>
      </w:r>
      <w:proofErr w:type="spellEnd"/>
      <w:r w:rsidRPr="00E51B27">
        <w:rPr>
          <w:szCs w:val="28"/>
          <w:lang w:val="ru-RU"/>
        </w:rPr>
        <w:t xml:space="preserve"> 23) за результатами </w:t>
      </w:r>
      <w:proofErr w:type="spellStart"/>
      <w:r w:rsidRPr="00E51B27">
        <w:rPr>
          <w:szCs w:val="28"/>
          <w:lang w:val="ru-RU"/>
        </w:rPr>
        <w:t>попереднього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операційного</w:t>
      </w:r>
      <w:proofErr w:type="spellEnd"/>
      <w:r w:rsidRPr="00E51B27">
        <w:rPr>
          <w:szCs w:val="28"/>
          <w:lang w:val="ru-RU"/>
        </w:rPr>
        <w:t xml:space="preserve"> дня.</w:t>
      </w:r>
    </w:p>
    <w:p w:rsidR="00E51B27" w:rsidRPr="00E51B27" w:rsidRDefault="00E51B27" w:rsidP="001A2298">
      <w:pPr>
        <w:pStyle w:val="a3"/>
        <w:spacing w:line="360" w:lineRule="auto"/>
        <w:ind w:firstLine="720"/>
        <w:jc w:val="both"/>
        <w:rPr>
          <w:szCs w:val="28"/>
          <w:lang w:val="ru-RU"/>
        </w:rPr>
      </w:pPr>
      <w:r w:rsidRPr="00E51B27">
        <w:rPr>
          <w:szCs w:val="28"/>
          <w:lang w:val="ru-RU"/>
        </w:rPr>
        <w:t xml:space="preserve">8.1.9. </w:t>
      </w:r>
      <w:r w:rsidR="00CD2414">
        <w:rPr>
          <w:szCs w:val="28"/>
          <w:lang w:val="ru-RU"/>
        </w:rPr>
        <w:t xml:space="preserve">За </w:t>
      </w:r>
      <w:proofErr w:type="spellStart"/>
      <w:r w:rsidR="00CD2414">
        <w:rPr>
          <w:szCs w:val="28"/>
          <w:lang w:val="ru-RU"/>
        </w:rPr>
        <w:t>умови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прийняття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головним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розпорядником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proofErr w:type="gramStart"/>
      <w:r w:rsidRPr="00E51B27">
        <w:rPr>
          <w:szCs w:val="28"/>
          <w:lang w:val="ru-RU"/>
        </w:rPr>
        <w:t>р</w:t>
      </w:r>
      <w:proofErr w:type="gramEnd"/>
      <w:r w:rsidRPr="00E51B27">
        <w:rPr>
          <w:szCs w:val="28"/>
          <w:lang w:val="ru-RU"/>
        </w:rPr>
        <w:t>ішення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щодо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перерозподілу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або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відкликання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раніше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відкритих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асигнувань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="007E34BF">
        <w:rPr>
          <w:szCs w:val="28"/>
          <w:lang w:val="ru-RU"/>
        </w:rPr>
        <w:t>відповідно</w:t>
      </w:r>
      <w:proofErr w:type="spellEnd"/>
      <w:r w:rsidR="007E34BF">
        <w:rPr>
          <w:szCs w:val="28"/>
          <w:lang w:val="ru-RU"/>
        </w:rPr>
        <w:t xml:space="preserve"> до</w:t>
      </w:r>
      <w:r w:rsidRPr="00E51B27">
        <w:rPr>
          <w:szCs w:val="28"/>
          <w:lang w:val="ru-RU"/>
        </w:rPr>
        <w:t xml:space="preserve"> нормативно-</w:t>
      </w:r>
      <w:proofErr w:type="spellStart"/>
      <w:r w:rsidRPr="00E51B27">
        <w:rPr>
          <w:szCs w:val="28"/>
          <w:lang w:val="ru-RU"/>
        </w:rPr>
        <w:t>правових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актів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="00D022AC">
        <w:rPr>
          <w:szCs w:val="28"/>
          <w:lang w:val="ru-RU"/>
        </w:rPr>
        <w:t>і</w:t>
      </w:r>
      <w:r w:rsidRPr="00E51B27">
        <w:rPr>
          <w:szCs w:val="28"/>
          <w:lang w:val="ru-RU"/>
        </w:rPr>
        <w:t>з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перерозподілу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обсягів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міжбюджетних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lastRenderedPageBreak/>
        <w:t>трансфертів</w:t>
      </w:r>
      <w:proofErr w:type="spellEnd"/>
      <w:r w:rsidRPr="00E51B27">
        <w:rPr>
          <w:szCs w:val="28"/>
          <w:lang w:val="ru-RU"/>
        </w:rPr>
        <w:t xml:space="preserve">, </w:t>
      </w:r>
      <w:proofErr w:type="spellStart"/>
      <w:r w:rsidRPr="00E51B27">
        <w:rPr>
          <w:szCs w:val="28"/>
          <w:lang w:val="ru-RU"/>
        </w:rPr>
        <w:t>змін</w:t>
      </w:r>
      <w:proofErr w:type="spellEnd"/>
      <w:r w:rsidRPr="00E51B27">
        <w:rPr>
          <w:szCs w:val="28"/>
          <w:lang w:val="ru-RU"/>
        </w:rPr>
        <w:t xml:space="preserve"> до </w:t>
      </w:r>
      <w:proofErr w:type="spellStart"/>
      <w:r w:rsidRPr="00E51B27">
        <w:rPr>
          <w:szCs w:val="28"/>
          <w:lang w:val="ru-RU"/>
        </w:rPr>
        <w:t>розпису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асигнувань</w:t>
      </w:r>
      <w:proofErr w:type="spellEnd"/>
      <w:r w:rsidRPr="00E51B27">
        <w:rPr>
          <w:szCs w:val="28"/>
          <w:lang w:val="ru-RU"/>
        </w:rPr>
        <w:t xml:space="preserve"> державного бюджету </w:t>
      </w:r>
      <w:proofErr w:type="spellStart"/>
      <w:r w:rsidRPr="00E51B27">
        <w:rPr>
          <w:szCs w:val="28"/>
          <w:lang w:val="ru-RU"/>
        </w:rPr>
        <w:t>або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помилково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здійснених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операцій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головни</w:t>
      </w:r>
      <w:r w:rsidR="00891724">
        <w:rPr>
          <w:szCs w:val="28"/>
          <w:lang w:val="ru-RU"/>
        </w:rPr>
        <w:t>й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розпорядник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подає</w:t>
      </w:r>
      <w:proofErr w:type="spellEnd"/>
      <w:r w:rsidRPr="00E51B27">
        <w:rPr>
          <w:szCs w:val="28"/>
          <w:lang w:val="ru-RU"/>
        </w:rPr>
        <w:t xml:space="preserve"> до Казначейства лист на </w:t>
      </w:r>
      <w:proofErr w:type="spellStart"/>
      <w:r w:rsidRPr="00E51B27">
        <w:rPr>
          <w:szCs w:val="28"/>
          <w:lang w:val="ru-RU"/>
        </w:rPr>
        <w:t>коригування</w:t>
      </w:r>
      <w:proofErr w:type="spellEnd"/>
      <w:r w:rsidRPr="00E51B27">
        <w:rPr>
          <w:szCs w:val="28"/>
          <w:lang w:val="ru-RU"/>
        </w:rPr>
        <w:t xml:space="preserve"> (у </w:t>
      </w:r>
      <w:proofErr w:type="spellStart"/>
      <w:r w:rsidRPr="00E51B27">
        <w:rPr>
          <w:szCs w:val="28"/>
          <w:lang w:val="ru-RU"/>
        </w:rPr>
        <w:t>разі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наявності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письмового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звернення</w:t>
      </w:r>
      <w:proofErr w:type="spellEnd"/>
      <w:r w:rsidRPr="00E51B27">
        <w:rPr>
          <w:szCs w:val="28"/>
          <w:lang w:val="ru-RU"/>
        </w:rPr>
        <w:t xml:space="preserve"> головного </w:t>
      </w:r>
      <w:proofErr w:type="spellStart"/>
      <w:r w:rsidRPr="00E51B27">
        <w:rPr>
          <w:szCs w:val="28"/>
          <w:lang w:val="ru-RU"/>
        </w:rPr>
        <w:t>розпорядника</w:t>
      </w:r>
      <w:proofErr w:type="spellEnd"/>
      <w:r w:rsidRPr="00E51B27">
        <w:rPr>
          <w:szCs w:val="28"/>
          <w:lang w:val="ru-RU"/>
        </w:rPr>
        <w:t xml:space="preserve"> щодо складання реє</w:t>
      </w:r>
      <w:proofErr w:type="gramStart"/>
      <w:r w:rsidRPr="00E51B27">
        <w:rPr>
          <w:szCs w:val="28"/>
          <w:lang w:val="ru-RU"/>
        </w:rPr>
        <w:t>стр</w:t>
      </w:r>
      <w:proofErr w:type="gramEnd"/>
      <w:r w:rsidRPr="00E51B27">
        <w:rPr>
          <w:szCs w:val="28"/>
          <w:lang w:val="ru-RU"/>
        </w:rPr>
        <w:t>ів Казначейством) або коригувальний реєстр за формою згідно з додатком 32 до цього Порядку.</w:t>
      </w:r>
    </w:p>
    <w:p w:rsidR="00E51B27" w:rsidRPr="00E51B27" w:rsidRDefault="00E51B27" w:rsidP="001A2298">
      <w:pPr>
        <w:pStyle w:val="a3"/>
        <w:spacing w:line="360" w:lineRule="auto"/>
        <w:ind w:firstLine="720"/>
        <w:jc w:val="both"/>
        <w:rPr>
          <w:szCs w:val="28"/>
          <w:lang w:val="ru-RU"/>
        </w:rPr>
      </w:pPr>
      <w:r w:rsidRPr="00E51B27">
        <w:rPr>
          <w:szCs w:val="28"/>
          <w:lang w:val="ru-RU"/>
        </w:rPr>
        <w:t xml:space="preserve">Казначейство для здійснення коригувальних операцій надсилає в електронному вигляді запит до Головного </w:t>
      </w:r>
      <w:proofErr w:type="spellStart"/>
      <w:r w:rsidRPr="00E51B27">
        <w:rPr>
          <w:szCs w:val="28"/>
          <w:lang w:val="ru-RU"/>
        </w:rPr>
        <w:t>управління</w:t>
      </w:r>
      <w:proofErr w:type="spellEnd"/>
      <w:r w:rsidRPr="00E51B27">
        <w:rPr>
          <w:szCs w:val="28"/>
          <w:lang w:val="ru-RU"/>
        </w:rPr>
        <w:t xml:space="preserve"> Казначейства </w:t>
      </w:r>
      <w:proofErr w:type="spellStart"/>
      <w:r w:rsidRPr="00E51B27">
        <w:rPr>
          <w:szCs w:val="28"/>
          <w:lang w:val="ru-RU"/>
        </w:rPr>
        <w:t>щодо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залишків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невикористаних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відкритих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асигнувань</w:t>
      </w:r>
      <w:proofErr w:type="spellEnd"/>
      <w:r w:rsidRPr="00E51B27">
        <w:rPr>
          <w:szCs w:val="28"/>
          <w:lang w:val="ru-RU"/>
        </w:rPr>
        <w:t xml:space="preserve">, </w:t>
      </w:r>
      <w:proofErr w:type="spellStart"/>
      <w:r w:rsidR="003E365B" w:rsidRPr="007866CC">
        <w:rPr>
          <w:szCs w:val="28"/>
          <w:lang w:val="ru-RU"/>
        </w:rPr>
        <w:t>відсутності</w:t>
      </w:r>
      <w:proofErr w:type="spellEnd"/>
      <w:r w:rsidR="003E365B" w:rsidRPr="007866CC">
        <w:rPr>
          <w:szCs w:val="28"/>
          <w:lang w:val="ru-RU"/>
        </w:rPr>
        <w:t xml:space="preserve"> в </w:t>
      </w:r>
      <w:proofErr w:type="spellStart"/>
      <w:proofErr w:type="gramStart"/>
      <w:r w:rsidR="003E365B" w:rsidRPr="007866CC">
        <w:rPr>
          <w:szCs w:val="28"/>
          <w:lang w:val="ru-RU"/>
        </w:rPr>
        <w:t>обл</w:t>
      </w:r>
      <w:proofErr w:type="gramEnd"/>
      <w:r w:rsidR="003E365B" w:rsidRPr="007866CC">
        <w:rPr>
          <w:szCs w:val="28"/>
          <w:lang w:val="ru-RU"/>
        </w:rPr>
        <w:t>іку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зареєстрованих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бюджетних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фінансових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зобов’язань</w:t>
      </w:r>
      <w:proofErr w:type="spellEnd"/>
      <w:r w:rsidR="007E34BF">
        <w:rPr>
          <w:szCs w:val="28"/>
          <w:lang w:val="ru-RU"/>
        </w:rPr>
        <w:t>,</w:t>
      </w:r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згоди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="00F55F01">
        <w:rPr>
          <w:szCs w:val="28"/>
          <w:lang w:val="ru-RU"/>
        </w:rPr>
        <w:t>місцевого</w:t>
      </w:r>
      <w:proofErr w:type="spellEnd"/>
      <w:r w:rsidR="00F55F01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фінансового</w:t>
      </w:r>
      <w:proofErr w:type="spellEnd"/>
      <w:r w:rsidRPr="00E51B27">
        <w:rPr>
          <w:szCs w:val="28"/>
          <w:lang w:val="ru-RU"/>
        </w:rPr>
        <w:t xml:space="preserve"> органу на </w:t>
      </w:r>
      <w:proofErr w:type="spellStart"/>
      <w:r w:rsidRPr="00E51B27">
        <w:rPr>
          <w:szCs w:val="28"/>
          <w:lang w:val="ru-RU"/>
        </w:rPr>
        <w:t>проведення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перерозподілу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або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відкликання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раніше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відкритих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асигнувань</w:t>
      </w:r>
      <w:proofErr w:type="spellEnd"/>
      <w:r w:rsidRPr="00E51B27">
        <w:rPr>
          <w:szCs w:val="28"/>
          <w:lang w:val="ru-RU"/>
        </w:rPr>
        <w:t>.</w:t>
      </w:r>
    </w:p>
    <w:p w:rsidR="00E51B27" w:rsidRPr="00E51B27" w:rsidRDefault="00E51B27" w:rsidP="001A2298">
      <w:pPr>
        <w:pStyle w:val="a3"/>
        <w:spacing w:line="360" w:lineRule="auto"/>
        <w:ind w:firstLine="720"/>
        <w:jc w:val="both"/>
        <w:rPr>
          <w:szCs w:val="28"/>
          <w:lang w:val="ru-RU"/>
        </w:rPr>
      </w:pPr>
      <w:proofErr w:type="spellStart"/>
      <w:r w:rsidRPr="00E51B27">
        <w:rPr>
          <w:szCs w:val="28"/>
          <w:lang w:val="ru-RU"/>
        </w:rPr>
        <w:t>Проведення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коригувальних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операцій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="00CD2414">
        <w:rPr>
          <w:szCs w:val="28"/>
          <w:lang w:val="ru-RU"/>
        </w:rPr>
        <w:t>і</w:t>
      </w:r>
      <w:r w:rsidRPr="00E51B27">
        <w:rPr>
          <w:szCs w:val="28"/>
          <w:lang w:val="ru-RU"/>
        </w:rPr>
        <w:t>з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відкликання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коштів</w:t>
      </w:r>
      <w:proofErr w:type="spellEnd"/>
      <w:r w:rsidRPr="00E51B27">
        <w:rPr>
          <w:szCs w:val="28"/>
          <w:lang w:val="ru-RU"/>
        </w:rPr>
        <w:t xml:space="preserve"> з </w:t>
      </w:r>
      <w:proofErr w:type="spellStart"/>
      <w:r w:rsidRPr="00E51B27">
        <w:rPr>
          <w:szCs w:val="28"/>
          <w:lang w:val="ru-RU"/>
        </w:rPr>
        <w:t>відповідних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рахунків</w:t>
      </w:r>
      <w:proofErr w:type="spellEnd"/>
      <w:r w:rsidRPr="00E51B27">
        <w:rPr>
          <w:szCs w:val="28"/>
          <w:lang w:val="ru-RU"/>
        </w:rPr>
        <w:t xml:space="preserve"> для </w:t>
      </w:r>
      <w:proofErr w:type="spellStart"/>
      <w:proofErr w:type="gramStart"/>
      <w:r w:rsidRPr="00E51B27">
        <w:rPr>
          <w:szCs w:val="28"/>
          <w:lang w:val="ru-RU"/>
        </w:rPr>
        <w:t>обл</w:t>
      </w:r>
      <w:proofErr w:type="gramEnd"/>
      <w:r w:rsidRPr="00E51B27">
        <w:rPr>
          <w:szCs w:val="28"/>
          <w:lang w:val="ru-RU"/>
        </w:rPr>
        <w:t>іку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надходжень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місцевих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бюджетів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здійснюється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Головним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управлінням</w:t>
      </w:r>
      <w:proofErr w:type="spellEnd"/>
      <w:r w:rsidRPr="00E51B27">
        <w:rPr>
          <w:szCs w:val="28"/>
          <w:lang w:val="ru-RU"/>
        </w:rPr>
        <w:t xml:space="preserve"> Казначейства (</w:t>
      </w:r>
      <w:proofErr w:type="spellStart"/>
      <w:r w:rsidRPr="00E51B27">
        <w:rPr>
          <w:szCs w:val="28"/>
          <w:lang w:val="ru-RU"/>
        </w:rPr>
        <w:t>управлінням</w:t>
      </w:r>
      <w:proofErr w:type="spellEnd"/>
      <w:r w:rsidRPr="00E51B27">
        <w:rPr>
          <w:szCs w:val="28"/>
          <w:lang w:val="ru-RU"/>
        </w:rPr>
        <w:t xml:space="preserve"> (</w:t>
      </w:r>
      <w:proofErr w:type="spellStart"/>
      <w:r w:rsidRPr="00E51B27">
        <w:rPr>
          <w:szCs w:val="28"/>
          <w:lang w:val="ru-RU"/>
        </w:rPr>
        <w:t>відділенням</w:t>
      </w:r>
      <w:proofErr w:type="spellEnd"/>
      <w:r w:rsidRPr="00E51B27">
        <w:rPr>
          <w:szCs w:val="28"/>
          <w:lang w:val="ru-RU"/>
        </w:rPr>
        <w:t xml:space="preserve">) Казначейства) на </w:t>
      </w:r>
      <w:proofErr w:type="spellStart"/>
      <w:r w:rsidRPr="00E51B27">
        <w:rPr>
          <w:szCs w:val="28"/>
          <w:lang w:val="ru-RU"/>
        </w:rPr>
        <w:t>підставі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платіжного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доручення</w:t>
      </w:r>
      <w:proofErr w:type="spellEnd"/>
      <w:r w:rsidRPr="00E51B27">
        <w:rPr>
          <w:szCs w:val="28"/>
          <w:lang w:val="ru-RU"/>
        </w:rPr>
        <w:t xml:space="preserve">, </w:t>
      </w:r>
      <w:proofErr w:type="spellStart"/>
      <w:r w:rsidRPr="00E51B27">
        <w:rPr>
          <w:szCs w:val="28"/>
          <w:lang w:val="ru-RU"/>
        </w:rPr>
        <w:t>наданого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місцевим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фінансовим</w:t>
      </w:r>
      <w:proofErr w:type="spellEnd"/>
      <w:r w:rsidRPr="00E51B27">
        <w:rPr>
          <w:szCs w:val="28"/>
          <w:lang w:val="ru-RU"/>
        </w:rPr>
        <w:t xml:space="preserve"> органом.</w:t>
      </w:r>
    </w:p>
    <w:p w:rsidR="007318B9" w:rsidRDefault="00E51B27" w:rsidP="001A2298">
      <w:pPr>
        <w:pStyle w:val="a3"/>
        <w:spacing w:line="360" w:lineRule="auto"/>
        <w:ind w:firstLine="720"/>
        <w:jc w:val="both"/>
        <w:rPr>
          <w:szCs w:val="28"/>
          <w:lang w:val="ru-RU"/>
        </w:rPr>
      </w:pPr>
      <w:proofErr w:type="spellStart"/>
      <w:r w:rsidRPr="00E51B27">
        <w:rPr>
          <w:szCs w:val="28"/>
          <w:lang w:val="ru-RU"/>
        </w:rPr>
        <w:t>Проведення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решти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коригувальних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операцій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="00CD2414">
        <w:rPr>
          <w:szCs w:val="28"/>
          <w:lang w:val="ru-RU"/>
        </w:rPr>
        <w:t>і</w:t>
      </w:r>
      <w:r w:rsidRPr="00E51B27">
        <w:rPr>
          <w:szCs w:val="28"/>
          <w:lang w:val="ru-RU"/>
        </w:rPr>
        <w:t>з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відкликання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коштів</w:t>
      </w:r>
      <w:proofErr w:type="spellEnd"/>
      <w:r w:rsidRPr="00E51B27">
        <w:rPr>
          <w:szCs w:val="28"/>
          <w:lang w:val="ru-RU"/>
        </w:rPr>
        <w:t xml:space="preserve"> та </w:t>
      </w:r>
      <w:proofErr w:type="spellStart"/>
      <w:r w:rsidR="00D63F38">
        <w:rPr>
          <w:szCs w:val="28"/>
          <w:lang w:val="ru-RU"/>
        </w:rPr>
        <w:t>відкритих</w:t>
      </w:r>
      <w:proofErr w:type="spellEnd"/>
      <w:r w:rsidR="00D63F38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асигнувань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здійснюється</w:t>
      </w:r>
      <w:proofErr w:type="spellEnd"/>
      <w:r w:rsidRPr="00E51B27">
        <w:rPr>
          <w:szCs w:val="28"/>
          <w:lang w:val="ru-RU"/>
        </w:rPr>
        <w:t xml:space="preserve"> Казначейством на </w:t>
      </w:r>
      <w:proofErr w:type="spellStart"/>
      <w:proofErr w:type="gramStart"/>
      <w:r w:rsidRPr="00E51B27">
        <w:rPr>
          <w:szCs w:val="28"/>
          <w:lang w:val="ru-RU"/>
        </w:rPr>
        <w:t>п</w:t>
      </w:r>
      <w:proofErr w:type="gramEnd"/>
      <w:r w:rsidRPr="00E51B27">
        <w:rPr>
          <w:szCs w:val="28"/>
          <w:lang w:val="ru-RU"/>
        </w:rPr>
        <w:t>ідставі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коригувальних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реєстрів</w:t>
      </w:r>
      <w:proofErr w:type="spellEnd"/>
      <w:r w:rsidRPr="00E51B27">
        <w:rPr>
          <w:szCs w:val="28"/>
          <w:lang w:val="ru-RU"/>
        </w:rPr>
        <w:t>.</w:t>
      </w:r>
    </w:p>
    <w:p w:rsidR="00E51B27" w:rsidRPr="00E51B27" w:rsidRDefault="00E51B27" w:rsidP="001A2298">
      <w:pPr>
        <w:pStyle w:val="a3"/>
        <w:spacing w:after="120" w:line="360" w:lineRule="auto"/>
        <w:ind w:firstLine="720"/>
        <w:jc w:val="both"/>
        <w:rPr>
          <w:szCs w:val="28"/>
          <w:lang w:val="ru-RU"/>
        </w:rPr>
      </w:pPr>
      <w:r w:rsidRPr="00E51B27">
        <w:rPr>
          <w:szCs w:val="28"/>
          <w:lang w:val="ru-RU"/>
        </w:rPr>
        <w:t xml:space="preserve">У </w:t>
      </w:r>
      <w:proofErr w:type="spellStart"/>
      <w:r w:rsidRPr="00E51B27">
        <w:rPr>
          <w:szCs w:val="28"/>
          <w:lang w:val="ru-RU"/>
        </w:rPr>
        <w:t>разі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відсутності</w:t>
      </w:r>
      <w:proofErr w:type="spellEnd"/>
      <w:r w:rsidRPr="00E51B27">
        <w:rPr>
          <w:szCs w:val="28"/>
          <w:lang w:val="ru-RU"/>
        </w:rPr>
        <w:t xml:space="preserve"> на </w:t>
      </w:r>
      <w:proofErr w:type="spellStart"/>
      <w:r w:rsidRPr="00E51B27">
        <w:rPr>
          <w:szCs w:val="28"/>
          <w:lang w:val="ru-RU"/>
        </w:rPr>
        <w:t>рахунках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місцевих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бюджетів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залишків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невикористаних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відкритих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асигнувань</w:t>
      </w:r>
      <w:proofErr w:type="spellEnd"/>
      <w:r w:rsidRPr="00E51B27">
        <w:rPr>
          <w:szCs w:val="28"/>
          <w:lang w:val="ru-RU"/>
        </w:rPr>
        <w:t xml:space="preserve">, </w:t>
      </w:r>
      <w:proofErr w:type="spellStart"/>
      <w:r w:rsidRPr="00E51B27">
        <w:rPr>
          <w:szCs w:val="28"/>
          <w:lang w:val="ru-RU"/>
        </w:rPr>
        <w:t>наявності</w:t>
      </w:r>
      <w:proofErr w:type="spellEnd"/>
      <w:r w:rsidRPr="00E51B27">
        <w:rPr>
          <w:szCs w:val="28"/>
          <w:lang w:val="ru-RU"/>
        </w:rPr>
        <w:t xml:space="preserve"> в </w:t>
      </w:r>
      <w:proofErr w:type="spellStart"/>
      <w:proofErr w:type="gramStart"/>
      <w:r w:rsidRPr="00E51B27">
        <w:rPr>
          <w:szCs w:val="28"/>
          <w:lang w:val="ru-RU"/>
        </w:rPr>
        <w:t>обл</w:t>
      </w:r>
      <w:proofErr w:type="gramEnd"/>
      <w:r w:rsidRPr="00E51B27">
        <w:rPr>
          <w:szCs w:val="28"/>
          <w:lang w:val="ru-RU"/>
        </w:rPr>
        <w:t>іку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зареєстрованих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бюджетних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фінансових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зобов</w:t>
      </w:r>
      <w:r w:rsidR="00A43261" w:rsidRPr="00E51B27">
        <w:rPr>
          <w:szCs w:val="28"/>
          <w:lang w:val="ru-RU"/>
        </w:rPr>
        <w:t>’</w:t>
      </w:r>
      <w:r w:rsidRPr="00E51B27">
        <w:rPr>
          <w:szCs w:val="28"/>
          <w:lang w:val="ru-RU"/>
        </w:rPr>
        <w:t>язань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або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ненадання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згоди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="00F55F01">
        <w:rPr>
          <w:szCs w:val="28"/>
          <w:lang w:val="ru-RU"/>
        </w:rPr>
        <w:t>місцевим</w:t>
      </w:r>
      <w:proofErr w:type="spellEnd"/>
      <w:r w:rsidR="00F55F01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фінансовим</w:t>
      </w:r>
      <w:proofErr w:type="spellEnd"/>
      <w:r w:rsidRPr="00E51B27">
        <w:rPr>
          <w:szCs w:val="28"/>
          <w:lang w:val="ru-RU"/>
        </w:rPr>
        <w:t xml:space="preserve"> органом </w:t>
      </w:r>
      <w:proofErr w:type="spellStart"/>
      <w:r w:rsidRPr="00E51B27">
        <w:rPr>
          <w:szCs w:val="28"/>
          <w:lang w:val="ru-RU"/>
        </w:rPr>
        <w:t>щодо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проведення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коригування</w:t>
      </w:r>
      <w:proofErr w:type="spellEnd"/>
      <w:r w:rsidRPr="00E51B27">
        <w:rPr>
          <w:szCs w:val="28"/>
          <w:lang w:val="ru-RU"/>
        </w:rPr>
        <w:t xml:space="preserve"> Казначейство </w:t>
      </w:r>
      <w:proofErr w:type="spellStart"/>
      <w:r w:rsidRPr="00E51B27">
        <w:rPr>
          <w:szCs w:val="28"/>
          <w:lang w:val="ru-RU"/>
        </w:rPr>
        <w:t>на</w:t>
      </w:r>
      <w:r w:rsidR="00B3747A">
        <w:rPr>
          <w:szCs w:val="28"/>
          <w:lang w:val="ru-RU"/>
        </w:rPr>
        <w:t>дсилає</w:t>
      </w:r>
      <w:proofErr w:type="spellEnd"/>
      <w:r w:rsidRPr="00E51B27">
        <w:rPr>
          <w:szCs w:val="28"/>
          <w:lang w:val="ru-RU"/>
        </w:rPr>
        <w:t xml:space="preserve"> головному </w:t>
      </w:r>
      <w:proofErr w:type="spellStart"/>
      <w:r w:rsidRPr="00E51B27">
        <w:rPr>
          <w:szCs w:val="28"/>
          <w:lang w:val="ru-RU"/>
        </w:rPr>
        <w:t>розпоряднику</w:t>
      </w:r>
      <w:proofErr w:type="spellEnd"/>
      <w:r w:rsidRPr="00E51B27">
        <w:rPr>
          <w:szCs w:val="28"/>
          <w:lang w:val="ru-RU"/>
        </w:rPr>
        <w:t xml:space="preserve"> лист з </w:t>
      </w:r>
      <w:proofErr w:type="spellStart"/>
      <w:r w:rsidRPr="00E51B27">
        <w:rPr>
          <w:szCs w:val="28"/>
          <w:lang w:val="ru-RU"/>
        </w:rPr>
        <w:t>обґрунтуванням</w:t>
      </w:r>
      <w:proofErr w:type="spellEnd"/>
      <w:r w:rsidRPr="00E51B27">
        <w:rPr>
          <w:szCs w:val="28"/>
          <w:lang w:val="ru-RU"/>
        </w:rPr>
        <w:t xml:space="preserve"> причин невиконання коригування та повертає коригувальний реєстр.</w:t>
      </w:r>
    </w:p>
    <w:p w:rsidR="00E51B27" w:rsidRPr="00E51B27" w:rsidRDefault="00E51B27" w:rsidP="001A2298">
      <w:pPr>
        <w:pStyle w:val="a3"/>
        <w:spacing w:after="120" w:line="360" w:lineRule="auto"/>
        <w:ind w:firstLine="720"/>
        <w:jc w:val="both"/>
        <w:rPr>
          <w:szCs w:val="28"/>
          <w:lang w:val="ru-RU"/>
        </w:rPr>
      </w:pPr>
      <w:r w:rsidRPr="00E51B27">
        <w:rPr>
          <w:szCs w:val="28"/>
          <w:lang w:val="ru-RU"/>
        </w:rPr>
        <w:t xml:space="preserve">8.2. </w:t>
      </w:r>
      <w:proofErr w:type="spellStart"/>
      <w:r w:rsidRPr="00E51B27">
        <w:rPr>
          <w:szCs w:val="28"/>
          <w:lang w:val="ru-RU"/>
        </w:rPr>
        <w:t>Перерахування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міжбюджетних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трансфертів</w:t>
      </w:r>
      <w:proofErr w:type="spellEnd"/>
      <w:r w:rsidRPr="00E51B27">
        <w:rPr>
          <w:szCs w:val="28"/>
          <w:lang w:val="ru-RU"/>
        </w:rPr>
        <w:t xml:space="preserve"> за </w:t>
      </w:r>
      <w:proofErr w:type="spellStart"/>
      <w:r w:rsidRPr="00E51B27">
        <w:rPr>
          <w:szCs w:val="28"/>
          <w:lang w:val="ru-RU"/>
        </w:rPr>
        <w:t>бюджетними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програмами</w:t>
      </w:r>
      <w:proofErr w:type="spellEnd"/>
      <w:r w:rsidRPr="00E51B27">
        <w:rPr>
          <w:szCs w:val="28"/>
          <w:lang w:val="ru-RU"/>
        </w:rPr>
        <w:t xml:space="preserve">, </w:t>
      </w:r>
      <w:proofErr w:type="spellStart"/>
      <w:r w:rsidR="00493A73">
        <w:rPr>
          <w:szCs w:val="28"/>
          <w:lang w:val="ru-RU"/>
        </w:rPr>
        <w:t>бюджетні</w:t>
      </w:r>
      <w:proofErr w:type="spellEnd"/>
      <w:r w:rsidR="00493A73">
        <w:rPr>
          <w:szCs w:val="28"/>
          <w:lang w:val="ru-RU"/>
        </w:rPr>
        <w:t xml:space="preserve"> </w:t>
      </w:r>
      <w:proofErr w:type="spellStart"/>
      <w:r w:rsidR="00493A73">
        <w:rPr>
          <w:szCs w:val="28"/>
          <w:lang w:val="ru-RU"/>
        </w:rPr>
        <w:t>призначення</w:t>
      </w:r>
      <w:proofErr w:type="spellEnd"/>
      <w:r w:rsidR="00493A73">
        <w:rPr>
          <w:szCs w:val="28"/>
          <w:lang w:val="ru-RU"/>
        </w:rPr>
        <w:t xml:space="preserve"> за </w:t>
      </w:r>
      <w:proofErr w:type="spellStart"/>
      <w:r w:rsidR="00493A73">
        <w:rPr>
          <w:szCs w:val="28"/>
          <w:lang w:val="ru-RU"/>
        </w:rPr>
        <w:t>якими</w:t>
      </w:r>
      <w:proofErr w:type="spellEnd"/>
      <w:r w:rsidR="00493A73">
        <w:rPr>
          <w:szCs w:val="28"/>
          <w:lang w:val="ru-RU"/>
        </w:rPr>
        <w:t xml:space="preserve"> </w:t>
      </w:r>
      <w:proofErr w:type="spellStart"/>
      <w:r w:rsidR="00493A73">
        <w:rPr>
          <w:szCs w:val="28"/>
          <w:lang w:val="ru-RU"/>
        </w:rPr>
        <w:t>встановлено</w:t>
      </w:r>
      <w:proofErr w:type="spellEnd"/>
      <w:r w:rsidR="00493A73">
        <w:rPr>
          <w:szCs w:val="28"/>
          <w:lang w:val="ru-RU"/>
        </w:rPr>
        <w:t xml:space="preserve"> законом про </w:t>
      </w:r>
      <w:proofErr w:type="spellStart"/>
      <w:r w:rsidR="00493A73">
        <w:rPr>
          <w:szCs w:val="28"/>
          <w:lang w:val="ru-RU"/>
        </w:rPr>
        <w:t>Державний</w:t>
      </w:r>
      <w:proofErr w:type="spellEnd"/>
      <w:r w:rsidR="00493A73">
        <w:rPr>
          <w:szCs w:val="28"/>
          <w:lang w:val="ru-RU"/>
        </w:rPr>
        <w:t xml:space="preserve"> бюджет </w:t>
      </w:r>
      <w:proofErr w:type="spellStart"/>
      <w:r w:rsidR="00493A73">
        <w:rPr>
          <w:szCs w:val="28"/>
          <w:lang w:val="ru-RU"/>
        </w:rPr>
        <w:t>України</w:t>
      </w:r>
      <w:proofErr w:type="spellEnd"/>
      <w:r w:rsidR="00493A73">
        <w:rPr>
          <w:szCs w:val="28"/>
          <w:lang w:val="ru-RU"/>
        </w:rPr>
        <w:t xml:space="preserve"> за кодом </w:t>
      </w:r>
      <w:proofErr w:type="spellStart"/>
      <w:r w:rsidR="00493A73">
        <w:rPr>
          <w:szCs w:val="28"/>
          <w:lang w:val="ru-RU"/>
        </w:rPr>
        <w:t>відомчої</w:t>
      </w:r>
      <w:proofErr w:type="spellEnd"/>
      <w:r w:rsidR="00493A73">
        <w:rPr>
          <w:szCs w:val="28"/>
          <w:lang w:val="ru-RU"/>
        </w:rPr>
        <w:t xml:space="preserve"> </w:t>
      </w:r>
      <w:proofErr w:type="spellStart"/>
      <w:r w:rsidR="00493A73">
        <w:rPr>
          <w:szCs w:val="28"/>
          <w:lang w:val="ru-RU"/>
        </w:rPr>
        <w:t>класифікації</w:t>
      </w:r>
      <w:proofErr w:type="spellEnd"/>
      <w:r w:rsidR="00493A73">
        <w:rPr>
          <w:szCs w:val="28"/>
          <w:lang w:val="ru-RU"/>
        </w:rPr>
        <w:t xml:space="preserve"> </w:t>
      </w:r>
      <w:proofErr w:type="spellStart"/>
      <w:r w:rsidR="00493A73">
        <w:rPr>
          <w:szCs w:val="28"/>
          <w:lang w:val="ru-RU"/>
        </w:rPr>
        <w:t>видаткі</w:t>
      </w:r>
      <w:proofErr w:type="gramStart"/>
      <w:r w:rsidR="00493A73">
        <w:rPr>
          <w:szCs w:val="28"/>
          <w:lang w:val="ru-RU"/>
        </w:rPr>
        <w:t>в</w:t>
      </w:r>
      <w:proofErr w:type="spellEnd"/>
      <w:proofErr w:type="gramEnd"/>
      <w:r w:rsidR="00493A73">
        <w:rPr>
          <w:szCs w:val="28"/>
          <w:lang w:val="ru-RU"/>
        </w:rPr>
        <w:t xml:space="preserve"> та </w:t>
      </w:r>
      <w:proofErr w:type="spellStart"/>
      <w:r w:rsidR="00493A73">
        <w:rPr>
          <w:szCs w:val="28"/>
          <w:lang w:val="ru-RU"/>
        </w:rPr>
        <w:t>кредитування</w:t>
      </w:r>
      <w:proofErr w:type="spellEnd"/>
      <w:r w:rsidR="00493A73">
        <w:rPr>
          <w:szCs w:val="28"/>
          <w:lang w:val="ru-RU"/>
        </w:rPr>
        <w:t xml:space="preserve"> бюджету 351, </w:t>
      </w:r>
      <w:proofErr w:type="spellStart"/>
      <w:r w:rsidRPr="00E51B27">
        <w:rPr>
          <w:szCs w:val="28"/>
          <w:lang w:val="ru-RU"/>
        </w:rPr>
        <w:t>здійснюється</w:t>
      </w:r>
      <w:proofErr w:type="spellEnd"/>
      <w:r w:rsidRPr="00E51B27">
        <w:rPr>
          <w:szCs w:val="28"/>
          <w:lang w:val="ru-RU"/>
        </w:rPr>
        <w:t xml:space="preserve"> таким чином:</w:t>
      </w:r>
    </w:p>
    <w:p w:rsidR="00486B3C" w:rsidRDefault="00486B3C" w:rsidP="001A2298">
      <w:pPr>
        <w:pStyle w:val="a3"/>
        <w:spacing w:line="360" w:lineRule="auto"/>
        <w:ind w:firstLine="720"/>
        <w:jc w:val="both"/>
        <w:rPr>
          <w:szCs w:val="28"/>
          <w:lang w:val="ru-RU"/>
        </w:rPr>
      </w:pPr>
    </w:p>
    <w:p w:rsidR="00486B3C" w:rsidRDefault="00486B3C" w:rsidP="001A2298">
      <w:pPr>
        <w:pStyle w:val="a3"/>
        <w:spacing w:line="360" w:lineRule="auto"/>
        <w:ind w:firstLine="720"/>
        <w:jc w:val="both"/>
        <w:rPr>
          <w:szCs w:val="28"/>
          <w:lang w:val="ru-RU"/>
        </w:rPr>
      </w:pPr>
    </w:p>
    <w:p w:rsidR="00E51B27" w:rsidRPr="00E51B27" w:rsidRDefault="00E51B27" w:rsidP="001A2298">
      <w:pPr>
        <w:pStyle w:val="a3"/>
        <w:spacing w:line="360" w:lineRule="auto"/>
        <w:ind w:firstLine="720"/>
        <w:jc w:val="both"/>
        <w:rPr>
          <w:szCs w:val="28"/>
          <w:lang w:val="ru-RU"/>
        </w:rPr>
      </w:pPr>
      <w:r w:rsidRPr="00E51B27">
        <w:rPr>
          <w:szCs w:val="28"/>
          <w:lang w:val="ru-RU"/>
        </w:rPr>
        <w:lastRenderedPageBreak/>
        <w:t xml:space="preserve">8.2.1. Надання розпису, відкриття асигнувань, зарахування асигнувань на узагальнені рахунки відкритих асигнувань здійснюються відповідно до </w:t>
      </w:r>
      <w:proofErr w:type="gramStart"/>
      <w:r w:rsidRPr="00E51B27">
        <w:rPr>
          <w:szCs w:val="28"/>
          <w:lang w:val="ru-RU"/>
        </w:rPr>
        <w:t>п</w:t>
      </w:r>
      <w:proofErr w:type="gramEnd"/>
      <w:r w:rsidRPr="00E51B27">
        <w:rPr>
          <w:szCs w:val="28"/>
          <w:lang w:val="ru-RU"/>
        </w:rPr>
        <w:t xml:space="preserve">ідпунктів 8.1.2, 8.1.5 </w:t>
      </w:r>
      <w:r w:rsidR="00A5399B" w:rsidRPr="00A5399B">
        <w:rPr>
          <w:szCs w:val="28"/>
          <w:lang w:val="ru-RU"/>
        </w:rPr>
        <w:t>–</w:t>
      </w:r>
      <w:r w:rsidRPr="00E51B27">
        <w:rPr>
          <w:szCs w:val="28"/>
          <w:lang w:val="ru-RU"/>
        </w:rPr>
        <w:t xml:space="preserve"> 8.1.8 пункту 8.1 </w:t>
      </w:r>
      <w:proofErr w:type="spellStart"/>
      <w:r w:rsidRPr="00E51B27">
        <w:rPr>
          <w:szCs w:val="28"/>
          <w:lang w:val="ru-RU"/>
        </w:rPr>
        <w:t>цього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розділу</w:t>
      </w:r>
      <w:proofErr w:type="spellEnd"/>
      <w:r w:rsidRPr="00E51B27">
        <w:rPr>
          <w:szCs w:val="28"/>
          <w:lang w:val="ru-RU"/>
        </w:rPr>
        <w:t xml:space="preserve"> з </w:t>
      </w:r>
      <w:proofErr w:type="spellStart"/>
      <w:r w:rsidRPr="00E51B27">
        <w:rPr>
          <w:szCs w:val="28"/>
          <w:lang w:val="ru-RU"/>
        </w:rPr>
        <w:t>урахуванням</w:t>
      </w:r>
      <w:proofErr w:type="spellEnd"/>
      <w:r w:rsidRPr="00E51B27">
        <w:rPr>
          <w:szCs w:val="28"/>
          <w:lang w:val="ru-RU"/>
        </w:rPr>
        <w:t xml:space="preserve"> такого</w:t>
      </w:r>
      <w:r w:rsidR="00B3747A">
        <w:rPr>
          <w:szCs w:val="28"/>
          <w:lang w:val="ru-RU"/>
        </w:rPr>
        <w:t>:</w:t>
      </w:r>
    </w:p>
    <w:p w:rsidR="00493A73" w:rsidRDefault="00E51B27" w:rsidP="001A2298">
      <w:pPr>
        <w:pStyle w:val="a3"/>
        <w:spacing w:line="360" w:lineRule="auto"/>
        <w:ind w:firstLine="720"/>
        <w:jc w:val="both"/>
        <w:rPr>
          <w:szCs w:val="28"/>
          <w:lang w:val="ru-RU"/>
        </w:rPr>
      </w:pPr>
      <w:r w:rsidRPr="00E51B27">
        <w:rPr>
          <w:szCs w:val="28"/>
          <w:lang w:val="ru-RU"/>
        </w:rPr>
        <w:t xml:space="preserve">Казначейство за </w:t>
      </w:r>
      <w:proofErr w:type="spellStart"/>
      <w:r w:rsidRPr="00E51B27">
        <w:rPr>
          <w:szCs w:val="28"/>
          <w:lang w:val="ru-RU"/>
        </w:rPr>
        <w:t>дорученням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Мінфіну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складає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реєстри</w:t>
      </w:r>
      <w:proofErr w:type="spellEnd"/>
      <w:r w:rsidR="00B3747A">
        <w:rPr>
          <w:szCs w:val="28"/>
          <w:lang w:val="ru-RU"/>
        </w:rPr>
        <w:t>;</w:t>
      </w:r>
      <w:r w:rsidRPr="00E51B27">
        <w:rPr>
          <w:szCs w:val="28"/>
          <w:lang w:val="ru-RU"/>
        </w:rPr>
        <w:t xml:space="preserve"> </w:t>
      </w:r>
    </w:p>
    <w:p w:rsidR="00E51B27" w:rsidRPr="00E51B27" w:rsidRDefault="00E51B27" w:rsidP="00486B3C">
      <w:pPr>
        <w:pStyle w:val="a3"/>
        <w:spacing w:after="200" w:line="360" w:lineRule="auto"/>
        <w:ind w:firstLine="720"/>
        <w:jc w:val="both"/>
        <w:rPr>
          <w:szCs w:val="28"/>
          <w:lang w:val="ru-RU"/>
        </w:rPr>
      </w:pPr>
      <w:r w:rsidRPr="00E51B27">
        <w:rPr>
          <w:szCs w:val="28"/>
          <w:lang w:val="ru-RU"/>
        </w:rPr>
        <w:t xml:space="preserve">Казначейство </w:t>
      </w:r>
      <w:proofErr w:type="spellStart"/>
      <w:r w:rsidR="00B3747A">
        <w:rPr>
          <w:szCs w:val="28"/>
          <w:lang w:val="ru-RU"/>
        </w:rPr>
        <w:t>надає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Мінфіну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інформацію</w:t>
      </w:r>
      <w:proofErr w:type="spellEnd"/>
      <w:r w:rsidRPr="00E51B27">
        <w:rPr>
          <w:szCs w:val="28"/>
          <w:lang w:val="ru-RU"/>
        </w:rPr>
        <w:t xml:space="preserve"> про </w:t>
      </w:r>
      <w:proofErr w:type="spellStart"/>
      <w:r w:rsidRPr="00E51B27">
        <w:rPr>
          <w:szCs w:val="28"/>
          <w:lang w:val="ru-RU"/>
        </w:rPr>
        <w:t>здійснені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="00F55F01">
        <w:rPr>
          <w:szCs w:val="28"/>
          <w:lang w:val="ru-RU"/>
        </w:rPr>
        <w:t>видатки</w:t>
      </w:r>
      <w:proofErr w:type="spellEnd"/>
      <w:r w:rsidR="00F55F01">
        <w:rPr>
          <w:szCs w:val="28"/>
          <w:lang w:val="ru-RU"/>
        </w:rPr>
        <w:t xml:space="preserve"> </w:t>
      </w:r>
      <w:r w:rsidR="005A17E2">
        <w:rPr>
          <w:szCs w:val="28"/>
          <w:lang w:val="ru-RU"/>
        </w:rPr>
        <w:t xml:space="preserve">за </w:t>
      </w:r>
      <w:proofErr w:type="spellStart"/>
      <w:r w:rsidR="005A17E2">
        <w:rPr>
          <w:szCs w:val="28"/>
          <w:lang w:val="ru-RU"/>
        </w:rPr>
        <w:t>міжбюджетними</w:t>
      </w:r>
      <w:proofErr w:type="spellEnd"/>
      <w:r w:rsidR="005A17E2">
        <w:rPr>
          <w:szCs w:val="28"/>
          <w:lang w:val="ru-RU"/>
        </w:rPr>
        <w:t xml:space="preserve"> трансфертами </w:t>
      </w:r>
      <w:r w:rsidRPr="00E51B27">
        <w:rPr>
          <w:szCs w:val="28"/>
          <w:lang w:val="ru-RU"/>
        </w:rPr>
        <w:t xml:space="preserve">в </w:t>
      </w:r>
      <w:proofErr w:type="spellStart"/>
      <w:r w:rsidRPr="00E51B27">
        <w:rPr>
          <w:szCs w:val="28"/>
          <w:lang w:val="ru-RU"/>
        </w:rPr>
        <w:t>розрізі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відповідних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="005A17E2">
        <w:rPr>
          <w:szCs w:val="28"/>
          <w:lang w:val="ru-RU"/>
        </w:rPr>
        <w:t>бюджетних</w:t>
      </w:r>
      <w:proofErr w:type="spellEnd"/>
      <w:r w:rsidR="005A17E2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програм</w:t>
      </w:r>
      <w:proofErr w:type="spellEnd"/>
      <w:r w:rsidR="005A17E2">
        <w:rPr>
          <w:szCs w:val="28"/>
          <w:lang w:val="ru-RU"/>
        </w:rPr>
        <w:t xml:space="preserve"> та</w:t>
      </w:r>
      <w:r w:rsidR="001C1E76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кодів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економічної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класифікації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видаткі</w:t>
      </w:r>
      <w:proofErr w:type="gramStart"/>
      <w:r w:rsidRPr="00E51B27">
        <w:rPr>
          <w:szCs w:val="28"/>
          <w:lang w:val="ru-RU"/>
        </w:rPr>
        <w:t>в</w:t>
      </w:r>
      <w:proofErr w:type="spellEnd"/>
      <w:proofErr w:type="gramEnd"/>
      <w:r w:rsidRPr="00E51B27">
        <w:rPr>
          <w:szCs w:val="28"/>
          <w:lang w:val="ru-RU"/>
        </w:rPr>
        <w:t xml:space="preserve"> бюджету.</w:t>
      </w:r>
    </w:p>
    <w:p w:rsidR="00E51B27" w:rsidRDefault="00E51B27" w:rsidP="00486B3C">
      <w:pPr>
        <w:pStyle w:val="a3"/>
        <w:spacing w:after="200" w:line="360" w:lineRule="auto"/>
        <w:ind w:firstLine="720"/>
        <w:jc w:val="both"/>
        <w:rPr>
          <w:szCs w:val="28"/>
          <w:lang w:val="ru-RU"/>
        </w:rPr>
      </w:pPr>
      <w:r w:rsidRPr="00E51B27">
        <w:rPr>
          <w:szCs w:val="28"/>
          <w:lang w:val="ru-RU"/>
        </w:rPr>
        <w:t xml:space="preserve">8.2.2. Казначейство </w:t>
      </w:r>
      <w:proofErr w:type="spellStart"/>
      <w:r w:rsidR="00B3747A">
        <w:rPr>
          <w:szCs w:val="28"/>
          <w:lang w:val="ru-RU"/>
        </w:rPr>
        <w:t>надає</w:t>
      </w:r>
      <w:proofErr w:type="spellEnd"/>
      <w:r w:rsidR="00094C70">
        <w:rPr>
          <w:szCs w:val="28"/>
          <w:lang w:val="ru-RU"/>
        </w:rPr>
        <w:t xml:space="preserve"> </w:t>
      </w:r>
      <w:proofErr w:type="spellStart"/>
      <w:r w:rsidR="00094C70">
        <w:rPr>
          <w:szCs w:val="28"/>
          <w:lang w:val="ru-RU"/>
        </w:rPr>
        <w:t>Мінфіну</w:t>
      </w:r>
      <w:proofErr w:type="spellEnd"/>
      <w:r w:rsidR="00094C70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узагальнену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інформацію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щодо</w:t>
      </w:r>
      <w:proofErr w:type="spellEnd"/>
      <w:r w:rsidRPr="00E51B27">
        <w:rPr>
          <w:szCs w:val="28"/>
          <w:lang w:val="ru-RU"/>
        </w:rPr>
        <w:t xml:space="preserve"> стану </w:t>
      </w:r>
      <w:proofErr w:type="spellStart"/>
      <w:r w:rsidRPr="00E51B27">
        <w:rPr>
          <w:szCs w:val="28"/>
          <w:lang w:val="ru-RU"/>
        </w:rPr>
        <w:t>перерахування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міжбюджетних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трансфертів</w:t>
      </w:r>
      <w:proofErr w:type="spellEnd"/>
      <w:r w:rsidRPr="00E51B27">
        <w:rPr>
          <w:szCs w:val="28"/>
          <w:lang w:val="ru-RU"/>
        </w:rPr>
        <w:t xml:space="preserve"> </w:t>
      </w:r>
      <w:r w:rsidR="00B3747A">
        <w:rPr>
          <w:szCs w:val="28"/>
          <w:lang w:val="ru-RU"/>
        </w:rPr>
        <w:t>у</w:t>
      </w:r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розрізі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місцевих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бюджетів</w:t>
      </w:r>
      <w:proofErr w:type="spellEnd"/>
      <w:r w:rsidRPr="00E51B27">
        <w:rPr>
          <w:szCs w:val="28"/>
          <w:lang w:val="ru-RU"/>
        </w:rPr>
        <w:t xml:space="preserve"> </w:t>
      </w:r>
      <w:proofErr w:type="gramStart"/>
      <w:r w:rsidR="00094C70">
        <w:rPr>
          <w:szCs w:val="28"/>
          <w:lang w:val="ru-RU"/>
        </w:rPr>
        <w:t>в</w:t>
      </w:r>
      <w:proofErr w:type="gramEnd"/>
      <w:r w:rsidR="00094C70">
        <w:rPr>
          <w:szCs w:val="28"/>
          <w:lang w:val="ru-RU"/>
        </w:rPr>
        <w:t xml:space="preserve"> </w:t>
      </w:r>
      <w:proofErr w:type="spellStart"/>
      <w:r w:rsidRPr="00E51B27">
        <w:rPr>
          <w:szCs w:val="28"/>
          <w:lang w:val="ru-RU"/>
        </w:rPr>
        <w:t>електронн</w:t>
      </w:r>
      <w:r w:rsidR="00094C70">
        <w:rPr>
          <w:szCs w:val="28"/>
          <w:lang w:val="ru-RU"/>
        </w:rPr>
        <w:t>ому</w:t>
      </w:r>
      <w:proofErr w:type="spellEnd"/>
      <w:r w:rsidRPr="00E51B27">
        <w:rPr>
          <w:szCs w:val="28"/>
          <w:lang w:val="ru-RU"/>
        </w:rPr>
        <w:t xml:space="preserve"> </w:t>
      </w:r>
      <w:proofErr w:type="spellStart"/>
      <w:r w:rsidR="00094C70">
        <w:rPr>
          <w:szCs w:val="28"/>
          <w:lang w:val="ru-RU"/>
        </w:rPr>
        <w:t>вигляді</w:t>
      </w:r>
      <w:proofErr w:type="spellEnd"/>
      <w:r w:rsidR="00094C70">
        <w:rPr>
          <w:szCs w:val="28"/>
          <w:lang w:val="ru-RU"/>
        </w:rPr>
        <w:t>.</w:t>
      </w:r>
    </w:p>
    <w:p w:rsidR="00F55F01" w:rsidRDefault="00F55F01" w:rsidP="00486B3C">
      <w:pPr>
        <w:pStyle w:val="a3"/>
        <w:spacing w:after="80" w:line="360" w:lineRule="auto"/>
        <w:ind w:firstLine="720"/>
        <w:jc w:val="both"/>
        <w:rPr>
          <w:szCs w:val="28"/>
        </w:rPr>
      </w:pPr>
      <w:r w:rsidRPr="00F55F01">
        <w:rPr>
          <w:szCs w:val="28"/>
        </w:rPr>
        <w:t>8.3. У процесі виконання державного та місцевих бюджетів між бюджетами у визначеному законодавством порядку можуть виникати взаємні розрахунки в частині міжбюджетних відносин. Такі питання врегульовуються шляхом видання наказів Казначейства, підготовлених на підставі актів Кабінету Міністрів України, наказів Мінфіну, розрахунків за міжбюджетними трансфертами тощо.</w:t>
      </w:r>
    </w:p>
    <w:p w:rsidR="00F55F01" w:rsidRDefault="00F55F01" w:rsidP="00486B3C">
      <w:pPr>
        <w:pStyle w:val="a3"/>
        <w:spacing w:after="80" w:line="360" w:lineRule="auto"/>
        <w:ind w:firstLine="720"/>
        <w:jc w:val="both"/>
        <w:rPr>
          <w:szCs w:val="28"/>
        </w:rPr>
      </w:pPr>
      <w:r w:rsidRPr="00F55F01">
        <w:rPr>
          <w:szCs w:val="28"/>
        </w:rPr>
        <w:t xml:space="preserve">Взаємні розрахунки </w:t>
      </w:r>
      <w:r w:rsidR="00A5399B" w:rsidRPr="00434557">
        <w:rPr>
          <w:szCs w:val="28"/>
        </w:rPr>
        <w:t>–</w:t>
      </w:r>
      <w:r w:rsidRPr="00F55F01">
        <w:rPr>
          <w:szCs w:val="28"/>
        </w:rPr>
        <w:t xml:space="preserve"> розрахунки, які виникають між бюджетами в процесі планування та виконання бюджетів.</w:t>
      </w:r>
    </w:p>
    <w:p w:rsidR="00F55F01" w:rsidRPr="00F55F01" w:rsidRDefault="00F55F01" w:rsidP="00486B3C">
      <w:pPr>
        <w:pStyle w:val="a3"/>
        <w:spacing w:after="80" w:line="360" w:lineRule="auto"/>
        <w:ind w:firstLine="720"/>
        <w:jc w:val="both"/>
        <w:rPr>
          <w:szCs w:val="28"/>
        </w:rPr>
      </w:pPr>
      <w:r w:rsidRPr="00F55F01">
        <w:rPr>
          <w:szCs w:val="28"/>
        </w:rPr>
        <w:t xml:space="preserve">Взаємні розрахунки виникають </w:t>
      </w:r>
      <w:r w:rsidR="00B3747A">
        <w:rPr>
          <w:szCs w:val="28"/>
        </w:rPr>
        <w:t xml:space="preserve">у разі </w:t>
      </w:r>
      <w:r w:rsidRPr="00F55F01">
        <w:rPr>
          <w:szCs w:val="28"/>
        </w:rPr>
        <w:t>змін</w:t>
      </w:r>
      <w:r w:rsidR="00B3747A">
        <w:rPr>
          <w:szCs w:val="28"/>
        </w:rPr>
        <w:t>и</w:t>
      </w:r>
      <w:r w:rsidRPr="00F55F01">
        <w:rPr>
          <w:szCs w:val="28"/>
        </w:rPr>
        <w:t xml:space="preserve"> адміністративно-територіального розподілу, законодавства, підпорядкованості бюджетних установ та організацій або в інших випадках, передбачених законодавством.</w:t>
      </w:r>
    </w:p>
    <w:p w:rsidR="00037152" w:rsidRDefault="00F55F01" w:rsidP="001C1E76">
      <w:pPr>
        <w:pStyle w:val="a3"/>
        <w:spacing w:after="240" w:line="360" w:lineRule="auto"/>
        <w:ind w:firstLine="720"/>
        <w:jc w:val="both"/>
        <w:rPr>
          <w:szCs w:val="28"/>
        </w:rPr>
      </w:pPr>
      <w:r w:rsidRPr="00F55F01">
        <w:rPr>
          <w:szCs w:val="28"/>
        </w:rPr>
        <w:t xml:space="preserve">Взаємні розрахунки між державним та місцевими бюджетами </w:t>
      </w:r>
      <w:r w:rsidR="00B3747A">
        <w:rPr>
          <w:szCs w:val="28"/>
        </w:rPr>
        <w:t>мають</w:t>
      </w:r>
      <w:r w:rsidRPr="00F55F01">
        <w:rPr>
          <w:szCs w:val="28"/>
        </w:rPr>
        <w:t xml:space="preserve"> бути </w:t>
      </w:r>
      <w:r w:rsidR="002924E7">
        <w:rPr>
          <w:szCs w:val="28"/>
        </w:rPr>
        <w:t>завершені</w:t>
      </w:r>
      <w:r w:rsidRPr="00F55F01">
        <w:rPr>
          <w:szCs w:val="28"/>
        </w:rPr>
        <w:t xml:space="preserve"> до кінця бюджетного періоду</w:t>
      </w:r>
      <w:r w:rsidR="002924E7">
        <w:rPr>
          <w:szCs w:val="28"/>
        </w:rPr>
        <w:t>, якщо інше не передбачено законодавством</w:t>
      </w:r>
      <w:r w:rsidRPr="00F55F01">
        <w:rPr>
          <w:szCs w:val="28"/>
        </w:rPr>
        <w:t>.”</w:t>
      </w:r>
      <w:r w:rsidR="00B91601">
        <w:rPr>
          <w:szCs w:val="28"/>
        </w:rPr>
        <w:t>.</w:t>
      </w:r>
    </w:p>
    <w:p w:rsidR="00B91601" w:rsidRDefault="0049475A" w:rsidP="00486B3C">
      <w:pPr>
        <w:pStyle w:val="a3"/>
        <w:spacing w:after="120" w:line="360" w:lineRule="auto"/>
        <w:ind w:firstLine="720"/>
        <w:jc w:val="both"/>
        <w:rPr>
          <w:szCs w:val="28"/>
        </w:rPr>
      </w:pPr>
      <w:r>
        <w:rPr>
          <w:szCs w:val="28"/>
        </w:rPr>
        <w:t>7</w:t>
      </w:r>
      <w:r w:rsidR="00B91601">
        <w:rPr>
          <w:szCs w:val="28"/>
        </w:rPr>
        <w:t>.</w:t>
      </w:r>
      <w:r w:rsidR="00A85D25">
        <w:rPr>
          <w:szCs w:val="28"/>
        </w:rPr>
        <w:t xml:space="preserve"> Пункт 11.4 розділу </w:t>
      </w:r>
      <w:r w:rsidR="00A85D25">
        <w:rPr>
          <w:szCs w:val="28"/>
          <w:lang w:val="en-US"/>
        </w:rPr>
        <w:t>XI</w:t>
      </w:r>
      <w:r w:rsidR="00A85D25">
        <w:rPr>
          <w:szCs w:val="28"/>
        </w:rPr>
        <w:t xml:space="preserve"> викласти в такій редакції:</w:t>
      </w:r>
    </w:p>
    <w:p w:rsidR="00A85D25" w:rsidRDefault="00500B88" w:rsidP="00F55F01">
      <w:pPr>
        <w:pStyle w:val="a3"/>
        <w:spacing w:after="240" w:line="360" w:lineRule="auto"/>
        <w:ind w:firstLine="720"/>
        <w:jc w:val="both"/>
        <w:rPr>
          <w:szCs w:val="28"/>
        </w:rPr>
      </w:pPr>
      <w:r w:rsidRPr="00137E21">
        <w:rPr>
          <w:szCs w:val="28"/>
        </w:rPr>
        <w:t>“</w:t>
      </w:r>
      <w:r w:rsidR="00A85D25" w:rsidRPr="00A85D25">
        <w:rPr>
          <w:szCs w:val="28"/>
        </w:rPr>
        <w:t xml:space="preserve">11.4. Окремі видатки Міністерства оборони України та деяких головних розпорядників (за окремими кодами бюджетної класифікації видатків, перелік яких погоджується відповідним головним розпорядником та Казначейством) </w:t>
      </w:r>
      <w:r w:rsidR="00A85D25" w:rsidRPr="00A85D25">
        <w:rPr>
          <w:szCs w:val="28"/>
        </w:rPr>
        <w:lastRenderedPageBreak/>
        <w:t xml:space="preserve">незалежно від суми разового платежу здійснюються тільки на підставі платіжних доручень. Тобто здійснення видатків, якщо вони містять відомості, що становлять державну таємницю та/або мають гриф </w:t>
      </w:r>
      <w:r w:rsidRPr="00137E21">
        <w:rPr>
          <w:szCs w:val="28"/>
        </w:rPr>
        <w:t>“</w:t>
      </w:r>
      <w:r w:rsidR="00A85D25" w:rsidRPr="00A85D25">
        <w:rPr>
          <w:szCs w:val="28"/>
        </w:rPr>
        <w:t>Таємно</w:t>
      </w:r>
      <w:r w:rsidRPr="00F55F01">
        <w:rPr>
          <w:szCs w:val="28"/>
        </w:rPr>
        <w:t>”</w:t>
      </w:r>
      <w:r w:rsidR="00A85D25" w:rsidRPr="00A85D25">
        <w:rPr>
          <w:szCs w:val="28"/>
        </w:rPr>
        <w:t xml:space="preserve">, проводиться без подання підтвердних документів. У </w:t>
      </w:r>
      <w:r w:rsidR="005B4BA2">
        <w:rPr>
          <w:szCs w:val="28"/>
        </w:rPr>
        <w:t>випадках проведення розрахунків</w:t>
      </w:r>
      <w:r w:rsidR="00A85D25" w:rsidRPr="00A85D25">
        <w:rPr>
          <w:szCs w:val="28"/>
        </w:rPr>
        <w:t xml:space="preserve"> на умовах авансування </w:t>
      </w:r>
      <w:r w:rsidR="00042675">
        <w:rPr>
          <w:szCs w:val="28"/>
        </w:rPr>
        <w:t>до органів Казначейства</w:t>
      </w:r>
      <w:r w:rsidR="00A85D25" w:rsidRPr="00A85D25">
        <w:rPr>
          <w:szCs w:val="28"/>
        </w:rPr>
        <w:t xml:space="preserve"> протягом трьох робочих днів після завершення терміну поставки товарів, виконання робіт, надання послуг пода</w:t>
      </w:r>
      <w:r w:rsidR="00042675">
        <w:rPr>
          <w:szCs w:val="28"/>
        </w:rPr>
        <w:t>ється</w:t>
      </w:r>
      <w:r w:rsidR="00A85D25" w:rsidRPr="00A85D25">
        <w:rPr>
          <w:szCs w:val="28"/>
        </w:rPr>
        <w:t xml:space="preserve"> лист-повідомлення про отримання товарів, робіт та послуг. Розпорядники бюджетних коштів </w:t>
      </w:r>
      <w:r w:rsidR="005B4BA2">
        <w:rPr>
          <w:szCs w:val="28"/>
        </w:rPr>
        <w:t xml:space="preserve">та одержувачі бюджетних коштів </w:t>
      </w:r>
      <w:r w:rsidR="00A85D25" w:rsidRPr="00A85D25">
        <w:rPr>
          <w:szCs w:val="28"/>
        </w:rPr>
        <w:t>забезпечують проведення таких операцій відповідно до законодавства.</w:t>
      </w:r>
      <w:r w:rsidRPr="00F55F01">
        <w:rPr>
          <w:szCs w:val="28"/>
        </w:rPr>
        <w:t>”</w:t>
      </w:r>
      <w:r>
        <w:rPr>
          <w:szCs w:val="28"/>
        </w:rPr>
        <w:t>.</w:t>
      </w:r>
    </w:p>
    <w:p w:rsidR="00120707" w:rsidRDefault="0049475A" w:rsidP="00486B3C">
      <w:pPr>
        <w:pStyle w:val="a3"/>
        <w:spacing w:after="120" w:line="360" w:lineRule="auto"/>
        <w:ind w:firstLine="720"/>
        <w:jc w:val="both"/>
        <w:rPr>
          <w:szCs w:val="28"/>
        </w:rPr>
      </w:pPr>
      <w:r>
        <w:rPr>
          <w:szCs w:val="28"/>
        </w:rPr>
        <w:t>8</w:t>
      </w:r>
      <w:r w:rsidR="00120707">
        <w:rPr>
          <w:szCs w:val="28"/>
        </w:rPr>
        <w:t>. У пункті 14.1 розділу</w:t>
      </w:r>
      <w:r w:rsidR="00120707" w:rsidRPr="00CF002F">
        <w:rPr>
          <w:szCs w:val="28"/>
        </w:rPr>
        <w:t xml:space="preserve"> </w:t>
      </w:r>
      <w:r w:rsidR="00120707">
        <w:rPr>
          <w:szCs w:val="28"/>
          <w:lang w:val="en-US"/>
        </w:rPr>
        <w:t>XIV</w:t>
      </w:r>
      <w:r w:rsidR="00120707">
        <w:rPr>
          <w:szCs w:val="28"/>
        </w:rPr>
        <w:t>:</w:t>
      </w:r>
    </w:p>
    <w:p w:rsidR="00120707" w:rsidRDefault="00447DD2" w:rsidP="00486B3C">
      <w:pPr>
        <w:pStyle w:val="a3"/>
        <w:spacing w:after="120"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в </w:t>
      </w:r>
      <w:r w:rsidR="00120707">
        <w:rPr>
          <w:szCs w:val="28"/>
        </w:rPr>
        <w:t>абзац</w:t>
      </w:r>
      <w:r>
        <w:rPr>
          <w:szCs w:val="28"/>
        </w:rPr>
        <w:t>і</w:t>
      </w:r>
      <w:r w:rsidR="00120707">
        <w:rPr>
          <w:szCs w:val="28"/>
        </w:rPr>
        <w:t xml:space="preserve"> друг</w:t>
      </w:r>
      <w:r>
        <w:rPr>
          <w:szCs w:val="28"/>
        </w:rPr>
        <w:t>ому слова</w:t>
      </w:r>
      <w:r w:rsidR="00120707">
        <w:rPr>
          <w:szCs w:val="28"/>
        </w:rPr>
        <w:t xml:space="preserve"> </w:t>
      </w:r>
      <w:r w:rsidRPr="00137E21">
        <w:rPr>
          <w:szCs w:val="28"/>
        </w:rPr>
        <w:t>“</w:t>
      </w:r>
      <w:r>
        <w:rPr>
          <w:szCs w:val="28"/>
        </w:rPr>
        <w:t>в системі органів Казначейства</w:t>
      </w:r>
      <w:r w:rsidRPr="00F55F01">
        <w:rPr>
          <w:szCs w:val="28"/>
        </w:rPr>
        <w:t>”</w:t>
      </w:r>
      <w:r>
        <w:rPr>
          <w:szCs w:val="28"/>
        </w:rPr>
        <w:t xml:space="preserve"> замінити словами </w:t>
      </w:r>
      <w:r w:rsidRPr="00137E21">
        <w:rPr>
          <w:szCs w:val="28"/>
        </w:rPr>
        <w:t>“</w:t>
      </w:r>
      <w:r>
        <w:rPr>
          <w:szCs w:val="28"/>
        </w:rPr>
        <w:t>в органах Казначейства</w:t>
      </w:r>
      <w:r w:rsidR="00120707">
        <w:rPr>
          <w:szCs w:val="28"/>
        </w:rPr>
        <w:t>, крім випадків, передбачених окремими рішеннями Кабінету Міністрів України</w:t>
      </w:r>
      <w:r w:rsidR="00120707" w:rsidRPr="00F55F01">
        <w:rPr>
          <w:szCs w:val="28"/>
        </w:rPr>
        <w:t>”</w:t>
      </w:r>
      <w:r w:rsidR="00120707">
        <w:rPr>
          <w:szCs w:val="28"/>
        </w:rPr>
        <w:t>;</w:t>
      </w:r>
    </w:p>
    <w:p w:rsidR="00120707" w:rsidRPr="00120707" w:rsidRDefault="00120707" w:rsidP="00F55F01">
      <w:pPr>
        <w:pStyle w:val="a3"/>
        <w:spacing w:after="240" w:line="360" w:lineRule="auto"/>
        <w:ind w:firstLine="720"/>
        <w:jc w:val="both"/>
        <w:rPr>
          <w:szCs w:val="28"/>
        </w:rPr>
      </w:pPr>
      <w:r>
        <w:rPr>
          <w:szCs w:val="28"/>
        </w:rPr>
        <w:t>в абзаці третьому слова</w:t>
      </w:r>
      <w:r w:rsidR="00D81B22">
        <w:rPr>
          <w:szCs w:val="28"/>
        </w:rPr>
        <w:t xml:space="preserve"> </w:t>
      </w:r>
      <w:r w:rsidR="00D81B22" w:rsidRPr="00137E21">
        <w:rPr>
          <w:szCs w:val="28"/>
        </w:rPr>
        <w:t>“</w:t>
      </w:r>
      <w:r w:rsidR="00D81B22">
        <w:rPr>
          <w:szCs w:val="28"/>
        </w:rPr>
        <w:t>спільних протокольних рішень</w:t>
      </w:r>
      <w:r w:rsidR="00D81B22" w:rsidRPr="00120707">
        <w:rPr>
          <w:szCs w:val="28"/>
        </w:rPr>
        <w:t>”</w:t>
      </w:r>
      <w:r w:rsidR="00D81B22">
        <w:rPr>
          <w:szCs w:val="28"/>
        </w:rPr>
        <w:t xml:space="preserve"> замінити словами </w:t>
      </w:r>
      <w:r w:rsidR="00D81B22" w:rsidRPr="00137E21">
        <w:rPr>
          <w:szCs w:val="28"/>
        </w:rPr>
        <w:t>“</w:t>
      </w:r>
      <w:r w:rsidR="00D81B22">
        <w:rPr>
          <w:szCs w:val="28"/>
        </w:rPr>
        <w:t>договорів або інших документів, укладених учасниками розрахунків</w:t>
      </w:r>
      <w:r w:rsidR="005B4BA2">
        <w:rPr>
          <w:szCs w:val="28"/>
        </w:rPr>
        <w:t>,</w:t>
      </w:r>
      <w:r w:rsidR="00D81B22" w:rsidRPr="00120707">
        <w:rPr>
          <w:szCs w:val="28"/>
        </w:rPr>
        <w:t>”</w:t>
      </w:r>
      <w:r w:rsidR="00D81B22">
        <w:rPr>
          <w:szCs w:val="28"/>
        </w:rPr>
        <w:t>.</w:t>
      </w:r>
    </w:p>
    <w:p w:rsidR="00A073FC" w:rsidRDefault="0049475A" w:rsidP="00A073FC">
      <w:pPr>
        <w:pStyle w:val="a3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9</w:t>
      </w:r>
      <w:r w:rsidR="00353978">
        <w:rPr>
          <w:szCs w:val="28"/>
        </w:rPr>
        <w:t>. У тексті Порядку</w:t>
      </w:r>
      <w:r w:rsidR="00A073FC">
        <w:rPr>
          <w:szCs w:val="28"/>
        </w:rPr>
        <w:t>:</w:t>
      </w:r>
    </w:p>
    <w:p w:rsidR="0001621D" w:rsidRDefault="00353978" w:rsidP="00A073FC">
      <w:pPr>
        <w:pStyle w:val="a3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слова </w:t>
      </w:r>
      <w:r w:rsidRPr="00137E21">
        <w:rPr>
          <w:szCs w:val="28"/>
        </w:rPr>
        <w:t>“</w:t>
      </w:r>
      <w:r>
        <w:rPr>
          <w:szCs w:val="28"/>
        </w:rPr>
        <w:t>Казначейство України</w:t>
      </w:r>
      <w:r w:rsidRPr="00F55F01">
        <w:rPr>
          <w:szCs w:val="28"/>
        </w:rPr>
        <w:t>”</w:t>
      </w:r>
      <w:r w:rsidR="00120707">
        <w:rPr>
          <w:szCs w:val="28"/>
        </w:rPr>
        <w:t xml:space="preserve">, </w:t>
      </w:r>
      <w:r w:rsidR="00120707" w:rsidRPr="00120707">
        <w:rPr>
          <w:szCs w:val="28"/>
        </w:rPr>
        <w:t>“</w:t>
      </w:r>
      <w:r w:rsidR="00120707">
        <w:rPr>
          <w:szCs w:val="28"/>
        </w:rPr>
        <w:t>Мінфін</w:t>
      </w:r>
      <w:r w:rsidR="00120707" w:rsidRPr="00120707">
        <w:rPr>
          <w:szCs w:val="28"/>
        </w:rPr>
        <w:t xml:space="preserve"> України”</w:t>
      </w:r>
      <w:r w:rsidR="00D81B22">
        <w:rPr>
          <w:szCs w:val="28"/>
        </w:rPr>
        <w:t xml:space="preserve"> </w:t>
      </w:r>
      <w:r>
        <w:rPr>
          <w:szCs w:val="28"/>
        </w:rPr>
        <w:t xml:space="preserve">в усіх відмінках замінити </w:t>
      </w:r>
      <w:r w:rsidR="00120707">
        <w:rPr>
          <w:szCs w:val="28"/>
        </w:rPr>
        <w:t xml:space="preserve">відповідно </w:t>
      </w:r>
      <w:r>
        <w:rPr>
          <w:szCs w:val="28"/>
        </w:rPr>
        <w:t>слов</w:t>
      </w:r>
      <w:r w:rsidR="008C2B3D">
        <w:rPr>
          <w:szCs w:val="28"/>
        </w:rPr>
        <w:t>ом</w:t>
      </w:r>
      <w:r>
        <w:rPr>
          <w:szCs w:val="28"/>
        </w:rPr>
        <w:t xml:space="preserve"> </w:t>
      </w:r>
      <w:r w:rsidRPr="00137E21">
        <w:rPr>
          <w:szCs w:val="28"/>
        </w:rPr>
        <w:t>“</w:t>
      </w:r>
      <w:r>
        <w:rPr>
          <w:szCs w:val="28"/>
        </w:rPr>
        <w:t>Казначейство</w:t>
      </w:r>
      <w:r w:rsidRPr="00F55F01">
        <w:rPr>
          <w:szCs w:val="28"/>
        </w:rPr>
        <w:t>”</w:t>
      </w:r>
      <w:r w:rsidR="00A073FC">
        <w:rPr>
          <w:szCs w:val="28"/>
        </w:rPr>
        <w:t xml:space="preserve"> та словом</w:t>
      </w:r>
      <w:r w:rsidR="00120707">
        <w:rPr>
          <w:szCs w:val="28"/>
        </w:rPr>
        <w:t xml:space="preserve"> </w:t>
      </w:r>
      <w:r w:rsidR="00120707" w:rsidRPr="00137E21">
        <w:rPr>
          <w:szCs w:val="28"/>
        </w:rPr>
        <w:t>“</w:t>
      </w:r>
      <w:r w:rsidR="00120707">
        <w:rPr>
          <w:szCs w:val="28"/>
        </w:rPr>
        <w:t>Мінфін</w:t>
      </w:r>
      <w:r w:rsidR="00120707" w:rsidRPr="00F55F01">
        <w:rPr>
          <w:szCs w:val="28"/>
        </w:rPr>
        <w:t>”</w:t>
      </w:r>
      <w:r>
        <w:rPr>
          <w:szCs w:val="28"/>
        </w:rPr>
        <w:t xml:space="preserve"> у відповідних відмінках</w:t>
      </w:r>
      <w:r w:rsidR="00A073FC">
        <w:rPr>
          <w:szCs w:val="28"/>
        </w:rPr>
        <w:t>;</w:t>
      </w:r>
    </w:p>
    <w:p w:rsidR="0001621D" w:rsidRDefault="0001621D" w:rsidP="009D6009">
      <w:pPr>
        <w:pStyle w:val="a3"/>
        <w:spacing w:after="240" w:line="360" w:lineRule="auto"/>
        <w:ind w:firstLine="720"/>
        <w:jc w:val="both"/>
        <w:rPr>
          <w:szCs w:val="28"/>
        </w:rPr>
      </w:pPr>
      <w:r w:rsidRPr="007866CC">
        <w:rPr>
          <w:szCs w:val="28"/>
        </w:rPr>
        <w:t>слова “вищі навчальні заклади”</w:t>
      </w:r>
      <w:r w:rsidR="009E1522" w:rsidRPr="007866CC">
        <w:rPr>
          <w:szCs w:val="28"/>
        </w:rPr>
        <w:t xml:space="preserve">, </w:t>
      </w:r>
      <w:r w:rsidR="00E52016" w:rsidRPr="007866CC">
        <w:rPr>
          <w:szCs w:val="28"/>
        </w:rPr>
        <w:t>“вищі навчальні заклади</w:t>
      </w:r>
      <w:r w:rsidR="00E52016" w:rsidRPr="007866CC">
        <w:rPr>
          <w:rFonts w:eastAsiaTheme="minorHAnsi" w:cstheme="minorBidi"/>
          <w:sz w:val="26"/>
          <w:szCs w:val="22"/>
          <w:lang w:eastAsia="en-US"/>
        </w:rPr>
        <w:t xml:space="preserve"> I </w:t>
      </w:r>
      <w:r w:rsidR="00087938" w:rsidRPr="001A2298">
        <w:rPr>
          <w:szCs w:val="28"/>
        </w:rPr>
        <w:t>–</w:t>
      </w:r>
      <w:r w:rsidR="00E52016" w:rsidRPr="007866CC">
        <w:rPr>
          <w:rFonts w:eastAsiaTheme="minorHAnsi" w:cstheme="minorBidi"/>
          <w:sz w:val="26"/>
          <w:szCs w:val="22"/>
          <w:lang w:eastAsia="en-US"/>
        </w:rPr>
        <w:t xml:space="preserve"> IV рівнів акредитації</w:t>
      </w:r>
      <w:r w:rsidR="006836FA" w:rsidRPr="007866CC">
        <w:rPr>
          <w:szCs w:val="28"/>
        </w:rPr>
        <w:t>”</w:t>
      </w:r>
      <w:r w:rsidR="00E52016" w:rsidRPr="007866CC">
        <w:rPr>
          <w:szCs w:val="28"/>
        </w:rPr>
        <w:t xml:space="preserve"> </w:t>
      </w:r>
      <w:r w:rsidR="006836FA" w:rsidRPr="007866CC">
        <w:rPr>
          <w:szCs w:val="28"/>
        </w:rPr>
        <w:t xml:space="preserve">замінити словами “заклади вищої освіти”, слова </w:t>
      </w:r>
      <w:r w:rsidRPr="007866CC">
        <w:rPr>
          <w:szCs w:val="28"/>
        </w:rPr>
        <w:t>“Вищі навчальні заклади” замінити слова</w:t>
      </w:r>
      <w:r w:rsidR="000F6806" w:rsidRPr="007866CC">
        <w:rPr>
          <w:szCs w:val="28"/>
        </w:rPr>
        <w:t>ми “Заклади вищої освіти”</w:t>
      </w:r>
      <w:r w:rsidR="00A93A4B" w:rsidRPr="007866CC">
        <w:rPr>
          <w:szCs w:val="28"/>
        </w:rPr>
        <w:t>.</w:t>
      </w:r>
    </w:p>
    <w:p w:rsidR="00675199" w:rsidRDefault="0049475A" w:rsidP="00486B3C">
      <w:pPr>
        <w:pStyle w:val="a3"/>
        <w:spacing w:after="120" w:line="360" w:lineRule="auto"/>
        <w:ind w:firstLine="720"/>
        <w:jc w:val="both"/>
        <w:rPr>
          <w:szCs w:val="28"/>
        </w:rPr>
      </w:pPr>
      <w:r>
        <w:rPr>
          <w:szCs w:val="28"/>
        </w:rPr>
        <w:t>10</w:t>
      </w:r>
      <w:r w:rsidR="00A053B1" w:rsidRPr="001A2298">
        <w:rPr>
          <w:szCs w:val="28"/>
        </w:rPr>
        <w:t xml:space="preserve">. </w:t>
      </w:r>
      <w:r w:rsidR="00675199">
        <w:rPr>
          <w:szCs w:val="28"/>
        </w:rPr>
        <w:t>У додатках до Порядку:</w:t>
      </w:r>
    </w:p>
    <w:p w:rsidR="00235C89" w:rsidRPr="001A2298" w:rsidRDefault="00675199" w:rsidP="009E1DFB">
      <w:pPr>
        <w:pStyle w:val="a3"/>
        <w:spacing w:after="120" w:line="360" w:lineRule="auto"/>
        <w:ind w:firstLine="720"/>
        <w:jc w:val="both"/>
        <w:rPr>
          <w:szCs w:val="28"/>
        </w:rPr>
      </w:pPr>
      <w:r>
        <w:rPr>
          <w:szCs w:val="28"/>
        </w:rPr>
        <w:t>1) д</w:t>
      </w:r>
      <w:r w:rsidR="00A053B1" w:rsidRPr="001A2298">
        <w:rPr>
          <w:szCs w:val="28"/>
        </w:rPr>
        <w:t>одат</w:t>
      </w:r>
      <w:r w:rsidR="00D7373A" w:rsidRPr="001A2298">
        <w:rPr>
          <w:szCs w:val="28"/>
        </w:rPr>
        <w:t>ки</w:t>
      </w:r>
      <w:r w:rsidR="00A053B1" w:rsidRPr="001A2298">
        <w:rPr>
          <w:szCs w:val="28"/>
        </w:rPr>
        <w:t xml:space="preserve"> </w:t>
      </w:r>
      <w:r w:rsidR="00A93A4B">
        <w:rPr>
          <w:szCs w:val="28"/>
        </w:rPr>
        <w:t>1</w:t>
      </w:r>
      <w:r w:rsidR="00D7373A" w:rsidRPr="001A2298">
        <w:rPr>
          <w:szCs w:val="28"/>
        </w:rPr>
        <w:t xml:space="preserve">, </w:t>
      </w:r>
      <w:r w:rsidR="00A93A4B">
        <w:rPr>
          <w:szCs w:val="28"/>
        </w:rPr>
        <w:t xml:space="preserve">2, 9 </w:t>
      </w:r>
      <w:r w:rsidR="00A93A4B" w:rsidRPr="001A2298">
        <w:rPr>
          <w:szCs w:val="28"/>
        </w:rPr>
        <w:t>–</w:t>
      </w:r>
      <w:r w:rsidR="00A93A4B">
        <w:rPr>
          <w:szCs w:val="28"/>
        </w:rPr>
        <w:t xml:space="preserve"> 12, 15 </w:t>
      </w:r>
      <w:r w:rsidR="00A93A4B" w:rsidRPr="001A2298">
        <w:rPr>
          <w:szCs w:val="28"/>
        </w:rPr>
        <w:t>–</w:t>
      </w:r>
      <w:r w:rsidR="00A93A4B">
        <w:rPr>
          <w:szCs w:val="28"/>
        </w:rPr>
        <w:t xml:space="preserve"> 18, </w:t>
      </w:r>
      <w:r w:rsidR="00D7373A" w:rsidRPr="001A2298">
        <w:rPr>
          <w:szCs w:val="28"/>
        </w:rPr>
        <w:t xml:space="preserve">22 </w:t>
      </w:r>
      <w:r w:rsidR="00A053B1" w:rsidRPr="001A2298">
        <w:rPr>
          <w:szCs w:val="28"/>
        </w:rPr>
        <w:t>викласти в новій редакції</w:t>
      </w:r>
      <w:r w:rsidR="00B3747A">
        <w:rPr>
          <w:szCs w:val="28"/>
        </w:rPr>
        <w:t>,</w:t>
      </w:r>
      <w:r w:rsidR="00A93A4B">
        <w:rPr>
          <w:szCs w:val="28"/>
        </w:rPr>
        <w:t xml:space="preserve"> </w:t>
      </w:r>
      <w:r w:rsidR="00B3747A">
        <w:rPr>
          <w:szCs w:val="28"/>
        </w:rPr>
        <w:t xml:space="preserve">що </w:t>
      </w:r>
      <w:r w:rsidR="00704A60">
        <w:rPr>
          <w:szCs w:val="28"/>
        </w:rPr>
        <w:t>додаються</w:t>
      </w:r>
      <w:r>
        <w:rPr>
          <w:szCs w:val="28"/>
        </w:rPr>
        <w:t>;</w:t>
      </w:r>
      <w:r w:rsidR="008B11A4" w:rsidRPr="001A2298">
        <w:rPr>
          <w:szCs w:val="28"/>
        </w:rPr>
        <w:t xml:space="preserve"> </w:t>
      </w:r>
    </w:p>
    <w:p w:rsidR="005033BF" w:rsidRPr="001A2298" w:rsidRDefault="00675199" w:rsidP="005033BF">
      <w:pPr>
        <w:pStyle w:val="a3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2)</w:t>
      </w:r>
      <w:r w:rsidR="005F1901" w:rsidRPr="001A2298">
        <w:rPr>
          <w:szCs w:val="28"/>
        </w:rPr>
        <w:t xml:space="preserve"> </w:t>
      </w:r>
      <w:r>
        <w:rPr>
          <w:szCs w:val="28"/>
        </w:rPr>
        <w:t>д</w:t>
      </w:r>
      <w:r w:rsidR="005033BF" w:rsidRPr="001A2298">
        <w:rPr>
          <w:szCs w:val="28"/>
        </w:rPr>
        <w:t xml:space="preserve">оповнити Порядок після додатка </w:t>
      </w:r>
      <w:r w:rsidR="00A93A4B">
        <w:rPr>
          <w:szCs w:val="28"/>
        </w:rPr>
        <w:t>30</w:t>
      </w:r>
      <w:r w:rsidR="005033BF" w:rsidRPr="001A2298">
        <w:rPr>
          <w:szCs w:val="28"/>
        </w:rPr>
        <w:t xml:space="preserve"> новим</w:t>
      </w:r>
      <w:r w:rsidR="00A93A4B">
        <w:rPr>
          <w:szCs w:val="28"/>
        </w:rPr>
        <w:t>и</w:t>
      </w:r>
      <w:r w:rsidR="005033BF" w:rsidRPr="001A2298">
        <w:rPr>
          <w:szCs w:val="28"/>
        </w:rPr>
        <w:t xml:space="preserve"> додатк</w:t>
      </w:r>
      <w:r w:rsidR="00A93A4B">
        <w:rPr>
          <w:szCs w:val="28"/>
        </w:rPr>
        <w:t>ами</w:t>
      </w:r>
      <w:r w:rsidR="005033BF" w:rsidRPr="001A2298">
        <w:rPr>
          <w:szCs w:val="28"/>
        </w:rPr>
        <w:t xml:space="preserve"> </w:t>
      </w:r>
      <w:r w:rsidR="00A93A4B">
        <w:rPr>
          <w:szCs w:val="28"/>
        </w:rPr>
        <w:t>31</w:t>
      </w:r>
      <w:r w:rsidR="005033BF" w:rsidRPr="001A2298">
        <w:rPr>
          <w:szCs w:val="28"/>
        </w:rPr>
        <w:t>,</w:t>
      </w:r>
      <w:r w:rsidR="00A93A4B">
        <w:rPr>
          <w:szCs w:val="28"/>
        </w:rPr>
        <w:t xml:space="preserve"> 32, </w:t>
      </w:r>
      <w:r w:rsidR="005033BF" w:rsidRPr="001A2298">
        <w:rPr>
          <w:szCs w:val="28"/>
        </w:rPr>
        <w:t>що дода</w:t>
      </w:r>
      <w:r w:rsidR="00A93A4B">
        <w:rPr>
          <w:szCs w:val="28"/>
        </w:rPr>
        <w:t>ю</w:t>
      </w:r>
      <w:r w:rsidR="005033BF" w:rsidRPr="001A2298">
        <w:rPr>
          <w:szCs w:val="28"/>
        </w:rPr>
        <w:t>ться</w:t>
      </w:r>
      <w:r>
        <w:rPr>
          <w:szCs w:val="28"/>
        </w:rPr>
        <w:t>.</w:t>
      </w:r>
    </w:p>
    <w:p w:rsidR="005033BF" w:rsidRDefault="005033BF" w:rsidP="009E1DFB">
      <w:pPr>
        <w:pStyle w:val="a3"/>
        <w:spacing w:after="120" w:line="360" w:lineRule="auto"/>
        <w:ind w:firstLine="720"/>
        <w:jc w:val="both"/>
        <w:rPr>
          <w:szCs w:val="28"/>
        </w:rPr>
      </w:pPr>
      <w:r w:rsidRPr="001A2298">
        <w:rPr>
          <w:szCs w:val="28"/>
        </w:rPr>
        <w:lastRenderedPageBreak/>
        <w:t xml:space="preserve">У зв’язку з цим додатки </w:t>
      </w:r>
      <w:r w:rsidR="00A93A4B">
        <w:rPr>
          <w:szCs w:val="28"/>
        </w:rPr>
        <w:t>31</w:t>
      </w:r>
      <w:r w:rsidR="000775D4" w:rsidRPr="001A2298">
        <w:rPr>
          <w:szCs w:val="28"/>
        </w:rPr>
        <w:t xml:space="preserve"> </w:t>
      </w:r>
      <w:r w:rsidRPr="001A2298">
        <w:rPr>
          <w:szCs w:val="28"/>
        </w:rPr>
        <w:t xml:space="preserve">– </w:t>
      </w:r>
      <w:r w:rsidR="000775D4" w:rsidRPr="001A2298">
        <w:rPr>
          <w:szCs w:val="28"/>
        </w:rPr>
        <w:t>3</w:t>
      </w:r>
      <w:r w:rsidR="00A93A4B">
        <w:rPr>
          <w:szCs w:val="28"/>
        </w:rPr>
        <w:t>9</w:t>
      </w:r>
      <w:r w:rsidR="000775D4" w:rsidRPr="001A2298">
        <w:rPr>
          <w:szCs w:val="28"/>
        </w:rPr>
        <w:t xml:space="preserve"> вважати відповідно додатками </w:t>
      </w:r>
      <w:r w:rsidR="00B44374">
        <w:rPr>
          <w:szCs w:val="28"/>
        </w:rPr>
        <w:t>33</w:t>
      </w:r>
      <w:r w:rsidR="000775D4" w:rsidRPr="001A2298">
        <w:rPr>
          <w:szCs w:val="28"/>
        </w:rPr>
        <w:t xml:space="preserve"> – </w:t>
      </w:r>
      <w:r w:rsidR="00B44374">
        <w:rPr>
          <w:szCs w:val="28"/>
        </w:rPr>
        <w:t>41</w:t>
      </w:r>
      <w:r w:rsidR="009E1DFB">
        <w:rPr>
          <w:szCs w:val="28"/>
        </w:rPr>
        <w:t>;</w:t>
      </w:r>
    </w:p>
    <w:p w:rsidR="00675199" w:rsidRPr="001A2298" w:rsidRDefault="00675199" w:rsidP="009E1DFB">
      <w:pPr>
        <w:pStyle w:val="a3"/>
        <w:spacing w:after="240" w:line="360" w:lineRule="auto"/>
        <w:ind w:firstLine="720"/>
        <w:jc w:val="both"/>
        <w:rPr>
          <w:szCs w:val="28"/>
        </w:rPr>
      </w:pPr>
      <w:r>
        <w:rPr>
          <w:szCs w:val="28"/>
        </w:rPr>
        <w:t>3) додаток 41 викласти в новій редакції, що додається.</w:t>
      </w:r>
    </w:p>
    <w:p w:rsidR="000775D4" w:rsidRPr="001A2298" w:rsidRDefault="00675199" w:rsidP="00432A42">
      <w:pPr>
        <w:pStyle w:val="a3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1</w:t>
      </w:r>
      <w:r w:rsidR="0049475A">
        <w:rPr>
          <w:szCs w:val="28"/>
        </w:rPr>
        <w:t>1</w:t>
      </w:r>
      <w:r>
        <w:rPr>
          <w:szCs w:val="28"/>
        </w:rPr>
        <w:t xml:space="preserve">. </w:t>
      </w:r>
      <w:r w:rsidR="000775D4" w:rsidRPr="001A2298">
        <w:rPr>
          <w:szCs w:val="28"/>
        </w:rPr>
        <w:t xml:space="preserve">У тексті Порядку посилання на додатки </w:t>
      </w:r>
      <w:r w:rsidR="00B44374">
        <w:rPr>
          <w:szCs w:val="28"/>
        </w:rPr>
        <w:t>31</w:t>
      </w:r>
      <w:r w:rsidR="000775D4" w:rsidRPr="001A2298">
        <w:rPr>
          <w:szCs w:val="28"/>
        </w:rPr>
        <w:t xml:space="preserve"> – 3</w:t>
      </w:r>
      <w:r w:rsidR="00B44374">
        <w:rPr>
          <w:szCs w:val="28"/>
        </w:rPr>
        <w:t>9</w:t>
      </w:r>
      <w:r w:rsidR="000775D4" w:rsidRPr="001A2298">
        <w:rPr>
          <w:szCs w:val="28"/>
        </w:rPr>
        <w:t xml:space="preserve"> замінити посиланнями </w:t>
      </w:r>
      <w:r w:rsidR="00CC46B0" w:rsidRPr="001A2298">
        <w:rPr>
          <w:szCs w:val="28"/>
        </w:rPr>
        <w:t xml:space="preserve">відповідно </w:t>
      </w:r>
      <w:r w:rsidR="000775D4" w:rsidRPr="001A2298">
        <w:rPr>
          <w:szCs w:val="28"/>
        </w:rPr>
        <w:t xml:space="preserve">на додатки </w:t>
      </w:r>
      <w:r w:rsidR="00A93A4B">
        <w:rPr>
          <w:szCs w:val="28"/>
        </w:rPr>
        <w:t>33</w:t>
      </w:r>
      <w:r w:rsidR="000775D4" w:rsidRPr="001A2298">
        <w:rPr>
          <w:szCs w:val="28"/>
        </w:rPr>
        <w:t xml:space="preserve"> – </w:t>
      </w:r>
      <w:r w:rsidR="00A93A4B">
        <w:rPr>
          <w:szCs w:val="28"/>
        </w:rPr>
        <w:t>41</w:t>
      </w:r>
      <w:r w:rsidR="000775D4" w:rsidRPr="001A2298">
        <w:rPr>
          <w:szCs w:val="28"/>
        </w:rPr>
        <w:t>.</w:t>
      </w:r>
      <w:r w:rsidR="009F584D" w:rsidRPr="001A2298">
        <w:rPr>
          <w:szCs w:val="28"/>
        </w:rPr>
        <w:t xml:space="preserve"> </w:t>
      </w:r>
    </w:p>
    <w:p w:rsidR="00B036C1" w:rsidRDefault="00B036C1" w:rsidP="00410353">
      <w:pPr>
        <w:pStyle w:val="21"/>
        <w:ind w:firstLine="0"/>
        <w:rPr>
          <w:b/>
        </w:rPr>
      </w:pPr>
    </w:p>
    <w:p w:rsidR="00B036C1" w:rsidRDefault="00B036C1" w:rsidP="00410353">
      <w:pPr>
        <w:pStyle w:val="21"/>
        <w:ind w:firstLine="0"/>
        <w:rPr>
          <w:b/>
        </w:rPr>
      </w:pPr>
    </w:p>
    <w:p w:rsidR="00410353" w:rsidRPr="00B64C78" w:rsidRDefault="00410353" w:rsidP="00410353">
      <w:pPr>
        <w:pStyle w:val="21"/>
        <w:ind w:firstLine="0"/>
        <w:rPr>
          <w:b/>
          <w:szCs w:val="28"/>
        </w:rPr>
      </w:pPr>
      <w:r w:rsidRPr="00E65DC7">
        <w:rPr>
          <w:b/>
        </w:rPr>
        <w:t>Д</w:t>
      </w:r>
      <w:r w:rsidRPr="00B64C78">
        <w:rPr>
          <w:b/>
        </w:rPr>
        <w:t xml:space="preserve">иректор Департаменту </w:t>
      </w:r>
    </w:p>
    <w:p w:rsidR="00410353" w:rsidRPr="00B64C78" w:rsidRDefault="00410353" w:rsidP="00410353">
      <w:pPr>
        <w:pStyle w:val="21"/>
        <w:ind w:firstLine="0"/>
        <w:rPr>
          <w:b/>
        </w:rPr>
      </w:pPr>
      <w:r w:rsidRPr="00B64C78">
        <w:rPr>
          <w:b/>
          <w:szCs w:val="28"/>
        </w:rPr>
        <w:t xml:space="preserve">державного бюджету                                 </w:t>
      </w:r>
      <w:r>
        <w:rPr>
          <w:b/>
          <w:szCs w:val="28"/>
        </w:rPr>
        <w:t xml:space="preserve">  </w:t>
      </w:r>
      <w:r w:rsidRPr="00B64C78">
        <w:rPr>
          <w:b/>
          <w:szCs w:val="28"/>
        </w:rPr>
        <w:t xml:space="preserve">                                  В</w:t>
      </w:r>
      <w:r w:rsidRPr="00E65DC7">
        <w:rPr>
          <w:b/>
          <w:szCs w:val="28"/>
        </w:rPr>
        <w:t>. П</w:t>
      </w:r>
      <w:r w:rsidRPr="00B64C78">
        <w:rPr>
          <w:b/>
          <w:szCs w:val="28"/>
        </w:rPr>
        <w:t xml:space="preserve">. </w:t>
      </w:r>
      <w:proofErr w:type="spellStart"/>
      <w:r w:rsidRPr="00B64C78">
        <w:rPr>
          <w:b/>
          <w:szCs w:val="28"/>
        </w:rPr>
        <w:t>Лозицький</w:t>
      </w:r>
      <w:proofErr w:type="spellEnd"/>
    </w:p>
    <w:p w:rsidR="002A170B" w:rsidRDefault="002A170B"/>
    <w:sectPr w:rsidR="002A170B" w:rsidSect="00037152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AEE" w:rsidRDefault="00EC7AEE">
      <w:r>
        <w:separator/>
      </w:r>
    </w:p>
  </w:endnote>
  <w:endnote w:type="continuationSeparator" w:id="0">
    <w:p w:rsidR="00EC7AEE" w:rsidRDefault="00EC7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C1D" w:rsidRDefault="007508DE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1504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0C1D" w:rsidRDefault="00EC7AEE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C1D" w:rsidRDefault="00EC7AEE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AEE" w:rsidRDefault="00EC7AEE">
      <w:r>
        <w:separator/>
      </w:r>
    </w:p>
  </w:footnote>
  <w:footnote w:type="continuationSeparator" w:id="0">
    <w:p w:rsidR="00EC7AEE" w:rsidRDefault="00EC7A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C1D" w:rsidRDefault="007508D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1504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1504D">
      <w:rPr>
        <w:rStyle w:val="a5"/>
        <w:noProof/>
      </w:rPr>
      <w:t>6</w:t>
    </w:r>
    <w:r>
      <w:rPr>
        <w:rStyle w:val="a5"/>
      </w:rPr>
      <w:fldChar w:fldCharType="end"/>
    </w:r>
  </w:p>
  <w:p w:rsidR="00210C1D" w:rsidRDefault="00EC7A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C1D" w:rsidRDefault="007508DE" w:rsidP="007958B2">
    <w:pPr>
      <w:pStyle w:val="a6"/>
      <w:framePr w:wrap="around" w:vAnchor="text" w:hAnchor="page" w:x="6165" w:y="-88"/>
      <w:rPr>
        <w:rStyle w:val="a5"/>
      </w:rPr>
    </w:pPr>
    <w:r>
      <w:rPr>
        <w:rStyle w:val="a5"/>
      </w:rPr>
      <w:fldChar w:fldCharType="begin"/>
    </w:r>
    <w:r w:rsidR="00B1504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E284F">
      <w:rPr>
        <w:rStyle w:val="a5"/>
        <w:noProof/>
      </w:rPr>
      <w:t>9</w:t>
    </w:r>
    <w:r>
      <w:rPr>
        <w:rStyle w:val="a5"/>
      </w:rPr>
      <w:fldChar w:fldCharType="end"/>
    </w:r>
  </w:p>
  <w:p w:rsidR="00210C1D" w:rsidRDefault="00EC7AE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F5908"/>
    <w:multiLevelType w:val="hybridMultilevel"/>
    <w:tmpl w:val="467A30B0"/>
    <w:lvl w:ilvl="0" w:tplc="7578D6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0353"/>
    <w:rsid w:val="00001043"/>
    <w:rsid w:val="00007CA3"/>
    <w:rsid w:val="00015761"/>
    <w:rsid w:val="0001621D"/>
    <w:rsid w:val="00017F71"/>
    <w:rsid w:val="00030ECB"/>
    <w:rsid w:val="00033763"/>
    <w:rsid w:val="00033B58"/>
    <w:rsid w:val="00037152"/>
    <w:rsid w:val="00042675"/>
    <w:rsid w:val="000462BD"/>
    <w:rsid w:val="00047DBA"/>
    <w:rsid w:val="000510C9"/>
    <w:rsid w:val="00057C83"/>
    <w:rsid w:val="000672AC"/>
    <w:rsid w:val="000674D7"/>
    <w:rsid w:val="000775D4"/>
    <w:rsid w:val="00077DF6"/>
    <w:rsid w:val="00080466"/>
    <w:rsid w:val="0008385B"/>
    <w:rsid w:val="0008418A"/>
    <w:rsid w:val="00087938"/>
    <w:rsid w:val="00091EAE"/>
    <w:rsid w:val="0009381D"/>
    <w:rsid w:val="00094C70"/>
    <w:rsid w:val="000A0884"/>
    <w:rsid w:val="000A50BE"/>
    <w:rsid w:val="000B5890"/>
    <w:rsid w:val="000C1010"/>
    <w:rsid w:val="000C4AC0"/>
    <w:rsid w:val="000C5728"/>
    <w:rsid w:val="000C76B6"/>
    <w:rsid w:val="000D719B"/>
    <w:rsid w:val="000E34B0"/>
    <w:rsid w:val="000E4C7E"/>
    <w:rsid w:val="000F666D"/>
    <w:rsid w:val="000F6806"/>
    <w:rsid w:val="001005CD"/>
    <w:rsid w:val="00103DF1"/>
    <w:rsid w:val="00106713"/>
    <w:rsid w:val="001136D6"/>
    <w:rsid w:val="00114B4F"/>
    <w:rsid w:val="00116337"/>
    <w:rsid w:val="00120707"/>
    <w:rsid w:val="001224F6"/>
    <w:rsid w:val="0012774E"/>
    <w:rsid w:val="00132F73"/>
    <w:rsid w:val="00137E21"/>
    <w:rsid w:val="001438E6"/>
    <w:rsid w:val="001451B3"/>
    <w:rsid w:val="00147B29"/>
    <w:rsid w:val="0015175C"/>
    <w:rsid w:val="0015639F"/>
    <w:rsid w:val="001611F5"/>
    <w:rsid w:val="001641D4"/>
    <w:rsid w:val="001720D1"/>
    <w:rsid w:val="00176E1B"/>
    <w:rsid w:val="00181EF8"/>
    <w:rsid w:val="001837E0"/>
    <w:rsid w:val="00185B79"/>
    <w:rsid w:val="00190E79"/>
    <w:rsid w:val="00191274"/>
    <w:rsid w:val="001A2298"/>
    <w:rsid w:val="001A4894"/>
    <w:rsid w:val="001A6D09"/>
    <w:rsid w:val="001B13D6"/>
    <w:rsid w:val="001B340C"/>
    <w:rsid w:val="001B3608"/>
    <w:rsid w:val="001B3BD1"/>
    <w:rsid w:val="001C1E76"/>
    <w:rsid w:val="001C1F3C"/>
    <w:rsid w:val="001C4C90"/>
    <w:rsid w:val="001D0B52"/>
    <w:rsid w:val="001D2DDF"/>
    <w:rsid w:val="001D4CAE"/>
    <w:rsid w:val="001D5173"/>
    <w:rsid w:val="001D7324"/>
    <w:rsid w:val="001D7685"/>
    <w:rsid w:val="001F0C2C"/>
    <w:rsid w:val="001F17E5"/>
    <w:rsid w:val="001F2A39"/>
    <w:rsid w:val="002018D1"/>
    <w:rsid w:val="00203A86"/>
    <w:rsid w:val="00204742"/>
    <w:rsid w:val="0020712A"/>
    <w:rsid w:val="00210CA6"/>
    <w:rsid w:val="00215D97"/>
    <w:rsid w:val="00216978"/>
    <w:rsid w:val="002247E0"/>
    <w:rsid w:val="00226B51"/>
    <w:rsid w:val="00232612"/>
    <w:rsid w:val="00235C89"/>
    <w:rsid w:val="002436D4"/>
    <w:rsid w:val="00254C46"/>
    <w:rsid w:val="00264397"/>
    <w:rsid w:val="002735E1"/>
    <w:rsid w:val="00274365"/>
    <w:rsid w:val="002834FC"/>
    <w:rsid w:val="00291C7E"/>
    <w:rsid w:val="002924E7"/>
    <w:rsid w:val="00293855"/>
    <w:rsid w:val="002A1364"/>
    <w:rsid w:val="002A170B"/>
    <w:rsid w:val="002A5B86"/>
    <w:rsid w:val="002C048A"/>
    <w:rsid w:val="002D024E"/>
    <w:rsid w:val="002D08EF"/>
    <w:rsid w:val="002D13EA"/>
    <w:rsid w:val="002D2C96"/>
    <w:rsid w:val="002E284F"/>
    <w:rsid w:val="002E2859"/>
    <w:rsid w:val="002E74CC"/>
    <w:rsid w:val="002F42D9"/>
    <w:rsid w:val="00317B0D"/>
    <w:rsid w:val="00323281"/>
    <w:rsid w:val="0032488F"/>
    <w:rsid w:val="00337A24"/>
    <w:rsid w:val="003506C4"/>
    <w:rsid w:val="00353978"/>
    <w:rsid w:val="00355B0E"/>
    <w:rsid w:val="003614EC"/>
    <w:rsid w:val="00361829"/>
    <w:rsid w:val="00363C83"/>
    <w:rsid w:val="003646DB"/>
    <w:rsid w:val="00364868"/>
    <w:rsid w:val="00364B68"/>
    <w:rsid w:val="00371772"/>
    <w:rsid w:val="003951E2"/>
    <w:rsid w:val="003969E9"/>
    <w:rsid w:val="003A38B2"/>
    <w:rsid w:val="003A3975"/>
    <w:rsid w:val="003B48A5"/>
    <w:rsid w:val="003C13F5"/>
    <w:rsid w:val="003E365B"/>
    <w:rsid w:val="003E3AC2"/>
    <w:rsid w:val="003E4150"/>
    <w:rsid w:val="003E5901"/>
    <w:rsid w:val="003F0380"/>
    <w:rsid w:val="003F1951"/>
    <w:rsid w:val="003F28DC"/>
    <w:rsid w:val="00401EF9"/>
    <w:rsid w:val="00410353"/>
    <w:rsid w:val="0041125C"/>
    <w:rsid w:val="00413C40"/>
    <w:rsid w:val="00427230"/>
    <w:rsid w:val="00432A42"/>
    <w:rsid w:val="00447DD2"/>
    <w:rsid w:val="00457B5B"/>
    <w:rsid w:val="00460B8B"/>
    <w:rsid w:val="004620AE"/>
    <w:rsid w:val="004637C3"/>
    <w:rsid w:val="004637D4"/>
    <w:rsid w:val="00463F14"/>
    <w:rsid w:val="0046546A"/>
    <w:rsid w:val="004712BB"/>
    <w:rsid w:val="004742A9"/>
    <w:rsid w:val="0047761F"/>
    <w:rsid w:val="00482570"/>
    <w:rsid w:val="00486B3C"/>
    <w:rsid w:val="004914BF"/>
    <w:rsid w:val="00493A73"/>
    <w:rsid w:val="0049475A"/>
    <w:rsid w:val="00494BA7"/>
    <w:rsid w:val="004A5EE5"/>
    <w:rsid w:val="004B020F"/>
    <w:rsid w:val="004B1335"/>
    <w:rsid w:val="004B26E1"/>
    <w:rsid w:val="004B47DF"/>
    <w:rsid w:val="004B643E"/>
    <w:rsid w:val="004C68B6"/>
    <w:rsid w:val="004D1D97"/>
    <w:rsid w:val="004F0F40"/>
    <w:rsid w:val="004F3574"/>
    <w:rsid w:val="004F7194"/>
    <w:rsid w:val="004F765F"/>
    <w:rsid w:val="00500B88"/>
    <w:rsid w:val="00501C51"/>
    <w:rsid w:val="005033BF"/>
    <w:rsid w:val="005072A8"/>
    <w:rsid w:val="0050769F"/>
    <w:rsid w:val="005209D8"/>
    <w:rsid w:val="00523736"/>
    <w:rsid w:val="00527D0D"/>
    <w:rsid w:val="00530601"/>
    <w:rsid w:val="00533AEA"/>
    <w:rsid w:val="00541057"/>
    <w:rsid w:val="005440B7"/>
    <w:rsid w:val="005448E3"/>
    <w:rsid w:val="00545468"/>
    <w:rsid w:val="005478A0"/>
    <w:rsid w:val="00551F91"/>
    <w:rsid w:val="00553072"/>
    <w:rsid w:val="0055398A"/>
    <w:rsid w:val="005539F1"/>
    <w:rsid w:val="0055724B"/>
    <w:rsid w:val="005605F5"/>
    <w:rsid w:val="00562BCD"/>
    <w:rsid w:val="00566CD5"/>
    <w:rsid w:val="00570A26"/>
    <w:rsid w:val="00576143"/>
    <w:rsid w:val="00576DB0"/>
    <w:rsid w:val="005872EC"/>
    <w:rsid w:val="005A05A0"/>
    <w:rsid w:val="005A17E2"/>
    <w:rsid w:val="005A1B0B"/>
    <w:rsid w:val="005A4ED9"/>
    <w:rsid w:val="005A5410"/>
    <w:rsid w:val="005A5E8B"/>
    <w:rsid w:val="005B2D83"/>
    <w:rsid w:val="005B3851"/>
    <w:rsid w:val="005B4BA2"/>
    <w:rsid w:val="005B6363"/>
    <w:rsid w:val="005C6E5A"/>
    <w:rsid w:val="005D1FFC"/>
    <w:rsid w:val="005D7B82"/>
    <w:rsid w:val="005E070B"/>
    <w:rsid w:val="005E0971"/>
    <w:rsid w:val="005E56FF"/>
    <w:rsid w:val="005F022D"/>
    <w:rsid w:val="005F0EC2"/>
    <w:rsid w:val="005F1901"/>
    <w:rsid w:val="00607859"/>
    <w:rsid w:val="00610DEB"/>
    <w:rsid w:val="00611BF1"/>
    <w:rsid w:val="00611C03"/>
    <w:rsid w:val="00626EA4"/>
    <w:rsid w:val="006332B5"/>
    <w:rsid w:val="00647992"/>
    <w:rsid w:val="006570AF"/>
    <w:rsid w:val="00670613"/>
    <w:rsid w:val="00674844"/>
    <w:rsid w:val="00675199"/>
    <w:rsid w:val="006836FA"/>
    <w:rsid w:val="0068577C"/>
    <w:rsid w:val="006866B6"/>
    <w:rsid w:val="0069468F"/>
    <w:rsid w:val="006C305A"/>
    <w:rsid w:val="006C7409"/>
    <w:rsid w:val="006C766E"/>
    <w:rsid w:val="006D4F81"/>
    <w:rsid w:val="006D549A"/>
    <w:rsid w:val="006D7F6D"/>
    <w:rsid w:val="006E2DFB"/>
    <w:rsid w:val="006F6A86"/>
    <w:rsid w:val="006F7AF9"/>
    <w:rsid w:val="00704A60"/>
    <w:rsid w:val="00716890"/>
    <w:rsid w:val="00717918"/>
    <w:rsid w:val="007208C0"/>
    <w:rsid w:val="007209D3"/>
    <w:rsid w:val="007318B9"/>
    <w:rsid w:val="00732BA2"/>
    <w:rsid w:val="00732BCE"/>
    <w:rsid w:val="00736C73"/>
    <w:rsid w:val="0073792C"/>
    <w:rsid w:val="0074501F"/>
    <w:rsid w:val="007453C4"/>
    <w:rsid w:val="00747AFA"/>
    <w:rsid w:val="007508DE"/>
    <w:rsid w:val="00752720"/>
    <w:rsid w:val="00753513"/>
    <w:rsid w:val="0075481B"/>
    <w:rsid w:val="00760EE9"/>
    <w:rsid w:val="00765AE0"/>
    <w:rsid w:val="0076700C"/>
    <w:rsid w:val="00774336"/>
    <w:rsid w:val="007746AB"/>
    <w:rsid w:val="00785BBA"/>
    <w:rsid w:val="007866CC"/>
    <w:rsid w:val="0079515F"/>
    <w:rsid w:val="00797D91"/>
    <w:rsid w:val="007B0308"/>
    <w:rsid w:val="007B1EAD"/>
    <w:rsid w:val="007B242F"/>
    <w:rsid w:val="007B507B"/>
    <w:rsid w:val="007B58C3"/>
    <w:rsid w:val="007B69BD"/>
    <w:rsid w:val="007C566A"/>
    <w:rsid w:val="007C604C"/>
    <w:rsid w:val="007C7353"/>
    <w:rsid w:val="007D2315"/>
    <w:rsid w:val="007E34BF"/>
    <w:rsid w:val="007E3AEF"/>
    <w:rsid w:val="007F3B5A"/>
    <w:rsid w:val="007F7B18"/>
    <w:rsid w:val="008027C0"/>
    <w:rsid w:val="00814638"/>
    <w:rsid w:val="008164CF"/>
    <w:rsid w:val="00824480"/>
    <w:rsid w:val="00824AC5"/>
    <w:rsid w:val="00830927"/>
    <w:rsid w:val="00842071"/>
    <w:rsid w:val="00842CB3"/>
    <w:rsid w:val="00842F0A"/>
    <w:rsid w:val="00844E97"/>
    <w:rsid w:val="00852F3D"/>
    <w:rsid w:val="008538B6"/>
    <w:rsid w:val="00855600"/>
    <w:rsid w:val="00863C40"/>
    <w:rsid w:val="008644D3"/>
    <w:rsid w:val="00864C6E"/>
    <w:rsid w:val="00867238"/>
    <w:rsid w:val="008720A7"/>
    <w:rsid w:val="00877B41"/>
    <w:rsid w:val="00880AB9"/>
    <w:rsid w:val="00881A66"/>
    <w:rsid w:val="008839AE"/>
    <w:rsid w:val="00884816"/>
    <w:rsid w:val="008852EE"/>
    <w:rsid w:val="00887CB2"/>
    <w:rsid w:val="00891724"/>
    <w:rsid w:val="00895B44"/>
    <w:rsid w:val="00896040"/>
    <w:rsid w:val="008A4351"/>
    <w:rsid w:val="008B11A4"/>
    <w:rsid w:val="008B6E70"/>
    <w:rsid w:val="008C2B3D"/>
    <w:rsid w:val="008D4599"/>
    <w:rsid w:val="008D7678"/>
    <w:rsid w:val="008E1C2E"/>
    <w:rsid w:val="008E1FFE"/>
    <w:rsid w:val="008E2AED"/>
    <w:rsid w:val="008E5E1B"/>
    <w:rsid w:val="0091005D"/>
    <w:rsid w:val="009149DA"/>
    <w:rsid w:val="00917AFA"/>
    <w:rsid w:val="009222C9"/>
    <w:rsid w:val="00923A80"/>
    <w:rsid w:val="009316F7"/>
    <w:rsid w:val="009328B5"/>
    <w:rsid w:val="00945CB2"/>
    <w:rsid w:val="00946354"/>
    <w:rsid w:val="00947186"/>
    <w:rsid w:val="00976512"/>
    <w:rsid w:val="00980974"/>
    <w:rsid w:val="00990499"/>
    <w:rsid w:val="00992859"/>
    <w:rsid w:val="009933CA"/>
    <w:rsid w:val="00995D6C"/>
    <w:rsid w:val="009A0388"/>
    <w:rsid w:val="009A23AC"/>
    <w:rsid w:val="009B088E"/>
    <w:rsid w:val="009B7F89"/>
    <w:rsid w:val="009C2560"/>
    <w:rsid w:val="009C38D8"/>
    <w:rsid w:val="009C69A2"/>
    <w:rsid w:val="009D6009"/>
    <w:rsid w:val="009D6977"/>
    <w:rsid w:val="009E1522"/>
    <w:rsid w:val="009E1DFB"/>
    <w:rsid w:val="009F10FA"/>
    <w:rsid w:val="009F4073"/>
    <w:rsid w:val="009F584D"/>
    <w:rsid w:val="00A053B1"/>
    <w:rsid w:val="00A073FC"/>
    <w:rsid w:val="00A107D7"/>
    <w:rsid w:val="00A1607B"/>
    <w:rsid w:val="00A17A00"/>
    <w:rsid w:val="00A25394"/>
    <w:rsid w:val="00A3019E"/>
    <w:rsid w:val="00A30557"/>
    <w:rsid w:val="00A4272F"/>
    <w:rsid w:val="00A43261"/>
    <w:rsid w:val="00A45C33"/>
    <w:rsid w:val="00A503A4"/>
    <w:rsid w:val="00A5399B"/>
    <w:rsid w:val="00A543C3"/>
    <w:rsid w:val="00A64CDC"/>
    <w:rsid w:val="00A72897"/>
    <w:rsid w:val="00A743CB"/>
    <w:rsid w:val="00A745C2"/>
    <w:rsid w:val="00A81EA0"/>
    <w:rsid w:val="00A85D25"/>
    <w:rsid w:val="00A867C1"/>
    <w:rsid w:val="00A92AA2"/>
    <w:rsid w:val="00A93678"/>
    <w:rsid w:val="00A93A4B"/>
    <w:rsid w:val="00A94EF0"/>
    <w:rsid w:val="00AA2929"/>
    <w:rsid w:val="00AA3B5D"/>
    <w:rsid w:val="00AB4983"/>
    <w:rsid w:val="00AC4F54"/>
    <w:rsid w:val="00AD0A91"/>
    <w:rsid w:val="00AD44E3"/>
    <w:rsid w:val="00AE0495"/>
    <w:rsid w:val="00AE13C7"/>
    <w:rsid w:val="00AE2E2F"/>
    <w:rsid w:val="00AE6974"/>
    <w:rsid w:val="00AF4C70"/>
    <w:rsid w:val="00B00710"/>
    <w:rsid w:val="00B036C1"/>
    <w:rsid w:val="00B05CC6"/>
    <w:rsid w:val="00B0747E"/>
    <w:rsid w:val="00B14E9C"/>
    <w:rsid w:val="00B1504D"/>
    <w:rsid w:val="00B234E8"/>
    <w:rsid w:val="00B27523"/>
    <w:rsid w:val="00B31B5F"/>
    <w:rsid w:val="00B347CD"/>
    <w:rsid w:val="00B370D2"/>
    <w:rsid w:val="00B3747A"/>
    <w:rsid w:val="00B43A35"/>
    <w:rsid w:val="00B44374"/>
    <w:rsid w:val="00B4661A"/>
    <w:rsid w:val="00B528F5"/>
    <w:rsid w:val="00B53128"/>
    <w:rsid w:val="00B5511B"/>
    <w:rsid w:val="00B6394B"/>
    <w:rsid w:val="00B669DB"/>
    <w:rsid w:val="00B75F95"/>
    <w:rsid w:val="00B81DAE"/>
    <w:rsid w:val="00B8559C"/>
    <w:rsid w:val="00B861E4"/>
    <w:rsid w:val="00B87068"/>
    <w:rsid w:val="00B87B77"/>
    <w:rsid w:val="00B91601"/>
    <w:rsid w:val="00B944FD"/>
    <w:rsid w:val="00B96787"/>
    <w:rsid w:val="00BA3DA1"/>
    <w:rsid w:val="00BB0F12"/>
    <w:rsid w:val="00BB740F"/>
    <w:rsid w:val="00BC27D8"/>
    <w:rsid w:val="00BC47AD"/>
    <w:rsid w:val="00BD5DBA"/>
    <w:rsid w:val="00BD62B1"/>
    <w:rsid w:val="00BD6668"/>
    <w:rsid w:val="00BE0F81"/>
    <w:rsid w:val="00BF4021"/>
    <w:rsid w:val="00BF7946"/>
    <w:rsid w:val="00C07873"/>
    <w:rsid w:val="00C1296D"/>
    <w:rsid w:val="00C12C1C"/>
    <w:rsid w:val="00C14C26"/>
    <w:rsid w:val="00C21029"/>
    <w:rsid w:val="00C2131F"/>
    <w:rsid w:val="00C24932"/>
    <w:rsid w:val="00C3607C"/>
    <w:rsid w:val="00C36D88"/>
    <w:rsid w:val="00C43882"/>
    <w:rsid w:val="00C45C9F"/>
    <w:rsid w:val="00C47073"/>
    <w:rsid w:val="00C477EB"/>
    <w:rsid w:val="00C51CFA"/>
    <w:rsid w:val="00C57C58"/>
    <w:rsid w:val="00C608EF"/>
    <w:rsid w:val="00C6235C"/>
    <w:rsid w:val="00C63D90"/>
    <w:rsid w:val="00C67617"/>
    <w:rsid w:val="00C74054"/>
    <w:rsid w:val="00C767BD"/>
    <w:rsid w:val="00C85101"/>
    <w:rsid w:val="00C86120"/>
    <w:rsid w:val="00C912B1"/>
    <w:rsid w:val="00C9143C"/>
    <w:rsid w:val="00C949F0"/>
    <w:rsid w:val="00C956C0"/>
    <w:rsid w:val="00CB3328"/>
    <w:rsid w:val="00CC46B0"/>
    <w:rsid w:val="00CC6F03"/>
    <w:rsid w:val="00CD2414"/>
    <w:rsid w:val="00CE19A8"/>
    <w:rsid w:val="00CE33B9"/>
    <w:rsid w:val="00CF002F"/>
    <w:rsid w:val="00CF3039"/>
    <w:rsid w:val="00CF5420"/>
    <w:rsid w:val="00CF590B"/>
    <w:rsid w:val="00CF5F4A"/>
    <w:rsid w:val="00CF7690"/>
    <w:rsid w:val="00D00290"/>
    <w:rsid w:val="00D022AC"/>
    <w:rsid w:val="00D15BF1"/>
    <w:rsid w:val="00D17E7E"/>
    <w:rsid w:val="00D26769"/>
    <w:rsid w:val="00D30144"/>
    <w:rsid w:val="00D33513"/>
    <w:rsid w:val="00D33D5D"/>
    <w:rsid w:val="00D36E20"/>
    <w:rsid w:val="00D462BD"/>
    <w:rsid w:val="00D57820"/>
    <w:rsid w:val="00D63F38"/>
    <w:rsid w:val="00D66572"/>
    <w:rsid w:val="00D7225F"/>
    <w:rsid w:val="00D7373A"/>
    <w:rsid w:val="00D81B22"/>
    <w:rsid w:val="00D826E1"/>
    <w:rsid w:val="00D93CF8"/>
    <w:rsid w:val="00DA018D"/>
    <w:rsid w:val="00DA18F5"/>
    <w:rsid w:val="00DA7023"/>
    <w:rsid w:val="00DA75B1"/>
    <w:rsid w:val="00DB3104"/>
    <w:rsid w:val="00DB33B6"/>
    <w:rsid w:val="00DB6999"/>
    <w:rsid w:val="00DC2551"/>
    <w:rsid w:val="00DC5382"/>
    <w:rsid w:val="00DC6287"/>
    <w:rsid w:val="00DD7718"/>
    <w:rsid w:val="00DD7844"/>
    <w:rsid w:val="00DE2B1E"/>
    <w:rsid w:val="00DF3770"/>
    <w:rsid w:val="00DF3F7C"/>
    <w:rsid w:val="00E00180"/>
    <w:rsid w:val="00E0709D"/>
    <w:rsid w:val="00E13CCC"/>
    <w:rsid w:val="00E274E4"/>
    <w:rsid w:val="00E341B4"/>
    <w:rsid w:val="00E4040E"/>
    <w:rsid w:val="00E470CC"/>
    <w:rsid w:val="00E51B27"/>
    <w:rsid w:val="00E52016"/>
    <w:rsid w:val="00E53E30"/>
    <w:rsid w:val="00E627EB"/>
    <w:rsid w:val="00E63120"/>
    <w:rsid w:val="00E6552E"/>
    <w:rsid w:val="00E65DC7"/>
    <w:rsid w:val="00E66C49"/>
    <w:rsid w:val="00E71DB6"/>
    <w:rsid w:val="00E72A7C"/>
    <w:rsid w:val="00E73659"/>
    <w:rsid w:val="00E74C90"/>
    <w:rsid w:val="00E8096E"/>
    <w:rsid w:val="00E84574"/>
    <w:rsid w:val="00E853B6"/>
    <w:rsid w:val="00E8631C"/>
    <w:rsid w:val="00E94C2B"/>
    <w:rsid w:val="00E9600D"/>
    <w:rsid w:val="00E96D44"/>
    <w:rsid w:val="00E9724F"/>
    <w:rsid w:val="00EA1C0A"/>
    <w:rsid w:val="00EA5377"/>
    <w:rsid w:val="00EA709A"/>
    <w:rsid w:val="00EA757B"/>
    <w:rsid w:val="00EB0F2D"/>
    <w:rsid w:val="00EB27C2"/>
    <w:rsid w:val="00EB446D"/>
    <w:rsid w:val="00EC4D98"/>
    <w:rsid w:val="00EC7AEE"/>
    <w:rsid w:val="00ED35D2"/>
    <w:rsid w:val="00ED36D6"/>
    <w:rsid w:val="00ED67E0"/>
    <w:rsid w:val="00ED6951"/>
    <w:rsid w:val="00EF1D33"/>
    <w:rsid w:val="00EF4AAE"/>
    <w:rsid w:val="00F01E6F"/>
    <w:rsid w:val="00F045C5"/>
    <w:rsid w:val="00F1459A"/>
    <w:rsid w:val="00F26372"/>
    <w:rsid w:val="00F26B69"/>
    <w:rsid w:val="00F31F98"/>
    <w:rsid w:val="00F355C6"/>
    <w:rsid w:val="00F37910"/>
    <w:rsid w:val="00F47DAB"/>
    <w:rsid w:val="00F54849"/>
    <w:rsid w:val="00F55F01"/>
    <w:rsid w:val="00F5617E"/>
    <w:rsid w:val="00F64719"/>
    <w:rsid w:val="00F76319"/>
    <w:rsid w:val="00F823C2"/>
    <w:rsid w:val="00F85263"/>
    <w:rsid w:val="00F950C2"/>
    <w:rsid w:val="00F96BE9"/>
    <w:rsid w:val="00FB0AE3"/>
    <w:rsid w:val="00FB14A1"/>
    <w:rsid w:val="00FB156A"/>
    <w:rsid w:val="00FB6393"/>
    <w:rsid w:val="00FC2D83"/>
    <w:rsid w:val="00FC42D8"/>
    <w:rsid w:val="00FC7370"/>
    <w:rsid w:val="00FD3531"/>
    <w:rsid w:val="00FD43FC"/>
    <w:rsid w:val="00FE258F"/>
    <w:rsid w:val="00FE4DAD"/>
    <w:rsid w:val="00FF6097"/>
    <w:rsid w:val="00FF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353"/>
    <w:rPr>
      <w:rFonts w:eastAsia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10353"/>
    <w:pPr>
      <w:keepNext/>
      <w:spacing w:after="120"/>
      <w:ind w:left="6300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10353"/>
    <w:pPr>
      <w:keepNext/>
      <w:spacing w:after="120"/>
      <w:jc w:val="center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0353"/>
    <w:rPr>
      <w:rFonts w:eastAsia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10353"/>
    <w:rPr>
      <w:rFonts w:eastAsia="Times New Roman" w:cs="Times New Roman"/>
      <w:szCs w:val="28"/>
      <w:lang w:eastAsia="ru-RU"/>
    </w:rPr>
  </w:style>
  <w:style w:type="paragraph" w:styleId="a3">
    <w:name w:val="Body Text Indent"/>
    <w:basedOn w:val="a"/>
    <w:link w:val="a4"/>
    <w:rsid w:val="00410353"/>
    <w:pPr>
      <w:ind w:firstLine="4860"/>
    </w:pPr>
    <w:rPr>
      <w:sz w:val="28"/>
      <w:lang w:val="uk-UA"/>
    </w:rPr>
  </w:style>
  <w:style w:type="character" w:customStyle="1" w:styleId="a4">
    <w:name w:val="Основний текст з відступом Знак"/>
    <w:basedOn w:val="a0"/>
    <w:link w:val="a3"/>
    <w:rsid w:val="00410353"/>
    <w:rPr>
      <w:rFonts w:eastAsia="Times New Roman" w:cs="Times New Roman"/>
      <w:szCs w:val="24"/>
      <w:lang w:eastAsia="ru-RU"/>
    </w:rPr>
  </w:style>
  <w:style w:type="paragraph" w:customStyle="1" w:styleId="11">
    <w:name w:val="Основний текст1"/>
    <w:basedOn w:val="a"/>
    <w:rsid w:val="00410353"/>
    <w:pPr>
      <w:snapToGrid w:val="0"/>
      <w:jc w:val="both"/>
    </w:pPr>
    <w:rPr>
      <w:sz w:val="28"/>
      <w:szCs w:val="20"/>
    </w:rPr>
  </w:style>
  <w:style w:type="paragraph" w:styleId="21">
    <w:name w:val="Body Text Indent 2"/>
    <w:basedOn w:val="a"/>
    <w:link w:val="22"/>
    <w:rsid w:val="00410353"/>
    <w:pPr>
      <w:ind w:firstLine="900"/>
      <w:jc w:val="both"/>
    </w:pPr>
    <w:rPr>
      <w:sz w:val="28"/>
      <w:lang w:val="uk-UA"/>
    </w:rPr>
  </w:style>
  <w:style w:type="character" w:customStyle="1" w:styleId="22">
    <w:name w:val="Основний текст з відступом 2 Знак"/>
    <w:basedOn w:val="a0"/>
    <w:link w:val="21"/>
    <w:rsid w:val="00410353"/>
    <w:rPr>
      <w:rFonts w:eastAsia="Times New Roman" w:cs="Times New Roman"/>
      <w:szCs w:val="24"/>
      <w:lang w:eastAsia="ru-RU"/>
    </w:rPr>
  </w:style>
  <w:style w:type="character" w:styleId="a5">
    <w:name w:val="page number"/>
    <w:basedOn w:val="a0"/>
    <w:rsid w:val="00410353"/>
  </w:style>
  <w:style w:type="paragraph" w:styleId="a6">
    <w:name w:val="header"/>
    <w:basedOn w:val="a"/>
    <w:link w:val="a7"/>
    <w:rsid w:val="00410353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7">
    <w:name w:val="Верхній колонтитул Знак"/>
    <w:basedOn w:val="a0"/>
    <w:link w:val="a6"/>
    <w:rsid w:val="00410353"/>
    <w:rPr>
      <w:rFonts w:eastAsia="Times New Roman" w:cs="Times New Roman"/>
      <w:szCs w:val="20"/>
      <w:lang w:val="ru-RU" w:eastAsia="ru-RU"/>
    </w:rPr>
  </w:style>
  <w:style w:type="paragraph" w:styleId="a8">
    <w:name w:val="footer"/>
    <w:basedOn w:val="a"/>
    <w:link w:val="a9"/>
    <w:rsid w:val="00410353"/>
    <w:pPr>
      <w:tabs>
        <w:tab w:val="center" w:pos="4677"/>
        <w:tab w:val="right" w:pos="9355"/>
      </w:tabs>
    </w:pPr>
    <w:rPr>
      <w:sz w:val="28"/>
    </w:rPr>
  </w:style>
  <w:style w:type="character" w:customStyle="1" w:styleId="a9">
    <w:name w:val="Нижній колонтитул Знак"/>
    <w:basedOn w:val="a0"/>
    <w:link w:val="a8"/>
    <w:rsid w:val="00410353"/>
    <w:rPr>
      <w:rFonts w:eastAsia="Times New Roman" w:cs="Times New Roman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353"/>
    <w:rPr>
      <w:rFonts w:eastAsia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10353"/>
    <w:pPr>
      <w:keepNext/>
      <w:spacing w:after="120"/>
      <w:ind w:left="6300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410353"/>
    <w:pPr>
      <w:keepNext/>
      <w:spacing w:after="120"/>
      <w:jc w:val="center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0353"/>
    <w:rPr>
      <w:rFonts w:eastAsia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10353"/>
    <w:rPr>
      <w:rFonts w:eastAsia="Times New Roman" w:cs="Times New Roman"/>
      <w:szCs w:val="28"/>
      <w:lang w:eastAsia="ru-RU"/>
    </w:rPr>
  </w:style>
  <w:style w:type="paragraph" w:styleId="a3">
    <w:name w:val="Body Text Indent"/>
    <w:basedOn w:val="a"/>
    <w:link w:val="a4"/>
    <w:rsid w:val="00410353"/>
    <w:pPr>
      <w:ind w:firstLine="4860"/>
    </w:pPr>
    <w:rPr>
      <w:sz w:val="28"/>
      <w:lang w:val="uk-UA"/>
    </w:rPr>
  </w:style>
  <w:style w:type="character" w:customStyle="1" w:styleId="a4">
    <w:name w:val="Основний текст з відступом Знак"/>
    <w:basedOn w:val="a0"/>
    <w:link w:val="a3"/>
    <w:rsid w:val="00410353"/>
    <w:rPr>
      <w:rFonts w:eastAsia="Times New Roman" w:cs="Times New Roman"/>
      <w:szCs w:val="24"/>
      <w:lang w:eastAsia="ru-RU"/>
    </w:rPr>
  </w:style>
  <w:style w:type="paragraph" w:customStyle="1" w:styleId="11">
    <w:name w:val="Основний текст1"/>
    <w:basedOn w:val="a"/>
    <w:rsid w:val="00410353"/>
    <w:pPr>
      <w:snapToGrid w:val="0"/>
      <w:jc w:val="both"/>
    </w:pPr>
    <w:rPr>
      <w:sz w:val="28"/>
      <w:szCs w:val="20"/>
    </w:rPr>
  </w:style>
  <w:style w:type="paragraph" w:styleId="21">
    <w:name w:val="Body Text Indent 2"/>
    <w:basedOn w:val="a"/>
    <w:link w:val="22"/>
    <w:rsid w:val="00410353"/>
    <w:pPr>
      <w:ind w:firstLine="900"/>
      <w:jc w:val="both"/>
    </w:pPr>
    <w:rPr>
      <w:sz w:val="28"/>
      <w:lang w:val="uk-UA"/>
    </w:rPr>
  </w:style>
  <w:style w:type="character" w:customStyle="1" w:styleId="22">
    <w:name w:val="Основний текст з відступом 2 Знак"/>
    <w:basedOn w:val="a0"/>
    <w:link w:val="21"/>
    <w:rsid w:val="00410353"/>
    <w:rPr>
      <w:rFonts w:eastAsia="Times New Roman" w:cs="Times New Roman"/>
      <w:szCs w:val="24"/>
      <w:lang w:eastAsia="ru-RU"/>
    </w:rPr>
  </w:style>
  <w:style w:type="character" w:styleId="a5">
    <w:name w:val="page number"/>
    <w:basedOn w:val="a0"/>
    <w:rsid w:val="00410353"/>
  </w:style>
  <w:style w:type="paragraph" w:styleId="a6">
    <w:name w:val="header"/>
    <w:basedOn w:val="a"/>
    <w:link w:val="a7"/>
    <w:rsid w:val="00410353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7">
    <w:name w:val="Верхній колонтитул Знак"/>
    <w:basedOn w:val="a0"/>
    <w:link w:val="a6"/>
    <w:rsid w:val="00410353"/>
    <w:rPr>
      <w:rFonts w:eastAsia="Times New Roman" w:cs="Times New Roman"/>
      <w:szCs w:val="20"/>
      <w:lang w:val="ru-RU" w:eastAsia="ru-RU"/>
    </w:rPr>
  </w:style>
  <w:style w:type="paragraph" w:styleId="a8">
    <w:name w:val="footer"/>
    <w:basedOn w:val="a"/>
    <w:link w:val="a9"/>
    <w:rsid w:val="00410353"/>
    <w:pPr>
      <w:tabs>
        <w:tab w:val="center" w:pos="4677"/>
        <w:tab w:val="right" w:pos="9355"/>
      </w:tabs>
    </w:pPr>
    <w:rPr>
      <w:sz w:val="28"/>
    </w:rPr>
  </w:style>
  <w:style w:type="character" w:customStyle="1" w:styleId="a9">
    <w:name w:val="Нижній колонтитул Знак"/>
    <w:basedOn w:val="a0"/>
    <w:link w:val="a8"/>
    <w:rsid w:val="00410353"/>
    <w:rPr>
      <w:rFonts w:eastAsia="Times New Roman" w:cs="Times New Roman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0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14ED3-BC9D-4AF9-815A-B63516141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2328</TotalTime>
  <Pages>9</Pages>
  <Words>8870</Words>
  <Characters>5056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13899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95</cp:revision>
  <cp:lastPrinted>2018-10-05T06:47:00Z</cp:lastPrinted>
  <dcterms:created xsi:type="dcterms:W3CDTF">2016-09-01T12:25:00Z</dcterms:created>
  <dcterms:modified xsi:type="dcterms:W3CDTF">2018-10-23T08:01:00Z</dcterms:modified>
</cp:coreProperties>
</file>