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07" w:rsidRPr="00FE5808" w:rsidRDefault="00D94807" w:rsidP="0071298D">
      <w:pPr>
        <w:shd w:val="clear" w:color="auto" w:fill="FFFFFF"/>
        <w:spacing w:after="0" w:line="240" w:lineRule="auto"/>
        <w:ind w:left="9356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FE5808">
        <w:rPr>
          <w:rFonts w:ascii="Times New Roman" w:hAnsi="Times New Roman"/>
          <w:sz w:val="28"/>
          <w:szCs w:val="28"/>
          <w:lang w:eastAsia="uk-UA"/>
        </w:rPr>
        <w:t>Додаток</w:t>
      </w:r>
      <w:r w:rsidR="00143471" w:rsidRPr="00FE58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2066" w:rsidRPr="00FE5808">
        <w:rPr>
          <w:rFonts w:ascii="Times New Roman" w:hAnsi="Times New Roman"/>
          <w:sz w:val="28"/>
          <w:szCs w:val="28"/>
          <w:lang w:eastAsia="uk-UA"/>
        </w:rPr>
        <w:t>9</w:t>
      </w:r>
      <w:r w:rsidRPr="00FE5808">
        <w:rPr>
          <w:rFonts w:ascii="Times New Roman" w:hAnsi="Times New Roman"/>
          <w:sz w:val="28"/>
          <w:szCs w:val="28"/>
          <w:lang w:eastAsia="uk-UA"/>
        </w:rPr>
        <w:br/>
        <w:t>до</w:t>
      </w:r>
      <w:r w:rsidR="00143471" w:rsidRPr="00FE58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E5808">
        <w:rPr>
          <w:rFonts w:ascii="Times New Roman" w:hAnsi="Times New Roman"/>
          <w:sz w:val="28"/>
          <w:szCs w:val="28"/>
          <w:lang w:eastAsia="uk-UA"/>
        </w:rPr>
        <w:t>Типової</w:t>
      </w:r>
      <w:r w:rsidR="00143471" w:rsidRPr="00FE58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E5808">
        <w:rPr>
          <w:rFonts w:ascii="Times New Roman" w:hAnsi="Times New Roman"/>
          <w:sz w:val="28"/>
          <w:szCs w:val="28"/>
          <w:lang w:eastAsia="uk-UA"/>
        </w:rPr>
        <w:t>форми</w:t>
      </w:r>
      <w:r w:rsidR="00143471" w:rsidRPr="00FE58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E5808">
        <w:rPr>
          <w:rFonts w:ascii="Times New Roman" w:hAnsi="Times New Roman"/>
          <w:sz w:val="28"/>
          <w:szCs w:val="28"/>
          <w:lang w:eastAsia="uk-UA"/>
        </w:rPr>
        <w:t>прогнозу</w:t>
      </w:r>
      <w:r w:rsidR="00143471" w:rsidRPr="00FE58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E5808">
        <w:rPr>
          <w:rFonts w:ascii="Times New Roman" w:hAnsi="Times New Roman"/>
          <w:sz w:val="28"/>
          <w:szCs w:val="28"/>
          <w:lang w:eastAsia="uk-UA"/>
        </w:rPr>
        <w:t>місцевого</w:t>
      </w:r>
      <w:r w:rsidR="00143471" w:rsidRPr="00FE58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E5808">
        <w:rPr>
          <w:rFonts w:ascii="Times New Roman" w:hAnsi="Times New Roman"/>
          <w:sz w:val="28"/>
          <w:szCs w:val="28"/>
          <w:lang w:eastAsia="uk-UA"/>
        </w:rPr>
        <w:t>бюджету</w:t>
      </w:r>
      <w:r w:rsidRPr="00FE5808">
        <w:rPr>
          <w:rFonts w:ascii="Times New Roman" w:hAnsi="Times New Roman"/>
          <w:sz w:val="28"/>
          <w:szCs w:val="28"/>
          <w:lang w:eastAsia="uk-UA"/>
        </w:rPr>
        <w:br/>
        <w:t>(абзац</w:t>
      </w:r>
      <w:r w:rsidR="00143471" w:rsidRPr="00FE58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2066" w:rsidRPr="00FE5808">
        <w:rPr>
          <w:rFonts w:ascii="Times New Roman" w:hAnsi="Times New Roman"/>
          <w:sz w:val="28"/>
          <w:szCs w:val="28"/>
          <w:lang w:eastAsia="uk-UA"/>
        </w:rPr>
        <w:t>шостий</w:t>
      </w:r>
      <w:r w:rsidR="00143471" w:rsidRPr="00FE58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E5808">
        <w:rPr>
          <w:rFonts w:ascii="Times New Roman" w:hAnsi="Times New Roman"/>
          <w:sz w:val="28"/>
          <w:szCs w:val="28"/>
          <w:lang w:eastAsia="uk-UA"/>
        </w:rPr>
        <w:t>розділу</w:t>
      </w:r>
      <w:r w:rsidR="00143471" w:rsidRPr="00FE58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2066" w:rsidRPr="00FE5808">
        <w:rPr>
          <w:rFonts w:ascii="Times New Roman" w:hAnsi="Times New Roman"/>
          <w:sz w:val="28"/>
          <w:szCs w:val="28"/>
          <w:lang w:eastAsia="uk-UA"/>
        </w:rPr>
        <w:t>V</w:t>
      </w:r>
      <w:r w:rsidRPr="00FE5808">
        <w:rPr>
          <w:rFonts w:ascii="Times New Roman" w:hAnsi="Times New Roman"/>
          <w:sz w:val="28"/>
          <w:szCs w:val="28"/>
          <w:lang w:eastAsia="uk-UA"/>
        </w:rPr>
        <w:t>)</w:t>
      </w:r>
    </w:p>
    <w:p w:rsidR="00D95FEB" w:rsidRPr="00FE5808" w:rsidRDefault="00D95FEB" w:rsidP="0071298D">
      <w:pPr>
        <w:shd w:val="clear" w:color="auto" w:fill="FFFFFF"/>
        <w:spacing w:after="0" w:line="240" w:lineRule="auto"/>
        <w:ind w:left="9356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D94807" w:rsidRPr="00FE5808" w:rsidRDefault="00D95FEB" w:rsidP="001268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E5808">
        <w:rPr>
          <w:rFonts w:ascii="Times New Roman" w:hAnsi="Times New Roman"/>
          <w:b/>
          <w:bCs/>
          <w:sz w:val="28"/>
          <w:szCs w:val="28"/>
          <w:lang w:eastAsia="uk-UA"/>
        </w:rPr>
        <w:t>О</w:t>
      </w:r>
      <w:r w:rsidR="003538AF" w:rsidRPr="00FE5808">
        <w:rPr>
          <w:rFonts w:ascii="Times New Roman" w:hAnsi="Times New Roman"/>
          <w:b/>
          <w:bCs/>
          <w:sz w:val="28"/>
          <w:szCs w:val="28"/>
          <w:lang w:eastAsia="uk-UA"/>
        </w:rPr>
        <w:t>бсяг пу</w:t>
      </w:r>
      <w:r w:rsidR="001268B0" w:rsidRPr="00FE580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блічних інвестицій на підготовку та реалізацію публічних інвестиційних проектів та програм </w:t>
      </w:r>
      <w:r w:rsidR="001268B0" w:rsidRPr="00FE5808">
        <w:rPr>
          <w:rFonts w:ascii="Times New Roman" w:hAnsi="Times New Roman"/>
          <w:b/>
          <w:bCs/>
          <w:sz w:val="28"/>
          <w:szCs w:val="28"/>
          <w:lang w:eastAsia="uk-UA"/>
        </w:rPr>
        <w:br/>
        <w:t>публічних інвестицій з урахуванням середньострокового плану пріоритетних публічних інвестицій регіону (територіальної громади) на 20__–20__ роки</w:t>
      </w:r>
    </w:p>
    <w:p w:rsidR="006B0E14" w:rsidRPr="00FE5808" w:rsidRDefault="006B0E14" w:rsidP="006B0E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W w:w="16918" w:type="dxa"/>
        <w:tblLook w:val="01E0" w:firstRow="1" w:lastRow="1" w:firstColumn="1" w:lastColumn="1" w:noHBand="0" w:noVBand="0"/>
      </w:tblPr>
      <w:tblGrid>
        <w:gridCol w:w="3081"/>
        <w:gridCol w:w="13837"/>
      </w:tblGrid>
      <w:tr w:rsidR="00FE5808" w:rsidRPr="00FE5808" w:rsidTr="00696F91">
        <w:tc>
          <w:tcPr>
            <w:tcW w:w="2736" w:type="dxa"/>
          </w:tcPr>
          <w:p w:rsidR="00D94807" w:rsidRPr="00FE5808" w:rsidRDefault="00D94807" w:rsidP="00AA0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FE5808">
              <w:rPr>
                <w:rFonts w:ascii="Times New Roman" w:hAnsi="Times New Roman"/>
                <w:sz w:val="28"/>
                <w:szCs w:val="28"/>
                <w:lang w:eastAsia="uk-UA"/>
              </w:rPr>
              <w:t>__________________</w:t>
            </w:r>
            <w:r w:rsidRPr="00FE5808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Pr="00FE5808">
              <w:rPr>
                <w:rFonts w:ascii="Times New Roman" w:hAnsi="Times New Roman"/>
                <w:i/>
                <w:iCs/>
                <w:sz w:val="28"/>
                <w:szCs w:val="28"/>
                <w:lang w:val="ru-RU" w:eastAsia="uk-UA"/>
              </w:rPr>
              <w:t>(код</w:t>
            </w:r>
            <w:r w:rsidR="00143471" w:rsidRPr="00FE5808">
              <w:rPr>
                <w:rFonts w:ascii="Times New Roman" w:hAnsi="Times New Roman"/>
                <w:i/>
                <w:iCs/>
                <w:sz w:val="28"/>
                <w:szCs w:val="28"/>
                <w:lang w:val="ru-RU" w:eastAsia="uk-UA"/>
              </w:rPr>
              <w:t xml:space="preserve"> </w:t>
            </w:r>
            <w:r w:rsidRPr="00FE5808">
              <w:rPr>
                <w:rFonts w:ascii="Times New Roman" w:hAnsi="Times New Roman"/>
                <w:i/>
                <w:iCs/>
                <w:sz w:val="28"/>
                <w:szCs w:val="28"/>
                <w:lang w:val="ru-RU" w:eastAsia="uk-UA"/>
              </w:rPr>
              <w:t>бюджету)</w:t>
            </w:r>
          </w:p>
        </w:tc>
        <w:tc>
          <w:tcPr>
            <w:tcW w:w="12290" w:type="dxa"/>
          </w:tcPr>
          <w:p w:rsidR="00D94807" w:rsidRPr="00FE5808" w:rsidRDefault="00D94807" w:rsidP="00AA03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FE5808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(грн)</w:t>
            </w:r>
          </w:p>
        </w:tc>
      </w:tr>
    </w:tbl>
    <w:tbl>
      <w:tblPr>
        <w:tblpPr w:leftFromText="180" w:rightFromText="180" w:vertAnchor="text" w:horzAnchor="margin" w:tblpXSpec="center" w:tblpY="173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6"/>
        <w:gridCol w:w="1511"/>
        <w:gridCol w:w="1716"/>
        <w:gridCol w:w="1871"/>
        <w:gridCol w:w="1716"/>
        <w:gridCol w:w="1404"/>
        <w:gridCol w:w="1871"/>
        <w:gridCol w:w="1248"/>
        <w:gridCol w:w="1403"/>
        <w:gridCol w:w="1436"/>
      </w:tblGrid>
      <w:tr w:rsidR="00772281" w:rsidRPr="00FE5808" w:rsidTr="00745867">
        <w:trPr>
          <w:cantSplit/>
          <w:trHeight w:val="133"/>
        </w:trPr>
        <w:tc>
          <w:tcPr>
            <w:tcW w:w="916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1" w:type="dxa"/>
            <w:vMerge w:val="restart"/>
            <w:vAlign w:val="center"/>
          </w:tcPr>
          <w:p w:rsidR="00772281" w:rsidRPr="00FE5808" w:rsidRDefault="00772281" w:rsidP="00745867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</w:p>
          <w:p w:rsidR="00772281" w:rsidRPr="00FE5808" w:rsidRDefault="00772281" w:rsidP="00745867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відомчої класифікації</w:t>
            </w:r>
          </w:p>
        </w:tc>
        <w:tc>
          <w:tcPr>
            <w:tcW w:w="1716" w:type="dxa"/>
            <w:vMerge w:val="restart"/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Галузь (сектор), у т. ч. основні (пріоритетні) напрями публічних інвестицій</w:t>
            </w:r>
          </w:p>
        </w:tc>
        <w:tc>
          <w:tcPr>
            <w:tcW w:w="1871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документа стратегічного планування (програмного документа)</w:t>
            </w:r>
          </w:p>
        </w:tc>
        <w:tc>
          <w:tcPr>
            <w:tcW w:w="1716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Загальний обсяг публічних інвестицій </w:t>
            </w: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у розрізі галузей (секторів)</w:t>
            </w:r>
          </w:p>
        </w:tc>
        <w:tc>
          <w:tcPr>
            <w:tcW w:w="7362" w:type="dxa"/>
            <w:gridSpan w:val="5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в тому числі за роками :</w:t>
            </w:r>
          </w:p>
        </w:tc>
      </w:tr>
      <w:tr w:rsidR="00772281" w:rsidRPr="00FE5808" w:rsidTr="00772281">
        <w:trPr>
          <w:cantSplit/>
          <w:trHeight w:val="2989"/>
        </w:trPr>
        <w:tc>
          <w:tcPr>
            <w:tcW w:w="916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Del="0008373E" w:rsidRDefault="00772281" w:rsidP="00696F91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11" w:type="dxa"/>
            <w:vMerge/>
          </w:tcPr>
          <w:p w:rsidR="00772281" w:rsidRPr="00FE5808" w:rsidRDefault="00772281" w:rsidP="00696F91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6" w:type="dxa"/>
            <w:vMerge/>
          </w:tcPr>
          <w:p w:rsidR="00772281" w:rsidRPr="00FE5808" w:rsidRDefault="00772281" w:rsidP="00696F91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1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rPr>
                <w:rFonts w:ascii="Times New Roman" w:hAnsi="Times New Roman"/>
                <w:snapToGrid w:val="0"/>
                <w:sz w:val="24"/>
                <w:szCs w:val="24"/>
                <w:lang w:eastAsia="ru-RU"/>
                <w:rPrChange w:id="1" w:author="Богуславець Марина Олександрівна" w:date="2025-04-16T17:57:00Z">
                  <w:rPr>
                    <w:rFonts w:ascii="Times New Roman" w:hAnsi="Times New Roman"/>
                    <w:snapToGrid w:val="0"/>
                    <w:color w:val="FF0000"/>
                    <w:sz w:val="20"/>
                    <w:szCs w:val="20"/>
                    <w:lang w:eastAsia="ru-RU"/>
                  </w:rPr>
                </w:rPrChange>
              </w:rPr>
            </w:pPr>
          </w:p>
        </w:tc>
        <w:tc>
          <w:tcPr>
            <w:tcW w:w="1716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20___ рік</w:t>
            </w:r>
          </w:p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87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20___ рік</w:t>
            </w:r>
          </w:p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(затверджено)</w:t>
            </w:r>
          </w:p>
        </w:tc>
        <w:tc>
          <w:tcPr>
            <w:tcW w:w="124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20___ рік</w:t>
            </w:r>
          </w:p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403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20 ___ рік</w:t>
            </w:r>
          </w:p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434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20 ___ рік</w:t>
            </w:r>
          </w:p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(план)</w:t>
            </w:r>
          </w:p>
        </w:tc>
      </w:tr>
      <w:tr w:rsidR="00772281" w:rsidRPr="00FE5808" w:rsidTr="00772281">
        <w:trPr>
          <w:trHeight w:val="58"/>
        </w:trPr>
        <w:tc>
          <w:tcPr>
            <w:tcW w:w="916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11" w:type="dxa"/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6" w:type="dxa"/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7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16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04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7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4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03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34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2281" w:rsidRPr="00FE5808" w:rsidRDefault="0077228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tr w:rsidR="00772281" w:rsidRPr="00FE5808" w:rsidTr="00772281">
        <w:trPr>
          <w:trHeight w:val="58"/>
        </w:trPr>
        <w:tc>
          <w:tcPr>
            <w:tcW w:w="91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11" w:type="dxa"/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6" w:type="dxa"/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1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1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0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71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72281" w:rsidRPr="00FE5808" w:rsidTr="00772281">
        <w:trPr>
          <w:trHeight w:val="58"/>
        </w:trPr>
        <w:tc>
          <w:tcPr>
            <w:tcW w:w="91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179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11" w:type="dxa"/>
          </w:tcPr>
          <w:p w:rsidR="00772281" w:rsidRPr="00FE5808" w:rsidRDefault="00772281" w:rsidP="00772281">
            <w:pPr>
              <w:spacing w:after="0" w:line="179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716" w:type="dxa"/>
          </w:tcPr>
          <w:p w:rsidR="00772281" w:rsidRPr="00FE5808" w:rsidRDefault="00772281" w:rsidP="00696F91">
            <w:pPr>
              <w:spacing w:after="0" w:line="179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71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179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1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0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71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2281" w:rsidRPr="00FE5808" w:rsidRDefault="0077228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8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D94807" w:rsidRPr="00FE5808" w:rsidRDefault="00D94807" w:rsidP="00D94807">
      <w:pPr>
        <w:shd w:val="clear" w:color="auto" w:fill="FFFFFF"/>
        <w:spacing w:after="0" w:line="203" w:lineRule="atLeast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868BA" w:rsidRPr="00FE5808" w:rsidRDefault="00A868BA" w:rsidP="00D94807">
      <w:pPr>
        <w:shd w:val="clear" w:color="auto" w:fill="FFFFFF"/>
        <w:spacing w:after="200" w:line="264" w:lineRule="atLeast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1298D" w:rsidRPr="00FE5808" w:rsidRDefault="0071298D" w:rsidP="0071298D">
      <w:pPr>
        <w:shd w:val="clear" w:color="auto" w:fill="FFFFFF"/>
        <w:spacing w:after="200" w:line="264" w:lineRule="atLeast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FE5808">
        <w:rPr>
          <w:rFonts w:ascii="Times New Roman" w:hAnsi="Times New Roman"/>
          <w:sz w:val="24"/>
          <w:szCs w:val="24"/>
          <w:lang w:eastAsia="uk-UA"/>
        </w:rPr>
        <w:t>_______________________________________</w:t>
      </w:r>
    </w:p>
    <w:sectPr w:rsidR="0071298D" w:rsidRPr="00FE5808" w:rsidSect="00D95FEB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гуславець Марина Олександрівна">
    <w15:presenceInfo w15:providerId="AD" w15:userId="S-1-5-21-3380705593-2521461901-4089523876-2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07"/>
    <w:rsid w:val="00023530"/>
    <w:rsid w:val="00026CA0"/>
    <w:rsid w:val="0008373E"/>
    <w:rsid w:val="000F2E23"/>
    <w:rsid w:val="000F79AF"/>
    <w:rsid w:val="00123ABD"/>
    <w:rsid w:val="001268B0"/>
    <w:rsid w:val="00143471"/>
    <w:rsid w:val="00167958"/>
    <w:rsid w:val="001A759D"/>
    <w:rsid w:val="001C79D5"/>
    <w:rsid w:val="001D2BC0"/>
    <w:rsid w:val="00224126"/>
    <w:rsid w:val="00254C12"/>
    <w:rsid w:val="002667CE"/>
    <w:rsid w:val="00292AD1"/>
    <w:rsid w:val="002B6770"/>
    <w:rsid w:val="003538AF"/>
    <w:rsid w:val="003B5C21"/>
    <w:rsid w:val="003D1AB9"/>
    <w:rsid w:val="00400C9A"/>
    <w:rsid w:val="00407FD0"/>
    <w:rsid w:val="004E4797"/>
    <w:rsid w:val="00511981"/>
    <w:rsid w:val="00596D1B"/>
    <w:rsid w:val="005D7C1B"/>
    <w:rsid w:val="006359A9"/>
    <w:rsid w:val="00653617"/>
    <w:rsid w:val="00696F91"/>
    <w:rsid w:val="006A344A"/>
    <w:rsid w:val="006B0E14"/>
    <w:rsid w:val="00703C6B"/>
    <w:rsid w:val="0071298D"/>
    <w:rsid w:val="0072381E"/>
    <w:rsid w:val="00736AB0"/>
    <w:rsid w:val="00745867"/>
    <w:rsid w:val="00772155"/>
    <w:rsid w:val="00772281"/>
    <w:rsid w:val="007D2FDE"/>
    <w:rsid w:val="0080760A"/>
    <w:rsid w:val="0083634F"/>
    <w:rsid w:val="00855FA5"/>
    <w:rsid w:val="00872DBB"/>
    <w:rsid w:val="008C1EE4"/>
    <w:rsid w:val="0093431D"/>
    <w:rsid w:val="00937274"/>
    <w:rsid w:val="00974276"/>
    <w:rsid w:val="009C2FFF"/>
    <w:rsid w:val="00A25D33"/>
    <w:rsid w:val="00A43E6F"/>
    <w:rsid w:val="00A868BA"/>
    <w:rsid w:val="00AA036A"/>
    <w:rsid w:val="00B327DB"/>
    <w:rsid w:val="00BD43F1"/>
    <w:rsid w:val="00BD7521"/>
    <w:rsid w:val="00CA29B3"/>
    <w:rsid w:val="00CB3318"/>
    <w:rsid w:val="00CB7602"/>
    <w:rsid w:val="00CC666A"/>
    <w:rsid w:val="00D0511D"/>
    <w:rsid w:val="00D216B1"/>
    <w:rsid w:val="00D94807"/>
    <w:rsid w:val="00D95FEB"/>
    <w:rsid w:val="00DB56D8"/>
    <w:rsid w:val="00E03A33"/>
    <w:rsid w:val="00E12E9D"/>
    <w:rsid w:val="00EB7F93"/>
    <w:rsid w:val="00EC2066"/>
    <w:rsid w:val="00EC7383"/>
    <w:rsid w:val="00F23739"/>
    <w:rsid w:val="00F56E50"/>
    <w:rsid w:val="00F75795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E8DCA-ADEA-4778-B655-710389C6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80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rsid w:val="005119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Богуславець Марина Олександрівна</dc:creator>
  <cp:keywords/>
  <dc:description/>
  <cp:lastModifiedBy>Зачинська Олена Вікторівна</cp:lastModifiedBy>
  <cp:revision>2</cp:revision>
  <cp:lastPrinted>2025-04-28T11:34:00Z</cp:lastPrinted>
  <dcterms:created xsi:type="dcterms:W3CDTF">2025-05-27T10:28:00Z</dcterms:created>
  <dcterms:modified xsi:type="dcterms:W3CDTF">2025-05-27T10:28:00Z</dcterms:modified>
</cp:coreProperties>
</file>